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6B78F" w14:textId="57042D26" w:rsidR="0074510A" w:rsidRPr="00AE0629" w:rsidRDefault="0074510A" w:rsidP="001E6D3B">
      <w:pPr>
        <w:tabs>
          <w:tab w:val="left" w:pos="5580"/>
          <w:tab w:val="left" w:pos="9498"/>
        </w:tabs>
        <w:ind w:left="-4836" w:right="-569" w:firstLine="10365"/>
      </w:pPr>
      <w:bookmarkStart w:id="0" w:name="_Hlk151037186"/>
      <w:bookmarkStart w:id="1" w:name="_Hlk150255153"/>
      <w:r w:rsidRPr="00AE0629">
        <w:t>Приложение</w:t>
      </w:r>
      <w:r w:rsidR="00A6401F" w:rsidRPr="00AE0629">
        <w:t xml:space="preserve"> № </w:t>
      </w:r>
      <w:r w:rsidR="00095B1A">
        <w:t>204</w:t>
      </w:r>
      <w:r w:rsidR="00D47B67">
        <w:t xml:space="preserve"> </w:t>
      </w:r>
      <w:r w:rsidRPr="00AE0629">
        <w:t xml:space="preserve">к протоколу № </w:t>
      </w:r>
      <w:r w:rsidR="005E19F5">
        <w:t>8</w:t>
      </w:r>
      <w:r w:rsidR="004B02C6">
        <w:t>0</w:t>
      </w:r>
    </w:p>
    <w:p w14:paraId="5DFCB6CC" w14:textId="77777777" w:rsidR="0074510A" w:rsidRPr="00AE0629" w:rsidRDefault="0074510A" w:rsidP="001E6D3B">
      <w:pPr>
        <w:tabs>
          <w:tab w:val="left" w:pos="5580"/>
          <w:tab w:val="left" w:pos="9498"/>
        </w:tabs>
        <w:ind w:left="-4836" w:right="-569" w:firstLine="10365"/>
      </w:pPr>
      <w:r w:rsidRPr="00AE0629">
        <w:t>заседания правления Региональной</w:t>
      </w:r>
    </w:p>
    <w:p w14:paraId="42FDA5BF" w14:textId="77777777" w:rsidR="0074510A" w:rsidRPr="00AE0629" w:rsidRDefault="0074510A" w:rsidP="001E6D3B">
      <w:pPr>
        <w:tabs>
          <w:tab w:val="left" w:pos="5580"/>
          <w:tab w:val="left" w:pos="9498"/>
        </w:tabs>
        <w:ind w:left="-4836" w:right="-569" w:firstLine="10365"/>
      </w:pPr>
      <w:r w:rsidRPr="00AE0629">
        <w:t>энергетической комиссии</w:t>
      </w:r>
    </w:p>
    <w:p w14:paraId="2B7C7BF9" w14:textId="5EC0A6DE" w:rsidR="00957FFD" w:rsidRDefault="0074510A" w:rsidP="001E6D3B">
      <w:pPr>
        <w:tabs>
          <w:tab w:val="left" w:pos="5580"/>
          <w:tab w:val="left" w:pos="9498"/>
        </w:tabs>
        <w:ind w:left="-4836" w:right="-569" w:firstLine="10365"/>
      </w:pPr>
      <w:r w:rsidRPr="00AE0629">
        <w:t xml:space="preserve">Кузбасса от </w:t>
      </w:r>
      <w:r w:rsidR="004B02C6">
        <w:t>19</w:t>
      </w:r>
      <w:r w:rsidRPr="00AE0629">
        <w:t>.</w:t>
      </w:r>
      <w:r w:rsidR="00A46D59" w:rsidRPr="00AE0629">
        <w:t>1</w:t>
      </w:r>
      <w:r w:rsidR="005E19F5">
        <w:t>2</w:t>
      </w:r>
      <w:r w:rsidRPr="00AE0629">
        <w:t>.2023</w:t>
      </w:r>
    </w:p>
    <w:p w14:paraId="2EA58E2B" w14:textId="77777777" w:rsidR="00095B1A" w:rsidRDefault="00095B1A" w:rsidP="001E6D3B">
      <w:pPr>
        <w:tabs>
          <w:tab w:val="left" w:pos="5580"/>
          <w:tab w:val="left" w:pos="9498"/>
        </w:tabs>
        <w:ind w:left="-4836" w:right="-569" w:firstLine="10365"/>
      </w:pPr>
    </w:p>
    <w:p w14:paraId="6CAD9BE5" w14:textId="77777777" w:rsidR="00095B1A" w:rsidRPr="00095B1A" w:rsidRDefault="00095B1A" w:rsidP="00095B1A">
      <w:pPr>
        <w:keepNext/>
        <w:jc w:val="center"/>
        <w:outlineLvl w:val="0"/>
        <w:rPr>
          <w:b/>
          <w:iCs/>
          <w:sz w:val="28"/>
          <w:szCs w:val="28"/>
        </w:rPr>
      </w:pPr>
      <w:bookmarkStart w:id="2" w:name="_Hlt483802884"/>
      <w:r w:rsidRPr="00095B1A">
        <w:rPr>
          <w:b/>
          <w:iCs/>
          <w:sz w:val="28"/>
          <w:szCs w:val="28"/>
        </w:rPr>
        <w:t>Экспертное заключение</w:t>
      </w:r>
    </w:p>
    <w:p w14:paraId="5B4294EE" w14:textId="77777777" w:rsidR="00095B1A" w:rsidRPr="00095B1A" w:rsidRDefault="00095B1A" w:rsidP="00095B1A">
      <w:pPr>
        <w:keepNext/>
        <w:jc w:val="center"/>
        <w:outlineLvl w:val="0"/>
        <w:rPr>
          <w:b/>
          <w:iCs/>
          <w:sz w:val="28"/>
          <w:szCs w:val="28"/>
        </w:rPr>
      </w:pPr>
      <w:r w:rsidRPr="00095B1A">
        <w:rPr>
          <w:b/>
          <w:iCs/>
          <w:sz w:val="28"/>
          <w:szCs w:val="28"/>
        </w:rPr>
        <w:t>Региональной энергетической комиссии Кузбасса</w:t>
      </w:r>
    </w:p>
    <w:bookmarkEnd w:id="2"/>
    <w:p w14:paraId="2458484D" w14:textId="77777777" w:rsidR="00095B1A" w:rsidRPr="00095B1A" w:rsidRDefault="00095B1A" w:rsidP="00095B1A">
      <w:pPr>
        <w:tabs>
          <w:tab w:val="left" w:pos="10206"/>
        </w:tabs>
        <w:jc w:val="center"/>
        <w:rPr>
          <w:sz w:val="28"/>
          <w:szCs w:val="28"/>
        </w:rPr>
      </w:pPr>
      <w:r w:rsidRPr="00095B1A">
        <w:rPr>
          <w:sz w:val="28"/>
          <w:szCs w:val="28"/>
        </w:rPr>
        <w:t>для установления льготных цен (тарифов) на холодное, горячее водоснабжение, водоотведение, тепловую энергию (мощность), твердое топливо, сжиженный газ на территории Анжеро-Судженского городского округа</w:t>
      </w:r>
    </w:p>
    <w:p w14:paraId="6D0C9DBE" w14:textId="77777777" w:rsidR="00095B1A" w:rsidRDefault="00095B1A" w:rsidP="00095B1A">
      <w:pPr>
        <w:shd w:val="clear" w:color="auto" w:fill="FFFFFF"/>
        <w:jc w:val="center"/>
        <w:rPr>
          <w:i/>
          <w:sz w:val="28"/>
          <w:szCs w:val="28"/>
        </w:rPr>
      </w:pPr>
    </w:p>
    <w:p w14:paraId="0985704B" w14:textId="503DC71E" w:rsidR="00095B1A" w:rsidRPr="00095B1A" w:rsidRDefault="00095B1A" w:rsidP="00095B1A">
      <w:pPr>
        <w:shd w:val="clear" w:color="auto" w:fill="FFFFFF"/>
        <w:jc w:val="center"/>
        <w:rPr>
          <w:b/>
          <w:bCs/>
          <w:color w:val="000000"/>
          <w:sz w:val="28"/>
          <w:szCs w:val="28"/>
        </w:rPr>
      </w:pPr>
      <w:r w:rsidRPr="00095B1A">
        <w:rPr>
          <w:b/>
          <w:bCs/>
          <w:color w:val="000000"/>
          <w:sz w:val="28"/>
          <w:szCs w:val="28"/>
        </w:rPr>
        <w:t>Нормативно методическая база</w:t>
      </w:r>
    </w:p>
    <w:p w14:paraId="5F31A7C3" w14:textId="77777777" w:rsidR="00095B1A" w:rsidRPr="00095B1A" w:rsidRDefault="00095B1A" w:rsidP="00095B1A">
      <w:pPr>
        <w:widowControl w:val="0"/>
        <w:autoSpaceDE w:val="0"/>
        <w:autoSpaceDN w:val="0"/>
        <w:adjustRightInd w:val="0"/>
        <w:ind w:firstLine="709"/>
        <w:jc w:val="both"/>
      </w:pPr>
    </w:p>
    <w:p w14:paraId="0EFDDEBA" w14:textId="77777777" w:rsidR="00095B1A" w:rsidRPr="00095B1A" w:rsidRDefault="00095B1A" w:rsidP="00095B1A">
      <w:pPr>
        <w:ind w:firstLineChars="160" w:firstLine="448"/>
        <w:jc w:val="both"/>
        <w:rPr>
          <w:sz w:val="28"/>
          <w:szCs w:val="28"/>
        </w:rPr>
      </w:pPr>
      <w:bookmarkStart w:id="3" w:name="_Hlk119420730"/>
      <w:r w:rsidRPr="00095B1A">
        <w:rPr>
          <w:sz w:val="28"/>
          <w:szCs w:val="28"/>
        </w:rPr>
        <w:t xml:space="preserve">Цены (тарифы) подлежат регулированию в соответствии </w:t>
      </w:r>
      <w:r w:rsidRPr="00095B1A">
        <w:rPr>
          <w:sz w:val="28"/>
          <w:szCs w:val="28"/>
          <w:lang w:val="en-US"/>
        </w:rPr>
        <w:t>c</w:t>
      </w:r>
      <w:r w:rsidRPr="00095B1A">
        <w:rPr>
          <w:sz w:val="28"/>
          <w:szCs w:val="28"/>
        </w:rPr>
        <w:t xml:space="preserve"> Федеральными законами от 27.07.2010 № 190-ФЗ «О теплоснабжении», от 07.12.2011                         № 416-ФЗ «О водоснабжении и водоотведении», постановлением Правительства Российской Федерации от 07.03.1995 № 239 «О мерах                            по упорядочению государственного регулирования цен (тарифов)», Законом Кемеровской области - Кузбасса от 03.07.2020 № 69-ОЗ «О льготных ценах (тарифах) на тепловую энергию (мощность), теплоноситель, горячее, холодное водоснабжение, водоотведение, твердое топливо, сжиженный газ                                на территории Кемеровской области - Кузбасса». </w:t>
      </w:r>
    </w:p>
    <w:p w14:paraId="3C5634DA" w14:textId="77777777" w:rsidR="00095B1A" w:rsidRPr="00095B1A" w:rsidRDefault="00095B1A" w:rsidP="00095B1A">
      <w:pPr>
        <w:ind w:firstLineChars="160" w:firstLine="448"/>
        <w:jc w:val="both"/>
        <w:rPr>
          <w:sz w:val="28"/>
          <w:szCs w:val="28"/>
        </w:rPr>
      </w:pPr>
      <w:r w:rsidRPr="00095B1A">
        <w:rPr>
          <w:sz w:val="28"/>
          <w:szCs w:val="28"/>
        </w:rPr>
        <w:t xml:space="preserve">Средний индекс изменения размера вносимой гражданами платы                          за коммунальные услуги для Кемеровской области - Кузбасса установлен Распоряжением Правительства Российской Федерации от 10.11.2023 № 3047-р. С 01.01.2024 по 30.06.2024 установлен средний индекс изменения размера вносимой гражданами платы за коммунальные услуги – 0%, с 01.07.2024                             по 31.12.2024 средний индекс изменения размера вносимой гражданами платы за коммунальные услуги – 9,6% и предельно допустимое отклонение                                 по отдельным муниципальным образованиям – 3,0%. </w:t>
      </w:r>
    </w:p>
    <w:bookmarkEnd w:id="3"/>
    <w:p w14:paraId="52365A46" w14:textId="77777777" w:rsidR="00095B1A" w:rsidRPr="00095B1A" w:rsidRDefault="00095B1A" w:rsidP="00095B1A">
      <w:pPr>
        <w:widowControl w:val="0"/>
        <w:autoSpaceDE w:val="0"/>
        <w:autoSpaceDN w:val="0"/>
        <w:adjustRightInd w:val="0"/>
        <w:ind w:firstLineChars="160" w:firstLine="448"/>
        <w:jc w:val="both"/>
        <w:rPr>
          <w:sz w:val="28"/>
          <w:szCs w:val="28"/>
        </w:rPr>
      </w:pPr>
      <w:r w:rsidRPr="00095B1A">
        <w:rPr>
          <w:sz w:val="28"/>
          <w:szCs w:val="28"/>
        </w:rPr>
        <w:t>В соответствии с утвержденными параметрами постановлением Губернатора Кемеровской области – Кузбасса от 19.12.2023 № 142 - пг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2024 год» утверждены предельные (максимальные) индексы изменения размера вносимой гражданами платы за коммунальные услуги.</w:t>
      </w:r>
    </w:p>
    <w:p w14:paraId="0A32096C" w14:textId="77777777" w:rsidR="00095B1A" w:rsidRPr="00095B1A" w:rsidRDefault="00095B1A" w:rsidP="00095B1A">
      <w:pPr>
        <w:widowControl w:val="0"/>
        <w:autoSpaceDE w:val="0"/>
        <w:autoSpaceDN w:val="0"/>
        <w:adjustRightInd w:val="0"/>
        <w:ind w:firstLineChars="160" w:firstLine="448"/>
        <w:jc w:val="both"/>
        <w:rPr>
          <w:sz w:val="28"/>
          <w:szCs w:val="28"/>
        </w:rPr>
      </w:pPr>
      <w:r w:rsidRPr="00095B1A">
        <w:rPr>
          <w:sz w:val="28"/>
          <w:szCs w:val="28"/>
        </w:rPr>
        <w:t xml:space="preserve">По Анжеро-Судженскому городскому округу предельный (максимальный) </w:t>
      </w:r>
      <w:bookmarkStart w:id="4" w:name="_Hlk119420879"/>
      <w:r w:rsidRPr="00095B1A">
        <w:rPr>
          <w:sz w:val="28"/>
          <w:szCs w:val="28"/>
        </w:rPr>
        <w:t xml:space="preserve">индекс изменения размера </w:t>
      </w:r>
      <w:bookmarkStart w:id="5" w:name="_Hlk54275636"/>
      <w:bookmarkEnd w:id="4"/>
      <w:r w:rsidRPr="00095B1A">
        <w:rPr>
          <w:sz w:val="28"/>
          <w:szCs w:val="28"/>
        </w:rPr>
        <w:t>вносимой гражданами платы за коммунальные услуги с 01.07.2024 утвержден в размере 8,7%.</w:t>
      </w:r>
    </w:p>
    <w:p w14:paraId="3CA02D7B" w14:textId="77777777" w:rsidR="00095B1A" w:rsidRPr="00095B1A" w:rsidRDefault="00095B1A" w:rsidP="00095B1A">
      <w:pPr>
        <w:widowControl w:val="0"/>
        <w:autoSpaceDE w:val="0"/>
        <w:autoSpaceDN w:val="0"/>
        <w:adjustRightInd w:val="0"/>
        <w:ind w:firstLineChars="160" w:firstLine="448"/>
        <w:jc w:val="both"/>
        <w:rPr>
          <w:sz w:val="28"/>
          <w:szCs w:val="28"/>
        </w:rPr>
      </w:pPr>
      <w:r w:rsidRPr="00095B1A">
        <w:rPr>
          <w:sz w:val="28"/>
          <w:szCs w:val="28"/>
        </w:rPr>
        <w:t xml:space="preserve"> Экономически обоснованные тарифы на питьевую воду, водоотведение для населения установлены постановлением Региональной энергетической комиссии Кузбасса (далее РЭК Кузбасса):</w:t>
      </w:r>
    </w:p>
    <w:bookmarkEnd w:id="5"/>
    <w:p w14:paraId="67FD98D4" w14:textId="77777777" w:rsidR="00095B1A" w:rsidRPr="00095B1A" w:rsidRDefault="00095B1A" w:rsidP="00095B1A">
      <w:pPr>
        <w:widowControl w:val="0"/>
        <w:autoSpaceDE w:val="0"/>
        <w:autoSpaceDN w:val="0"/>
        <w:adjustRightInd w:val="0"/>
        <w:ind w:firstLineChars="160" w:firstLine="448"/>
        <w:jc w:val="both"/>
        <w:rPr>
          <w:color w:val="000000"/>
          <w:sz w:val="28"/>
          <w:szCs w:val="28"/>
        </w:rPr>
      </w:pPr>
      <w:r w:rsidRPr="00095B1A">
        <w:rPr>
          <w:color w:val="000000"/>
          <w:sz w:val="28"/>
          <w:szCs w:val="28"/>
        </w:rPr>
        <w:t xml:space="preserve">от 19.12.2023 № 687 «О внесении изменений в постановление Региональной энергетической комиссии Кузбасса от 28.11.2022 № 770 «Об утверждении производственной программы в сфере холодного водоснабжения, </w:t>
      </w:r>
      <w:r w:rsidRPr="00095B1A">
        <w:rPr>
          <w:color w:val="000000"/>
          <w:sz w:val="28"/>
          <w:szCs w:val="28"/>
        </w:rPr>
        <w:lastRenderedPageBreak/>
        <w:t>водоотведения и об установлении тарифов на питьевую воду, водоотведение  ООО «Чистая вода» (Анжеро-Судженский городской округ)»в части 2024 года».</w:t>
      </w:r>
    </w:p>
    <w:p w14:paraId="06DCF25B" w14:textId="77777777" w:rsidR="00095B1A" w:rsidRPr="00095B1A" w:rsidRDefault="00095B1A" w:rsidP="00095B1A">
      <w:pPr>
        <w:widowControl w:val="0"/>
        <w:autoSpaceDE w:val="0"/>
        <w:autoSpaceDN w:val="0"/>
        <w:adjustRightInd w:val="0"/>
        <w:ind w:firstLineChars="160" w:firstLine="448"/>
        <w:jc w:val="both"/>
        <w:rPr>
          <w:sz w:val="28"/>
          <w:szCs w:val="28"/>
        </w:rPr>
      </w:pPr>
      <w:r w:rsidRPr="00095B1A">
        <w:rPr>
          <w:sz w:val="28"/>
          <w:szCs w:val="28"/>
        </w:rPr>
        <w:t xml:space="preserve">Экономически обоснованные тарифы на горячую воду для населения установлены </w:t>
      </w:r>
      <w:bookmarkStart w:id="6" w:name="_Hlk54276157"/>
      <w:r w:rsidRPr="00095B1A">
        <w:rPr>
          <w:sz w:val="28"/>
          <w:szCs w:val="28"/>
        </w:rPr>
        <w:t>постановлениями РЭК Кузбасса</w:t>
      </w:r>
      <w:bookmarkEnd w:id="6"/>
      <w:r w:rsidRPr="00095B1A">
        <w:rPr>
          <w:sz w:val="28"/>
          <w:szCs w:val="28"/>
        </w:rPr>
        <w:t>:</w:t>
      </w:r>
    </w:p>
    <w:p w14:paraId="654A51C4" w14:textId="77777777" w:rsidR="00095B1A" w:rsidRPr="00095B1A" w:rsidRDefault="00095B1A" w:rsidP="00095B1A">
      <w:pPr>
        <w:widowControl w:val="0"/>
        <w:autoSpaceDE w:val="0"/>
        <w:autoSpaceDN w:val="0"/>
        <w:adjustRightInd w:val="0"/>
        <w:ind w:firstLineChars="160" w:firstLine="448"/>
        <w:jc w:val="both"/>
        <w:rPr>
          <w:sz w:val="28"/>
          <w:szCs w:val="28"/>
        </w:rPr>
      </w:pPr>
      <w:bookmarkStart w:id="7" w:name="_Hlk89244730"/>
      <w:r w:rsidRPr="00095B1A">
        <w:rPr>
          <w:sz w:val="28"/>
          <w:szCs w:val="28"/>
        </w:rPr>
        <w:t>от 21.11.2023 № 332 «О внесении изменений в постановление региональной энергетической комиссии Кемеровской области от 20.12.2019 № 753                             «Об установлении ООО «ТеплоРесурс» долгосрочных тарифов на горячую воду в открытой системе горячего водоснабжения (теплоснабжения), реализуемую на потребительском рынке Анжеро-Судженского городского округа, на 2020-2025 годы», в части 2024 года».</w:t>
      </w:r>
    </w:p>
    <w:p w14:paraId="6F2FBBB2" w14:textId="77777777" w:rsidR="00095B1A" w:rsidRPr="00095B1A" w:rsidRDefault="00095B1A" w:rsidP="00095B1A">
      <w:pPr>
        <w:widowControl w:val="0"/>
        <w:autoSpaceDE w:val="0"/>
        <w:autoSpaceDN w:val="0"/>
        <w:adjustRightInd w:val="0"/>
        <w:ind w:firstLineChars="160" w:firstLine="448"/>
        <w:jc w:val="both"/>
        <w:rPr>
          <w:color w:val="000000"/>
          <w:sz w:val="28"/>
          <w:szCs w:val="28"/>
        </w:rPr>
      </w:pPr>
      <w:r w:rsidRPr="00095B1A">
        <w:rPr>
          <w:color w:val="000000"/>
          <w:sz w:val="28"/>
          <w:szCs w:val="28"/>
        </w:rPr>
        <w:t>от 30.11.2023 № 463 «Об установлении долгосрочных тарифов на горячую воду в открытой системе горячего водоснабжения (теплоснабжения), реализуемую АО «Каскад-Энерго» на потребительском рынке Анжеро-Судженского городского округа, на 2024-2028 годы».</w:t>
      </w:r>
    </w:p>
    <w:p w14:paraId="1540804C" w14:textId="77777777" w:rsidR="00095B1A" w:rsidRPr="00095B1A" w:rsidRDefault="00095B1A" w:rsidP="00095B1A">
      <w:pPr>
        <w:widowControl w:val="0"/>
        <w:autoSpaceDE w:val="0"/>
        <w:autoSpaceDN w:val="0"/>
        <w:adjustRightInd w:val="0"/>
        <w:ind w:firstLineChars="160" w:firstLine="448"/>
        <w:jc w:val="both"/>
        <w:rPr>
          <w:color w:val="000000"/>
          <w:sz w:val="28"/>
          <w:szCs w:val="28"/>
        </w:rPr>
      </w:pPr>
      <w:r w:rsidRPr="00095B1A">
        <w:rPr>
          <w:color w:val="000000"/>
          <w:sz w:val="28"/>
          <w:szCs w:val="28"/>
        </w:rPr>
        <w:t>от 30.11.2023 № 429 «О внесении изменений в постановление Региональной энергетической комиссии Кузбасса от 28.03.2022 № 81 «Об установлении              ООО «Мир тепла» тарифов на горячую воду в открытой системе горячего водоснабжения, реализуемую на потребительском рынке Анжеро-Судженского городского округа, на 2022 – 2023 годы».</w:t>
      </w:r>
    </w:p>
    <w:p w14:paraId="668694FC" w14:textId="77777777" w:rsidR="00095B1A" w:rsidRPr="00095B1A" w:rsidRDefault="00095B1A" w:rsidP="00095B1A">
      <w:pPr>
        <w:widowControl w:val="0"/>
        <w:autoSpaceDE w:val="0"/>
        <w:autoSpaceDN w:val="0"/>
        <w:adjustRightInd w:val="0"/>
        <w:ind w:firstLineChars="160" w:firstLine="448"/>
        <w:jc w:val="both"/>
        <w:rPr>
          <w:sz w:val="28"/>
          <w:szCs w:val="28"/>
        </w:rPr>
      </w:pPr>
      <w:r w:rsidRPr="00095B1A">
        <w:rPr>
          <w:sz w:val="28"/>
          <w:szCs w:val="28"/>
        </w:rPr>
        <w:t>Экономически обоснованные тарифы на тепловую энергию для населения установлены постановлениями РЭК Кузбасса:</w:t>
      </w:r>
      <w:bookmarkEnd w:id="7"/>
    </w:p>
    <w:p w14:paraId="540E7C49" w14:textId="77777777" w:rsidR="00095B1A" w:rsidRPr="00095B1A" w:rsidRDefault="00095B1A" w:rsidP="00095B1A">
      <w:pPr>
        <w:widowControl w:val="0"/>
        <w:autoSpaceDE w:val="0"/>
        <w:autoSpaceDN w:val="0"/>
        <w:adjustRightInd w:val="0"/>
        <w:ind w:firstLineChars="160" w:firstLine="448"/>
        <w:jc w:val="both"/>
        <w:rPr>
          <w:color w:val="000000"/>
          <w:sz w:val="28"/>
          <w:szCs w:val="28"/>
        </w:rPr>
      </w:pPr>
      <w:bookmarkStart w:id="8" w:name="_Hlk56505377"/>
      <w:r w:rsidRPr="00095B1A">
        <w:rPr>
          <w:color w:val="000000"/>
          <w:sz w:val="28"/>
          <w:szCs w:val="28"/>
        </w:rPr>
        <w:t>от 30.11.2023 № 461 «Об установлении долгосрочных параметров регулирования и долгосрочных тарифов на тепловую энергию, реализуемую АО «Каскад-Энерго» на потребительском рынке Анжеро-Судженского городского округа, на 2024-2028 годы».</w:t>
      </w:r>
    </w:p>
    <w:p w14:paraId="4AC2D635" w14:textId="77777777" w:rsidR="00095B1A" w:rsidRPr="00095B1A" w:rsidRDefault="00095B1A" w:rsidP="00095B1A">
      <w:pPr>
        <w:widowControl w:val="0"/>
        <w:autoSpaceDE w:val="0"/>
        <w:autoSpaceDN w:val="0"/>
        <w:adjustRightInd w:val="0"/>
        <w:ind w:firstLineChars="160" w:firstLine="448"/>
        <w:jc w:val="both"/>
        <w:rPr>
          <w:sz w:val="28"/>
          <w:szCs w:val="28"/>
        </w:rPr>
      </w:pPr>
      <w:r w:rsidRPr="00095B1A">
        <w:rPr>
          <w:sz w:val="28"/>
          <w:szCs w:val="28"/>
        </w:rPr>
        <w:t>от 21.11.2023 № 330 «О внесении изменений в постановление региональной энергетической комиссии Кемеровской области от 20.12.2019 № 751                               «Об установлении долгосрочных параметров регулирования и долгосрочных тарифов ООО «ТеплоРесурс» на тепловую энергию, реализуемую                                       на потребительском рынке Анжеро – Судженского городского округа, на 2020-2025 годы», в части 2024 года».</w:t>
      </w:r>
    </w:p>
    <w:p w14:paraId="2FA0995B" w14:textId="77777777" w:rsidR="00095B1A" w:rsidRPr="00095B1A" w:rsidRDefault="00095B1A" w:rsidP="00095B1A">
      <w:pPr>
        <w:widowControl w:val="0"/>
        <w:autoSpaceDE w:val="0"/>
        <w:autoSpaceDN w:val="0"/>
        <w:adjustRightInd w:val="0"/>
        <w:ind w:firstLineChars="160" w:firstLine="448"/>
        <w:jc w:val="both"/>
        <w:rPr>
          <w:color w:val="FF0000"/>
          <w:sz w:val="28"/>
          <w:szCs w:val="28"/>
        </w:rPr>
      </w:pPr>
      <w:r w:rsidRPr="00095B1A">
        <w:rPr>
          <w:color w:val="000000"/>
          <w:sz w:val="28"/>
          <w:szCs w:val="28"/>
        </w:rPr>
        <w:t>от 30.11.2023 № 428 «О внесении изменений в постановление Региональной энергетической комиссии Кузбасса от 28.03.2022 № 80 «Об установлении                  ООО «Мир тепла» долгосрочных параметров регулирования и долгосрочных тарифов на тепловую энергию, реализуемую на потребительском рынке Анжеро-Судженского городского округа, на 2022-2023 годы».</w:t>
      </w:r>
    </w:p>
    <w:p w14:paraId="3F27F354" w14:textId="77777777" w:rsidR="00095B1A" w:rsidRPr="00095B1A" w:rsidRDefault="00095B1A" w:rsidP="00095B1A">
      <w:pPr>
        <w:widowControl w:val="0"/>
        <w:autoSpaceDE w:val="0"/>
        <w:autoSpaceDN w:val="0"/>
        <w:adjustRightInd w:val="0"/>
        <w:ind w:firstLineChars="160" w:firstLine="448"/>
        <w:jc w:val="both"/>
        <w:rPr>
          <w:sz w:val="28"/>
          <w:szCs w:val="28"/>
        </w:rPr>
      </w:pPr>
      <w:r w:rsidRPr="00095B1A">
        <w:rPr>
          <w:sz w:val="28"/>
          <w:szCs w:val="28"/>
        </w:rPr>
        <w:t xml:space="preserve">Цена на твердое топливо для населения установлена постановлениями РЭК: </w:t>
      </w:r>
    </w:p>
    <w:p w14:paraId="7AAEAAFD" w14:textId="77777777" w:rsidR="00095B1A" w:rsidRPr="00095B1A" w:rsidRDefault="00095B1A" w:rsidP="00095B1A">
      <w:pPr>
        <w:widowControl w:val="0"/>
        <w:autoSpaceDE w:val="0"/>
        <w:autoSpaceDN w:val="0"/>
        <w:adjustRightInd w:val="0"/>
        <w:ind w:firstLineChars="160" w:firstLine="448"/>
        <w:jc w:val="both"/>
        <w:rPr>
          <w:color w:val="000000"/>
          <w:sz w:val="28"/>
          <w:szCs w:val="28"/>
        </w:rPr>
      </w:pPr>
      <w:bookmarkStart w:id="9" w:name="_Hlk90916800"/>
      <w:bookmarkEnd w:id="8"/>
      <w:r w:rsidRPr="00095B1A">
        <w:rPr>
          <w:color w:val="000000"/>
          <w:sz w:val="28"/>
          <w:szCs w:val="28"/>
        </w:rPr>
        <w:t xml:space="preserve">  от 28.11.2023 № 412 «Об установлении цен на топливо твердое, реализуемое ООО «Кузбасстопливосбыт»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 – Кузбасса».</w:t>
      </w:r>
    </w:p>
    <w:p w14:paraId="19E2A512" w14:textId="77777777" w:rsidR="00095B1A" w:rsidRPr="00095B1A" w:rsidRDefault="00095B1A" w:rsidP="00095B1A">
      <w:pPr>
        <w:widowControl w:val="0"/>
        <w:autoSpaceDE w:val="0"/>
        <w:autoSpaceDN w:val="0"/>
        <w:adjustRightInd w:val="0"/>
        <w:ind w:firstLineChars="160" w:firstLine="448"/>
        <w:jc w:val="both"/>
        <w:rPr>
          <w:sz w:val="28"/>
          <w:szCs w:val="28"/>
        </w:rPr>
      </w:pPr>
      <w:r w:rsidRPr="00095B1A">
        <w:rPr>
          <w:sz w:val="28"/>
          <w:szCs w:val="28"/>
        </w:rPr>
        <w:lastRenderedPageBreak/>
        <w:t xml:space="preserve"> Розничные цены на сжиженный газ, реализуемый населению для бытовых нужд, установлены постановлением РЭК Кузбасса:</w:t>
      </w:r>
    </w:p>
    <w:p w14:paraId="26E37271" w14:textId="77777777" w:rsidR="00095B1A" w:rsidRPr="00095B1A" w:rsidRDefault="00095B1A" w:rsidP="00095B1A">
      <w:pPr>
        <w:widowControl w:val="0"/>
        <w:autoSpaceDE w:val="0"/>
        <w:autoSpaceDN w:val="0"/>
        <w:adjustRightInd w:val="0"/>
        <w:ind w:firstLineChars="160" w:firstLine="448"/>
        <w:jc w:val="both"/>
        <w:rPr>
          <w:color w:val="000000"/>
          <w:sz w:val="28"/>
          <w:szCs w:val="28"/>
        </w:rPr>
      </w:pPr>
      <w:r w:rsidRPr="00095B1A">
        <w:rPr>
          <w:color w:val="000000"/>
          <w:sz w:val="28"/>
          <w:szCs w:val="28"/>
        </w:rPr>
        <w:t xml:space="preserve"> от 28.09.2023 № 139 «Об установлении ООО «Анжерский горгаз» розничных цен на сжиженный газ, реализуемый населению для бытовых нужд на 2024 год».</w:t>
      </w:r>
    </w:p>
    <w:bookmarkEnd w:id="9"/>
    <w:p w14:paraId="7EAA16CA" w14:textId="77777777" w:rsidR="00095B1A" w:rsidRPr="00095B1A" w:rsidRDefault="00095B1A" w:rsidP="00095B1A">
      <w:pPr>
        <w:widowControl w:val="0"/>
        <w:autoSpaceDE w:val="0"/>
        <w:autoSpaceDN w:val="0"/>
        <w:adjustRightInd w:val="0"/>
        <w:ind w:firstLineChars="160" w:firstLine="448"/>
        <w:jc w:val="both"/>
        <w:rPr>
          <w:color w:val="000000"/>
          <w:sz w:val="28"/>
          <w:szCs w:val="28"/>
        </w:rPr>
      </w:pPr>
      <w:r w:rsidRPr="00095B1A">
        <w:rPr>
          <w:rFonts w:eastAsia="Calibri"/>
          <w:color w:val="000000"/>
          <w:sz w:val="28"/>
          <w:szCs w:val="28"/>
          <w:lang w:eastAsia="en-US"/>
        </w:rPr>
        <w:t xml:space="preserve">Экспертные заключения размещены на официальном сайте </w:t>
      </w:r>
      <w:hyperlink r:id="rId8" w:history="1">
        <w:r w:rsidRPr="00095B1A">
          <w:rPr>
            <w:rFonts w:eastAsia="Calibri"/>
            <w:color w:val="000000"/>
            <w:sz w:val="28"/>
            <w:szCs w:val="28"/>
            <w:u w:val="single"/>
            <w:lang w:val="en-US" w:eastAsia="en-US"/>
          </w:rPr>
          <w:t>www</w:t>
        </w:r>
        <w:r w:rsidRPr="00095B1A">
          <w:rPr>
            <w:rFonts w:eastAsia="Calibri"/>
            <w:color w:val="000000"/>
            <w:sz w:val="28"/>
            <w:szCs w:val="28"/>
            <w:u w:val="single"/>
            <w:lang w:eastAsia="en-US"/>
          </w:rPr>
          <w:t>.</w:t>
        </w:r>
        <w:r w:rsidRPr="00095B1A">
          <w:rPr>
            <w:rFonts w:eastAsia="Calibri"/>
            <w:color w:val="000000"/>
            <w:sz w:val="28"/>
            <w:szCs w:val="28"/>
            <w:u w:val="single"/>
            <w:lang w:val="en-US" w:eastAsia="en-US"/>
          </w:rPr>
          <w:t>recko</w:t>
        </w:r>
        <w:r w:rsidRPr="00095B1A">
          <w:rPr>
            <w:rFonts w:eastAsia="Calibri"/>
            <w:color w:val="000000"/>
            <w:sz w:val="28"/>
            <w:szCs w:val="28"/>
            <w:u w:val="single"/>
            <w:lang w:eastAsia="en-US"/>
          </w:rPr>
          <w:t>.</w:t>
        </w:r>
        <w:r w:rsidRPr="00095B1A">
          <w:rPr>
            <w:rFonts w:eastAsia="Calibri"/>
            <w:color w:val="000000"/>
            <w:sz w:val="28"/>
            <w:szCs w:val="28"/>
            <w:u w:val="single"/>
            <w:lang w:val="en-US" w:eastAsia="en-US"/>
          </w:rPr>
          <w:t>ru</w:t>
        </w:r>
      </w:hyperlink>
      <w:r w:rsidRPr="00095B1A">
        <w:rPr>
          <w:rFonts w:eastAsia="Calibri"/>
          <w:color w:val="000000"/>
          <w:sz w:val="28"/>
          <w:szCs w:val="28"/>
          <w:lang w:eastAsia="en-US"/>
        </w:rPr>
        <w:t xml:space="preserve">   во вкладке «Документы», разделе «</w:t>
      </w:r>
      <w:r w:rsidRPr="00095B1A">
        <w:rPr>
          <w:rFonts w:eastAsia="Calibri"/>
          <w:color w:val="000000"/>
          <w:sz w:val="28"/>
          <w:szCs w:val="28"/>
          <w:shd w:val="clear" w:color="auto" w:fill="FFFFFF"/>
          <w:lang w:eastAsia="en-US"/>
        </w:rPr>
        <w:t>Протоколы заседания Правления РЭК».</w:t>
      </w:r>
    </w:p>
    <w:p w14:paraId="5E3936FF" w14:textId="77777777" w:rsidR="00095B1A" w:rsidRPr="00095B1A" w:rsidRDefault="00095B1A" w:rsidP="00095B1A">
      <w:pPr>
        <w:widowControl w:val="0"/>
        <w:autoSpaceDE w:val="0"/>
        <w:autoSpaceDN w:val="0"/>
        <w:adjustRightInd w:val="0"/>
        <w:ind w:firstLineChars="160" w:firstLine="450"/>
        <w:jc w:val="both"/>
        <w:rPr>
          <w:b/>
          <w:bCs/>
          <w:sz w:val="28"/>
          <w:szCs w:val="28"/>
        </w:rPr>
      </w:pPr>
      <w:r w:rsidRPr="00095B1A">
        <w:rPr>
          <w:b/>
          <w:bCs/>
          <w:sz w:val="28"/>
          <w:szCs w:val="28"/>
        </w:rPr>
        <w:t xml:space="preserve">        </w:t>
      </w:r>
    </w:p>
    <w:p w14:paraId="53FFB8F7" w14:textId="77777777" w:rsidR="00095B1A" w:rsidRPr="00095B1A" w:rsidRDefault="00095B1A" w:rsidP="00095B1A">
      <w:pPr>
        <w:widowControl w:val="0"/>
        <w:autoSpaceDE w:val="0"/>
        <w:autoSpaceDN w:val="0"/>
        <w:adjustRightInd w:val="0"/>
        <w:ind w:firstLineChars="160" w:firstLine="450"/>
        <w:jc w:val="center"/>
        <w:rPr>
          <w:b/>
          <w:bCs/>
          <w:sz w:val="28"/>
          <w:szCs w:val="28"/>
        </w:rPr>
      </w:pPr>
      <w:r w:rsidRPr="00095B1A">
        <w:rPr>
          <w:b/>
          <w:bCs/>
          <w:sz w:val="28"/>
          <w:szCs w:val="28"/>
        </w:rPr>
        <w:t>Размер предельных индексов изменения платы граждан                               на коммунальные услуги</w:t>
      </w:r>
    </w:p>
    <w:p w14:paraId="1467BDE4" w14:textId="77777777" w:rsidR="00095B1A" w:rsidRPr="00095B1A" w:rsidRDefault="00095B1A" w:rsidP="00095B1A">
      <w:pPr>
        <w:autoSpaceDE w:val="0"/>
        <w:autoSpaceDN w:val="0"/>
        <w:adjustRightInd w:val="0"/>
        <w:ind w:firstLineChars="160" w:firstLine="448"/>
        <w:jc w:val="both"/>
        <w:rPr>
          <w:rFonts w:eastAsia="Calibri"/>
          <w:sz w:val="28"/>
          <w:szCs w:val="28"/>
          <w:lang w:eastAsia="en-US"/>
        </w:rPr>
      </w:pPr>
      <w:r w:rsidRPr="00095B1A">
        <w:rPr>
          <w:rFonts w:eastAsia="Calibri"/>
          <w:sz w:val="28"/>
          <w:szCs w:val="28"/>
          <w:lang w:eastAsia="en-US"/>
        </w:rPr>
        <w:t>Предельные индексы (</w:t>
      </w:r>
      <w:r w:rsidRPr="00095B1A">
        <w:rPr>
          <w:rFonts w:eastAsia="Calibri"/>
          <w:noProof/>
          <w:position w:val="-13"/>
          <w:sz w:val="28"/>
          <w:szCs w:val="28"/>
          <w:lang w:eastAsia="en-US"/>
        </w:rPr>
        <w:drawing>
          <wp:inline distT="0" distB="0" distL="0" distR="0" wp14:anchorId="7E36E51E" wp14:editId="1B00BC8B">
            <wp:extent cx="790575" cy="3429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342900"/>
                    </a:xfrm>
                    <a:prstGeom prst="rect">
                      <a:avLst/>
                    </a:prstGeom>
                    <a:noFill/>
                    <a:ln>
                      <a:noFill/>
                    </a:ln>
                  </pic:spPr>
                </pic:pic>
              </a:graphicData>
            </a:graphic>
          </wp:inline>
        </w:drawing>
      </w:r>
      <w:r w:rsidRPr="00095B1A">
        <w:rPr>
          <w:rFonts w:eastAsia="Calibri"/>
          <w:sz w:val="28"/>
          <w:szCs w:val="28"/>
          <w:lang w:eastAsia="en-US"/>
        </w:rPr>
        <w:t>) (процентов) на первый год долгосрочного периода регулирования определяются как отношение максимального размера вносимой гражданином платы за коммунальные услуги в муниципальном образовании (в городах федерального значения - в целом) среди всех месяцев очередного года долгосрочного периода по потребителю                 с наиболее невыгодным для потребителя (с точки зрения прироста платы за коммунальные услуги) набором коммунальных услуг (степенью благоустройства) к размеру вносимой этим гражданином платы за коммунальные услуги в декабре предыдущего календарного года с учетом мер дополнительной социальной поддержки граждан,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14:paraId="6AEC855A" w14:textId="77777777" w:rsidR="00095B1A" w:rsidRPr="00095B1A" w:rsidRDefault="00095B1A" w:rsidP="00095B1A">
      <w:pPr>
        <w:autoSpaceDE w:val="0"/>
        <w:autoSpaceDN w:val="0"/>
        <w:adjustRightInd w:val="0"/>
        <w:ind w:firstLine="540"/>
        <w:jc w:val="both"/>
        <w:outlineLvl w:val="0"/>
        <w:rPr>
          <w:rFonts w:eastAsia="Calibri"/>
          <w:sz w:val="28"/>
          <w:szCs w:val="28"/>
          <w:lang w:eastAsia="en-US"/>
        </w:rPr>
      </w:pPr>
    </w:p>
    <w:p w14:paraId="0EC4D060" w14:textId="77777777" w:rsidR="00095B1A" w:rsidRPr="00095B1A" w:rsidRDefault="00095B1A" w:rsidP="00095B1A">
      <w:pPr>
        <w:autoSpaceDE w:val="0"/>
        <w:autoSpaceDN w:val="0"/>
        <w:adjustRightInd w:val="0"/>
        <w:jc w:val="center"/>
        <w:rPr>
          <w:rFonts w:eastAsia="Calibri"/>
          <w:sz w:val="28"/>
          <w:szCs w:val="28"/>
          <w:lang w:eastAsia="en-US"/>
        </w:rPr>
      </w:pPr>
      <w:r w:rsidRPr="00095B1A">
        <w:rPr>
          <w:rFonts w:eastAsia="Calibri"/>
          <w:noProof/>
          <w:position w:val="-40"/>
          <w:sz w:val="28"/>
          <w:szCs w:val="28"/>
          <w:lang w:eastAsia="en-US"/>
        </w:rPr>
        <w:drawing>
          <wp:inline distT="0" distB="0" distL="0" distR="0" wp14:anchorId="064DD1BA" wp14:editId="72738D02">
            <wp:extent cx="3629025" cy="69532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29025" cy="695325"/>
                    </a:xfrm>
                    <a:prstGeom prst="rect">
                      <a:avLst/>
                    </a:prstGeom>
                    <a:noFill/>
                    <a:ln>
                      <a:noFill/>
                    </a:ln>
                  </pic:spPr>
                </pic:pic>
              </a:graphicData>
            </a:graphic>
          </wp:inline>
        </w:drawing>
      </w:r>
      <w:r w:rsidRPr="00095B1A">
        <w:rPr>
          <w:rFonts w:eastAsia="Calibri"/>
          <w:sz w:val="28"/>
          <w:szCs w:val="28"/>
          <w:lang w:eastAsia="en-US"/>
        </w:rPr>
        <w:t>,</w:t>
      </w:r>
    </w:p>
    <w:p w14:paraId="2F7A9DF6" w14:textId="77777777" w:rsidR="00095B1A" w:rsidRPr="00095B1A" w:rsidRDefault="00095B1A" w:rsidP="00095B1A">
      <w:pPr>
        <w:autoSpaceDE w:val="0"/>
        <w:autoSpaceDN w:val="0"/>
        <w:adjustRightInd w:val="0"/>
        <w:jc w:val="center"/>
        <w:rPr>
          <w:rFonts w:eastAsia="Calibri"/>
          <w:sz w:val="28"/>
          <w:szCs w:val="28"/>
          <w:lang w:eastAsia="en-US"/>
        </w:rPr>
      </w:pPr>
    </w:p>
    <w:p w14:paraId="0E0AAADB" w14:textId="77777777" w:rsidR="00095B1A" w:rsidRPr="00095B1A" w:rsidRDefault="00095B1A" w:rsidP="00095B1A">
      <w:pPr>
        <w:autoSpaceDE w:val="0"/>
        <w:autoSpaceDN w:val="0"/>
        <w:adjustRightInd w:val="0"/>
        <w:ind w:firstLine="540"/>
        <w:jc w:val="both"/>
        <w:rPr>
          <w:rFonts w:eastAsia="Calibri"/>
          <w:sz w:val="28"/>
          <w:szCs w:val="28"/>
          <w:lang w:eastAsia="en-US"/>
        </w:rPr>
      </w:pPr>
      <w:r w:rsidRPr="00095B1A">
        <w:rPr>
          <w:rFonts w:eastAsia="Calibri"/>
          <w:sz w:val="28"/>
          <w:szCs w:val="28"/>
          <w:lang w:eastAsia="en-US"/>
        </w:rPr>
        <w:t>где:</w:t>
      </w:r>
    </w:p>
    <w:p w14:paraId="4A4947C9" w14:textId="77777777" w:rsidR="00095B1A" w:rsidRPr="00095B1A" w:rsidRDefault="00095B1A" w:rsidP="00095B1A">
      <w:pPr>
        <w:autoSpaceDE w:val="0"/>
        <w:autoSpaceDN w:val="0"/>
        <w:adjustRightInd w:val="0"/>
        <w:spacing w:before="280"/>
        <w:ind w:firstLine="540"/>
        <w:jc w:val="both"/>
        <w:rPr>
          <w:rFonts w:eastAsia="Calibri"/>
          <w:sz w:val="28"/>
          <w:szCs w:val="28"/>
          <w:lang w:eastAsia="en-US"/>
        </w:rPr>
      </w:pPr>
      <w:r w:rsidRPr="00095B1A">
        <w:rPr>
          <w:rFonts w:eastAsia="Calibri"/>
          <w:noProof/>
          <w:position w:val="-15"/>
          <w:sz w:val="28"/>
          <w:szCs w:val="28"/>
          <w:lang w:eastAsia="en-US"/>
        </w:rPr>
        <w:drawing>
          <wp:inline distT="0" distB="0" distL="0" distR="0" wp14:anchorId="55F567A8" wp14:editId="42968175">
            <wp:extent cx="561975" cy="3714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095B1A">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субъекту Российской Федерации максимален (рублей);</w:t>
      </w:r>
    </w:p>
    <w:p w14:paraId="7853B4A5" w14:textId="77777777" w:rsidR="00095B1A" w:rsidRPr="00095B1A" w:rsidRDefault="00095B1A" w:rsidP="00095B1A">
      <w:pPr>
        <w:autoSpaceDE w:val="0"/>
        <w:autoSpaceDN w:val="0"/>
        <w:adjustRightInd w:val="0"/>
        <w:spacing w:before="280"/>
        <w:ind w:firstLine="540"/>
        <w:jc w:val="both"/>
        <w:rPr>
          <w:rFonts w:eastAsia="Calibri"/>
          <w:sz w:val="28"/>
          <w:szCs w:val="28"/>
          <w:lang w:eastAsia="en-US"/>
        </w:rPr>
      </w:pPr>
      <w:r w:rsidRPr="00095B1A">
        <w:rPr>
          <w:rFonts w:eastAsia="Calibri"/>
          <w:noProof/>
          <w:position w:val="-15"/>
          <w:sz w:val="28"/>
          <w:szCs w:val="28"/>
          <w:lang w:eastAsia="en-US"/>
        </w:rPr>
        <w:drawing>
          <wp:inline distT="0" distB="0" distL="0" distR="0" wp14:anchorId="22F12EC9" wp14:editId="199CA139">
            <wp:extent cx="819150" cy="3714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r w:rsidRPr="00095B1A">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(рублей);</w:t>
      </w:r>
    </w:p>
    <w:p w14:paraId="3E461AD9" w14:textId="77777777" w:rsidR="00095B1A" w:rsidRPr="00095B1A" w:rsidRDefault="00095B1A" w:rsidP="00095B1A">
      <w:pPr>
        <w:autoSpaceDE w:val="0"/>
        <w:autoSpaceDN w:val="0"/>
        <w:adjustRightInd w:val="0"/>
        <w:spacing w:before="280"/>
        <w:ind w:firstLine="540"/>
        <w:jc w:val="both"/>
        <w:rPr>
          <w:rFonts w:eastAsia="Calibri"/>
          <w:sz w:val="28"/>
          <w:szCs w:val="28"/>
          <w:lang w:eastAsia="en-US"/>
        </w:rPr>
      </w:pPr>
      <w:r w:rsidRPr="00095B1A">
        <w:rPr>
          <w:rFonts w:eastAsia="Calibri"/>
          <w:sz w:val="28"/>
          <w:szCs w:val="28"/>
          <w:lang w:eastAsia="en-US"/>
        </w:rPr>
        <w:t>j - месяц года долгосрочного периода.</w:t>
      </w:r>
    </w:p>
    <w:p w14:paraId="2280C8E1" w14:textId="77777777" w:rsidR="00095B1A" w:rsidRPr="00095B1A" w:rsidRDefault="00095B1A" w:rsidP="00095B1A">
      <w:pPr>
        <w:autoSpaceDE w:val="0"/>
        <w:autoSpaceDN w:val="0"/>
        <w:adjustRightInd w:val="0"/>
        <w:spacing w:before="280"/>
        <w:ind w:firstLine="540"/>
        <w:jc w:val="both"/>
        <w:rPr>
          <w:rFonts w:eastAsia="Calibri"/>
          <w:sz w:val="28"/>
          <w:szCs w:val="28"/>
          <w:lang w:eastAsia="en-US"/>
        </w:rPr>
      </w:pPr>
      <w:r w:rsidRPr="00095B1A">
        <w:rPr>
          <w:rFonts w:eastAsia="Calibri"/>
          <w:sz w:val="28"/>
          <w:szCs w:val="28"/>
          <w:lang w:eastAsia="en-US"/>
        </w:rPr>
        <w:lastRenderedPageBreak/>
        <w:t>Предельные индексы рассчитываются исходя из существующих                          на момент проведения расчетов типов благоустройства и набора коммунальных услуг по муниципальному образованию.</w:t>
      </w:r>
    </w:p>
    <w:p w14:paraId="41A7359B" w14:textId="77777777" w:rsidR="00095B1A" w:rsidRPr="00095B1A" w:rsidRDefault="00095B1A" w:rsidP="00095B1A">
      <w:pPr>
        <w:autoSpaceDE w:val="0"/>
        <w:autoSpaceDN w:val="0"/>
        <w:adjustRightInd w:val="0"/>
        <w:ind w:firstLine="540"/>
        <w:jc w:val="both"/>
        <w:rPr>
          <w:rFonts w:eastAsia="Calibri"/>
          <w:sz w:val="28"/>
          <w:szCs w:val="28"/>
          <w:lang w:eastAsia="en-US"/>
        </w:rPr>
      </w:pPr>
      <w:r w:rsidRPr="00095B1A">
        <w:rPr>
          <w:rFonts w:eastAsia="Calibri"/>
          <w:sz w:val="28"/>
          <w:szCs w:val="28"/>
          <w:lang w:eastAsia="en-US"/>
        </w:rPr>
        <w:t>На второй и последующие годы долгосрочного периода предельные индексы определяются по указанной формуле.</w:t>
      </w:r>
    </w:p>
    <w:p w14:paraId="46C05B4B" w14:textId="77777777" w:rsidR="00095B1A" w:rsidRPr="00095B1A" w:rsidRDefault="00095B1A" w:rsidP="00095B1A">
      <w:pPr>
        <w:autoSpaceDE w:val="0"/>
        <w:autoSpaceDN w:val="0"/>
        <w:adjustRightInd w:val="0"/>
        <w:ind w:firstLine="567"/>
        <w:jc w:val="both"/>
        <w:rPr>
          <w:rFonts w:eastAsia="Calibri"/>
          <w:sz w:val="28"/>
          <w:szCs w:val="28"/>
          <w:lang w:eastAsia="en-US"/>
        </w:rPr>
      </w:pPr>
      <w:r w:rsidRPr="00095B1A">
        <w:rPr>
          <w:rFonts w:eastAsia="Calibri"/>
          <w:sz w:val="28"/>
          <w:szCs w:val="28"/>
          <w:lang w:eastAsia="en-US"/>
        </w:rPr>
        <w:t>Размер вносимой гражданином платы за коммунальные услуги                              на территории муниципального образования (в городах федерального значения - в целом)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w:t>
      </w:r>
      <w:r w:rsidRPr="00095B1A">
        <w:rPr>
          <w:rFonts w:eastAsia="Calibri"/>
          <w:noProof/>
          <w:position w:val="-15"/>
          <w:sz w:val="28"/>
          <w:szCs w:val="28"/>
          <w:lang w:eastAsia="en-US"/>
        </w:rPr>
        <w:drawing>
          <wp:inline distT="0" distB="0" distL="0" distR="0" wp14:anchorId="28E1D722" wp14:editId="7B06FB81">
            <wp:extent cx="542925" cy="371475"/>
            <wp:effectExtent l="0" t="0" r="9525"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sidRPr="00095B1A">
        <w:rPr>
          <w:rFonts w:eastAsia="Calibri"/>
          <w:sz w:val="28"/>
          <w:szCs w:val="28"/>
          <w:lang w:eastAsia="en-US"/>
        </w:rPr>
        <w:t>) определяется по формуле:</w:t>
      </w:r>
    </w:p>
    <w:p w14:paraId="5C7B19DF" w14:textId="77777777" w:rsidR="00095B1A" w:rsidRPr="00095B1A" w:rsidRDefault="00095B1A" w:rsidP="00095B1A">
      <w:pPr>
        <w:autoSpaceDE w:val="0"/>
        <w:autoSpaceDN w:val="0"/>
        <w:adjustRightInd w:val="0"/>
        <w:ind w:firstLine="540"/>
        <w:jc w:val="both"/>
        <w:outlineLvl w:val="0"/>
        <w:rPr>
          <w:rFonts w:eastAsia="Calibri"/>
          <w:sz w:val="28"/>
          <w:szCs w:val="28"/>
          <w:lang w:eastAsia="en-US"/>
        </w:rPr>
      </w:pPr>
    </w:p>
    <w:p w14:paraId="799C60BE" w14:textId="77777777" w:rsidR="00095B1A" w:rsidRPr="00095B1A" w:rsidRDefault="00095B1A" w:rsidP="00095B1A">
      <w:pPr>
        <w:autoSpaceDE w:val="0"/>
        <w:autoSpaceDN w:val="0"/>
        <w:adjustRightInd w:val="0"/>
        <w:jc w:val="center"/>
        <w:rPr>
          <w:rFonts w:eastAsia="Calibri"/>
          <w:sz w:val="28"/>
          <w:szCs w:val="28"/>
          <w:lang w:eastAsia="en-US"/>
        </w:rPr>
      </w:pPr>
      <w:r w:rsidRPr="00095B1A">
        <w:rPr>
          <w:rFonts w:eastAsia="Calibri"/>
          <w:noProof/>
          <w:position w:val="-15"/>
          <w:sz w:val="28"/>
          <w:szCs w:val="28"/>
          <w:lang w:eastAsia="en-US"/>
        </w:rPr>
        <w:drawing>
          <wp:inline distT="0" distB="0" distL="0" distR="0" wp14:anchorId="55EB80FE" wp14:editId="46C0774D">
            <wp:extent cx="2724150" cy="37147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4150" cy="371475"/>
                    </a:xfrm>
                    <a:prstGeom prst="rect">
                      <a:avLst/>
                    </a:prstGeom>
                    <a:noFill/>
                    <a:ln>
                      <a:noFill/>
                    </a:ln>
                  </pic:spPr>
                </pic:pic>
              </a:graphicData>
            </a:graphic>
          </wp:inline>
        </w:drawing>
      </w:r>
      <w:r w:rsidRPr="00095B1A">
        <w:rPr>
          <w:rFonts w:eastAsia="Calibri"/>
          <w:sz w:val="28"/>
          <w:szCs w:val="28"/>
          <w:lang w:eastAsia="en-US"/>
        </w:rPr>
        <w:t>,</w:t>
      </w:r>
    </w:p>
    <w:p w14:paraId="7F3845F7" w14:textId="77777777" w:rsidR="00095B1A" w:rsidRPr="00095B1A" w:rsidRDefault="00095B1A" w:rsidP="00095B1A">
      <w:pPr>
        <w:autoSpaceDE w:val="0"/>
        <w:autoSpaceDN w:val="0"/>
        <w:adjustRightInd w:val="0"/>
        <w:ind w:firstLine="540"/>
        <w:jc w:val="both"/>
        <w:rPr>
          <w:rFonts w:eastAsia="Calibri"/>
          <w:sz w:val="28"/>
          <w:szCs w:val="28"/>
          <w:lang w:eastAsia="en-US"/>
        </w:rPr>
      </w:pPr>
    </w:p>
    <w:p w14:paraId="2CE11921" w14:textId="77777777" w:rsidR="00095B1A" w:rsidRPr="00095B1A" w:rsidRDefault="00095B1A" w:rsidP="00095B1A">
      <w:pPr>
        <w:autoSpaceDE w:val="0"/>
        <w:autoSpaceDN w:val="0"/>
        <w:adjustRightInd w:val="0"/>
        <w:ind w:firstLine="540"/>
        <w:jc w:val="both"/>
        <w:rPr>
          <w:rFonts w:eastAsia="Calibri"/>
          <w:sz w:val="28"/>
          <w:szCs w:val="28"/>
          <w:lang w:eastAsia="en-US"/>
        </w:rPr>
      </w:pPr>
      <w:r w:rsidRPr="00095B1A">
        <w:rPr>
          <w:rFonts w:eastAsia="Calibri"/>
          <w:sz w:val="28"/>
          <w:szCs w:val="28"/>
          <w:lang w:eastAsia="en-US"/>
        </w:rPr>
        <w:t>где:</w:t>
      </w:r>
    </w:p>
    <w:p w14:paraId="528DDF54" w14:textId="77777777" w:rsidR="00095B1A" w:rsidRPr="00095B1A" w:rsidRDefault="00095B1A" w:rsidP="00095B1A">
      <w:pPr>
        <w:autoSpaceDE w:val="0"/>
        <w:autoSpaceDN w:val="0"/>
        <w:adjustRightInd w:val="0"/>
        <w:spacing w:before="280"/>
        <w:ind w:firstLine="540"/>
        <w:jc w:val="both"/>
        <w:rPr>
          <w:rFonts w:eastAsia="Calibri"/>
          <w:sz w:val="28"/>
          <w:szCs w:val="28"/>
          <w:lang w:eastAsia="en-US"/>
        </w:rPr>
      </w:pPr>
      <w:r w:rsidRPr="00095B1A">
        <w:rPr>
          <w:rFonts w:eastAsia="Calibri"/>
          <w:noProof/>
          <w:position w:val="-15"/>
          <w:sz w:val="28"/>
          <w:szCs w:val="28"/>
          <w:lang w:eastAsia="en-US"/>
        </w:rPr>
        <w:drawing>
          <wp:inline distT="0" distB="0" distL="0" distR="0" wp14:anchorId="60AD9572" wp14:editId="7E4B1366">
            <wp:extent cx="561975" cy="371475"/>
            <wp:effectExtent l="0" t="0" r="9525"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095B1A">
        <w:rPr>
          <w:rFonts w:eastAsia="Calibri"/>
          <w:sz w:val="28"/>
          <w:szCs w:val="28"/>
          <w:lang w:eastAsia="en-US"/>
        </w:rPr>
        <w:t xml:space="preserve"> - размер вносимой гражданином платы за коммунальные услуги, при учете объема потребления которых используются нормативы потребления коммунальных услуг (рублей)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w:t>
      </w:r>
    </w:p>
    <w:p w14:paraId="27BD7947" w14:textId="77777777" w:rsidR="00095B1A" w:rsidRPr="00095B1A" w:rsidRDefault="00095B1A" w:rsidP="00095B1A">
      <w:pPr>
        <w:autoSpaceDE w:val="0"/>
        <w:autoSpaceDN w:val="0"/>
        <w:adjustRightInd w:val="0"/>
        <w:spacing w:before="280"/>
        <w:ind w:firstLine="540"/>
        <w:jc w:val="both"/>
        <w:rPr>
          <w:rFonts w:eastAsia="Calibri"/>
          <w:sz w:val="28"/>
          <w:szCs w:val="28"/>
          <w:lang w:eastAsia="en-US"/>
        </w:rPr>
      </w:pPr>
      <w:r w:rsidRPr="00095B1A">
        <w:rPr>
          <w:rFonts w:eastAsia="Calibri"/>
          <w:noProof/>
          <w:position w:val="-15"/>
          <w:sz w:val="28"/>
          <w:szCs w:val="28"/>
          <w:lang w:eastAsia="en-US"/>
        </w:rPr>
        <w:drawing>
          <wp:inline distT="0" distB="0" distL="0" distR="0" wp14:anchorId="213419DB" wp14:editId="66D0AC51">
            <wp:extent cx="504825" cy="37147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095B1A">
        <w:rPr>
          <w:rFonts w:eastAsia="Calibri"/>
          <w:sz w:val="28"/>
          <w:szCs w:val="28"/>
          <w:lang w:eastAsia="en-US"/>
        </w:rPr>
        <w:t xml:space="preserve"> - размер вносимой гражданином платы за коммунальные услуги по показаниям приборов учета (рублей);</w:t>
      </w:r>
    </w:p>
    <w:p w14:paraId="2AE25184" w14:textId="77777777" w:rsidR="00095B1A" w:rsidRPr="00095B1A" w:rsidRDefault="00095B1A" w:rsidP="00095B1A">
      <w:pPr>
        <w:autoSpaceDE w:val="0"/>
        <w:autoSpaceDN w:val="0"/>
        <w:adjustRightInd w:val="0"/>
        <w:ind w:firstLine="539"/>
        <w:jc w:val="both"/>
        <w:rPr>
          <w:rFonts w:eastAsia="Calibri"/>
          <w:sz w:val="28"/>
          <w:szCs w:val="28"/>
          <w:lang w:eastAsia="en-US"/>
        </w:rPr>
      </w:pPr>
      <w:r w:rsidRPr="00095B1A">
        <w:rPr>
          <w:rFonts w:eastAsia="Calibri"/>
          <w:noProof/>
          <w:position w:val="-11"/>
          <w:sz w:val="28"/>
          <w:szCs w:val="28"/>
          <w:lang w:eastAsia="en-US"/>
        </w:rPr>
        <w:drawing>
          <wp:inline distT="0" distB="0" distL="0" distR="0" wp14:anchorId="6E6F7D62" wp14:editId="462A1043">
            <wp:extent cx="466725" cy="3238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sidRPr="00095B1A">
        <w:rPr>
          <w:rFonts w:eastAsia="Calibri"/>
          <w:sz w:val="28"/>
          <w:szCs w:val="28"/>
          <w:lang w:eastAsia="en-US"/>
        </w:rPr>
        <w:t xml:space="preserve"> - меры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устанавливаемых предельных индексов. Указанные меры учитываются также при замене таких мер в натуральной форме на денежные компенсации (рублей).</w:t>
      </w:r>
    </w:p>
    <w:p w14:paraId="475DFBAF" w14:textId="77777777" w:rsidR="00095B1A" w:rsidRPr="00095B1A" w:rsidRDefault="00095B1A" w:rsidP="00095B1A">
      <w:pPr>
        <w:autoSpaceDE w:val="0"/>
        <w:autoSpaceDN w:val="0"/>
        <w:adjustRightInd w:val="0"/>
        <w:ind w:firstLine="539"/>
        <w:jc w:val="both"/>
        <w:rPr>
          <w:rFonts w:eastAsia="Calibri"/>
          <w:sz w:val="28"/>
          <w:szCs w:val="28"/>
          <w:lang w:eastAsia="en-US"/>
        </w:rPr>
      </w:pPr>
      <w:r w:rsidRPr="00095B1A">
        <w:rPr>
          <w:rFonts w:eastAsia="Calibri"/>
          <w:sz w:val="28"/>
          <w:szCs w:val="28"/>
          <w:lang w:eastAsia="en-US"/>
        </w:rPr>
        <w:t xml:space="preserve"> Размер вносимой гражданином платы по каждому виду коммунальных услуг, при учете объема потребления которых используются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 на очередной период предстоящего года (</w:t>
      </w:r>
      <w:r w:rsidRPr="00095B1A">
        <w:rPr>
          <w:rFonts w:eastAsia="Calibri"/>
          <w:noProof/>
          <w:position w:val="-15"/>
          <w:sz w:val="28"/>
          <w:szCs w:val="28"/>
          <w:lang w:eastAsia="en-US"/>
        </w:rPr>
        <w:drawing>
          <wp:inline distT="0" distB="0" distL="0" distR="0" wp14:anchorId="56BEB753" wp14:editId="6D8BD4F3">
            <wp:extent cx="561975" cy="37147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095B1A">
        <w:rPr>
          <w:rFonts w:eastAsia="Calibri"/>
          <w:sz w:val="28"/>
          <w:szCs w:val="28"/>
          <w:lang w:eastAsia="en-US"/>
        </w:rPr>
        <w:t>) определяется по формуле:</w:t>
      </w:r>
    </w:p>
    <w:p w14:paraId="7B8D5465" w14:textId="77777777" w:rsidR="00095B1A" w:rsidRPr="00095B1A" w:rsidRDefault="00095B1A" w:rsidP="00095B1A">
      <w:pPr>
        <w:autoSpaceDE w:val="0"/>
        <w:autoSpaceDN w:val="0"/>
        <w:adjustRightInd w:val="0"/>
        <w:jc w:val="center"/>
        <w:rPr>
          <w:rFonts w:eastAsia="Calibri"/>
          <w:sz w:val="28"/>
          <w:szCs w:val="28"/>
          <w:lang w:eastAsia="en-US"/>
        </w:rPr>
      </w:pPr>
      <w:r w:rsidRPr="00095B1A">
        <w:rPr>
          <w:rFonts w:eastAsia="Calibri"/>
          <w:noProof/>
          <w:position w:val="-19"/>
          <w:sz w:val="28"/>
          <w:szCs w:val="28"/>
          <w:lang w:eastAsia="en-US"/>
        </w:rPr>
        <w:drawing>
          <wp:inline distT="0" distB="0" distL="0" distR="0" wp14:anchorId="28755A67" wp14:editId="3919D917">
            <wp:extent cx="5153025" cy="4286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53025" cy="428625"/>
                    </a:xfrm>
                    <a:prstGeom prst="rect">
                      <a:avLst/>
                    </a:prstGeom>
                    <a:noFill/>
                    <a:ln>
                      <a:noFill/>
                    </a:ln>
                  </pic:spPr>
                </pic:pic>
              </a:graphicData>
            </a:graphic>
          </wp:inline>
        </w:drawing>
      </w:r>
      <w:r w:rsidRPr="00095B1A">
        <w:rPr>
          <w:rFonts w:eastAsia="Calibri"/>
          <w:sz w:val="28"/>
          <w:szCs w:val="28"/>
          <w:lang w:eastAsia="en-US"/>
        </w:rPr>
        <w:t>,</w:t>
      </w:r>
    </w:p>
    <w:p w14:paraId="77EB8F23" w14:textId="77777777" w:rsidR="00095B1A" w:rsidRPr="00095B1A" w:rsidRDefault="00095B1A" w:rsidP="00095B1A">
      <w:pPr>
        <w:autoSpaceDE w:val="0"/>
        <w:autoSpaceDN w:val="0"/>
        <w:adjustRightInd w:val="0"/>
        <w:ind w:firstLine="540"/>
        <w:jc w:val="both"/>
        <w:rPr>
          <w:rFonts w:eastAsia="Calibri"/>
          <w:sz w:val="28"/>
          <w:szCs w:val="28"/>
          <w:lang w:eastAsia="en-US"/>
        </w:rPr>
      </w:pPr>
    </w:p>
    <w:p w14:paraId="22DF3A03" w14:textId="77777777" w:rsidR="00095B1A" w:rsidRPr="00095B1A" w:rsidRDefault="00095B1A" w:rsidP="00095B1A">
      <w:pPr>
        <w:autoSpaceDE w:val="0"/>
        <w:autoSpaceDN w:val="0"/>
        <w:adjustRightInd w:val="0"/>
        <w:ind w:firstLine="540"/>
        <w:jc w:val="both"/>
        <w:rPr>
          <w:rFonts w:eastAsia="Calibri"/>
          <w:sz w:val="28"/>
          <w:szCs w:val="28"/>
          <w:lang w:eastAsia="en-US"/>
        </w:rPr>
      </w:pPr>
      <w:r w:rsidRPr="00095B1A">
        <w:rPr>
          <w:rFonts w:eastAsia="Calibri"/>
          <w:sz w:val="28"/>
          <w:szCs w:val="28"/>
          <w:lang w:eastAsia="en-US"/>
        </w:rPr>
        <w:t>где:</w:t>
      </w:r>
    </w:p>
    <w:p w14:paraId="68C14826" w14:textId="77777777" w:rsidR="00095B1A" w:rsidRPr="00095B1A" w:rsidRDefault="00095B1A" w:rsidP="00095B1A">
      <w:pPr>
        <w:autoSpaceDE w:val="0"/>
        <w:autoSpaceDN w:val="0"/>
        <w:adjustRightInd w:val="0"/>
        <w:spacing w:before="280"/>
        <w:ind w:firstLine="540"/>
        <w:jc w:val="both"/>
        <w:rPr>
          <w:rFonts w:eastAsia="Calibri"/>
          <w:sz w:val="28"/>
          <w:szCs w:val="28"/>
          <w:lang w:eastAsia="en-US"/>
        </w:rPr>
      </w:pPr>
      <w:r w:rsidRPr="00095B1A">
        <w:rPr>
          <w:rFonts w:eastAsia="Calibri"/>
          <w:sz w:val="28"/>
          <w:szCs w:val="28"/>
          <w:lang w:eastAsia="en-US"/>
        </w:rPr>
        <w:t>s - количество видов коммунальных услуг;</w:t>
      </w:r>
    </w:p>
    <w:p w14:paraId="59F9C972" w14:textId="77777777" w:rsidR="00095B1A" w:rsidRPr="00095B1A" w:rsidRDefault="00095B1A" w:rsidP="00095B1A">
      <w:pPr>
        <w:autoSpaceDE w:val="0"/>
        <w:autoSpaceDN w:val="0"/>
        <w:adjustRightInd w:val="0"/>
        <w:spacing w:before="280"/>
        <w:ind w:firstLine="540"/>
        <w:jc w:val="both"/>
        <w:rPr>
          <w:rFonts w:eastAsia="Calibri"/>
          <w:sz w:val="28"/>
          <w:szCs w:val="28"/>
          <w:lang w:eastAsia="en-US"/>
        </w:rPr>
      </w:pPr>
      <w:r w:rsidRPr="00095B1A">
        <w:rPr>
          <w:rFonts w:eastAsia="Calibri"/>
          <w:sz w:val="28"/>
          <w:szCs w:val="28"/>
          <w:lang w:eastAsia="en-US"/>
        </w:rPr>
        <w:lastRenderedPageBreak/>
        <w:t>k - виды коммунальных услуг, входящих в наиболее невыгодный для потребителя набор коммунальных услуг;</w:t>
      </w:r>
    </w:p>
    <w:p w14:paraId="5EB20CFA" w14:textId="77777777" w:rsidR="00095B1A" w:rsidRPr="00095B1A" w:rsidRDefault="00095B1A" w:rsidP="00095B1A">
      <w:pPr>
        <w:autoSpaceDE w:val="0"/>
        <w:autoSpaceDN w:val="0"/>
        <w:adjustRightInd w:val="0"/>
        <w:spacing w:before="280"/>
        <w:ind w:firstLine="540"/>
        <w:jc w:val="both"/>
        <w:rPr>
          <w:rFonts w:eastAsia="Calibri"/>
          <w:sz w:val="28"/>
          <w:szCs w:val="28"/>
          <w:lang w:eastAsia="en-US"/>
        </w:rPr>
      </w:pPr>
      <w:r w:rsidRPr="00095B1A">
        <w:rPr>
          <w:rFonts w:eastAsia="Calibri"/>
          <w:noProof/>
          <w:position w:val="-13"/>
          <w:sz w:val="28"/>
          <w:szCs w:val="28"/>
          <w:lang w:eastAsia="en-US"/>
        </w:rPr>
        <w:drawing>
          <wp:inline distT="0" distB="0" distL="0" distR="0" wp14:anchorId="2FAA1F9F" wp14:editId="2C8BEF8E">
            <wp:extent cx="542925" cy="34290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2925" cy="342900"/>
                    </a:xfrm>
                    <a:prstGeom prst="rect">
                      <a:avLst/>
                    </a:prstGeom>
                    <a:noFill/>
                    <a:ln>
                      <a:noFill/>
                    </a:ln>
                  </pic:spPr>
                </pic:pic>
              </a:graphicData>
            </a:graphic>
          </wp:inline>
        </w:drawing>
      </w:r>
      <w:r w:rsidRPr="00095B1A">
        <w:rPr>
          <w:rFonts w:eastAsia="Calibri"/>
          <w:sz w:val="28"/>
          <w:szCs w:val="28"/>
          <w:lang w:eastAsia="en-US"/>
        </w:rPr>
        <w:t xml:space="preserve"> - площадь жилого помещения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Этот показатель используется при расчетах платежей за тепловую энергию для нужд отопления (кв. метров);</w:t>
      </w:r>
    </w:p>
    <w:p w14:paraId="6FA8C89B" w14:textId="77777777" w:rsidR="00095B1A" w:rsidRPr="00095B1A" w:rsidRDefault="00095B1A" w:rsidP="00095B1A">
      <w:pPr>
        <w:autoSpaceDE w:val="0"/>
        <w:autoSpaceDN w:val="0"/>
        <w:adjustRightInd w:val="0"/>
        <w:ind w:firstLine="539"/>
        <w:jc w:val="both"/>
        <w:rPr>
          <w:rFonts w:eastAsia="Calibri"/>
          <w:sz w:val="28"/>
          <w:szCs w:val="28"/>
          <w:lang w:eastAsia="en-US"/>
        </w:rPr>
      </w:pPr>
      <w:r w:rsidRPr="00095B1A">
        <w:rPr>
          <w:rFonts w:eastAsia="Calibri"/>
          <w:noProof/>
          <w:position w:val="-13"/>
          <w:sz w:val="28"/>
          <w:szCs w:val="28"/>
          <w:lang w:eastAsia="en-US"/>
        </w:rPr>
        <w:drawing>
          <wp:inline distT="0" distB="0" distL="0" distR="0" wp14:anchorId="0F71D76E" wp14:editId="1D625D52">
            <wp:extent cx="590550" cy="3429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r w:rsidRPr="00095B1A">
        <w:rPr>
          <w:rFonts w:eastAsia="Calibri"/>
          <w:sz w:val="28"/>
          <w:szCs w:val="28"/>
          <w:lang w:eastAsia="en-US"/>
        </w:rPr>
        <w:t xml:space="preserve"> - численность граждан, зарегистрированных в жилом помещении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(человек). Этот показатель используется при расчетах платежей за услуги холодного и горячего водоснабжения, водоотведения, газоснабжения и электроснабжения, а также по обращению             с твердыми коммунальными отходами.</w:t>
      </w:r>
    </w:p>
    <w:p w14:paraId="3924D0D4" w14:textId="77777777" w:rsidR="00095B1A" w:rsidRPr="00095B1A" w:rsidRDefault="00095B1A" w:rsidP="00095B1A">
      <w:pPr>
        <w:autoSpaceDE w:val="0"/>
        <w:autoSpaceDN w:val="0"/>
        <w:adjustRightInd w:val="0"/>
        <w:ind w:firstLine="539"/>
        <w:jc w:val="both"/>
        <w:rPr>
          <w:rFonts w:eastAsia="Calibri"/>
          <w:sz w:val="28"/>
          <w:szCs w:val="28"/>
          <w:lang w:eastAsia="en-US"/>
        </w:rPr>
      </w:pPr>
      <w:r w:rsidRPr="00095B1A">
        <w:rPr>
          <w:rFonts w:eastAsia="Calibri"/>
          <w:sz w:val="28"/>
          <w:szCs w:val="28"/>
          <w:lang w:eastAsia="en-US"/>
        </w:rPr>
        <w:t>Размер вносимой гражданином платы за коммунальные услуги                            по показаниям приборов учета коммунальных ресурсов на очередной период предстоящего года (</w:t>
      </w:r>
      <w:r w:rsidRPr="00095B1A">
        <w:rPr>
          <w:rFonts w:eastAsia="Calibri"/>
          <w:noProof/>
          <w:position w:val="-15"/>
          <w:sz w:val="28"/>
          <w:szCs w:val="28"/>
          <w:lang w:eastAsia="en-US"/>
        </w:rPr>
        <w:drawing>
          <wp:inline distT="0" distB="0" distL="0" distR="0" wp14:anchorId="61A2DBC4" wp14:editId="3FD5EB42">
            <wp:extent cx="504825" cy="37147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095B1A">
        <w:rPr>
          <w:rFonts w:eastAsia="Calibri"/>
          <w:sz w:val="28"/>
          <w:szCs w:val="28"/>
          <w:lang w:eastAsia="en-US"/>
        </w:rPr>
        <w:t>) определяется по формуле:</w:t>
      </w:r>
    </w:p>
    <w:p w14:paraId="546C2BDB" w14:textId="77777777" w:rsidR="00095B1A" w:rsidRPr="00095B1A" w:rsidRDefault="00095B1A" w:rsidP="00095B1A">
      <w:pPr>
        <w:autoSpaceDE w:val="0"/>
        <w:autoSpaceDN w:val="0"/>
        <w:adjustRightInd w:val="0"/>
        <w:ind w:firstLine="540"/>
        <w:jc w:val="both"/>
        <w:rPr>
          <w:rFonts w:eastAsia="Calibri"/>
          <w:sz w:val="28"/>
          <w:szCs w:val="28"/>
          <w:lang w:eastAsia="en-US"/>
        </w:rPr>
      </w:pPr>
    </w:p>
    <w:p w14:paraId="54DB5E67" w14:textId="77777777" w:rsidR="00095B1A" w:rsidRPr="00095B1A" w:rsidRDefault="00095B1A" w:rsidP="00095B1A">
      <w:pPr>
        <w:autoSpaceDE w:val="0"/>
        <w:autoSpaceDN w:val="0"/>
        <w:adjustRightInd w:val="0"/>
        <w:jc w:val="center"/>
        <w:rPr>
          <w:rFonts w:eastAsia="Calibri"/>
          <w:sz w:val="28"/>
          <w:szCs w:val="28"/>
          <w:lang w:eastAsia="en-US"/>
        </w:rPr>
      </w:pPr>
      <w:r w:rsidRPr="00095B1A">
        <w:rPr>
          <w:rFonts w:eastAsia="Calibri"/>
          <w:noProof/>
          <w:position w:val="-15"/>
          <w:sz w:val="28"/>
          <w:szCs w:val="28"/>
          <w:lang w:eastAsia="en-US"/>
        </w:rPr>
        <w:drawing>
          <wp:inline distT="0" distB="0" distL="0" distR="0" wp14:anchorId="0CAF22E3" wp14:editId="35DA2520">
            <wp:extent cx="1781175" cy="37147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81175" cy="371475"/>
                    </a:xfrm>
                    <a:prstGeom prst="rect">
                      <a:avLst/>
                    </a:prstGeom>
                    <a:noFill/>
                    <a:ln>
                      <a:noFill/>
                    </a:ln>
                  </pic:spPr>
                </pic:pic>
              </a:graphicData>
            </a:graphic>
          </wp:inline>
        </w:drawing>
      </w:r>
      <w:r w:rsidRPr="00095B1A">
        <w:rPr>
          <w:rFonts w:eastAsia="Calibri"/>
          <w:sz w:val="28"/>
          <w:szCs w:val="28"/>
          <w:lang w:eastAsia="en-US"/>
        </w:rPr>
        <w:t>,</w:t>
      </w:r>
    </w:p>
    <w:p w14:paraId="7EC17A31" w14:textId="77777777" w:rsidR="00095B1A" w:rsidRPr="00095B1A" w:rsidRDefault="00095B1A" w:rsidP="00095B1A">
      <w:pPr>
        <w:autoSpaceDE w:val="0"/>
        <w:autoSpaceDN w:val="0"/>
        <w:adjustRightInd w:val="0"/>
        <w:ind w:firstLine="540"/>
        <w:jc w:val="both"/>
        <w:rPr>
          <w:rFonts w:eastAsia="Calibri"/>
          <w:sz w:val="28"/>
          <w:szCs w:val="28"/>
          <w:lang w:eastAsia="en-US"/>
        </w:rPr>
      </w:pPr>
    </w:p>
    <w:p w14:paraId="5F79B5C4" w14:textId="77777777" w:rsidR="00095B1A" w:rsidRPr="00095B1A" w:rsidRDefault="00095B1A" w:rsidP="00095B1A">
      <w:pPr>
        <w:autoSpaceDE w:val="0"/>
        <w:autoSpaceDN w:val="0"/>
        <w:adjustRightInd w:val="0"/>
        <w:ind w:firstLine="540"/>
        <w:jc w:val="both"/>
        <w:rPr>
          <w:rFonts w:eastAsia="Calibri"/>
          <w:sz w:val="28"/>
          <w:szCs w:val="28"/>
          <w:lang w:eastAsia="en-US"/>
        </w:rPr>
      </w:pPr>
      <w:r w:rsidRPr="00095B1A">
        <w:rPr>
          <w:rFonts w:eastAsia="Calibri"/>
          <w:sz w:val="28"/>
          <w:szCs w:val="28"/>
          <w:lang w:eastAsia="en-US"/>
        </w:rPr>
        <w:t>где:</w:t>
      </w:r>
    </w:p>
    <w:p w14:paraId="5B3F05BB" w14:textId="77777777" w:rsidR="00095B1A" w:rsidRPr="00095B1A" w:rsidRDefault="00095B1A" w:rsidP="00095B1A">
      <w:pPr>
        <w:autoSpaceDE w:val="0"/>
        <w:autoSpaceDN w:val="0"/>
        <w:adjustRightInd w:val="0"/>
        <w:spacing w:before="280"/>
        <w:ind w:firstLine="540"/>
        <w:jc w:val="both"/>
        <w:rPr>
          <w:rFonts w:eastAsia="Calibri"/>
          <w:sz w:val="28"/>
          <w:szCs w:val="28"/>
          <w:lang w:eastAsia="en-US"/>
        </w:rPr>
      </w:pPr>
      <w:r w:rsidRPr="00095B1A">
        <w:rPr>
          <w:rFonts w:eastAsia="Calibri"/>
          <w:noProof/>
          <w:position w:val="-11"/>
          <w:sz w:val="28"/>
          <w:szCs w:val="28"/>
          <w:lang w:eastAsia="en-US"/>
        </w:rPr>
        <w:drawing>
          <wp:inline distT="0" distB="0" distL="0" distR="0" wp14:anchorId="0CCEFB1E" wp14:editId="7B84741A">
            <wp:extent cx="257175" cy="3238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095B1A">
        <w:rPr>
          <w:rFonts w:eastAsia="Calibri"/>
          <w:sz w:val="28"/>
          <w:szCs w:val="28"/>
          <w:lang w:eastAsia="en-US"/>
        </w:rPr>
        <w:t xml:space="preserve"> - тариф (цена) с учетом надбавки к тарифу (цене) (предельный уровень цены на тепловую энергию (мощность), утверждаемый в соответствии с Федеральным законом «О теплоснабжении») на соответствующий k-й вид коммунального ресурса;</w:t>
      </w:r>
    </w:p>
    <w:p w14:paraId="1BCBB57F" w14:textId="77777777" w:rsidR="00095B1A" w:rsidRPr="00095B1A" w:rsidRDefault="00095B1A" w:rsidP="00095B1A">
      <w:pPr>
        <w:autoSpaceDE w:val="0"/>
        <w:autoSpaceDN w:val="0"/>
        <w:adjustRightInd w:val="0"/>
        <w:spacing w:before="280"/>
        <w:ind w:firstLine="540"/>
        <w:jc w:val="both"/>
        <w:rPr>
          <w:rFonts w:eastAsia="Calibri"/>
          <w:sz w:val="28"/>
          <w:szCs w:val="28"/>
          <w:lang w:eastAsia="en-US"/>
        </w:rPr>
      </w:pPr>
      <w:r w:rsidRPr="00095B1A">
        <w:rPr>
          <w:rFonts w:eastAsia="Calibri"/>
          <w:noProof/>
          <w:position w:val="-11"/>
          <w:sz w:val="28"/>
          <w:szCs w:val="28"/>
          <w:lang w:eastAsia="en-US"/>
        </w:rPr>
        <w:drawing>
          <wp:inline distT="0" distB="0" distL="0" distR="0" wp14:anchorId="23671138" wp14:editId="440C49EA">
            <wp:extent cx="276225" cy="3238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sidRPr="00095B1A">
        <w:rPr>
          <w:rFonts w:eastAsia="Calibri"/>
          <w:sz w:val="28"/>
          <w:szCs w:val="28"/>
          <w:lang w:eastAsia="en-US"/>
        </w:rPr>
        <w:t xml:space="preserve"> - объем потребления k-й коммунальной услуги, оказанной потребителю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w:t>
      </w:r>
    </w:p>
    <w:p w14:paraId="70FE8574" w14:textId="77777777" w:rsidR="00095B1A" w:rsidRPr="00095B1A" w:rsidRDefault="00095B1A" w:rsidP="00095B1A">
      <w:pPr>
        <w:autoSpaceDE w:val="0"/>
        <w:autoSpaceDN w:val="0"/>
        <w:adjustRightInd w:val="0"/>
        <w:ind w:firstLine="540"/>
        <w:jc w:val="center"/>
        <w:rPr>
          <w:rFonts w:eastAsia="Calibri"/>
          <w:b/>
          <w:bCs/>
          <w:sz w:val="28"/>
          <w:szCs w:val="28"/>
          <w:lang w:eastAsia="en-US"/>
        </w:rPr>
      </w:pPr>
    </w:p>
    <w:p w14:paraId="6F529572" w14:textId="77777777" w:rsidR="00095B1A" w:rsidRPr="00095B1A" w:rsidRDefault="00095B1A" w:rsidP="00095B1A">
      <w:pPr>
        <w:autoSpaceDE w:val="0"/>
        <w:autoSpaceDN w:val="0"/>
        <w:adjustRightInd w:val="0"/>
        <w:jc w:val="center"/>
        <w:rPr>
          <w:rFonts w:eastAsia="Calibri"/>
          <w:b/>
          <w:bCs/>
          <w:sz w:val="28"/>
          <w:szCs w:val="28"/>
          <w:lang w:eastAsia="en-US"/>
        </w:rPr>
      </w:pPr>
      <w:r w:rsidRPr="00095B1A">
        <w:rPr>
          <w:rFonts w:eastAsia="Calibri"/>
          <w:b/>
          <w:bCs/>
          <w:sz w:val="28"/>
          <w:szCs w:val="28"/>
          <w:lang w:eastAsia="en-US"/>
        </w:rPr>
        <w:t>Анализ соблюдения предельного (максимального) индекса изменения платы граждан за коммунальные услуги</w:t>
      </w:r>
    </w:p>
    <w:p w14:paraId="4E3C1C3E" w14:textId="77777777" w:rsidR="00095B1A" w:rsidRPr="00095B1A" w:rsidRDefault="00095B1A" w:rsidP="00095B1A">
      <w:pPr>
        <w:autoSpaceDE w:val="0"/>
        <w:autoSpaceDN w:val="0"/>
        <w:adjustRightInd w:val="0"/>
        <w:ind w:firstLine="540"/>
        <w:jc w:val="center"/>
        <w:rPr>
          <w:rFonts w:eastAsia="Calibri"/>
          <w:b/>
          <w:bCs/>
          <w:sz w:val="28"/>
          <w:szCs w:val="28"/>
          <w:lang w:eastAsia="en-US"/>
        </w:rPr>
      </w:pPr>
      <w:bookmarkStart w:id="10" w:name="_Hlk119421344"/>
    </w:p>
    <w:p w14:paraId="73144AAA" w14:textId="77777777" w:rsidR="00095B1A" w:rsidRPr="00095B1A" w:rsidRDefault="00095B1A" w:rsidP="00095B1A">
      <w:pPr>
        <w:widowControl w:val="0"/>
        <w:autoSpaceDE w:val="0"/>
        <w:autoSpaceDN w:val="0"/>
        <w:adjustRightInd w:val="0"/>
        <w:ind w:firstLine="567"/>
        <w:jc w:val="both"/>
        <w:rPr>
          <w:sz w:val="28"/>
          <w:szCs w:val="28"/>
        </w:rPr>
      </w:pPr>
      <w:r w:rsidRPr="00095B1A">
        <w:rPr>
          <w:sz w:val="28"/>
          <w:szCs w:val="28"/>
        </w:rPr>
        <w:t>В декабре 2023 года для населения Анжеро-Судженского городского округа действуют льготные тарифы, установленные постановлением РЭК Кузбасса от 28.11.2022 № 919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Анжеро-</w:t>
      </w:r>
      <w:r w:rsidRPr="00095B1A">
        <w:rPr>
          <w:sz w:val="28"/>
          <w:szCs w:val="28"/>
        </w:rPr>
        <w:lastRenderedPageBreak/>
        <w:t>Судженского городского округа»</w:t>
      </w:r>
      <w:r w:rsidRPr="00095B1A">
        <w:rPr>
          <w:rFonts w:ascii="Calibri" w:eastAsia="Calibri" w:hAnsi="Calibri"/>
          <w:sz w:val="22"/>
          <w:szCs w:val="22"/>
          <w:lang w:eastAsia="en-US"/>
        </w:rPr>
        <w:t xml:space="preserve"> </w:t>
      </w:r>
      <w:r w:rsidRPr="00095B1A">
        <w:rPr>
          <w:sz w:val="28"/>
          <w:szCs w:val="28"/>
        </w:rPr>
        <w:t>(в редакции постановления РЭК Кузбасса                     от 06.12.2022 № 967).</w:t>
      </w:r>
    </w:p>
    <w:p w14:paraId="6C815B49" w14:textId="77777777" w:rsidR="00095B1A" w:rsidRPr="00095B1A" w:rsidRDefault="00095B1A" w:rsidP="00095B1A">
      <w:pPr>
        <w:widowControl w:val="0"/>
        <w:autoSpaceDE w:val="0"/>
        <w:autoSpaceDN w:val="0"/>
        <w:adjustRightInd w:val="0"/>
        <w:ind w:firstLine="567"/>
        <w:jc w:val="both"/>
        <w:rPr>
          <w:sz w:val="28"/>
          <w:szCs w:val="28"/>
        </w:rPr>
      </w:pPr>
      <w:r w:rsidRPr="00095B1A">
        <w:rPr>
          <w:sz w:val="28"/>
          <w:szCs w:val="28"/>
        </w:rPr>
        <w:t xml:space="preserve">Проведя анализ соблюдения предельного (максимального) индекса изменения платы граждан за коммунальные услуги, установленного                             для </w:t>
      </w:r>
      <w:bookmarkStart w:id="11" w:name="_Hlk58317816"/>
      <w:r w:rsidRPr="00095B1A">
        <w:rPr>
          <w:sz w:val="28"/>
          <w:szCs w:val="28"/>
        </w:rPr>
        <w:t xml:space="preserve">Анжеро-Судженского </w:t>
      </w:r>
      <w:bookmarkEnd w:id="11"/>
      <w:r w:rsidRPr="00095B1A">
        <w:rPr>
          <w:sz w:val="28"/>
          <w:szCs w:val="28"/>
        </w:rPr>
        <w:t>городского округа, специалист РЭК Кузбасса (далее - специалист) пришел к выводу, что применение тарифов на коммунальные услуги для населения на уровне экономически обоснованных приведет                             к значительному превышению допустимого роста платы граждан                                     за коммунальные услуги. Таким образом, в целях соблюдения утвержденного предельного (максимального) индекса, необходимо установить льготные тарифы для населения.</w:t>
      </w:r>
    </w:p>
    <w:p w14:paraId="3997DF5B" w14:textId="77777777" w:rsidR="00095B1A" w:rsidRPr="00095B1A" w:rsidRDefault="00095B1A" w:rsidP="00095B1A">
      <w:pPr>
        <w:widowControl w:val="0"/>
        <w:autoSpaceDE w:val="0"/>
        <w:autoSpaceDN w:val="0"/>
        <w:adjustRightInd w:val="0"/>
        <w:ind w:firstLine="567"/>
        <w:jc w:val="both"/>
        <w:rPr>
          <w:sz w:val="28"/>
          <w:szCs w:val="28"/>
        </w:rPr>
      </w:pPr>
      <w:r w:rsidRPr="00095B1A">
        <w:rPr>
          <w:sz w:val="28"/>
          <w:szCs w:val="28"/>
        </w:rPr>
        <w:t xml:space="preserve">Специалистом проведен расчет </w:t>
      </w:r>
      <w:bookmarkStart w:id="12" w:name="_Hlk54351189"/>
      <w:r w:rsidRPr="00095B1A">
        <w:rPr>
          <w:sz w:val="28"/>
          <w:szCs w:val="28"/>
        </w:rPr>
        <w:t>индексов изменения платы граждан                      за коммунальные услуги по различным вариантам жилых помещений,                            с различной степенью благоустройства и количеством проживающих</w:t>
      </w:r>
      <w:bookmarkEnd w:id="12"/>
      <w:r w:rsidRPr="00095B1A">
        <w:rPr>
          <w:sz w:val="28"/>
          <w:szCs w:val="28"/>
        </w:rPr>
        <w:t xml:space="preserve">.                     При определении размера льготных цен (тарифов) на коммунальные услуги, оказываемые на территории Анжеро-Судженского городского округа, специалистом принималось во внимание, что размер максимального индекса платы граждан за коммунальные услуги </w:t>
      </w:r>
      <w:bookmarkEnd w:id="10"/>
      <w:r w:rsidRPr="00095B1A">
        <w:rPr>
          <w:sz w:val="28"/>
          <w:szCs w:val="28"/>
        </w:rPr>
        <w:t xml:space="preserve">на период с 01.01.2024 по 30.06.2024 не должен превысить 0 %, на период с 01.07.2024 по 31.12.2024 не должен превысить 8,7%. </w:t>
      </w:r>
    </w:p>
    <w:p w14:paraId="126065D3" w14:textId="77777777" w:rsidR="00095B1A" w:rsidRPr="00095B1A" w:rsidRDefault="00095B1A" w:rsidP="00095B1A">
      <w:pPr>
        <w:widowControl w:val="0"/>
        <w:autoSpaceDE w:val="0"/>
        <w:autoSpaceDN w:val="0"/>
        <w:adjustRightInd w:val="0"/>
        <w:ind w:firstLine="567"/>
        <w:jc w:val="both"/>
        <w:rPr>
          <w:sz w:val="28"/>
          <w:szCs w:val="28"/>
        </w:rPr>
      </w:pPr>
      <w:r w:rsidRPr="00095B1A">
        <w:rPr>
          <w:sz w:val="28"/>
          <w:szCs w:val="28"/>
        </w:rPr>
        <w:t>Результаты расчетов приведены в таблице № 1.</w:t>
      </w:r>
    </w:p>
    <w:p w14:paraId="172F193C" w14:textId="77777777" w:rsidR="00095B1A" w:rsidRPr="00095B1A" w:rsidRDefault="00095B1A" w:rsidP="00095B1A">
      <w:pPr>
        <w:widowControl w:val="0"/>
        <w:autoSpaceDE w:val="0"/>
        <w:autoSpaceDN w:val="0"/>
        <w:adjustRightInd w:val="0"/>
        <w:ind w:left="-284" w:firstLine="851"/>
        <w:jc w:val="both"/>
        <w:rPr>
          <w:sz w:val="28"/>
          <w:szCs w:val="28"/>
        </w:rPr>
      </w:pPr>
    </w:p>
    <w:p w14:paraId="04E7D483" w14:textId="77777777" w:rsidR="00095B1A" w:rsidRPr="00095B1A" w:rsidRDefault="00095B1A" w:rsidP="00095B1A">
      <w:pPr>
        <w:widowControl w:val="0"/>
        <w:autoSpaceDE w:val="0"/>
        <w:autoSpaceDN w:val="0"/>
        <w:adjustRightInd w:val="0"/>
        <w:ind w:left="-284" w:firstLine="851"/>
        <w:jc w:val="both"/>
        <w:rPr>
          <w:sz w:val="28"/>
          <w:szCs w:val="28"/>
        </w:rPr>
      </w:pPr>
    </w:p>
    <w:p w14:paraId="4CD06487" w14:textId="77777777" w:rsidR="00095B1A" w:rsidRPr="00095B1A" w:rsidRDefault="00095B1A" w:rsidP="00095B1A">
      <w:pPr>
        <w:widowControl w:val="0"/>
        <w:autoSpaceDE w:val="0"/>
        <w:autoSpaceDN w:val="0"/>
        <w:adjustRightInd w:val="0"/>
        <w:ind w:left="-284" w:firstLine="851"/>
        <w:jc w:val="both"/>
        <w:rPr>
          <w:sz w:val="28"/>
          <w:szCs w:val="28"/>
        </w:rPr>
        <w:sectPr w:rsidR="00095B1A" w:rsidRPr="00095B1A" w:rsidSect="00095B1A">
          <w:headerReference w:type="default" r:id="rId26"/>
          <w:pgSz w:w="11906" w:h="16838"/>
          <w:pgMar w:top="709" w:right="850" w:bottom="1134" w:left="1560" w:header="708" w:footer="708" w:gutter="0"/>
          <w:cols w:space="708"/>
          <w:titlePg/>
          <w:docGrid w:linePitch="360"/>
        </w:sectPr>
      </w:pPr>
    </w:p>
    <w:p w14:paraId="71AD7F0F" w14:textId="77777777" w:rsidR="00095B1A" w:rsidRPr="00095B1A" w:rsidRDefault="00095B1A" w:rsidP="00095B1A">
      <w:pPr>
        <w:widowControl w:val="0"/>
        <w:autoSpaceDE w:val="0"/>
        <w:autoSpaceDN w:val="0"/>
        <w:adjustRightInd w:val="0"/>
        <w:ind w:left="-284" w:firstLine="851"/>
        <w:jc w:val="right"/>
        <w:rPr>
          <w:sz w:val="28"/>
          <w:szCs w:val="28"/>
        </w:rPr>
      </w:pPr>
      <w:r w:rsidRPr="00095B1A">
        <w:rPr>
          <w:sz w:val="28"/>
          <w:szCs w:val="28"/>
        </w:rPr>
        <w:lastRenderedPageBreak/>
        <w:t>Таблица № 1</w:t>
      </w:r>
    </w:p>
    <w:p w14:paraId="27F0517F" w14:textId="77777777" w:rsidR="00095B1A" w:rsidRPr="00095B1A" w:rsidRDefault="00095B1A" w:rsidP="00095B1A">
      <w:pPr>
        <w:widowControl w:val="0"/>
        <w:autoSpaceDE w:val="0"/>
        <w:autoSpaceDN w:val="0"/>
        <w:adjustRightInd w:val="0"/>
        <w:ind w:left="-284"/>
        <w:jc w:val="right"/>
        <w:rPr>
          <w:sz w:val="28"/>
          <w:szCs w:val="28"/>
        </w:rPr>
      </w:pPr>
      <w:r w:rsidRPr="00095B1A">
        <w:rPr>
          <w:rFonts w:ascii="Calibri" w:eastAsia="Calibri" w:hAnsi="Calibri"/>
          <w:noProof/>
          <w:sz w:val="22"/>
          <w:szCs w:val="22"/>
          <w:lang w:eastAsia="en-US"/>
        </w:rPr>
        <w:drawing>
          <wp:inline distT="0" distB="0" distL="0" distR="0" wp14:anchorId="267C752B" wp14:editId="0FA7C053">
            <wp:extent cx="8715147" cy="61531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717546" cy="6154844"/>
                    </a:xfrm>
                    <a:prstGeom prst="rect">
                      <a:avLst/>
                    </a:prstGeom>
                    <a:noFill/>
                    <a:ln>
                      <a:noFill/>
                    </a:ln>
                  </pic:spPr>
                </pic:pic>
              </a:graphicData>
            </a:graphic>
          </wp:inline>
        </w:drawing>
      </w:r>
    </w:p>
    <w:p w14:paraId="4973301B" w14:textId="77777777" w:rsidR="00095B1A" w:rsidRPr="00095B1A" w:rsidRDefault="00095B1A" w:rsidP="00095B1A">
      <w:pPr>
        <w:widowControl w:val="0"/>
        <w:autoSpaceDE w:val="0"/>
        <w:autoSpaceDN w:val="0"/>
        <w:adjustRightInd w:val="0"/>
        <w:ind w:left="-284" w:firstLine="851"/>
        <w:jc w:val="right"/>
        <w:rPr>
          <w:sz w:val="28"/>
          <w:szCs w:val="28"/>
        </w:rPr>
        <w:sectPr w:rsidR="00095B1A" w:rsidRPr="00095B1A" w:rsidSect="00095B1A">
          <w:pgSz w:w="16838" w:h="11906" w:orient="landscape"/>
          <w:pgMar w:top="568" w:right="1134" w:bottom="426" w:left="1134" w:header="709" w:footer="709" w:gutter="0"/>
          <w:cols w:space="708"/>
          <w:docGrid w:linePitch="360"/>
        </w:sectPr>
      </w:pPr>
    </w:p>
    <w:p w14:paraId="630953C6" w14:textId="77777777" w:rsidR="00095B1A" w:rsidRPr="00095B1A" w:rsidRDefault="00095B1A" w:rsidP="00095B1A">
      <w:pPr>
        <w:widowControl w:val="0"/>
        <w:autoSpaceDE w:val="0"/>
        <w:autoSpaceDN w:val="0"/>
        <w:adjustRightInd w:val="0"/>
        <w:ind w:left="851"/>
        <w:jc w:val="center"/>
        <w:rPr>
          <w:b/>
          <w:bCs/>
          <w:sz w:val="28"/>
          <w:szCs w:val="28"/>
        </w:rPr>
      </w:pPr>
      <w:r w:rsidRPr="00095B1A">
        <w:rPr>
          <w:b/>
          <w:bCs/>
          <w:sz w:val="28"/>
          <w:szCs w:val="28"/>
        </w:rPr>
        <w:lastRenderedPageBreak/>
        <w:t>Льготные цены (тарифы) на коммунальные услуги</w:t>
      </w:r>
    </w:p>
    <w:p w14:paraId="77DFB635" w14:textId="77777777" w:rsidR="00095B1A" w:rsidRPr="00095B1A" w:rsidRDefault="00095B1A" w:rsidP="00095B1A">
      <w:pPr>
        <w:widowControl w:val="0"/>
        <w:autoSpaceDE w:val="0"/>
        <w:autoSpaceDN w:val="0"/>
        <w:adjustRightInd w:val="0"/>
        <w:ind w:left="851" w:firstLine="567"/>
        <w:jc w:val="both"/>
        <w:rPr>
          <w:sz w:val="28"/>
          <w:szCs w:val="28"/>
        </w:rPr>
      </w:pPr>
    </w:p>
    <w:p w14:paraId="5C5E02F1" w14:textId="77777777" w:rsidR="00095B1A" w:rsidRPr="00095B1A" w:rsidRDefault="00095B1A" w:rsidP="00095B1A">
      <w:pPr>
        <w:widowControl w:val="0"/>
        <w:autoSpaceDE w:val="0"/>
        <w:autoSpaceDN w:val="0"/>
        <w:adjustRightInd w:val="0"/>
        <w:ind w:firstLine="567"/>
        <w:jc w:val="both"/>
        <w:rPr>
          <w:sz w:val="28"/>
          <w:szCs w:val="28"/>
        </w:rPr>
      </w:pPr>
      <w:r w:rsidRPr="00095B1A">
        <w:rPr>
          <w:sz w:val="28"/>
          <w:szCs w:val="28"/>
        </w:rPr>
        <w:t xml:space="preserve">Учитывая результаты произведенных расчетов индекса изменения размера платы граждан за коммунальные услуги по различным вариантам жилых помещений, с различной степенью благоустройства и количеством проживающих, рекомендую установить Региональной энергетической комиссии Кузбасса льготные цены (тарифы) на коммунальные услуги на период                                 с 01.01.2024 по 31.12.2024, позволяющие соблюсти предельный индекс изменения платы граждан за коммунальные услуги на период с 01.01.2024                     по 30.06.2024  в размере 0%, с 01.07.2024 по 31.12.2024 – в размере 8,7%.  </w:t>
      </w:r>
    </w:p>
    <w:p w14:paraId="1DA3C2C7" w14:textId="77777777" w:rsidR="00095B1A" w:rsidRPr="00095B1A" w:rsidRDefault="00095B1A" w:rsidP="00095B1A">
      <w:pPr>
        <w:widowControl w:val="0"/>
        <w:autoSpaceDE w:val="0"/>
        <w:autoSpaceDN w:val="0"/>
        <w:adjustRightInd w:val="0"/>
        <w:ind w:firstLine="567"/>
        <w:jc w:val="both"/>
        <w:rPr>
          <w:sz w:val="28"/>
          <w:szCs w:val="28"/>
        </w:rPr>
      </w:pPr>
      <w:r w:rsidRPr="00095B1A">
        <w:rPr>
          <w:sz w:val="28"/>
          <w:szCs w:val="28"/>
        </w:rPr>
        <w:t>Размер льготных цен (тарифов) на коммунальные услуги приведены                          в таблицах № 2 – 5.</w:t>
      </w:r>
    </w:p>
    <w:p w14:paraId="2E73FCFF" w14:textId="77777777" w:rsidR="00095B1A" w:rsidRPr="00095B1A" w:rsidRDefault="00095B1A" w:rsidP="00095B1A">
      <w:pPr>
        <w:tabs>
          <w:tab w:val="left" w:pos="0"/>
        </w:tabs>
        <w:ind w:right="424"/>
        <w:jc w:val="right"/>
        <w:rPr>
          <w:bCs/>
          <w:sz w:val="28"/>
          <w:szCs w:val="28"/>
        </w:rPr>
      </w:pPr>
      <w:r w:rsidRPr="00095B1A">
        <w:rPr>
          <w:bCs/>
          <w:sz w:val="28"/>
          <w:szCs w:val="28"/>
        </w:rPr>
        <w:t xml:space="preserve">       Таблица № 2</w:t>
      </w:r>
    </w:p>
    <w:p w14:paraId="32BD9F06" w14:textId="77777777" w:rsidR="00095B1A" w:rsidRPr="00095B1A" w:rsidRDefault="00095B1A" w:rsidP="00095B1A">
      <w:pPr>
        <w:ind w:left="709"/>
        <w:jc w:val="center"/>
        <w:rPr>
          <w:bCs/>
          <w:sz w:val="28"/>
          <w:szCs w:val="28"/>
        </w:rPr>
      </w:pPr>
      <w:bookmarkStart w:id="13" w:name="_Hlk51661015"/>
      <w:r w:rsidRPr="00095B1A">
        <w:rPr>
          <w:bCs/>
          <w:sz w:val="28"/>
          <w:szCs w:val="28"/>
        </w:rPr>
        <w:t>Льготные цены (тарифы)*</w:t>
      </w:r>
    </w:p>
    <w:p w14:paraId="2F8A8199" w14:textId="77777777" w:rsidR="00095B1A" w:rsidRPr="00095B1A" w:rsidRDefault="00095B1A" w:rsidP="00095B1A">
      <w:pPr>
        <w:ind w:left="709"/>
        <w:jc w:val="center"/>
        <w:rPr>
          <w:bCs/>
          <w:sz w:val="28"/>
          <w:szCs w:val="28"/>
        </w:rPr>
      </w:pPr>
      <w:r w:rsidRPr="00095B1A">
        <w:rPr>
          <w:bCs/>
          <w:sz w:val="28"/>
          <w:szCs w:val="28"/>
        </w:rPr>
        <w:t>на холодное водоснабжение, водоотведение, горячее водоснабжение                            в открытой системе горячего водоснабжения, твердое топливо (уголь), сжиженный газ</w:t>
      </w:r>
    </w:p>
    <w:tbl>
      <w:tblPr>
        <w:tblStyle w:val="762"/>
        <w:tblpPr w:leftFromText="180" w:rightFromText="180" w:vertAnchor="text" w:horzAnchor="page" w:tblpX="1108" w:tblpY="203"/>
        <w:tblW w:w="9776" w:type="dxa"/>
        <w:tblLayout w:type="fixed"/>
        <w:tblLook w:val="04A0" w:firstRow="1" w:lastRow="0" w:firstColumn="1" w:lastColumn="0" w:noHBand="0" w:noVBand="1"/>
      </w:tblPr>
      <w:tblGrid>
        <w:gridCol w:w="699"/>
        <w:gridCol w:w="3824"/>
        <w:gridCol w:w="1553"/>
        <w:gridCol w:w="7"/>
        <w:gridCol w:w="1845"/>
        <w:gridCol w:w="1848"/>
      </w:tblGrid>
      <w:tr w:rsidR="00095B1A" w:rsidRPr="00095B1A" w14:paraId="682AC957" w14:textId="77777777" w:rsidTr="00E8485B">
        <w:trPr>
          <w:trHeight w:val="324"/>
        </w:trPr>
        <w:tc>
          <w:tcPr>
            <w:tcW w:w="699" w:type="dxa"/>
            <w:vMerge w:val="restart"/>
            <w:vAlign w:val="center"/>
          </w:tcPr>
          <w:p w14:paraId="6F9A8AF1" w14:textId="77777777" w:rsidR="00095B1A" w:rsidRPr="00095B1A" w:rsidRDefault="00095B1A" w:rsidP="00095B1A">
            <w:pPr>
              <w:jc w:val="center"/>
              <w:rPr>
                <w:bCs/>
              </w:rPr>
            </w:pPr>
            <w:bookmarkStart w:id="14" w:name="_Hlk51659356"/>
            <w:bookmarkStart w:id="15" w:name="_Hlk51661151"/>
            <w:bookmarkStart w:id="16" w:name="_Hlk53660853"/>
            <w:bookmarkEnd w:id="13"/>
            <w:r w:rsidRPr="00095B1A">
              <w:rPr>
                <w:bCs/>
              </w:rPr>
              <w:t>№ п/п</w:t>
            </w:r>
          </w:p>
        </w:tc>
        <w:tc>
          <w:tcPr>
            <w:tcW w:w="3824" w:type="dxa"/>
            <w:vMerge w:val="restart"/>
            <w:vAlign w:val="center"/>
          </w:tcPr>
          <w:p w14:paraId="16D140E1" w14:textId="77777777" w:rsidR="00095B1A" w:rsidRPr="00095B1A" w:rsidRDefault="00095B1A" w:rsidP="00095B1A">
            <w:pPr>
              <w:tabs>
                <w:tab w:val="left" w:pos="0"/>
              </w:tabs>
              <w:jc w:val="center"/>
              <w:rPr>
                <w:bCs/>
              </w:rPr>
            </w:pPr>
            <w:r w:rsidRPr="00095B1A">
              <w:rPr>
                <w:bCs/>
              </w:rPr>
              <w:t>Наименование регулируемой организации/территория оказания услуги</w:t>
            </w:r>
          </w:p>
        </w:tc>
        <w:tc>
          <w:tcPr>
            <w:tcW w:w="1553" w:type="dxa"/>
            <w:vMerge w:val="restart"/>
            <w:vAlign w:val="center"/>
          </w:tcPr>
          <w:p w14:paraId="74B2BEFE" w14:textId="77777777" w:rsidR="00095B1A" w:rsidRPr="00095B1A" w:rsidRDefault="00095B1A" w:rsidP="00095B1A">
            <w:pPr>
              <w:tabs>
                <w:tab w:val="left" w:pos="0"/>
              </w:tabs>
              <w:jc w:val="center"/>
              <w:rPr>
                <w:bCs/>
              </w:rPr>
            </w:pPr>
            <w:r w:rsidRPr="00095B1A">
              <w:rPr>
                <w:bCs/>
              </w:rPr>
              <w:t xml:space="preserve">Единицы измерения </w:t>
            </w:r>
          </w:p>
        </w:tc>
        <w:tc>
          <w:tcPr>
            <w:tcW w:w="3700" w:type="dxa"/>
            <w:gridSpan w:val="3"/>
            <w:vAlign w:val="center"/>
          </w:tcPr>
          <w:p w14:paraId="08560C84" w14:textId="77777777" w:rsidR="00095B1A" w:rsidRPr="00095B1A" w:rsidRDefault="00095B1A" w:rsidP="00095B1A">
            <w:pPr>
              <w:tabs>
                <w:tab w:val="left" w:pos="0"/>
              </w:tabs>
              <w:jc w:val="center"/>
              <w:rPr>
                <w:bCs/>
              </w:rPr>
            </w:pPr>
            <w:r w:rsidRPr="00095B1A">
              <w:rPr>
                <w:bCs/>
              </w:rPr>
              <w:t>Льготные цены (тарифы)</w:t>
            </w:r>
          </w:p>
        </w:tc>
      </w:tr>
      <w:bookmarkEnd w:id="14"/>
      <w:tr w:rsidR="00095B1A" w:rsidRPr="00095B1A" w14:paraId="57F45519" w14:textId="77777777" w:rsidTr="00E8485B">
        <w:trPr>
          <w:trHeight w:val="679"/>
        </w:trPr>
        <w:tc>
          <w:tcPr>
            <w:tcW w:w="699" w:type="dxa"/>
            <w:vMerge/>
            <w:vAlign w:val="center"/>
          </w:tcPr>
          <w:p w14:paraId="4C7B00F2" w14:textId="77777777" w:rsidR="00095B1A" w:rsidRPr="00095B1A" w:rsidRDefault="00095B1A" w:rsidP="00095B1A">
            <w:pPr>
              <w:tabs>
                <w:tab w:val="left" w:pos="0"/>
              </w:tabs>
              <w:jc w:val="center"/>
              <w:rPr>
                <w:bCs/>
              </w:rPr>
            </w:pPr>
          </w:p>
        </w:tc>
        <w:tc>
          <w:tcPr>
            <w:tcW w:w="3824" w:type="dxa"/>
            <w:vMerge/>
            <w:vAlign w:val="center"/>
          </w:tcPr>
          <w:p w14:paraId="25E024CC" w14:textId="77777777" w:rsidR="00095B1A" w:rsidRPr="00095B1A" w:rsidRDefault="00095B1A" w:rsidP="00095B1A">
            <w:pPr>
              <w:tabs>
                <w:tab w:val="left" w:pos="0"/>
              </w:tabs>
              <w:jc w:val="center"/>
              <w:rPr>
                <w:bCs/>
              </w:rPr>
            </w:pPr>
          </w:p>
        </w:tc>
        <w:tc>
          <w:tcPr>
            <w:tcW w:w="1553" w:type="dxa"/>
            <w:vMerge/>
            <w:vAlign w:val="center"/>
          </w:tcPr>
          <w:p w14:paraId="22F07AA1" w14:textId="77777777" w:rsidR="00095B1A" w:rsidRPr="00095B1A" w:rsidRDefault="00095B1A" w:rsidP="00095B1A">
            <w:pPr>
              <w:tabs>
                <w:tab w:val="left" w:pos="0"/>
              </w:tabs>
              <w:jc w:val="center"/>
              <w:rPr>
                <w:bCs/>
              </w:rPr>
            </w:pPr>
          </w:p>
        </w:tc>
        <w:tc>
          <w:tcPr>
            <w:tcW w:w="1852" w:type="dxa"/>
            <w:gridSpan w:val="2"/>
          </w:tcPr>
          <w:p w14:paraId="7E9D4821" w14:textId="77777777" w:rsidR="00095B1A" w:rsidRPr="00095B1A" w:rsidRDefault="00095B1A" w:rsidP="00095B1A">
            <w:pPr>
              <w:tabs>
                <w:tab w:val="left" w:pos="0"/>
              </w:tabs>
              <w:jc w:val="center"/>
              <w:rPr>
                <w:bCs/>
              </w:rPr>
            </w:pPr>
            <w:r w:rsidRPr="00095B1A">
              <w:rPr>
                <w:lang w:eastAsia="en-US"/>
              </w:rPr>
              <w:t xml:space="preserve">с 01.01.2024    по 30.06.2024 </w:t>
            </w:r>
          </w:p>
        </w:tc>
        <w:tc>
          <w:tcPr>
            <w:tcW w:w="1848" w:type="dxa"/>
          </w:tcPr>
          <w:p w14:paraId="72E50B6D" w14:textId="77777777" w:rsidR="00095B1A" w:rsidRPr="00095B1A" w:rsidRDefault="00095B1A" w:rsidP="00095B1A">
            <w:pPr>
              <w:tabs>
                <w:tab w:val="left" w:pos="0"/>
              </w:tabs>
              <w:jc w:val="center"/>
              <w:rPr>
                <w:bCs/>
              </w:rPr>
            </w:pPr>
            <w:r w:rsidRPr="00095B1A">
              <w:rPr>
                <w:lang w:eastAsia="en-US"/>
              </w:rPr>
              <w:t>с 01.07.2024   по 31.12.2024</w:t>
            </w:r>
          </w:p>
        </w:tc>
      </w:tr>
      <w:tr w:rsidR="00095B1A" w:rsidRPr="00095B1A" w14:paraId="66D023CA" w14:textId="77777777" w:rsidTr="00E8485B">
        <w:trPr>
          <w:trHeight w:val="114"/>
        </w:trPr>
        <w:tc>
          <w:tcPr>
            <w:tcW w:w="699" w:type="dxa"/>
            <w:vAlign w:val="center"/>
          </w:tcPr>
          <w:p w14:paraId="53718DB4" w14:textId="77777777" w:rsidR="00095B1A" w:rsidRPr="00095B1A" w:rsidRDefault="00095B1A" w:rsidP="00095B1A">
            <w:pPr>
              <w:tabs>
                <w:tab w:val="left" w:pos="0"/>
              </w:tabs>
              <w:jc w:val="center"/>
              <w:rPr>
                <w:bCs/>
              </w:rPr>
            </w:pPr>
            <w:r w:rsidRPr="00095B1A">
              <w:rPr>
                <w:bCs/>
              </w:rPr>
              <w:t>1</w:t>
            </w:r>
          </w:p>
        </w:tc>
        <w:tc>
          <w:tcPr>
            <w:tcW w:w="3824" w:type="dxa"/>
            <w:vAlign w:val="center"/>
          </w:tcPr>
          <w:p w14:paraId="46560244" w14:textId="77777777" w:rsidR="00095B1A" w:rsidRPr="00095B1A" w:rsidRDefault="00095B1A" w:rsidP="00095B1A">
            <w:pPr>
              <w:tabs>
                <w:tab w:val="left" w:pos="0"/>
              </w:tabs>
              <w:jc w:val="center"/>
              <w:rPr>
                <w:bCs/>
              </w:rPr>
            </w:pPr>
            <w:r w:rsidRPr="00095B1A">
              <w:rPr>
                <w:bCs/>
              </w:rPr>
              <w:t>2</w:t>
            </w:r>
          </w:p>
        </w:tc>
        <w:tc>
          <w:tcPr>
            <w:tcW w:w="1553" w:type="dxa"/>
            <w:vAlign w:val="center"/>
          </w:tcPr>
          <w:p w14:paraId="6CA1B64E" w14:textId="77777777" w:rsidR="00095B1A" w:rsidRPr="00095B1A" w:rsidRDefault="00095B1A" w:rsidP="00095B1A">
            <w:pPr>
              <w:tabs>
                <w:tab w:val="left" w:pos="0"/>
              </w:tabs>
              <w:jc w:val="center"/>
              <w:rPr>
                <w:bCs/>
              </w:rPr>
            </w:pPr>
            <w:r w:rsidRPr="00095B1A">
              <w:rPr>
                <w:bCs/>
              </w:rPr>
              <w:t>3</w:t>
            </w:r>
          </w:p>
        </w:tc>
        <w:tc>
          <w:tcPr>
            <w:tcW w:w="1852" w:type="dxa"/>
            <w:gridSpan w:val="2"/>
            <w:vAlign w:val="center"/>
          </w:tcPr>
          <w:p w14:paraId="12DBB2BE" w14:textId="77777777" w:rsidR="00095B1A" w:rsidRPr="00095B1A" w:rsidRDefault="00095B1A" w:rsidP="00095B1A">
            <w:pPr>
              <w:tabs>
                <w:tab w:val="left" w:pos="0"/>
              </w:tabs>
              <w:jc w:val="center"/>
              <w:rPr>
                <w:bCs/>
              </w:rPr>
            </w:pPr>
            <w:r w:rsidRPr="00095B1A">
              <w:rPr>
                <w:bCs/>
              </w:rPr>
              <w:t>4</w:t>
            </w:r>
          </w:p>
        </w:tc>
        <w:tc>
          <w:tcPr>
            <w:tcW w:w="1848" w:type="dxa"/>
            <w:vAlign w:val="center"/>
          </w:tcPr>
          <w:p w14:paraId="1164E5CA" w14:textId="77777777" w:rsidR="00095B1A" w:rsidRPr="00095B1A" w:rsidRDefault="00095B1A" w:rsidP="00095B1A">
            <w:pPr>
              <w:tabs>
                <w:tab w:val="left" w:pos="0"/>
              </w:tabs>
              <w:jc w:val="center"/>
              <w:rPr>
                <w:bCs/>
              </w:rPr>
            </w:pPr>
            <w:r w:rsidRPr="00095B1A">
              <w:rPr>
                <w:bCs/>
              </w:rPr>
              <w:t>5</w:t>
            </w:r>
          </w:p>
        </w:tc>
      </w:tr>
      <w:bookmarkEnd w:id="15"/>
      <w:tr w:rsidR="00095B1A" w:rsidRPr="00095B1A" w14:paraId="61095576" w14:textId="77777777" w:rsidTr="00E8485B">
        <w:trPr>
          <w:trHeight w:val="381"/>
        </w:trPr>
        <w:tc>
          <w:tcPr>
            <w:tcW w:w="9776" w:type="dxa"/>
            <w:gridSpan w:val="6"/>
            <w:vAlign w:val="center"/>
          </w:tcPr>
          <w:p w14:paraId="59F9D911" w14:textId="77777777" w:rsidR="00095B1A" w:rsidRPr="00095B1A" w:rsidRDefault="00095B1A" w:rsidP="006125BA">
            <w:pPr>
              <w:numPr>
                <w:ilvl w:val="0"/>
                <w:numId w:val="6"/>
              </w:numPr>
              <w:tabs>
                <w:tab w:val="left" w:pos="0"/>
              </w:tabs>
              <w:contextualSpacing/>
              <w:jc w:val="center"/>
              <w:rPr>
                <w:bCs/>
              </w:rPr>
            </w:pPr>
            <w:r w:rsidRPr="00095B1A">
              <w:rPr>
                <w:bCs/>
              </w:rPr>
              <w:t>Холодное водоснабжение. Питьевая вода.</w:t>
            </w:r>
          </w:p>
        </w:tc>
      </w:tr>
      <w:tr w:rsidR="00095B1A" w:rsidRPr="00095B1A" w14:paraId="39D07A9B" w14:textId="77777777" w:rsidTr="00E8485B">
        <w:trPr>
          <w:trHeight w:val="324"/>
        </w:trPr>
        <w:tc>
          <w:tcPr>
            <w:tcW w:w="699" w:type="dxa"/>
            <w:vAlign w:val="center"/>
          </w:tcPr>
          <w:p w14:paraId="3E208C79" w14:textId="77777777" w:rsidR="00095B1A" w:rsidRPr="00095B1A" w:rsidRDefault="00095B1A" w:rsidP="00095B1A">
            <w:pPr>
              <w:tabs>
                <w:tab w:val="left" w:pos="0"/>
              </w:tabs>
              <w:jc w:val="center"/>
              <w:rPr>
                <w:bCs/>
              </w:rPr>
            </w:pPr>
            <w:r w:rsidRPr="00095B1A">
              <w:rPr>
                <w:bCs/>
              </w:rPr>
              <w:t>1.1.</w:t>
            </w:r>
          </w:p>
        </w:tc>
        <w:tc>
          <w:tcPr>
            <w:tcW w:w="3824" w:type="dxa"/>
            <w:vAlign w:val="center"/>
          </w:tcPr>
          <w:p w14:paraId="01B9DA6C" w14:textId="77777777" w:rsidR="00095B1A" w:rsidRPr="00095B1A" w:rsidRDefault="00095B1A" w:rsidP="00095B1A">
            <w:pPr>
              <w:tabs>
                <w:tab w:val="left" w:pos="0"/>
              </w:tabs>
              <w:rPr>
                <w:bCs/>
              </w:rPr>
            </w:pPr>
            <w:r w:rsidRPr="00095B1A">
              <w:rPr>
                <w:bCs/>
              </w:rPr>
              <w:t xml:space="preserve">ООО «Чистая вода»,                         ИНН </w:t>
            </w:r>
            <w:r w:rsidRPr="00095B1A">
              <w:rPr>
                <w:lang w:eastAsia="en-US"/>
              </w:rPr>
              <w:t xml:space="preserve"> 4246023100</w:t>
            </w:r>
          </w:p>
        </w:tc>
        <w:tc>
          <w:tcPr>
            <w:tcW w:w="1553" w:type="dxa"/>
            <w:vAlign w:val="center"/>
          </w:tcPr>
          <w:p w14:paraId="51FD1A41" w14:textId="77777777" w:rsidR="00095B1A" w:rsidRPr="00095B1A" w:rsidRDefault="00095B1A" w:rsidP="00095B1A">
            <w:pPr>
              <w:tabs>
                <w:tab w:val="left" w:pos="0"/>
              </w:tabs>
              <w:jc w:val="center"/>
              <w:rPr>
                <w:bCs/>
              </w:rPr>
            </w:pPr>
            <w:r w:rsidRPr="00095B1A">
              <w:rPr>
                <w:bCs/>
              </w:rPr>
              <w:t>руб/м</w:t>
            </w:r>
            <w:r w:rsidRPr="00095B1A">
              <w:rPr>
                <w:bCs/>
                <w:vertAlign w:val="superscript"/>
              </w:rPr>
              <w:t>3</w:t>
            </w:r>
            <w:r w:rsidRPr="00095B1A">
              <w:rPr>
                <w:bCs/>
              </w:rPr>
              <w:t xml:space="preserve"> </w:t>
            </w:r>
          </w:p>
        </w:tc>
        <w:tc>
          <w:tcPr>
            <w:tcW w:w="1852" w:type="dxa"/>
            <w:gridSpan w:val="2"/>
            <w:vAlign w:val="center"/>
          </w:tcPr>
          <w:p w14:paraId="75E51238" w14:textId="77777777" w:rsidR="00095B1A" w:rsidRPr="00095B1A" w:rsidRDefault="00095B1A" w:rsidP="00095B1A">
            <w:pPr>
              <w:tabs>
                <w:tab w:val="left" w:pos="0"/>
              </w:tabs>
              <w:jc w:val="center"/>
              <w:rPr>
                <w:bCs/>
              </w:rPr>
            </w:pPr>
            <w:r w:rsidRPr="00095B1A">
              <w:rPr>
                <w:bCs/>
              </w:rPr>
              <w:t>29,15</w:t>
            </w:r>
          </w:p>
        </w:tc>
        <w:tc>
          <w:tcPr>
            <w:tcW w:w="1848" w:type="dxa"/>
            <w:vAlign w:val="center"/>
          </w:tcPr>
          <w:p w14:paraId="6FF8E0AF" w14:textId="77777777" w:rsidR="00095B1A" w:rsidRPr="00095B1A" w:rsidRDefault="00095B1A" w:rsidP="00095B1A">
            <w:pPr>
              <w:tabs>
                <w:tab w:val="left" w:pos="0"/>
              </w:tabs>
              <w:jc w:val="center"/>
              <w:rPr>
                <w:bCs/>
              </w:rPr>
            </w:pPr>
            <w:r w:rsidRPr="00095B1A">
              <w:rPr>
                <w:bCs/>
              </w:rPr>
              <w:t>31,37</w:t>
            </w:r>
          </w:p>
        </w:tc>
      </w:tr>
      <w:tr w:rsidR="00095B1A" w:rsidRPr="00095B1A" w14:paraId="0D34BF56" w14:textId="77777777" w:rsidTr="00E8485B">
        <w:trPr>
          <w:trHeight w:val="324"/>
        </w:trPr>
        <w:tc>
          <w:tcPr>
            <w:tcW w:w="699" w:type="dxa"/>
            <w:vAlign w:val="center"/>
          </w:tcPr>
          <w:p w14:paraId="0DFC6ED8" w14:textId="77777777" w:rsidR="00095B1A" w:rsidRPr="00095B1A" w:rsidRDefault="00095B1A" w:rsidP="00095B1A">
            <w:pPr>
              <w:tabs>
                <w:tab w:val="left" w:pos="0"/>
              </w:tabs>
              <w:jc w:val="center"/>
              <w:rPr>
                <w:bCs/>
              </w:rPr>
            </w:pPr>
            <w:r w:rsidRPr="00095B1A">
              <w:rPr>
                <w:bCs/>
              </w:rPr>
              <w:t>1.2.</w:t>
            </w:r>
          </w:p>
        </w:tc>
        <w:tc>
          <w:tcPr>
            <w:tcW w:w="3824" w:type="dxa"/>
            <w:vAlign w:val="center"/>
          </w:tcPr>
          <w:p w14:paraId="2835027A" w14:textId="77777777" w:rsidR="00095B1A" w:rsidRPr="00095B1A" w:rsidRDefault="00095B1A" w:rsidP="00095B1A">
            <w:pPr>
              <w:tabs>
                <w:tab w:val="left" w:pos="0"/>
              </w:tabs>
              <w:rPr>
                <w:bCs/>
              </w:rPr>
            </w:pPr>
            <w:r w:rsidRPr="00095B1A">
              <w:rPr>
                <w:bCs/>
              </w:rPr>
              <w:t>ООО «Чистая вода»,                         ИНН  4246023100</w:t>
            </w:r>
            <w:r w:rsidRPr="00095B1A">
              <w:rPr>
                <w:lang w:eastAsia="en-US"/>
              </w:rPr>
              <w:t>/</w:t>
            </w:r>
            <w:r w:rsidRPr="00095B1A">
              <w:rPr>
                <w:bCs/>
              </w:rPr>
              <w:t>п. Рудничный</w:t>
            </w:r>
          </w:p>
        </w:tc>
        <w:tc>
          <w:tcPr>
            <w:tcW w:w="1553" w:type="dxa"/>
            <w:vAlign w:val="center"/>
          </w:tcPr>
          <w:p w14:paraId="14ACCA08" w14:textId="77777777" w:rsidR="00095B1A" w:rsidRPr="00095B1A" w:rsidRDefault="00095B1A" w:rsidP="00095B1A">
            <w:pPr>
              <w:tabs>
                <w:tab w:val="left" w:pos="0"/>
              </w:tabs>
              <w:jc w:val="center"/>
              <w:rPr>
                <w:bCs/>
              </w:rPr>
            </w:pPr>
            <w:r w:rsidRPr="00095B1A">
              <w:rPr>
                <w:bCs/>
              </w:rPr>
              <w:t>руб/м</w:t>
            </w:r>
            <w:r w:rsidRPr="00095B1A">
              <w:rPr>
                <w:bCs/>
                <w:vertAlign w:val="superscript"/>
              </w:rPr>
              <w:t>3</w:t>
            </w:r>
          </w:p>
        </w:tc>
        <w:tc>
          <w:tcPr>
            <w:tcW w:w="1852" w:type="dxa"/>
            <w:gridSpan w:val="2"/>
            <w:vAlign w:val="center"/>
          </w:tcPr>
          <w:p w14:paraId="43CF41DD" w14:textId="77777777" w:rsidR="00095B1A" w:rsidRPr="00095B1A" w:rsidRDefault="00095B1A" w:rsidP="00095B1A">
            <w:pPr>
              <w:tabs>
                <w:tab w:val="left" w:pos="0"/>
              </w:tabs>
              <w:jc w:val="center"/>
              <w:rPr>
                <w:bCs/>
              </w:rPr>
            </w:pPr>
            <w:r w:rsidRPr="00095B1A">
              <w:rPr>
                <w:bCs/>
              </w:rPr>
              <w:t>17,80</w:t>
            </w:r>
          </w:p>
        </w:tc>
        <w:tc>
          <w:tcPr>
            <w:tcW w:w="1848" w:type="dxa"/>
            <w:vAlign w:val="center"/>
          </w:tcPr>
          <w:p w14:paraId="011E9487" w14:textId="77777777" w:rsidR="00095B1A" w:rsidRPr="00095B1A" w:rsidRDefault="00095B1A" w:rsidP="00095B1A">
            <w:pPr>
              <w:tabs>
                <w:tab w:val="left" w:pos="0"/>
              </w:tabs>
              <w:jc w:val="center"/>
              <w:rPr>
                <w:bCs/>
              </w:rPr>
            </w:pPr>
            <w:r w:rsidRPr="00095B1A">
              <w:rPr>
                <w:bCs/>
              </w:rPr>
              <w:t>19,15</w:t>
            </w:r>
          </w:p>
        </w:tc>
      </w:tr>
      <w:bookmarkEnd w:id="16"/>
      <w:tr w:rsidR="00095B1A" w:rsidRPr="00095B1A" w14:paraId="0F44AF1C" w14:textId="77777777" w:rsidTr="00E8485B">
        <w:trPr>
          <w:trHeight w:val="396"/>
        </w:trPr>
        <w:tc>
          <w:tcPr>
            <w:tcW w:w="9776" w:type="dxa"/>
            <w:gridSpan w:val="6"/>
            <w:vAlign w:val="center"/>
          </w:tcPr>
          <w:p w14:paraId="3B9CF3E0" w14:textId="77777777" w:rsidR="00095B1A" w:rsidRPr="00095B1A" w:rsidRDefault="00095B1A" w:rsidP="00095B1A">
            <w:pPr>
              <w:tabs>
                <w:tab w:val="left" w:pos="0"/>
              </w:tabs>
              <w:ind w:left="360"/>
              <w:jc w:val="center"/>
              <w:rPr>
                <w:bCs/>
              </w:rPr>
            </w:pPr>
            <w:r w:rsidRPr="00095B1A">
              <w:rPr>
                <w:bCs/>
              </w:rPr>
              <w:t>2. Водоотведение</w:t>
            </w:r>
          </w:p>
        </w:tc>
      </w:tr>
      <w:tr w:rsidR="00095B1A" w:rsidRPr="00095B1A" w14:paraId="4CD7D7E7" w14:textId="77777777" w:rsidTr="00E8485B">
        <w:trPr>
          <w:trHeight w:val="506"/>
        </w:trPr>
        <w:tc>
          <w:tcPr>
            <w:tcW w:w="699" w:type="dxa"/>
            <w:vAlign w:val="center"/>
          </w:tcPr>
          <w:p w14:paraId="58FE6EFB" w14:textId="77777777" w:rsidR="00095B1A" w:rsidRPr="00095B1A" w:rsidRDefault="00095B1A" w:rsidP="00095B1A">
            <w:pPr>
              <w:tabs>
                <w:tab w:val="left" w:pos="0"/>
              </w:tabs>
              <w:jc w:val="center"/>
              <w:rPr>
                <w:bCs/>
              </w:rPr>
            </w:pPr>
            <w:r w:rsidRPr="00095B1A">
              <w:rPr>
                <w:bCs/>
              </w:rPr>
              <w:t>2.1.</w:t>
            </w:r>
          </w:p>
        </w:tc>
        <w:tc>
          <w:tcPr>
            <w:tcW w:w="3824" w:type="dxa"/>
            <w:vAlign w:val="center"/>
          </w:tcPr>
          <w:p w14:paraId="33F47AA9" w14:textId="77777777" w:rsidR="00095B1A" w:rsidRPr="00095B1A" w:rsidRDefault="00095B1A" w:rsidP="00095B1A">
            <w:pPr>
              <w:tabs>
                <w:tab w:val="left" w:pos="0"/>
              </w:tabs>
              <w:rPr>
                <w:bCs/>
              </w:rPr>
            </w:pPr>
            <w:r w:rsidRPr="00095B1A">
              <w:rPr>
                <w:bCs/>
              </w:rPr>
              <w:t>ООО «Чистая вода»,                         ИНН  4246023100</w:t>
            </w:r>
          </w:p>
        </w:tc>
        <w:tc>
          <w:tcPr>
            <w:tcW w:w="1553" w:type="dxa"/>
            <w:vAlign w:val="center"/>
          </w:tcPr>
          <w:p w14:paraId="45127950" w14:textId="77777777" w:rsidR="00095B1A" w:rsidRPr="00095B1A" w:rsidRDefault="00095B1A" w:rsidP="00095B1A">
            <w:pPr>
              <w:tabs>
                <w:tab w:val="left" w:pos="0"/>
              </w:tabs>
              <w:jc w:val="center"/>
              <w:rPr>
                <w:bCs/>
              </w:rPr>
            </w:pPr>
            <w:r w:rsidRPr="00095B1A">
              <w:rPr>
                <w:bCs/>
              </w:rPr>
              <w:t>руб/м</w:t>
            </w:r>
            <w:r w:rsidRPr="00095B1A">
              <w:rPr>
                <w:bCs/>
                <w:vertAlign w:val="superscript"/>
              </w:rPr>
              <w:t>3</w:t>
            </w:r>
            <w:r w:rsidRPr="00095B1A">
              <w:rPr>
                <w:bCs/>
              </w:rPr>
              <w:t xml:space="preserve"> </w:t>
            </w:r>
          </w:p>
        </w:tc>
        <w:tc>
          <w:tcPr>
            <w:tcW w:w="1852" w:type="dxa"/>
            <w:gridSpan w:val="2"/>
            <w:vAlign w:val="center"/>
          </w:tcPr>
          <w:p w14:paraId="70C4DCAF" w14:textId="77777777" w:rsidR="00095B1A" w:rsidRPr="00095B1A" w:rsidRDefault="00095B1A" w:rsidP="00095B1A">
            <w:pPr>
              <w:tabs>
                <w:tab w:val="left" w:pos="0"/>
              </w:tabs>
              <w:jc w:val="center"/>
              <w:rPr>
                <w:bCs/>
              </w:rPr>
            </w:pPr>
            <w:r w:rsidRPr="00095B1A">
              <w:rPr>
                <w:bCs/>
              </w:rPr>
              <w:t>18,68</w:t>
            </w:r>
          </w:p>
        </w:tc>
        <w:tc>
          <w:tcPr>
            <w:tcW w:w="1848" w:type="dxa"/>
            <w:vAlign w:val="center"/>
          </w:tcPr>
          <w:p w14:paraId="4B53119F" w14:textId="77777777" w:rsidR="00095B1A" w:rsidRPr="00095B1A" w:rsidRDefault="00095B1A" w:rsidP="00095B1A">
            <w:pPr>
              <w:tabs>
                <w:tab w:val="left" w:pos="0"/>
              </w:tabs>
              <w:jc w:val="center"/>
              <w:rPr>
                <w:bCs/>
              </w:rPr>
            </w:pPr>
            <w:r w:rsidRPr="00095B1A">
              <w:rPr>
                <w:bCs/>
              </w:rPr>
              <w:t>20,10</w:t>
            </w:r>
          </w:p>
        </w:tc>
      </w:tr>
      <w:tr w:rsidR="00095B1A" w:rsidRPr="00095B1A" w14:paraId="20B1FDBA" w14:textId="77777777" w:rsidTr="00E8485B">
        <w:trPr>
          <w:trHeight w:val="431"/>
        </w:trPr>
        <w:tc>
          <w:tcPr>
            <w:tcW w:w="9776" w:type="dxa"/>
            <w:gridSpan w:val="6"/>
            <w:vAlign w:val="center"/>
          </w:tcPr>
          <w:p w14:paraId="0F829C47" w14:textId="77777777" w:rsidR="00095B1A" w:rsidRPr="00095B1A" w:rsidRDefault="00095B1A" w:rsidP="00095B1A">
            <w:pPr>
              <w:tabs>
                <w:tab w:val="left" w:pos="0"/>
              </w:tabs>
              <w:jc w:val="center"/>
              <w:rPr>
                <w:bCs/>
              </w:rPr>
            </w:pPr>
            <w:bookmarkStart w:id="17" w:name="_Hlk51659074"/>
            <w:r w:rsidRPr="00095B1A">
              <w:rPr>
                <w:bCs/>
              </w:rPr>
              <w:t>3. Горячее водоснабжение. Горячая вода в открытой системе горячего водоснабжения</w:t>
            </w:r>
          </w:p>
        </w:tc>
      </w:tr>
      <w:bookmarkEnd w:id="17"/>
      <w:tr w:rsidR="00095B1A" w:rsidRPr="00095B1A" w14:paraId="1AB6DE8E" w14:textId="77777777" w:rsidTr="00E8485B">
        <w:trPr>
          <w:trHeight w:val="324"/>
        </w:trPr>
        <w:tc>
          <w:tcPr>
            <w:tcW w:w="699" w:type="dxa"/>
            <w:vAlign w:val="center"/>
          </w:tcPr>
          <w:p w14:paraId="675F894E" w14:textId="77777777" w:rsidR="00095B1A" w:rsidRPr="00095B1A" w:rsidRDefault="00095B1A" w:rsidP="00095B1A">
            <w:pPr>
              <w:tabs>
                <w:tab w:val="left" w:pos="0"/>
              </w:tabs>
              <w:jc w:val="center"/>
              <w:rPr>
                <w:bCs/>
              </w:rPr>
            </w:pPr>
            <w:r w:rsidRPr="00095B1A">
              <w:rPr>
                <w:bCs/>
              </w:rPr>
              <w:t>3.1.</w:t>
            </w:r>
          </w:p>
        </w:tc>
        <w:tc>
          <w:tcPr>
            <w:tcW w:w="3824" w:type="dxa"/>
            <w:vAlign w:val="center"/>
          </w:tcPr>
          <w:p w14:paraId="57237324" w14:textId="77777777" w:rsidR="00095B1A" w:rsidRPr="00095B1A" w:rsidRDefault="00095B1A" w:rsidP="00095B1A">
            <w:pPr>
              <w:tabs>
                <w:tab w:val="left" w:pos="0"/>
              </w:tabs>
              <w:rPr>
                <w:bCs/>
              </w:rPr>
            </w:pPr>
            <w:r w:rsidRPr="00095B1A">
              <w:rPr>
                <w:bCs/>
              </w:rPr>
              <w:t>АО «Каскад-Энерго»,               ИНН  4246003760</w:t>
            </w:r>
          </w:p>
        </w:tc>
        <w:tc>
          <w:tcPr>
            <w:tcW w:w="1560" w:type="dxa"/>
            <w:gridSpan w:val="2"/>
            <w:vAlign w:val="center"/>
          </w:tcPr>
          <w:p w14:paraId="060504F2" w14:textId="77777777" w:rsidR="00095B1A" w:rsidRPr="00095B1A" w:rsidRDefault="00095B1A" w:rsidP="00095B1A">
            <w:pPr>
              <w:tabs>
                <w:tab w:val="left" w:pos="0"/>
              </w:tabs>
              <w:jc w:val="center"/>
              <w:rPr>
                <w:bCs/>
              </w:rPr>
            </w:pPr>
            <w:r w:rsidRPr="00095B1A">
              <w:rPr>
                <w:bCs/>
              </w:rPr>
              <w:t>руб/м</w:t>
            </w:r>
            <w:r w:rsidRPr="00095B1A">
              <w:rPr>
                <w:bCs/>
                <w:vertAlign w:val="superscript"/>
              </w:rPr>
              <w:t>3</w:t>
            </w:r>
          </w:p>
        </w:tc>
        <w:tc>
          <w:tcPr>
            <w:tcW w:w="1845" w:type="dxa"/>
            <w:vAlign w:val="center"/>
          </w:tcPr>
          <w:p w14:paraId="099B7BBA" w14:textId="77777777" w:rsidR="00095B1A" w:rsidRPr="00095B1A" w:rsidRDefault="00095B1A" w:rsidP="00095B1A">
            <w:pPr>
              <w:tabs>
                <w:tab w:val="left" w:pos="0"/>
              </w:tabs>
              <w:jc w:val="center"/>
              <w:rPr>
                <w:bCs/>
              </w:rPr>
            </w:pPr>
            <w:r w:rsidRPr="00095B1A">
              <w:rPr>
                <w:bCs/>
              </w:rPr>
              <w:t>113,30</w:t>
            </w:r>
          </w:p>
        </w:tc>
        <w:tc>
          <w:tcPr>
            <w:tcW w:w="1848" w:type="dxa"/>
            <w:vAlign w:val="center"/>
          </w:tcPr>
          <w:p w14:paraId="2CE650CF" w14:textId="77777777" w:rsidR="00095B1A" w:rsidRPr="00095B1A" w:rsidRDefault="00095B1A" w:rsidP="00095B1A">
            <w:pPr>
              <w:tabs>
                <w:tab w:val="left" w:pos="0"/>
              </w:tabs>
              <w:jc w:val="center"/>
              <w:rPr>
                <w:bCs/>
              </w:rPr>
            </w:pPr>
            <w:r w:rsidRPr="00095B1A">
              <w:rPr>
                <w:lang w:eastAsia="en-US"/>
              </w:rPr>
              <w:t>121,91</w:t>
            </w:r>
          </w:p>
        </w:tc>
      </w:tr>
      <w:tr w:rsidR="00095B1A" w:rsidRPr="00095B1A" w14:paraId="4F91AE72" w14:textId="77777777" w:rsidTr="00E8485B">
        <w:trPr>
          <w:trHeight w:val="324"/>
        </w:trPr>
        <w:tc>
          <w:tcPr>
            <w:tcW w:w="699" w:type="dxa"/>
            <w:vAlign w:val="center"/>
          </w:tcPr>
          <w:p w14:paraId="7484C0C1" w14:textId="77777777" w:rsidR="00095B1A" w:rsidRPr="00095B1A" w:rsidRDefault="00095B1A" w:rsidP="00095B1A">
            <w:pPr>
              <w:tabs>
                <w:tab w:val="left" w:pos="0"/>
              </w:tabs>
              <w:jc w:val="center"/>
              <w:rPr>
                <w:bCs/>
              </w:rPr>
            </w:pPr>
            <w:r w:rsidRPr="00095B1A">
              <w:rPr>
                <w:bCs/>
              </w:rPr>
              <w:t>3.2.</w:t>
            </w:r>
          </w:p>
        </w:tc>
        <w:tc>
          <w:tcPr>
            <w:tcW w:w="3824" w:type="dxa"/>
            <w:vAlign w:val="center"/>
          </w:tcPr>
          <w:p w14:paraId="23E39DC8" w14:textId="77777777" w:rsidR="00095B1A" w:rsidRPr="00095B1A" w:rsidRDefault="00095B1A" w:rsidP="00095B1A">
            <w:pPr>
              <w:tabs>
                <w:tab w:val="left" w:pos="0"/>
              </w:tabs>
              <w:rPr>
                <w:lang w:eastAsia="en-US"/>
              </w:rPr>
            </w:pPr>
            <w:r w:rsidRPr="00095B1A">
              <w:rPr>
                <w:lang w:eastAsia="en-US"/>
              </w:rPr>
              <w:t>ООО «ТеплоРесурс»,                     ИНН   4246019288</w:t>
            </w:r>
          </w:p>
        </w:tc>
        <w:tc>
          <w:tcPr>
            <w:tcW w:w="1560" w:type="dxa"/>
            <w:gridSpan w:val="2"/>
            <w:vAlign w:val="center"/>
          </w:tcPr>
          <w:p w14:paraId="6E28CA42" w14:textId="77777777" w:rsidR="00095B1A" w:rsidRPr="00095B1A" w:rsidRDefault="00095B1A" w:rsidP="00095B1A">
            <w:pPr>
              <w:tabs>
                <w:tab w:val="left" w:pos="0"/>
              </w:tabs>
              <w:jc w:val="center"/>
              <w:rPr>
                <w:lang w:eastAsia="en-US"/>
              </w:rPr>
            </w:pPr>
            <w:r w:rsidRPr="00095B1A">
              <w:rPr>
                <w:bCs/>
              </w:rPr>
              <w:t>руб/м</w:t>
            </w:r>
            <w:r w:rsidRPr="00095B1A">
              <w:rPr>
                <w:bCs/>
                <w:vertAlign w:val="superscript"/>
              </w:rPr>
              <w:t>3</w:t>
            </w:r>
          </w:p>
        </w:tc>
        <w:tc>
          <w:tcPr>
            <w:tcW w:w="1845" w:type="dxa"/>
            <w:vAlign w:val="center"/>
          </w:tcPr>
          <w:p w14:paraId="2DE4468E" w14:textId="77777777" w:rsidR="00095B1A" w:rsidRPr="00095B1A" w:rsidRDefault="00095B1A" w:rsidP="00095B1A">
            <w:pPr>
              <w:tabs>
                <w:tab w:val="left" w:pos="0"/>
              </w:tabs>
              <w:jc w:val="center"/>
              <w:rPr>
                <w:lang w:eastAsia="en-US"/>
              </w:rPr>
            </w:pPr>
            <w:r w:rsidRPr="00095B1A">
              <w:rPr>
                <w:bCs/>
              </w:rPr>
              <w:t>113,30</w:t>
            </w:r>
          </w:p>
        </w:tc>
        <w:tc>
          <w:tcPr>
            <w:tcW w:w="1848" w:type="dxa"/>
            <w:vAlign w:val="center"/>
          </w:tcPr>
          <w:p w14:paraId="297383BD" w14:textId="77777777" w:rsidR="00095B1A" w:rsidRPr="00095B1A" w:rsidRDefault="00095B1A" w:rsidP="00095B1A">
            <w:pPr>
              <w:tabs>
                <w:tab w:val="left" w:pos="0"/>
              </w:tabs>
              <w:jc w:val="center"/>
              <w:rPr>
                <w:lang w:eastAsia="en-US"/>
              </w:rPr>
            </w:pPr>
            <w:r w:rsidRPr="00095B1A">
              <w:rPr>
                <w:lang w:eastAsia="en-US"/>
              </w:rPr>
              <w:t>121,91</w:t>
            </w:r>
          </w:p>
        </w:tc>
      </w:tr>
      <w:tr w:rsidR="00095B1A" w:rsidRPr="00095B1A" w14:paraId="3804E784" w14:textId="77777777" w:rsidTr="00E8485B">
        <w:trPr>
          <w:trHeight w:val="324"/>
        </w:trPr>
        <w:tc>
          <w:tcPr>
            <w:tcW w:w="699" w:type="dxa"/>
            <w:vAlign w:val="center"/>
          </w:tcPr>
          <w:p w14:paraId="22DE1B84" w14:textId="77777777" w:rsidR="00095B1A" w:rsidRPr="00095B1A" w:rsidRDefault="00095B1A" w:rsidP="00095B1A">
            <w:pPr>
              <w:tabs>
                <w:tab w:val="left" w:pos="0"/>
              </w:tabs>
              <w:jc w:val="center"/>
              <w:rPr>
                <w:bCs/>
              </w:rPr>
            </w:pPr>
            <w:r w:rsidRPr="00095B1A">
              <w:rPr>
                <w:bCs/>
              </w:rPr>
              <w:t>3.3.</w:t>
            </w:r>
          </w:p>
        </w:tc>
        <w:tc>
          <w:tcPr>
            <w:tcW w:w="3824" w:type="dxa"/>
            <w:vAlign w:val="center"/>
          </w:tcPr>
          <w:p w14:paraId="3DD25119" w14:textId="77777777" w:rsidR="00095B1A" w:rsidRPr="00095B1A" w:rsidRDefault="00095B1A" w:rsidP="00095B1A">
            <w:pPr>
              <w:tabs>
                <w:tab w:val="left" w:pos="0"/>
              </w:tabs>
              <w:rPr>
                <w:lang w:eastAsia="en-US"/>
              </w:rPr>
            </w:pPr>
            <w:r w:rsidRPr="00095B1A">
              <w:rPr>
                <w:lang w:eastAsia="en-US"/>
              </w:rPr>
              <w:t xml:space="preserve">ООО «Мир тепла», </w:t>
            </w:r>
          </w:p>
          <w:p w14:paraId="487E041F" w14:textId="77777777" w:rsidR="00095B1A" w:rsidRPr="00095B1A" w:rsidRDefault="00095B1A" w:rsidP="00095B1A">
            <w:pPr>
              <w:tabs>
                <w:tab w:val="left" w:pos="0"/>
              </w:tabs>
              <w:rPr>
                <w:lang w:eastAsia="en-US"/>
              </w:rPr>
            </w:pPr>
            <w:r w:rsidRPr="00095B1A">
              <w:rPr>
                <w:lang w:eastAsia="en-US"/>
              </w:rPr>
              <w:t>ИНН 4246022837</w:t>
            </w:r>
          </w:p>
        </w:tc>
        <w:tc>
          <w:tcPr>
            <w:tcW w:w="1560" w:type="dxa"/>
            <w:gridSpan w:val="2"/>
            <w:vAlign w:val="center"/>
          </w:tcPr>
          <w:p w14:paraId="25710383" w14:textId="77777777" w:rsidR="00095B1A" w:rsidRPr="00095B1A" w:rsidRDefault="00095B1A" w:rsidP="00095B1A">
            <w:pPr>
              <w:tabs>
                <w:tab w:val="left" w:pos="0"/>
              </w:tabs>
              <w:jc w:val="center"/>
              <w:rPr>
                <w:bCs/>
              </w:rPr>
            </w:pPr>
            <w:r w:rsidRPr="00095B1A">
              <w:rPr>
                <w:bCs/>
              </w:rPr>
              <w:t>руб/м</w:t>
            </w:r>
            <w:r w:rsidRPr="00095B1A">
              <w:rPr>
                <w:bCs/>
                <w:vertAlign w:val="superscript"/>
              </w:rPr>
              <w:t>3</w:t>
            </w:r>
          </w:p>
        </w:tc>
        <w:tc>
          <w:tcPr>
            <w:tcW w:w="1845" w:type="dxa"/>
            <w:vAlign w:val="center"/>
          </w:tcPr>
          <w:p w14:paraId="7BA081CB" w14:textId="77777777" w:rsidR="00095B1A" w:rsidRPr="00095B1A" w:rsidRDefault="00095B1A" w:rsidP="00095B1A">
            <w:pPr>
              <w:tabs>
                <w:tab w:val="left" w:pos="0"/>
              </w:tabs>
              <w:jc w:val="center"/>
              <w:rPr>
                <w:bCs/>
              </w:rPr>
            </w:pPr>
            <w:r w:rsidRPr="00095B1A">
              <w:rPr>
                <w:bCs/>
              </w:rPr>
              <w:t>113,30</w:t>
            </w:r>
          </w:p>
        </w:tc>
        <w:tc>
          <w:tcPr>
            <w:tcW w:w="1848" w:type="dxa"/>
            <w:vAlign w:val="center"/>
          </w:tcPr>
          <w:p w14:paraId="57A03458" w14:textId="77777777" w:rsidR="00095B1A" w:rsidRPr="00095B1A" w:rsidRDefault="00095B1A" w:rsidP="00095B1A">
            <w:pPr>
              <w:tabs>
                <w:tab w:val="left" w:pos="0"/>
              </w:tabs>
              <w:jc w:val="center"/>
              <w:rPr>
                <w:bCs/>
              </w:rPr>
            </w:pPr>
            <w:r w:rsidRPr="00095B1A">
              <w:rPr>
                <w:lang w:eastAsia="en-US"/>
              </w:rPr>
              <w:t>121,91</w:t>
            </w:r>
          </w:p>
        </w:tc>
      </w:tr>
      <w:tr w:rsidR="00095B1A" w:rsidRPr="00095B1A" w14:paraId="3E9B5896" w14:textId="77777777" w:rsidTr="00E8485B">
        <w:trPr>
          <w:trHeight w:val="421"/>
        </w:trPr>
        <w:tc>
          <w:tcPr>
            <w:tcW w:w="9776" w:type="dxa"/>
            <w:gridSpan w:val="6"/>
            <w:vAlign w:val="center"/>
          </w:tcPr>
          <w:p w14:paraId="2F327ABC" w14:textId="77777777" w:rsidR="00095B1A" w:rsidRPr="00095B1A" w:rsidRDefault="00095B1A" w:rsidP="00095B1A">
            <w:pPr>
              <w:tabs>
                <w:tab w:val="left" w:pos="0"/>
              </w:tabs>
              <w:jc w:val="center"/>
              <w:rPr>
                <w:bCs/>
              </w:rPr>
            </w:pPr>
            <w:r w:rsidRPr="00095B1A">
              <w:rPr>
                <w:bCs/>
              </w:rPr>
              <w:t>4. Твердое топливо (уголь), реализуемое в пределах норматива потребления**</w:t>
            </w:r>
          </w:p>
        </w:tc>
      </w:tr>
      <w:tr w:rsidR="00095B1A" w:rsidRPr="00095B1A" w14:paraId="6515D2D8" w14:textId="77777777" w:rsidTr="00E8485B">
        <w:trPr>
          <w:trHeight w:val="324"/>
        </w:trPr>
        <w:tc>
          <w:tcPr>
            <w:tcW w:w="699" w:type="dxa"/>
            <w:vMerge w:val="restart"/>
            <w:vAlign w:val="center"/>
          </w:tcPr>
          <w:p w14:paraId="68A2479C" w14:textId="77777777" w:rsidR="00095B1A" w:rsidRPr="00095B1A" w:rsidRDefault="00095B1A" w:rsidP="00095B1A">
            <w:pPr>
              <w:tabs>
                <w:tab w:val="left" w:pos="0"/>
              </w:tabs>
              <w:jc w:val="center"/>
              <w:rPr>
                <w:bCs/>
              </w:rPr>
            </w:pPr>
            <w:r w:rsidRPr="00095B1A">
              <w:rPr>
                <w:bCs/>
              </w:rPr>
              <w:t>4.1.</w:t>
            </w:r>
          </w:p>
        </w:tc>
        <w:tc>
          <w:tcPr>
            <w:tcW w:w="3824" w:type="dxa"/>
            <w:vMerge w:val="restart"/>
            <w:vAlign w:val="center"/>
          </w:tcPr>
          <w:p w14:paraId="34A212B3" w14:textId="77777777" w:rsidR="00095B1A" w:rsidRPr="00095B1A" w:rsidRDefault="00095B1A" w:rsidP="00095B1A">
            <w:pPr>
              <w:tabs>
                <w:tab w:val="left" w:pos="0"/>
              </w:tabs>
              <w:ind w:right="-120"/>
              <w:rPr>
                <w:bCs/>
              </w:rPr>
            </w:pPr>
            <w:r w:rsidRPr="00095B1A">
              <w:rPr>
                <w:bCs/>
              </w:rPr>
              <w:t>ООО «Кузбасстопливосбыт»,</w:t>
            </w:r>
          </w:p>
          <w:p w14:paraId="48B42D80" w14:textId="77777777" w:rsidR="00095B1A" w:rsidRPr="00095B1A" w:rsidRDefault="00095B1A" w:rsidP="00095B1A">
            <w:pPr>
              <w:tabs>
                <w:tab w:val="left" w:pos="0"/>
              </w:tabs>
              <w:ind w:right="-120"/>
              <w:rPr>
                <w:bCs/>
              </w:rPr>
            </w:pPr>
            <w:r w:rsidRPr="00095B1A">
              <w:rPr>
                <w:bCs/>
              </w:rPr>
              <w:t xml:space="preserve"> ИНН </w:t>
            </w:r>
            <w:r w:rsidRPr="00095B1A">
              <w:rPr>
                <w:lang w:eastAsia="en-US"/>
              </w:rPr>
              <w:t xml:space="preserve"> </w:t>
            </w:r>
            <w:r w:rsidRPr="00095B1A">
              <w:rPr>
                <w:bCs/>
              </w:rPr>
              <w:t>4205241533</w:t>
            </w:r>
          </w:p>
        </w:tc>
        <w:tc>
          <w:tcPr>
            <w:tcW w:w="5253" w:type="dxa"/>
            <w:gridSpan w:val="4"/>
            <w:vAlign w:val="center"/>
          </w:tcPr>
          <w:p w14:paraId="4342647C" w14:textId="77777777" w:rsidR="00095B1A" w:rsidRPr="00095B1A" w:rsidRDefault="00095B1A" w:rsidP="00095B1A">
            <w:pPr>
              <w:tabs>
                <w:tab w:val="left" w:pos="0"/>
              </w:tabs>
              <w:jc w:val="center"/>
              <w:rPr>
                <w:bCs/>
              </w:rPr>
            </w:pPr>
            <w:r w:rsidRPr="00095B1A">
              <w:rPr>
                <w:lang w:eastAsia="en-US"/>
              </w:rPr>
              <w:t>Марка  ДР 0 – 200 (300)</w:t>
            </w:r>
          </w:p>
        </w:tc>
      </w:tr>
      <w:tr w:rsidR="00095B1A" w:rsidRPr="00095B1A" w14:paraId="457E6151" w14:textId="77777777" w:rsidTr="00E8485B">
        <w:trPr>
          <w:trHeight w:val="324"/>
        </w:trPr>
        <w:tc>
          <w:tcPr>
            <w:tcW w:w="699" w:type="dxa"/>
            <w:vMerge/>
            <w:vAlign w:val="center"/>
          </w:tcPr>
          <w:p w14:paraId="11469498" w14:textId="77777777" w:rsidR="00095B1A" w:rsidRPr="00095B1A" w:rsidRDefault="00095B1A" w:rsidP="00095B1A">
            <w:pPr>
              <w:tabs>
                <w:tab w:val="left" w:pos="0"/>
              </w:tabs>
              <w:jc w:val="center"/>
              <w:rPr>
                <w:bCs/>
              </w:rPr>
            </w:pPr>
          </w:p>
        </w:tc>
        <w:tc>
          <w:tcPr>
            <w:tcW w:w="3824" w:type="dxa"/>
            <w:vMerge/>
            <w:vAlign w:val="center"/>
          </w:tcPr>
          <w:p w14:paraId="5BBF42D0" w14:textId="77777777" w:rsidR="00095B1A" w:rsidRPr="00095B1A" w:rsidRDefault="00095B1A" w:rsidP="00095B1A">
            <w:pPr>
              <w:tabs>
                <w:tab w:val="left" w:pos="0"/>
              </w:tabs>
              <w:ind w:right="-120"/>
              <w:rPr>
                <w:bCs/>
              </w:rPr>
            </w:pPr>
          </w:p>
        </w:tc>
        <w:tc>
          <w:tcPr>
            <w:tcW w:w="1553" w:type="dxa"/>
            <w:vAlign w:val="center"/>
          </w:tcPr>
          <w:p w14:paraId="53731D39" w14:textId="77777777" w:rsidR="00095B1A" w:rsidRPr="00095B1A" w:rsidRDefault="00095B1A" w:rsidP="00095B1A">
            <w:pPr>
              <w:tabs>
                <w:tab w:val="left" w:pos="0"/>
              </w:tabs>
              <w:jc w:val="center"/>
              <w:rPr>
                <w:bCs/>
              </w:rPr>
            </w:pPr>
            <w:r w:rsidRPr="00095B1A">
              <w:rPr>
                <w:lang w:eastAsia="en-US"/>
              </w:rPr>
              <w:t>руб/т</w:t>
            </w:r>
          </w:p>
        </w:tc>
        <w:tc>
          <w:tcPr>
            <w:tcW w:w="1852" w:type="dxa"/>
            <w:gridSpan w:val="2"/>
            <w:vAlign w:val="center"/>
          </w:tcPr>
          <w:p w14:paraId="0234F09F" w14:textId="77777777" w:rsidR="00095B1A" w:rsidRPr="00095B1A" w:rsidRDefault="00095B1A" w:rsidP="00095B1A">
            <w:pPr>
              <w:tabs>
                <w:tab w:val="left" w:pos="0"/>
              </w:tabs>
              <w:jc w:val="center"/>
              <w:rPr>
                <w:bCs/>
              </w:rPr>
            </w:pPr>
            <w:r w:rsidRPr="00095B1A">
              <w:rPr>
                <w:bCs/>
                <w:lang w:eastAsia="en-US"/>
              </w:rPr>
              <w:t>1024,69</w:t>
            </w:r>
          </w:p>
        </w:tc>
        <w:tc>
          <w:tcPr>
            <w:tcW w:w="1848" w:type="dxa"/>
            <w:vAlign w:val="center"/>
          </w:tcPr>
          <w:p w14:paraId="43FFC03B" w14:textId="77777777" w:rsidR="00095B1A" w:rsidRPr="00095B1A" w:rsidRDefault="00095B1A" w:rsidP="00095B1A">
            <w:pPr>
              <w:tabs>
                <w:tab w:val="left" w:pos="0"/>
              </w:tabs>
              <w:jc w:val="center"/>
              <w:rPr>
                <w:bCs/>
              </w:rPr>
            </w:pPr>
            <w:r w:rsidRPr="00095B1A">
              <w:rPr>
                <w:bCs/>
              </w:rPr>
              <w:t>1106,67</w:t>
            </w:r>
          </w:p>
        </w:tc>
      </w:tr>
      <w:tr w:rsidR="00095B1A" w:rsidRPr="00095B1A" w14:paraId="0892EF81" w14:textId="77777777" w:rsidTr="00E8485B">
        <w:trPr>
          <w:trHeight w:val="324"/>
        </w:trPr>
        <w:tc>
          <w:tcPr>
            <w:tcW w:w="699" w:type="dxa"/>
            <w:vMerge w:val="restart"/>
            <w:vAlign w:val="center"/>
          </w:tcPr>
          <w:p w14:paraId="1C682EA7" w14:textId="77777777" w:rsidR="00095B1A" w:rsidRPr="00095B1A" w:rsidRDefault="00095B1A" w:rsidP="00095B1A">
            <w:pPr>
              <w:tabs>
                <w:tab w:val="left" w:pos="0"/>
              </w:tabs>
              <w:jc w:val="center"/>
              <w:rPr>
                <w:bCs/>
              </w:rPr>
            </w:pPr>
            <w:r w:rsidRPr="00095B1A">
              <w:rPr>
                <w:bCs/>
              </w:rPr>
              <w:t>4.2.</w:t>
            </w:r>
          </w:p>
        </w:tc>
        <w:tc>
          <w:tcPr>
            <w:tcW w:w="3824" w:type="dxa"/>
            <w:vMerge/>
            <w:vAlign w:val="center"/>
          </w:tcPr>
          <w:p w14:paraId="63D2886B" w14:textId="77777777" w:rsidR="00095B1A" w:rsidRPr="00095B1A" w:rsidRDefault="00095B1A" w:rsidP="00095B1A">
            <w:pPr>
              <w:tabs>
                <w:tab w:val="left" w:pos="0"/>
              </w:tabs>
              <w:ind w:right="-120"/>
              <w:rPr>
                <w:bCs/>
              </w:rPr>
            </w:pPr>
          </w:p>
        </w:tc>
        <w:tc>
          <w:tcPr>
            <w:tcW w:w="5253" w:type="dxa"/>
            <w:gridSpan w:val="4"/>
            <w:vAlign w:val="center"/>
          </w:tcPr>
          <w:p w14:paraId="1EC86337" w14:textId="77777777" w:rsidR="00095B1A" w:rsidRPr="00095B1A" w:rsidRDefault="00095B1A" w:rsidP="00095B1A">
            <w:pPr>
              <w:tabs>
                <w:tab w:val="left" w:pos="0"/>
              </w:tabs>
              <w:jc w:val="center"/>
              <w:rPr>
                <w:bCs/>
              </w:rPr>
            </w:pPr>
            <w:r w:rsidRPr="00095B1A">
              <w:rPr>
                <w:lang w:eastAsia="en-US"/>
              </w:rPr>
              <w:t xml:space="preserve">Марка  ДПК 50-200, ДПКО 25-200, </w:t>
            </w:r>
            <w:r w:rsidRPr="00095B1A">
              <w:rPr>
                <w:bCs/>
              </w:rPr>
              <w:t>ДО 25-50</w:t>
            </w:r>
          </w:p>
        </w:tc>
      </w:tr>
      <w:tr w:rsidR="00095B1A" w:rsidRPr="00095B1A" w14:paraId="11725A32" w14:textId="77777777" w:rsidTr="00E8485B">
        <w:trPr>
          <w:trHeight w:val="447"/>
        </w:trPr>
        <w:tc>
          <w:tcPr>
            <w:tcW w:w="699" w:type="dxa"/>
            <w:vMerge/>
            <w:vAlign w:val="center"/>
          </w:tcPr>
          <w:p w14:paraId="07FAD606" w14:textId="77777777" w:rsidR="00095B1A" w:rsidRPr="00095B1A" w:rsidRDefault="00095B1A" w:rsidP="00095B1A">
            <w:pPr>
              <w:tabs>
                <w:tab w:val="left" w:pos="0"/>
              </w:tabs>
              <w:jc w:val="center"/>
              <w:rPr>
                <w:bCs/>
              </w:rPr>
            </w:pPr>
          </w:p>
        </w:tc>
        <w:tc>
          <w:tcPr>
            <w:tcW w:w="3824" w:type="dxa"/>
            <w:vMerge/>
            <w:vAlign w:val="center"/>
          </w:tcPr>
          <w:p w14:paraId="3CF15376" w14:textId="77777777" w:rsidR="00095B1A" w:rsidRPr="00095B1A" w:rsidRDefault="00095B1A" w:rsidP="00095B1A">
            <w:pPr>
              <w:tabs>
                <w:tab w:val="left" w:pos="0"/>
              </w:tabs>
              <w:ind w:right="-120"/>
              <w:rPr>
                <w:bCs/>
              </w:rPr>
            </w:pPr>
          </w:p>
        </w:tc>
        <w:tc>
          <w:tcPr>
            <w:tcW w:w="1553" w:type="dxa"/>
            <w:vAlign w:val="center"/>
          </w:tcPr>
          <w:p w14:paraId="111BA0F3" w14:textId="77777777" w:rsidR="00095B1A" w:rsidRPr="00095B1A" w:rsidRDefault="00095B1A" w:rsidP="00095B1A">
            <w:pPr>
              <w:tabs>
                <w:tab w:val="left" w:pos="0"/>
              </w:tabs>
              <w:jc w:val="center"/>
              <w:rPr>
                <w:bCs/>
              </w:rPr>
            </w:pPr>
            <w:r w:rsidRPr="00095B1A">
              <w:rPr>
                <w:bCs/>
              </w:rPr>
              <w:t>руб/т</w:t>
            </w:r>
          </w:p>
        </w:tc>
        <w:tc>
          <w:tcPr>
            <w:tcW w:w="1852" w:type="dxa"/>
            <w:gridSpan w:val="2"/>
            <w:vAlign w:val="center"/>
          </w:tcPr>
          <w:p w14:paraId="6BFA3DE7" w14:textId="77777777" w:rsidR="00095B1A" w:rsidRPr="00095B1A" w:rsidRDefault="00095B1A" w:rsidP="00095B1A">
            <w:pPr>
              <w:tabs>
                <w:tab w:val="left" w:pos="0"/>
              </w:tabs>
              <w:jc w:val="center"/>
              <w:rPr>
                <w:bCs/>
              </w:rPr>
            </w:pPr>
            <w:r w:rsidRPr="00095B1A">
              <w:rPr>
                <w:bCs/>
              </w:rPr>
              <w:t>1607,45</w:t>
            </w:r>
          </w:p>
        </w:tc>
        <w:tc>
          <w:tcPr>
            <w:tcW w:w="1848" w:type="dxa"/>
            <w:vAlign w:val="center"/>
          </w:tcPr>
          <w:p w14:paraId="7A25A686" w14:textId="77777777" w:rsidR="00095B1A" w:rsidRPr="00095B1A" w:rsidRDefault="00095B1A" w:rsidP="00095B1A">
            <w:pPr>
              <w:tabs>
                <w:tab w:val="left" w:pos="0"/>
              </w:tabs>
              <w:jc w:val="center"/>
              <w:rPr>
                <w:bCs/>
              </w:rPr>
            </w:pPr>
            <w:r w:rsidRPr="00095B1A">
              <w:rPr>
                <w:bCs/>
              </w:rPr>
              <w:t>1736,05</w:t>
            </w:r>
          </w:p>
        </w:tc>
      </w:tr>
      <w:tr w:rsidR="00095B1A" w:rsidRPr="00095B1A" w14:paraId="345DEEE0" w14:textId="77777777" w:rsidTr="00E8485B">
        <w:trPr>
          <w:trHeight w:val="324"/>
        </w:trPr>
        <w:tc>
          <w:tcPr>
            <w:tcW w:w="9776" w:type="dxa"/>
            <w:gridSpan w:val="6"/>
            <w:vAlign w:val="center"/>
          </w:tcPr>
          <w:p w14:paraId="6AFAD8D9" w14:textId="77777777" w:rsidR="00095B1A" w:rsidRPr="00095B1A" w:rsidRDefault="00095B1A" w:rsidP="00095B1A">
            <w:pPr>
              <w:tabs>
                <w:tab w:val="left" w:pos="0"/>
              </w:tabs>
              <w:ind w:left="450"/>
              <w:jc w:val="center"/>
              <w:rPr>
                <w:bCs/>
              </w:rPr>
            </w:pPr>
            <w:r w:rsidRPr="00095B1A">
              <w:rPr>
                <w:bCs/>
              </w:rPr>
              <w:t>5. Сжиженный газ</w:t>
            </w:r>
          </w:p>
        </w:tc>
      </w:tr>
      <w:tr w:rsidR="00095B1A" w:rsidRPr="00095B1A" w14:paraId="27D28BFD" w14:textId="77777777" w:rsidTr="00E8485B">
        <w:trPr>
          <w:trHeight w:val="324"/>
        </w:trPr>
        <w:tc>
          <w:tcPr>
            <w:tcW w:w="699" w:type="dxa"/>
            <w:vAlign w:val="center"/>
          </w:tcPr>
          <w:p w14:paraId="12A1CC89" w14:textId="77777777" w:rsidR="00095B1A" w:rsidRPr="00095B1A" w:rsidRDefault="00095B1A" w:rsidP="00095B1A">
            <w:pPr>
              <w:tabs>
                <w:tab w:val="left" w:pos="0"/>
              </w:tabs>
              <w:jc w:val="center"/>
              <w:rPr>
                <w:bCs/>
              </w:rPr>
            </w:pPr>
            <w:r w:rsidRPr="00095B1A">
              <w:rPr>
                <w:bCs/>
              </w:rPr>
              <w:t>5.1.</w:t>
            </w:r>
          </w:p>
        </w:tc>
        <w:tc>
          <w:tcPr>
            <w:tcW w:w="3824" w:type="dxa"/>
            <w:vAlign w:val="center"/>
          </w:tcPr>
          <w:p w14:paraId="64307058" w14:textId="77777777" w:rsidR="00095B1A" w:rsidRPr="00095B1A" w:rsidRDefault="00095B1A" w:rsidP="00095B1A">
            <w:pPr>
              <w:tabs>
                <w:tab w:val="left" w:pos="0"/>
              </w:tabs>
              <w:rPr>
                <w:bCs/>
              </w:rPr>
            </w:pPr>
            <w:r w:rsidRPr="00095B1A">
              <w:rPr>
                <w:bCs/>
              </w:rPr>
              <w:t>ООО «Анжерский горгаз»,</w:t>
            </w:r>
          </w:p>
          <w:p w14:paraId="3152D23C" w14:textId="77777777" w:rsidR="00095B1A" w:rsidRPr="00095B1A" w:rsidRDefault="00095B1A" w:rsidP="00095B1A">
            <w:pPr>
              <w:tabs>
                <w:tab w:val="left" w:pos="0"/>
              </w:tabs>
              <w:ind w:right="-120"/>
              <w:rPr>
                <w:bCs/>
              </w:rPr>
            </w:pPr>
            <w:r w:rsidRPr="00095B1A">
              <w:rPr>
                <w:bCs/>
              </w:rPr>
              <w:t>ИНН 4246007405</w:t>
            </w:r>
          </w:p>
        </w:tc>
        <w:tc>
          <w:tcPr>
            <w:tcW w:w="1553" w:type="dxa"/>
            <w:vAlign w:val="center"/>
          </w:tcPr>
          <w:p w14:paraId="515821B6" w14:textId="77777777" w:rsidR="00095B1A" w:rsidRPr="00095B1A" w:rsidRDefault="00095B1A" w:rsidP="00095B1A">
            <w:pPr>
              <w:tabs>
                <w:tab w:val="left" w:pos="0"/>
              </w:tabs>
              <w:jc w:val="center"/>
              <w:rPr>
                <w:bCs/>
              </w:rPr>
            </w:pPr>
            <w:r w:rsidRPr="00095B1A">
              <w:t>руб</w:t>
            </w:r>
            <w:r w:rsidRPr="00095B1A">
              <w:rPr>
                <w:bCs/>
              </w:rPr>
              <w:t xml:space="preserve">/кг </w:t>
            </w:r>
          </w:p>
        </w:tc>
        <w:tc>
          <w:tcPr>
            <w:tcW w:w="1852" w:type="dxa"/>
            <w:gridSpan w:val="2"/>
            <w:vAlign w:val="center"/>
          </w:tcPr>
          <w:p w14:paraId="3D121BC2" w14:textId="77777777" w:rsidR="00095B1A" w:rsidRPr="00095B1A" w:rsidRDefault="00095B1A" w:rsidP="00095B1A">
            <w:pPr>
              <w:tabs>
                <w:tab w:val="left" w:pos="0"/>
              </w:tabs>
              <w:jc w:val="center"/>
              <w:rPr>
                <w:bCs/>
              </w:rPr>
            </w:pPr>
            <w:r w:rsidRPr="00095B1A">
              <w:rPr>
                <w:bCs/>
              </w:rPr>
              <w:t>39,75</w:t>
            </w:r>
          </w:p>
        </w:tc>
        <w:tc>
          <w:tcPr>
            <w:tcW w:w="1848" w:type="dxa"/>
            <w:vAlign w:val="center"/>
          </w:tcPr>
          <w:p w14:paraId="7ABFB6BE" w14:textId="77777777" w:rsidR="00095B1A" w:rsidRPr="00095B1A" w:rsidRDefault="00095B1A" w:rsidP="00095B1A">
            <w:pPr>
              <w:tabs>
                <w:tab w:val="left" w:pos="0"/>
              </w:tabs>
              <w:jc w:val="center"/>
              <w:rPr>
                <w:bCs/>
              </w:rPr>
            </w:pPr>
            <w:r w:rsidRPr="00095B1A">
              <w:rPr>
                <w:bCs/>
              </w:rPr>
              <w:t>42,85</w:t>
            </w:r>
          </w:p>
        </w:tc>
      </w:tr>
    </w:tbl>
    <w:p w14:paraId="53513137" w14:textId="77777777" w:rsidR="00095B1A" w:rsidRPr="00095B1A" w:rsidRDefault="00095B1A" w:rsidP="00095B1A">
      <w:pPr>
        <w:tabs>
          <w:tab w:val="left" w:pos="0"/>
        </w:tabs>
        <w:ind w:left="-284" w:right="-1"/>
        <w:jc w:val="both"/>
        <w:rPr>
          <w:sz w:val="28"/>
          <w:szCs w:val="28"/>
        </w:rPr>
      </w:pPr>
      <w:r w:rsidRPr="00095B1A">
        <w:rPr>
          <w:sz w:val="28"/>
          <w:szCs w:val="28"/>
        </w:rPr>
        <w:tab/>
        <w:t xml:space="preserve">   </w:t>
      </w:r>
    </w:p>
    <w:p w14:paraId="6CD9EFAF" w14:textId="77777777" w:rsidR="00095B1A" w:rsidRPr="00095B1A" w:rsidRDefault="00095B1A" w:rsidP="00095B1A">
      <w:pPr>
        <w:tabs>
          <w:tab w:val="left" w:pos="142"/>
        </w:tabs>
        <w:ind w:right="-1"/>
        <w:jc w:val="both"/>
        <w:rPr>
          <w:sz w:val="28"/>
          <w:szCs w:val="28"/>
        </w:rPr>
      </w:pPr>
      <w:r w:rsidRPr="00095B1A">
        <w:rPr>
          <w:sz w:val="28"/>
          <w:szCs w:val="28"/>
        </w:rPr>
        <w:lastRenderedPageBreak/>
        <w:t xml:space="preserve">        * Льготные цены (тарифы) установлены с учетом пункта 6 статьи 168 Налогового кодекса Российской Федерации (часть вторая).  </w:t>
      </w:r>
    </w:p>
    <w:p w14:paraId="7FCCEB35" w14:textId="77777777" w:rsidR="00095B1A" w:rsidRPr="00095B1A" w:rsidRDefault="00095B1A" w:rsidP="00095B1A">
      <w:pPr>
        <w:tabs>
          <w:tab w:val="left" w:pos="0"/>
        </w:tabs>
        <w:ind w:right="-1"/>
        <w:jc w:val="both"/>
        <w:rPr>
          <w:sz w:val="28"/>
          <w:szCs w:val="28"/>
          <w:lang w:eastAsia="en-US"/>
        </w:rPr>
      </w:pPr>
      <w:r w:rsidRPr="00095B1A">
        <w:rPr>
          <w:sz w:val="28"/>
          <w:szCs w:val="28"/>
        </w:rPr>
        <w:t xml:space="preserve">       ** Н</w:t>
      </w:r>
      <w:r w:rsidRPr="00095B1A">
        <w:rPr>
          <w:sz w:val="28"/>
          <w:szCs w:val="28"/>
          <w:lang w:eastAsia="en-US"/>
        </w:rPr>
        <w:t xml:space="preserve">орматив потребления коммунальной услуги по отоплению установлен приказом </w:t>
      </w:r>
      <w:r w:rsidRPr="00095B1A">
        <w:rPr>
          <w:bCs/>
          <w:sz w:val="28"/>
          <w:szCs w:val="28"/>
        </w:rPr>
        <w:t>Департамента жилищно-коммунального и дорожного комплекса Кемеровской области от 23.12.2014 № 142 «Об установлении норматива потребления коммунальной услуги по отоплению на территории                      Анжеро-Судженского городского округа»</w:t>
      </w:r>
      <w:r w:rsidRPr="00095B1A">
        <w:rPr>
          <w:sz w:val="28"/>
          <w:szCs w:val="28"/>
          <w:lang w:eastAsia="en-US"/>
        </w:rPr>
        <w:t>.</w:t>
      </w:r>
    </w:p>
    <w:p w14:paraId="736839FA" w14:textId="77777777" w:rsidR="00095B1A" w:rsidRPr="00095B1A" w:rsidRDefault="00095B1A" w:rsidP="00095B1A">
      <w:pPr>
        <w:tabs>
          <w:tab w:val="left" w:pos="1985"/>
        </w:tabs>
        <w:jc w:val="center"/>
        <w:rPr>
          <w:sz w:val="28"/>
          <w:szCs w:val="28"/>
        </w:rPr>
      </w:pPr>
    </w:p>
    <w:p w14:paraId="0085110D" w14:textId="77777777" w:rsidR="00095B1A" w:rsidRPr="00095B1A" w:rsidRDefault="00095B1A" w:rsidP="00095B1A">
      <w:pPr>
        <w:tabs>
          <w:tab w:val="left" w:pos="1985"/>
        </w:tabs>
        <w:ind w:left="4962"/>
        <w:jc w:val="center"/>
        <w:rPr>
          <w:sz w:val="28"/>
          <w:szCs w:val="28"/>
        </w:rPr>
      </w:pPr>
      <w:r w:rsidRPr="00095B1A">
        <w:rPr>
          <w:sz w:val="28"/>
          <w:szCs w:val="28"/>
        </w:rPr>
        <w:t xml:space="preserve">                                                      Таблица № 3</w:t>
      </w:r>
    </w:p>
    <w:p w14:paraId="0BEBE27D" w14:textId="77777777" w:rsidR="00095B1A" w:rsidRPr="00095B1A" w:rsidRDefault="00095B1A" w:rsidP="00095B1A">
      <w:pPr>
        <w:tabs>
          <w:tab w:val="left" w:pos="0"/>
        </w:tabs>
        <w:rPr>
          <w:sz w:val="28"/>
          <w:szCs w:val="28"/>
        </w:rPr>
      </w:pPr>
    </w:p>
    <w:p w14:paraId="735C82D1" w14:textId="77777777" w:rsidR="00095B1A" w:rsidRPr="00095B1A" w:rsidRDefault="00095B1A" w:rsidP="00095B1A">
      <w:pPr>
        <w:tabs>
          <w:tab w:val="left" w:pos="1365"/>
        </w:tabs>
        <w:jc w:val="center"/>
        <w:rPr>
          <w:bCs/>
          <w:sz w:val="28"/>
          <w:szCs w:val="28"/>
        </w:rPr>
      </w:pPr>
      <w:bookmarkStart w:id="18" w:name="_Hlk53660819"/>
      <w:r w:rsidRPr="00095B1A">
        <w:rPr>
          <w:bCs/>
          <w:sz w:val="28"/>
          <w:szCs w:val="28"/>
        </w:rPr>
        <w:t xml:space="preserve">Льготные цены (тарифы)* </w:t>
      </w:r>
    </w:p>
    <w:p w14:paraId="3F13741D" w14:textId="77777777" w:rsidR="00095B1A" w:rsidRPr="00095B1A" w:rsidRDefault="00095B1A" w:rsidP="00095B1A">
      <w:pPr>
        <w:tabs>
          <w:tab w:val="left" w:pos="1365"/>
        </w:tabs>
        <w:jc w:val="center"/>
        <w:rPr>
          <w:bCs/>
          <w:sz w:val="28"/>
          <w:szCs w:val="28"/>
        </w:rPr>
      </w:pPr>
      <w:r w:rsidRPr="00095B1A">
        <w:rPr>
          <w:bCs/>
          <w:sz w:val="28"/>
          <w:szCs w:val="28"/>
        </w:rPr>
        <w:t>на тепловую энергию (мощность) при отсутствии приборов учета</w:t>
      </w:r>
    </w:p>
    <w:bookmarkEnd w:id="18"/>
    <w:p w14:paraId="685A5938" w14:textId="77777777" w:rsidR="00095B1A" w:rsidRPr="00095B1A" w:rsidRDefault="00095B1A" w:rsidP="00095B1A">
      <w:pPr>
        <w:tabs>
          <w:tab w:val="left" w:pos="1365"/>
        </w:tabs>
        <w:rPr>
          <w:color w:val="FF0000"/>
          <w:sz w:val="28"/>
          <w:szCs w:val="28"/>
          <w:lang w:eastAsia="en-US"/>
        </w:rPr>
      </w:pPr>
      <w:r w:rsidRPr="00095B1A">
        <w:rPr>
          <w:color w:val="FF0000"/>
          <w:sz w:val="28"/>
          <w:szCs w:val="28"/>
          <w:lang w:eastAsia="en-US"/>
        </w:rPr>
        <w:t xml:space="preserve"> </w:t>
      </w:r>
    </w:p>
    <w:tbl>
      <w:tblPr>
        <w:tblStyle w:val="762"/>
        <w:tblpPr w:leftFromText="180" w:rightFromText="180" w:vertAnchor="text" w:horzAnchor="page" w:tblpX="1381" w:tblpY="203"/>
        <w:tblW w:w="9493" w:type="dxa"/>
        <w:tblLayout w:type="fixed"/>
        <w:tblLook w:val="04A0" w:firstRow="1" w:lastRow="0" w:firstColumn="1" w:lastColumn="0" w:noHBand="0" w:noVBand="1"/>
      </w:tblPr>
      <w:tblGrid>
        <w:gridCol w:w="704"/>
        <w:gridCol w:w="2977"/>
        <w:gridCol w:w="1417"/>
        <w:gridCol w:w="1418"/>
        <w:gridCol w:w="1488"/>
        <w:gridCol w:w="1489"/>
      </w:tblGrid>
      <w:tr w:rsidR="00095B1A" w:rsidRPr="00095B1A" w14:paraId="6B144DB1" w14:textId="77777777" w:rsidTr="00E8485B">
        <w:trPr>
          <w:trHeight w:val="324"/>
        </w:trPr>
        <w:tc>
          <w:tcPr>
            <w:tcW w:w="704" w:type="dxa"/>
            <w:vMerge w:val="restart"/>
            <w:vAlign w:val="center"/>
          </w:tcPr>
          <w:p w14:paraId="6D1DADA1" w14:textId="77777777" w:rsidR="00095B1A" w:rsidRPr="00095B1A" w:rsidRDefault="00095B1A" w:rsidP="00095B1A">
            <w:pPr>
              <w:jc w:val="center"/>
              <w:rPr>
                <w:bCs/>
              </w:rPr>
            </w:pPr>
            <w:bookmarkStart w:id="19" w:name="_Hlk147910416"/>
            <w:r w:rsidRPr="00095B1A">
              <w:rPr>
                <w:bCs/>
              </w:rPr>
              <w:t>№ п/п</w:t>
            </w:r>
          </w:p>
        </w:tc>
        <w:tc>
          <w:tcPr>
            <w:tcW w:w="2977" w:type="dxa"/>
            <w:vMerge w:val="restart"/>
            <w:vAlign w:val="center"/>
          </w:tcPr>
          <w:p w14:paraId="269AF619" w14:textId="77777777" w:rsidR="00095B1A" w:rsidRPr="00095B1A" w:rsidRDefault="00095B1A" w:rsidP="00095B1A">
            <w:pPr>
              <w:tabs>
                <w:tab w:val="left" w:pos="0"/>
              </w:tabs>
              <w:jc w:val="center"/>
              <w:rPr>
                <w:bCs/>
              </w:rPr>
            </w:pPr>
            <w:r w:rsidRPr="00095B1A">
              <w:rPr>
                <w:bCs/>
              </w:rPr>
              <w:t>Наименование регулируемой организации</w:t>
            </w:r>
          </w:p>
        </w:tc>
        <w:tc>
          <w:tcPr>
            <w:tcW w:w="1417" w:type="dxa"/>
            <w:vMerge w:val="restart"/>
            <w:vAlign w:val="center"/>
          </w:tcPr>
          <w:p w14:paraId="21DFD342" w14:textId="77777777" w:rsidR="00095B1A" w:rsidRPr="00095B1A" w:rsidRDefault="00095B1A" w:rsidP="00095B1A">
            <w:pPr>
              <w:tabs>
                <w:tab w:val="left" w:pos="0"/>
              </w:tabs>
              <w:jc w:val="center"/>
              <w:rPr>
                <w:bCs/>
              </w:rPr>
            </w:pPr>
            <w:r w:rsidRPr="00095B1A">
              <w:rPr>
                <w:bCs/>
              </w:rPr>
              <w:t>Норматив потребле-ния**</w:t>
            </w:r>
          </w:p>
        </w:tc>
        <w:tc>
          <w:tcPr>
            <w:tcW w:w="1418" w:type="dxa"/>
            <w:vMerge w:val="restart"/>
            <w:vAlign w:val="center"/>
          </w:tcPr>
          <w:p w14:paraId="22B84AF8" w14:textId="77777777" w:rsidR="00095B1A" w:rsidRPr="00095B1A" w:rsidRDefault="00095B1A" w:rsidP="00095B1A">
            <w:pPr>
              <w:tabs>
                <w:tab w:val="left" w:pos="0"/>
              </w:tabs>
              <w:jc w:val="center"/>
              <w:rPr>
                <w:bCs/>
              </w:rPr>
            </w:pPr>
            <w:r w:rsidRPr="00095B1A">
              <w:rPr>
                <w:bCs/>
              </w:rPr>
              <w:t xml:space="preserve">Единицы измерения </w:t>
            </w:r>
          </w:p>
        </w:tc>
        <w:tc>
          <w:tcPr>
            <w:tcW w:w="2977" w:type="dxa"/>
            <w:gridSpan w:val="2"/>
            <w:vAlign w:val="center"/>
          </w:tcPr>
          <w:p w14:paraId="1320C438" w14:textId="77777777" w:rsidR="00095B1A" w:rsidRPr="00095B1A" w:rsidRDefault="00095B1A" w:rsidP="00095B1A">
            <w:pPr>
              <w:tabs>
                <w:tab w:val="left" w:pos="0"/>
              </w:tabs>
              <w:jc w:val="center"/>
              <w:rPr>
                <w:bCs/>
              </w:rPr>
            </w:pPr>
            <w:bookmarkStart w:id="20" w:name="_Hlk147911598"/>
            <w:r w:rsidRPr="00095B1A">
              <w:rPr>
                <w:bCs/>
              </w:rPr>
              <w:t>Льготные цены (тарифы)</w:t>
            </w:r>
            <w:bookmarkEnd w:id="20"/>
          </w:p>
        </w:tc>
      </w:tr>
      <w:bookmarkEnd w:id="19"/>
      <w:tr w:rsidR="00095B1A" w:rsidRPr="00095B1A" w14:paraId="7C34C381" w14:textId="77777777" w:rsidTr="00E8485B">
        <w:trPr>
          <w:trHeight w:val="510"/>
        </w:trPr>
        <w:tc>
          <w:tcPr>
            <w:tcW w:w="704" w:type="dxa"/>
            <w:vMerge/>
            <w:vAlign w:val="center"/>
          </w:tcPr>
          <w:p w14:paraId="04F565BB" w14:textId="77777777" w:rsidR="00095B1A" w:rsidRPr="00095B1A" w:rsidRDefault="00095B1A" w:rsidP="00095B1A">
            <w:pPr>
              <w:tabs>
                <w:tab w:val="left" w:pos="0"/>
              </w:tabs>
              <w:jc w:val="center"/>
              <w:rPr>
                <w:bCs/>
              </w:rPr>
            </w:pPr>
          </w:p>
        </w:tc>
        <w:tc>
          <w:tcPr>
            <w:tcW w:w="2977" w:type="dxa"/>
            <w:vMerge/>
            <w:vAlign w:val="center"/>
          </w:tcPr>
          <w:p w14:paraId="554C7619" w14:textId="77777777" w:rsidR="00095B1A" w:rsidRPr="00095B1A" w:rsidRDefault="00095B1A" w:rsidP="00095B1A">
            <w:pPr>
              <w:tabs>
                <w:tab w:val="left" w:pos="0"/>
              </w:tabs>
              <w:jc w:val="center"/>
              <w:rPr>
                <w:bCs/>
              </w:rPr>
            </w:pPr>
          </w:p>
        </w:tc>
        <w:tc>
          <w:tcPr>
            <w:tcW w:w="1417" w:type="dxa"/>
            <w:vMerge/>
            <w:vAlign w:val="center"/>
          </w:tcPr>
          <w:p w14:paraId="715B7BA4" w14:textId="77777777" w:rsidR="00095B1A" w:rsidRPr="00095B1A" w:rsidRDefault="00095B1A" w:rsidP="00095B1A">
            <w:pPr>
              <w:tabs>
                <w:tab w:val="left" w:pos="0"/>
              </w:tabs>
              <w:jc w:val="center"/>
              <w:rPr>
                <w:bCs/>
              </w:rPr>
            </w:pPr>
          </w:p>
        </w:tc>
        <w:tc>
          <w:tcPr>
            <w:tcW w:w="1418" w:type="dxa"/>
            <w:vMerge/>
            <w:vAlign w:val="center"/>
          </w:tcPr>
          <w:p w14:paraId="5DA32542" w14:textId="77777777" w:rsidR="00095B1A" w:rsidRPr="00095B1A" w:rsidRDefault="00095B1A" w:rsidP="00095B1A">
            <w:pPr>
              <w:tabs>
                <w:tab w:val="left" w:pos="0"/>
              </w:tabs>
              <w:jc w:val="center"/>
              <w:rPr>
                <w:bCs/>
              </w:rPr>
            </w:pPr>
          </w:p>
        </w:tc>
        <w:tc>
          <w:tcPr>
            <w:tcW w:w="1488" w:type="dxa"/>
          </w:tcPr>
          <w:p w14:paraId="56D9375B" w14:textId="77777777" w:rsidR="00095B1A" w:rsidRPr="00095B1A" w:rsidRDefault="00095B1A" w:rsidP="00095B1A">
            <w:pPr>
              <w:tabs>
                <w:tab w:val="left" w:pos="0"/>
              </w:tabs>
              <w:jc w:val="center"/>
              <w:rPr>
                <w:bCs/>
              </w:rPr>
            </w:pPr>
            <w:r w:rsidRPr="00095B1A">
              <w:rPr>
                <w:lang w:eastAsia="en-US"/>
              </w:rPr>
              <w:t xml:space="preserve">с 01.01.2024 по 30.06.2024 </w:t>
            </w:r>
          </w:p>
        </w:tc>
        <w:tc>
          <w:tcPr>
            <w:tcW w:w="1489" w:type="dxa"/>
          </w:tcPr>
          <w:p w14:paraId="662D8ADA" w14:textId="77777777" w:rsidR="00095B1A" w:rsidRPr="00095B1A" w:rsidRDefault="00095B1A" w:rsidP="00095B1A">
            <w:pPr>
              <w:tabs>
                <w:tab w:val="left" w:pos="0"/>
              </w:tabs>
              <w:jc w:val="center"/>
              <w:rPr>
                <w:bCs/>
              </w:rPr>
            </w:pPr>
            <w:r w:rsidRPr="00095B1A">
              <w:rPr>
                <w:lang w:eastAsia="en-US"/>
              </w:rPr>
              <w:t>с 01.07.2024 по 31.12.2024</w:t>
            </w:r>
          </w:p>
        </w:tc>
      </w:tr>
      <w:tr w:rsidR="00095B1A" w:rsidRPr="00095B1A" w14:paraId="3B5EDCBD" w14:textId="77777777" w:rsidTr="00E8485B">
        <w:trPr>
          <w:trHeight w:val="244"/>
        </w:trPr>
        <w:tc>
          <w:tcPr>
            <w:tcW w:w="704" w:type="dxa"/>
            <w:vAlign w:val="center"/>
          </w:tcPr>
          <w:p w14:paraId="0F3D24CD" w14:textId="77777777" w:rsidR="00095B1A" w:rsidRPr="00095B1A" w:rsidRDefault="00095B1A" w:rsidP="00095B1A">
            <w:pPr>
              <w:tabs>
                <w:tab w:val="left" w:pos="0"/>
              </w:tabs>
              <w:jc w:val="center"/>
              <w:rPr>
                <w:bCs/>
              </w:rPr>
            </w:pPr>
            <w:r w:rsidRPr="00095B1A">
              <w:rPr>
                <w:bCs/>
              </w:rPr>
              <w:t>1</w:t>
            </w:r>
          </w:p>
        </w:tc>
        <w:tc>
          <w:tcPr>
            <w:tcW w:w="2977" w:type="dxa"/>
            <w:vAlign w:val="center"/>
          </w:tcPr>
          <w:p w14:paraId="37B9868B" w14:textId="77777777" w:rsidR="00095B1A" w:rsidRPr="00095B1A" w:rsidRDefault="00095B1A" w:rsidP="00095B1A">
            <w:pPr>
              <w:tabs>
                <w:tab w:val="left" w:pos="0"/>
              </w:tabs>
              <w:jc w:val="center"/>
              <w:rPr>
                <w:bCs/>
              </w:rPr>
            </w:pPr>
            <w:r w:rsidRPr="00095B1A">
              <w:rPr>
                <w:bCs/>
              </w:rPr>
              <w:t>2</w:t>
            </w:r>
          </w:p>
        </w:tc>
        <w:tc>
          <w:tcPr>
            <w:tcW w:w="1417" w:type="dxa"/>
            <w:vAlign w:val="center"/>
          </w:tcPr>
          <w:p w14:paraId="636B5391" w14:textId="77777777" w:rsidR="00095B1A" w:rsidRPr="00095B1A" w:rsidRDefault="00095B1A" w:rsidP="00095B1A">
            <w:pPr>
              <w:tabs>
                <w:tab w:val="left" w:pos="0"/>
              </w:tabs>
              <w:jc w:val="center"/>
              <w:rPr>
                <w:bCs/>
              </w:rPr>
            </w:pPr>
            <w:r w:rsidRPr="00095B1A">
              <w:rPr>
                <w:bCs/>
              </w:rPr>
              <w:t>3</w:t>
            </w:r>
          </w:p>
        </w:tc>
        <w:tc>
          <w:tcPr>
            <w:tcW w:w="1418" w:type="dxa"/>
            <w:vAlign w:val="center"/>
          </w:tcPr>
          <w:p w14:paraId="2771D00C" w14:textId="77777777" w:rsidR="00095B1A" w:rsidRPr="00095B1A" w:rsidRDefault="00095B1A" w:rsidP="00095B1A">
            <w:pPr>
              <w:tabs>
                <w:tab w:val="left" w:pos="0"/>
              </w:tabs>
              <w:jc w:val="center"/>
              <w:rPr>
                <w:bCs/>
              </w:rPr>
            </w:pPr>
            <w:r w:rsidRPr="00095B1A">
              <w:rPr>
                <w:bCs/>
              </w:rPr>
              <w:t>4</w:t>
            </w:r>
          </w:p>
        </w:tc>
        <w:tc>
          <w:tcPr>
            <w:tcW w:w="1488" w:type="dxa"/>
            <w:vAlign w:val="center"/>
          </w:tcPr>
          <w:p w14:paraId="54472530" w14:textId="77777777" w:rsidR="00095B1A" w:rsidRPr="00095B1A" w:rsidRDefault="00095B1A" w:rsidP="00095B1A">
            <w:pPr>
              <w:tabs>
                <w:tab w:val="left" w:pos="0"/>
              </w:tabs>
              <w:jc w:val="center"/>
              <w:rPr>
                <w:bCs/>
              </w:rPr>
            </w:pPr>
            <w:r w:rsidRPr="00095B1A">
              <w:rPr>
                <w:bCs/>
              </w:rPr>
              <w:t>5</w:t>
            </w:r>
          </w:p>
        </w:tc>
        <w:tc>
          <w:tcPr>
            <w:tcW w:w="1489" w:type="dxa"/>
            <w:vAlign w:val="center"/>
          </w:tcPr>
          <w:p w14:paraId="486A918E" w14:textId="77777777" w:rsidR="00095B1A" w:rsidRPr="00095B1A" w:rsidRDefault="00095B1A" w:rsidP="00095B1A">
            <w:pPr>
              <w:tabs>
                <w:tab w:val="left" w:pos="0"/>
              </w:tabs>
              <w:jc w:val="center"/>
              <w:rPr>
                <w:bCs/>
              </w:rPr>
            </w:pPr>
            <w:r w:rsidRPr="00095B1A">
              <w:rPr>
                <w:bCs/>
              </w:rPr>
              <w:t>6</w:t>
            </w:r>
          </w:p>
        </w:tc>
      </w:tr>
      <w:tr w:rsidR="00095B1A" w:rsidRPr="00095B1A" w14:paraId="5C871A92" w14:textId="77777777" w:rsidTr="00E8485B">
        <w:trPr>
          <w:trHeight w:val="242"/>
        </w:trPr>
        <w:tc>
          <w:tcPr>
            <w:tcW w:w="9493" w:type="dxa"/>
            <w:gridSpan w:val="6"/>
            <w:vAlign w:val="center"/>
          </w:tcPr>
          <w:p w14:paraId="41470492" w14:textId="77777777" w:rsidR="00095B1A" w:rsidRPr="00095B1A" w:rsidRDefault="00095B1A" w:rsidP="00095B1A">
            <w:pPr>
              <w:tabs>
                <w:tab w:val="left" w:pos="0"/>
              </w:tabs>
              <w:ind w:left="-120"/>
              <w:jc w:val="center"/>
              <w:rPr>
                <w:bCs/>
              </w:rPr>
            </w:pPr>
            <w:r w:rsidRPr="00095B1A">
              <w:rPr>
                <w:bCs/>
              </w:rPr>
              <w:t>Тепловая энергия (мощность)**</w:t>
            </w:r>
          </w:p>
        </w:tc>
      </w:tr>
      <w:tr w:rsidR="00095B1A" w:rsidRPr="00095B1A" w14:paraId="1DFC00AB" w14:textId="77777777" w:rsidTr="00E8485B">
        <w:trPr>
          <w:trHeight w:val="324"/>
        </w:trPr>
        <w:tc>
          <w:tcPr>
            <w:tcW w:w="704" w:type="dxa"/>
            <w:vAlign w:val="center"/>
          </w:tcPr>
          <w:p w14:paraId="46134275" w14:textId="77777777" w:rsidR="00095B1A" w:rsidRPr="00095B1A" w:rsidRDefault="00095B1A" w:rsidP="00095B1A">
            <w:pPr>
              <w:tabs>
                <w:tab w:val="left" w:pos="0"/>
              </w:tabs>
              <w:jc w:val="center"/>
              <w:rPr>
                <w:bCs/>
              </w:rPr>
            </w:pPr>
            <w:bookmarkStart w:id="21" w:name="_Hlk52352247"/>
            <w:r w:rsidRPr="00095B1A">
              <w:rPr>
                <w:bCs/>
              </w:rPr>
              <w:t>1.1.</w:t>
            </w:r>
          </w:p>
        </w:tc>
        <w:tc>
          <w:tcPr>
            <w:tcW w:w="2977" w:type="dxa"/>
            <w:vAlign w:val="center"/>
          </w:tcPr>
          <w:p w14:paraId="6BE96029" w14:textId="77777777" w:rsidR="00095B1A" w:rsidRPr="00095B1A" w:rsidRDefault="00095B1A" w:rsidP="00095B1A">
            <w:pPr>
              <w:tabs>
                <w:tab w:val="left" w:pos="0"/>
              </w:tabs>
              <w:rPr>
                <w:lang w:eastAsia="en-US"/>
              </w:rPr>
            </w:pPr>
            <w:r w:rsidRPr="00095B1A">
              <w:rPr>
                <w:lang w:eastAsia="en-US"/>
              </w:rPr>
              <w:t>АО «Каскад-Энерго»,                ИНН  4246003760</w:t>
            </w:r>
          </w:p>
        </w:tc>
        <w:tc>
          <w:tcPr>
            <w:tcW w:w="1417" w:type="dxa"/>
            <w:vMerge w:val="restart"/>
            <w:vAlign w:val="center"/>
          </w:tcPr>
          <w:p w14:paraId="731B070B" w14:textId="77777777" w:rsidR="00095B1A" w:rsidRPr="00095B1A" w:rsidRDefault="00095B1A" w:rsidP="00095B1A">
            <w:pPr>
              <w:tabs>
                <w:tab w:val="left" w:pos="0"/>
              </w:tabs>
              <w:jc w:val="center"/>
              <w:rPr>
                <w:lang w:eastAsia="en-US"/>
              </w:rPr>
            </w:pPr>
            <w:r w:rsidRPr="00095B1A">
              <w:rPr>
                <w:lang w:eastAsia="en-US"/>
              </w:rPr>
              <w:t>0,02580</w:t>
            </w:r>
          </w:p>
        </w:tc>
        <w:tc>
          <w:tcPr>
            <w:tcW w:w="1418" w:type="dxa"/>
            <w:vAlign w:val="center"/>
          </w:tcPr>
          <w:p w14:paraId="6EEA1E77" w14:textId="77777777" w:rsidR="00095B1A" w:rsidRPr="00095B1A" w:rsidRDefault="00095B1A" w:rsidP="00095B1A">
            <w:pPr>
              <w:tabs>
                <w:tab w:val="left" w:pos="0"/>
              </w:tabs>
              <w:jc w:val="center"/>
              <w:rPr>
                <w:lang w:eastAsia="en-US"/>
              </w:rPr>
            </w:pPr>
            <w:r w:rsidRPr="00095B1A">
              <w:rPr>
                <w:lang w:eastAsia="en-US"/>
              </w:rPr>
              <w:t>руб/Гкал</w:t>
            </w:r>
          </w:p>
        </w:tc>
        <w:tc>
          <w:tcPr>
            <w:tcW w:w="1488" w:type="dxa"/>
            <w:vAlign w:val="center"/>
          </w:tcPr>
          <w:p w14:paraId="269FA39C" w14:textId="77777777" w:rsidR="00095B1A" w:rsidRPr="00095B1A" w:rsidRDefault="00095B1A" w:rsidP="00095B1A">
            <w:pPr>
              <w:tabs>
                <w:tab w:val="left" w:pos="0"/>
              </w:tabs>
              <w:jc w:val="center"/>
              <w:rPr>
                <w:lang w:eastAsia="en-US"/>
              </w:rPr>
            </w:pPr>
            <w:r w:rsidRPr="00095B1A">
              <w:rPr>
                <w:bCs/>
              </w:rPr>
              <w:t>1423,48</w:t>
            </w:r>
          </w:p>
        </w:tc>
        <w:tc>
          <w:tcPr>
            <w:tcW w:w="1489" w:type="dxa"/>
            <w:vAlign w:val="center"/>
          </w:tcPr>
          <w:p w14:paraId="55544C32" w14:textId="77777777" w:rsidR="00095B1A" w:rsidRPr="00095B1A" w:rsidRDefault="00095B1A" w:rsidP="00095B1A">
            <w:pPr>
              <w:tabs>
                <w:tab w:val="left" w:pos="0"/>
              </w:tabs>
              <w:jc w:val="center"/>
              <w:rPr>
                <w:lang w:eastAsia="en-US"/>
              </w:rPr>
            </w:pPr>
            <w:r w:rsidRPr="00095B1A">
              <w:rPr>
                <w:lang w:eastAsia="en-US"/>
              </w:rPr>
              <w:t>1531,66</w:t>
            </w:r>
          </w:p>
        </w:tc>
      </w:tr>
      <w:tr w:rsidR="00095B1A" w:rsidRPr="00095B1A" w14:paraId="46C3885D" w14:textId="77777777" w:rsidTr="00E8485B">
        <w:trPr>
          <w:trHeight w:val="324"/>
        </w:trPr>
        <w:tc>
          <w:tcPr>
            <w:tcW w:w="704" w:type="dxa"/>
            <w:vAlign w:val="center"/>
          </w:tcPr>
          <w:p w14:paraId="67B2662D" w14:textId="77777777" w:rsidR="00095B1A" w:rsidRPr="00095B1A" w:rsidRDefault="00095B1A" w:rsidP="00095B1A">
            <w:pPr>
              <w:tabs>
                <w:tab w:val="left" w:pos="0"/>
              </w:tabs>
              <w:jc w:val="center"/>
              <w:rPr>
                <w:bCs/>
              </w:rPr>
            </w:pPr>
            <w:r w:rsidRPr="00095B1A">
              <w:rPr>
                <w:bCs/>
              </w:rPr>
              <w:t>1.2.</w:t>
            </w:r>
          </w:p>
        </w:tc>
        <w:tc>
          <w:tcPr>
            <w:tcW w:w="2977" w:type="dxa"/>
            <w:vAlign w:val="center"/>
          </w:tcPr>
          <w:p w14:paraId="4206C62E" w14:textId="77777777" w:rsidR="00095B1A" w:rsidRPr="00095B1A" w:rsidRDefault="00095B1A" w:rsidP="00095B1A">
            <w:pPr>
              <w:tabs>
                <w:tab w:val="left" w:pos="0"/>
              </w:tabs>
              <w:rPr>
                <w:lang w:eastAsia="en-US"/>
              </w:rPr>
            </w:pPr>
            <w:r w:rsidRPr="00095B1A">
              <w:rPr>
                <w:lang w:eastAsia="en-US"/>
              </w:rPr>
              <w:t>ООО «ТеплоРесурс», ИНН   4246019288</w:t>
            </w:r>
          </w:p>
        </w:tc>
        <w:tc>
          <w:tcPr>
            <w:tcW w:w="1417" w:type="dxa"/>
            <w:vMerge/>
            <w:vAlign w:val="center"/>
          </w:tcPr>
          <w:p w14:paraId="18EDB9E4" w14:textId="77777777" w:rsidR="00095B1A" w:rsidRPr="00095B1A" w:rsidRDefault="00095B1A" w:rsidP="00095B1A">
            <w:pPr>
              <w:tabs>
                <w:tab w:val="left" w:pos="0"/>
              </w:tabs>
              <w:jc w:val="center"/>
              <w:rPr>
                <w:lang w:eastAsia="en-US"/>
              </w:rPr>
            </w:pPr>
          </w:p>
        </w:tc>
        <w:tc>
          <w:tcPr>
            <w:tcW w:w="1418" w:type="dxa"/>
            <w:vAlign w:val="center"/>
          </w:tcPr>
          <w:p w14:paraId="730117DF" w14:textId="77777777" w:rsidR="00095B1A" w:rsidRPr="00095B1A" w:rsidRDefault="00095B1A" w:rsidP="00095B1A">
            <w:pPr>
              <w:tabs>
                <w:tab w:val="left" w:pos="0"/>
              </w:tabs>
              <w:jc w:val="center"/>
              <w:rPr>
                <w:lang w:eastAsia="en-US"/>
              </w:rPr>
            </w:pPr>
            <w:r w:rsidRPr="00095B1A">
              <w:rPr>
                <w:lang w:eastAsia="en-US"/>
              </w:rPr>
              <w:t>руб/Гкал</w:t>
            </w:r>
          </w:p>
        </w:tc>
        <w:tc>
          <w:tcPr>
            <w:tcW w:w="1488" w:type="dxa"/>
            <w:vAlign w:val="center"/>
          </w:tcPr>
          <w:p w14:paraId="0BFDC11F" w14:textId="77777777" w:rsidR="00095B1A" w:rsidRPr="00095B1A" w:rsidRDefault="00095B1A" w:rsidP="00095B1A">
            <w:pPr>
              <w:tabs>
                <w:tab w:val="left" w:pos="0"/>
              </w:tabs>
              <w:jc w:val="center"/>
              <w:rPr>
                <w:lang w:eastAsia="en-US"/>
              </w:rPr>
            </w:pPr>
            <w:r w:rsidRPr="00095B1A">
              <w:rPr>
                <w:lang w:eastAsia="en-US"/>
              </w:rPr>
              <w:t>1423,48</w:t>
            </w:r>
          </w:p>
        </w:tc>
        <w:tc>
          <w:tcPr>
            <w:tcW w:w="1489" w:type="dxa"/>
            <w:vAlign w:val="center"/>
          </w:tcPr>
          <w:p w14:paraId="20E68686" w14:textId="77777777" w:rsidR="00095B1A" w:rsidRPr="00095B1A" w:rsidRDefault="00095B1A" w:rsidP="00095B1A">
            <w:pPr>
              <w:tabs>
                <w:tab w:val="left" w:pos="0"/>
              </w:tabs>
              <w:jc w:val="center"/>
              <w:rPr>
                <w:lang w:eastAsia="en-US"/>
              </w:rPr>
            </w:pPr>
            <w:r w:rsidRPr="00095B1A">
              <w:rPr>
                <w:lang w:eastAsia="en-US"/>
              </w:rPr>
              <w:t>1531,66</w:t>
            </w:r>
          </w:p>
        </w:tc>
      </w:tr>
      <w:tr w:rsidR="00095B1A" w:rsidRPr="00095B1A" w14:paraId="55065E58" w14:textId="77777777" w:rsidTr="00E8485B">
        <w:trPr>
          <w:trHeight w:val="324"/>
        </w:trPr>
        <w:tc>
          <w:tcPr>
            <w:tcW w:w="704" w:type="dxa"/>
            <w:vAlign w:val="center"/>
          </w:tcPr>
          <w:p w14:paraId="56532EC7" w14:textId="77777777" w:rsidR="00095B1A" w:rsidRPr="00095B1A" w:rsidRDefault="00095B1A" w:rsidP="00095B1A">
            <w:pPr>
              <w:tabs>
                <w:tab w:val="left" w:pos="0"/>
              </w:tabs>
              <w:jc w:val="center"/>
              <w:rPr>
                <w:bCs/>
              </w:rPr>
            </w:pPr>
            <w:r w:rsidRPr="00095B1A">
              <w:rPr>
                <w:bCs/>
              </w:rPr>
              <w:t>1.3.</w:t>
            </w:r>
          </w:p>
        </w:tc>
        <w:tc>
          <w:tcPr>
            <w:tcW w:w="2977" w:type="dxa"/>
            <w:vAlign w:val="center"/>
          </w:tcPr>
          <w:p w14:paraId="50365DB6" w14:textId="77777777" w:rsidR="00095B1A" w:rsidRPr="00095B1A" w:rsidRDefault="00095B1A" w:rsidP="00095B1A">
            <w:pPr>
              <w:tabs>
                <w:tab w:val="left" w:pos="0"/>
              </w:tabs>
              <w:rPr>
                <w:lang w:eastAsia="en-US"/>
              </w:rPr>
            </w:pPr>
            <w:r w:rsidRPr="00095B1A">
              <w:rPr>
                <w:lang w:eastAsia="en-US"/>
              </w:rPr>
              <w:t xml:space="preserve">ООО «Мир тепла», </w:t>
            </w:r>
          </w:p>
          <w:p w14:paraId="50B5EBA7" w14:textId="77777777" w:rsidR="00095B1A" w:rsidRPr="00095B1A" w:rsidRDefault="00095B1A" w:rsidP="00095B1A">
            <w:pPr>
              <w:tabs>
                <w:tab w:val="left" w:pos="0"/>
              </w:tabs>
              <w:rPr>
                <w:lang w:eastAsia="en-US"/>
              </w:rPr>
            </w:pPr>
            <w:r w:rsidRPr="00095B1A">
              <w:rPr>
                <w:lang w:eastAsia="en-US"/>
              </w:rPr>
              <w:t>ИНН 4246022837</w:t>
            </w:r>
          </w:p>
        </w:tc>
        <w:tc>
          <w:tcPr>
            <w:tcW w:w="1417" w:type="dxa"/>
            <w:vMerge/>
            <w:vAlign w:val="center"/>
          </w:tcPr>
          <w:p w14:paraId="6E1E4C04" w14:textId="77777777" w:rsidR="00095B1A" w:rsidRPr="00095B1A" w:rsidRDefault="00095B1A" w:rsidP="00095B1A">
            <w:pPr>
              <w:tabs>
                <w:tab w:val="left" w:pos="0"/>
              </w:tabs>
              <w:jc w:val="center"/>
              <w:rPr>
                <w:lang w:eastAsia="en-US"/>
              </w:rPr>
            </w:pPr>
          </w:p>
        </w:tc>
        <w:tc>
          <w:tcPr>
            <w:tcW w:w="1418" w:type="dxa"/>
            <w:vAlign w:val="center"/>
          </w:tcPr>
          <w:p w14:paraId="1B573A4E" w14:textId="77777777" w:rsidR="00095B1A" w:rsidRPr="00095B1A" w:rsidRDefault="00095B1A" w:rsidP="00095B1A">
            <w:pPr>
              <w:tabs>
                <w:tab w:val="left" w:pos="0"/>
              </w:tabs>
              <w:jc w:val="center"/>
              <w:rPr>
                <w:lang w:eastAsia="en-US"/>
              </w:rPr>
            </w:pPr>
            <w:r w:rsidRPr="00095B1A">
              <w:rPr>
                <w:lang w:eastAsia="en-US"/>
              </w:rPr>
              <w:t>руб/Гкал</w:t>
            </w:r>
          </w:p>
        </w:tc>
        <w:tc>
          <w:tcPr>
            <w:tcW w:w="1488" w:type="dxa"/>
            <w:vAlign w:val="center"/>
          </w:tcPr>
          <w:p w14:paraId="7C6477C2" w14:textId="77777777" w:rsidR="00095B1A" w:rsidRPr="00095B1A" w:rsidRDefault="00095B1A" w:rsidP="00095B1A">
            <w:pPr>
              <w:tabs>
                <w:tab w:val="left" w:pos="0"/>
              </w:tabs>
              <w:jc w:val="center"/>
              <w:rPr>
                <w:lang w:eastAsia="en-US"/>
              </w:rPr>
            </w:pPr>
            <w:r w:rsidRPr="00095B1A">
              <w:rPr>
                <w:lang w:eastAsia="en-US"/>
              </w:rPr>
              <w:t>1423,48</w:t>
            </w:r>
          </w:p>
        </w:tc>
        <w:tc>
          <w:tcPr>
            <w:tcW w:w="1489" w:type="dxa"/>
            <w:vAlign w:val="center"/>
          </w:tcPr>
          <w:p w14:paraId="35533ADF" w14:textId="77777777" w:rsidR="00095B1A" w:rsidRPr="00095B1A" w:rsidRDefault="00095B1A" w:rsidP="00095B1A">
            <w:pPr>
              <w:tabs>
                <w:tab w:val="left" w:pos="0"/>
              </w:tabs>
              <w:jc w:val="center"/>
              <w:rPr>
                <w:lang w:eastAsia="en-US"/>
              </w:rPr>
            </w:pPr>
            <w:r w:rsidRPr="00095B1A">
              <w:rPr>
                <w:lang w:eastAsia="en-US"/>
              </w:rPr>
              <w:t>1531,66</w:t>
            </w:r>
          </w:p>
        </w:tc>
      </w:tr>
      <w:tr w:rsidR="00095B1A" w:rsidRPr="00095B1A" w14:paraId="7802F6F7" w14:textId="77777777" w:rsidTr="00E8485B">
        <w:trPr>
          <w:trHeight w:val="324"/>
        </w:trPr>
        <w:tc>
          <w:tcPr>
            <w:tcW w:w="704" w:type="dxa"/>
            <w:vAlign w:val="center"/>
          </w:tcPr>
          <w:p w14:paraId="705E2DEF" w14:textId="77777777" w:rsidR="00095B1A" w:rsidRPr="00095B1A" w:rsidRDefault="00095B1A" w:rsidP="00095B1A">
            <w:pPr>
              <w:tabs>
                <w:tab w:val="left" w:pos="0"/>
              </w:tabs>
              <w:jc w:val="center"/>
              <w:rPr>
                <w:bCs/>
              </w:rPr>
            </w:pPr>
            <w:r w:rsidRPr="00095B1A">
              <w:rPr>
                <w:bCs/>
              </w:rPr>
              <w:t>2.1.</w:t>
            </w:r>
          </w:p>
        </w:tc>
        <w:tc>
          <w:tcPr>
            <w:tcW w:w="2977" w:type="dxa"/>
            <w:vAlign w:val="center"/>
          </w:tcPr>
          <w:p w14:paraId="68150D1A" w14:textId="77777777" w:rsidR="00095B1A" w:rsidRPr="00095B1A" w:rsidRDefault="00095B1A" w:rsidP="00095B1A">
            <w:pPr>
              <w:tabs>
                <w:tab w:val="left" w:pos="0"/>
              </w:tabs>
              <w:rPr>
                <w:lang w:eastAsia="en-US"/>
              </w:rPr>
            </w:pPr>
            <w:r w:rsidRPr="00095B1A">
              <w:rPr>
                <w:lang w:eastAsia="en-US"/>
              </w:rPr>
              <w:t>АО «Каскад-Энерго»,                ИНН  4246003760</w:t>
            </w:r>
          </w:p>
        </w:tc>
        <w:tc>
          <w:tcPr>
            <w:tcW w:w="1417" w:type="dxa"/>
            <w:vMerge w:val="restart"/>
            <w:vAlign w:val="center"/>
          </w:tcPr>
          <w:p w14:paraId="0AA49237" w14:textId="77777777" w:rsidR="00095B1A" w:rsidRPr="00095B1A" w:rsidRDefault="00095B1A" w:rsidP="00095B1A">
            <w:pPr>
              <w:tabs>
                <w:tab w:val="left" w:pos="0"/>
              </w:tabs>
              <w:jc w:val="center"/>
              <w:rPr>
                <w:lang w:eastAsia="en-US"/>
              </w:rPr>
            </w:pPr>
            <w:r w:rsidRPr="00095B1A">
              <w:rPr>
                <w:lang w:eastAsia="en-US"/>
              </w:rPr>
              <w:t>0,02190</w:t>
            </w:r>
          </w:p>
        </w:tc>
        <w:tc>
          <w:tcPr>
            <w:tcW w:w="1418" w:type="dxa"/>
            <w:vAlign w:val="center"/>
          </w:tcPr>
          <w:p w14:paraId="6689ED71" w14:textId="77777777" w:rsidR="00095B1A" w:rsidRPr="00095B1A" w:rsidRDefault="00095B1A" w:rsidP="00095B1A">
            <w:pPr>
              <w:tabs>
                <w:tab w:val="left" w:pos="0"/>
              </w:tabs>
              <w:jc w:val="center"/>
              <w:rPr>
                <w:lang w:eastAsia="en-US"/>
              </w:rPr>
            </w:pPr>
            <w:r w:rsidRPr="00095B1A">
              <w:rPr>
                <w:lang w:eastAsia="en-US"/>
              </w:rPr>
              <w:t>руб/Гкал</w:t>
            </w:r>
          </w:p>
        </w:tc>
        <w:tc>
          <w:tcPr>
            <w:tcW w:w="1488" w:type="dxa"/>
            <w:vAlign w:val="center"/>
          </w:tcPr>
          <w:p w14:paraId="5467015C" w14:textId="77777777" w:rsidR="00095B1A" w:rsidRPr="00095B1A" w:rsidRDefault="00095B1A" w:rsidP="00095B1A">
            <w:pPr>
              <w:tabs>
                <w:tab w:val="left" w:pos="0"/>
              </w:tabs>
              <w:jc w:val="center"/>
              <w:rPr>
                <w:lang w:eastAsia="en-US"/>
              </w:rPr>
            </w:pPr>
            <w:r w:rsidRPr="00095B1A">
              <w:rPr>
                <w:lang w:eastAsia="en-US"/>
              </w:rPr>
              <w:t>1676,98</w:t>
            </w:r>
          </w:p>
        </w:tc>
        <w:tc>
          <w:tcPr>
            <w:tcW w:w="1489" w:type="dxa"/>
            <w:vAlign w:val="center"/>
          </w:tcPr>
          <w:p w14:paraId="0EAC0330" w14:textId="77777777" w:rsidR="00095B1A" w:rsidRPr="00095B1A" w:rsidRDefault="00095B1A" w:rsidP="00095B1A">
            <w:pPr>
              <w:tabs>
                <w:tab w:val="left" w:pos="0"/>
              </w:tabs>
              <w:jc w:val="center"/>
              <w:rPr>
                <w:lang w:eastAsia="en-US"/>
              </w:rPr>
            </w:pPr>
            <w:r w:rsidRPr="00095B1A">
              <w:rPr>
                <w:lang w:eastAsia="en-US"/>
              </w:rPr>
              <w:t>1804,43</w:t>
            </w:r>
          </w:p>
        </w:tc>
      </w:tr>
      <w:tr w:rsidR="00095B1A" w:rsidRPr="00095B1A" w14:paraId="32E178AD" w14:textId="77777777" w:rsidTr="00E8485B">
        <w:trPr>
          <w:trHeight w:val="324"/>
        </w:trPr>
        <w:tc>
          <w:tcPr>
            <w:tcW w:w="704" w:type="dxa"/>
            <w:vAlign w:val="center"/>
          </w:tcPr>
          <w:p w14:paraId="24C95A38" w14:textId="77777777" w:rsidR="00095B1A" w:rsidRPr="00095B1A" w:rsidRDefault="00095B1A" w:rsidP="00095B1A">
            <w:pPr>
              <w:tabs>
                <w:tab w:val="left" w:pos="0"/>
              </w:tabs>
              <w:jc w:val="center"/>
              <w:rPr>
                <w:bCs/>
              </w:rPr>
            </w:pPr>
            <w:r w:rsidRPr="00095B1A">
              <w:rPr>
                <w:bCs/>
              </w:rPr>
              <w:t>2.2.</w:t>
            </w:r>
          </w:p>
        </w:tc>
        <w:tc>
          <w:tcPr>
            <w:tcW w:w="2977" w:type="dxa"/>
            <w:vAlign w:val="center"/>
          </w:tcPr>
          <w:p w14:paraId="5B96CCD1" w14:textId="77777777" w:rsidR="00095B1A" w:rsidRPr="00095B1A" w:rsidRDefault="00095B1A" w:rsidP="00095B1A">
            <w:pPr>
              <w:tabs>
                <w:tab w:val="left" w:pos="0"/>
              </w:tabs>
              <w:rPr>
                <w:lang w:eastAsia="en-US"/>
              </w:rPr>
            </w:pPr>
            <w:r w:rsidRPr="00095B1A">
              <w:rPr>
                <w:lang w:eastAsia="en-US"/>
              </w:rPr>
              <w:t>ООО «ТеплоРесурс», ИНН   4246019288</w:t>
            </w:r>
          </w:p>
        </w:tc>
        <w:tc>
          <w:tcPr>
            <w:tcW w:w="1417" w:type="dxa"/>
            <w:vMerge/>
            <w:vAlign w:val="center"/>
          </w:tcPr>
          <w:p w14:paraId="433C49CA" w14:textId="77777777" w:rsidR="00095B1A" w:rsidRPr="00095B1A" w:rsidRDefault="00095B1A" w:rsidP="00095B1A">
            <w:pPr>
              <w:tabs>
                <w:tab w:val="left" w:pos="0"/>
              </w:tabs>
              <w:jc w:val="center"/>
              <w:rPr>
                <w:lang w:eastAsia="en-US"/>
              </w:rPr>
            </w:pPr>
          </w:p>
        </w:tc>
        <w:tc>
          <w:tcPr>
            <w:tcW w:w="1418" w:type="dxa"/>
            <w:vAlign w:val="center"/>
          </w:tcPr>
          <w:p w14:paraId="7AE79861" w14:textId="77777777" w:rsidR="00095B1A" w:rsidRPr="00095B1A" w:rsidRDefault="00095B1A" w:rsidP="00095B1A">
            <w:pPr>
              <w:tabs>
                <w:tab w:val="left" w:pos="0"/>
              </w:tabs>
              <w:jc w:val="center"/>
              <w:rPr>
                <w:lang w:eastAsia="en-US"/>
              </w:rPr>
            </w:pPr>
            <w:r w:rsidRPr="00095B1A">
              <w:rPr>
                <w:lang w:eastAsia="en-US"/>
              </w:rPr>
              <w:t>руб/Гкал</w:t>
            </w:r>
          </w:p>
        </w:tc>
        <w:tc>
          <w:tcPr>
            <w:tcW w:w="1488" w:type="dxa"/>
            <w:vAlign w:val="center"/>
          </w:tcPr>
          <w:p w14:paraId="21CDC4D1" w14:textId="77777777" w:rsidR="00095B1A" w:rsidRPr="00095B1A" w:rsidRDefault="00095B1A" w:rsidP="00095B1A">
            <w:pPr>
              <w:tabs>
                <w:tab w:val="left" w:pos="0"/>
              </w:tabs>
              <w:jc w:val="center"/>
              <w:rPr>
                <w:lang w:eastAsia="en-US"/>
              </w:rPr>
            </w:pPr>
            <w:r w:rsidRPr="00095B1A">
              <w:rPr>
                <w:lang w:eastAsia="en-US"/>
              </w:rPr>
              <w:t>1676,98</w:t>
            </w:r>
          </w:p>
        </w:tc>
        <w:tc>
          <w:tcPr>
            <w:tcW w:w="1489" w:type="dxa"/>
            <w:vAlign w:val="center"/>
          </w:tcPr>
          <w:p w14:paraId="6E0437E7" w14:textId="77777777" w:rsidR="00095B1A" w:rsidRPr="00095B1A" w:rsidRDefault="00095B1A" w:rsidP="00095B1A">
            <w:pPr>
              <w:tabs>
                <w:tab w:val="left" w:pos="0"/>
              </w:tabs>
              <w:jc w:val="center"/>
              <w:rPr>
                <w:lang w:eastAsia="en-US"/>
              </w:rPr>
            </w:pPr>
            <w:r w:rsidRPr="00095B1A">
              <w:rPr>
                <w:lang w:eastAsia="en-US"/>
              </w:rPr>
              <w:t>1804,43</w:t>
            </w:r>
          </w:p>
        </w:tc>
      </w:tr>
      <w:tr w:rsidR="00095B1A" w:rsidRPr="00095B1A" w14:paraId="24E3E44F" w14:textId="77777777" w:rsidTr="00E8485B">
        <w:trPr>
          <w:trHeight w:val="324"/>
        </w:trPr>
        <w:tc>
          <w:tcPr>
            <w:tcW w:w="704" w:type="dxa"/>
            <w:vAlign w:val="center"/>
          </w:tcPr>
          <w:p w14:paraId="0EDF6416" w14:textId="77777777" w:rsidR="00095B1A" w:rsidRPr="00095B1A" w:rsidRDefault="00095B1A" w:rsidP="00095B1A">
            <w:pPr>
              <w:tabs>
                <w:tab w:val="left" w:pos="0"/>
              </w:tabs>
              <w:jc w:val="center"/>
              <w:rPr>
                <w:bCs/>
              </w:rPr>
            </w:pPr>
            <w:r w:rsidRPr="00095B1A">
              <w:rPr>
                <w:bCs/>
              </w:rPr>
              <w:t>2.3.</w:t>
            </w:r>
          </w:p>
        </w:tc>
        <w:tc>
          <w:tcPr>
            <w:tcW w:w="2977" w:type="dxa"/>
            <w:vAlign w:val="center"/>
          </w:tcPr>
          <w:p w14:paraId="2B0F4E4D" w14:textId="77777777" w:rsidR="00095B1A" w:rsidRPr="00095B1A" w:rsidRDefault="00095B1A" w:rsidP="00095B1A">
            <w:pPr>
              <w:tabs>
                <w:tab w:val="left" w:pos="0"/>
              </w:tabs>
              <w:rPr>
                <w:lang w:eastAsia="en-US"/>
              </w:rPr>
            </w:pPr>
            <w:r w:rsidRPr="00095B1A">
              <w:rPr>
                <w:lang w:eastAsia="en-US"/>
              </w:rPr>
              <w:t xml:space="preserve">ООО «Мир тепла», </w:t>
            </w:r>
          </w:p>
          <w:p w14:paraId="053B9D31" w14:textId="77777777" w:rsidR="00095B1A" w:rsidRPr="00095B1A" w:rsidRDefault="00095B1A" w:rsidP="00095B1A">
            <w:pPr>
              <w:tabs>
                <w:tab w:val="left" w:pos="0"/>
              </w:tabs>
              <w:rPr>
                <w:lang w:eastAsia="en-US"/>
              </w:rPr>
            </w:pPr>
            <w:r w:rsidRPr="00095B1A">
              <w:rPr>
                <w:lang w:eastAsia="en-US"/>
              </w:rPr>
              <w:t>ИНН 4246022837</w:t>
            </w:r>
          </w:p>
        </w:tc>
        <w:tc>
          <w:tcPr>
            <w:tcW w:w="1417" w:type="dxa"/>
            <w:vMerge/>
            <w:vAlign w:val="center"/>
          </w:tcPr>
          <w:p w14:paraId="5B0A23A3" w14:textId="77777777" w:rsidR="00095B1A" w:rsidRPr="00095B1A" w:rsidRDefault="00095B1A" w:rsidP="00095B1A">
            <w:pPr>
              <w:tabs>
                <w:tab w:val="left" w:pos="0"/>
              </w:tabs>
              <w:jc w:val="center"/>
              <w:rPr>
                <w:lang w:eastAsia="en-US"/>
              </w:rPr>
            </w:pPr>
          </w:p>
        </w:tc>
        <w:tc>
          <w:tcPr>
            <w:tcW w:w="1418" w:type="dxa"/>
            <w:vAlign w:val="center"/>
          </w:tcPr>
          <w:p w14:paraId="2F05FEF4" w14:textId="77777777" w:rsidR="00095B1A" w:rsidRPr="00095B1A" w:rsidRDefault="00095B1A" w:rsidP="00095B1A">
            <w:pPr>
              <w:tabs>
                <w:tab w:val="left" w:pos="0"/>
              </w:tabs>
              <w:jc w:val="center"/>
              <w:rPr>
                <w:lang w:eastAsia="en-US"/>
              </w:rPr>
            </w:pPr>
            <w:r w:rsidRPr="00095B1A">
              <w:rPr>
                <w:lang w:eastAsia="en-US"/>
              </w:rPr>
              <w:t>руб/Гкал</w:t>
            </w:r>
          </w:p>
        </w:tc>
        <w:tc>
          <w:tcPr>
            <w:tcW w:w="1488" w:type="dxa"/>
            <w:vAlign w:val="center"/>
          </w:tcPr>
          <w:p w14:paraId="1412AF35" w14:textId="77777777" w:rsidR="00095B1A" w:rsidRPr="00095B1A" w:rsidRDefault="00095B1A" w:rsidP="00095B1A">
            <w:pPr>
              <w:tabs>
                <w:tab w:val="left" w:pos="0"/>
              </w:tabs>
              <w:jc w:val="center"/>
              <w:rPr>
                <w:lang w:eastAsia="en-US"/>
              </w:rPr>
            </w:pPr>
            <w:r w:rsidRPr="00095B1A">
              <w:rPr>
                <w:lang w:eastAsia="en-US"/>
              </w:rPr>
              <w:t>1676,98</w:t>
            </w:r>
          </w:p>
        </w:tc>
        <w:tc>
          <w:tcPr>
            <w:tcW w:w="1489" w:type="dxa"/>
            <w:vAlign w:val="center"/>
          </w:tcPr>
          <w:p w14:paraId="2BD8528E" w14:textId="77777777" w:rsidR="00095B1A" w:rsidRPr="00095B1A" w:rsidRDefault="00095B1A" w:rsidP="00095B1A">
            <w:pPr>
              <w:tabs>
                <w:tab w:val="left" w:pos="0"/>
              </w:tabs>
              <w:jc w:val="center"/>
              <w:rPr>
                <w:lang w:eastAsia="en-US"/>
              </w:rPr>
            </w:pPr>
            <w:r w:rsidRPr="00095B1A">
              <w:rPr>
                <w:lang w:eastAsia="en-US"/>
              </w:rPr>
              <w:t>1804,43</w:t>
            </w:r>
          </w:p>
        </w:tc>
      </w:tr>
      <w:tr w:rsidR="00095B1A" w:rsidRPr="00095B1A" w14:paraId="0A4444DC" w14:textId="77777777" w:rsidTr="00E8485B">
        <w:trPr>
          <w:trHeight w:val="324"/>
        </w:trPr>
        <w:tc>
          <w:tcPr>
            <w:tcW w:w="704" w:type="dxa"/>
            <w:vAlign w:val="center"/>
          </w:tcPr>
          <w:p w14:paraId="55BA728E" w14:textId="77777777" w:rsidR="00095B1A" w:rsidRPr="00095B1A" w:rsidRDefault="00095B1A" w:rsidP="00095B1A">
            <w:pPr>
              <w:tabs>
                <w:tab w:val="left" w:pos="0"/>
              </w:tabs>
              <w:jc w:val="center"/>
              <w:rPr>
                <w:bCs/>
              </w:rPr>
            </w:pPr>
            <w:r w:rsidRPr="00095B1A">
              <w:rPr>
                <w:bCs/>
              </w:rPr>
              <w:t>3.1.</w:t>
            </w:r>
          </w:p>
        </w:tc>
        <w:tc>
          <w:tcPr>
            <w:tcW w:w="2977" w:type="dxa"/>
            <w:vAlign w:val="center"/>
          </w:tcPr>
          <w:p w14:paraId="6CC992D7" w14:textId="77777777" w:rsidR="00095B1A" w:rsidRPr="00095B1A" w:rsidRDefault="00095B1A" w:rsidP="00095B1A">
            <w:pPr>
              <w:tabs>
                <w:tab w:val="left" w:pos="0"/>
              </w:tabs>
              <w:rPr>
                <w:lang w:eastAsia="en-US"/>
              </w:rPr>
            </w:pPr>
            <w:r w:rsidRPr="00095B1A">
              <w:rPr>
                <w:lang w:eastAsia="en-US"/>
              </w:rPr>
              <w:t>АО «Каскад-Энерго»,                 ИНН  4246003760</w:t>
            </w:r>
          </w:p>
        </w:tc>
        <w:tc>
          <w:tcPr>
            <w:tcW w:w="1417" w:type="dxa"/>
            <w:vMerge w:val="restart"/>
            <w:vAlign w:val="center"/>
          </w:tcPr>
          <w:p w14:paraId="0C133978" w14:textId="77777777" w:rsidR="00095B1A" w:rsidRPr="00095B1A" w:rsidRDefault="00095B1A" w:rsidP="00095B1A">
            <w:pPr>
              <w:tabs>
                <w:tab w:val="left" w:pos="0"/>
              </w:tabs>
              <w:jc w:val="center"/>
              <w:rPr>
                <w:lang w:eastAsia="en-US"/>
              </w:rPr>
            </w:pPr>
            <w:r w:rsidRPr="00095B1A">
              <w:rPr>
                <w:lang w:eastAsia="en-US"/>
              </w:rPr>
              <w:t>0,01868</w:t>
            </w:r>
          </w:p>
        </w:tc>
        <w:tc>
          <w:tcPr>
            <w:tcW w:w="1418" w:type="dxa"/>
            <w:vAlign w:val="center"/>
          </w:tcPr>
          <w:p w14:paraId="589071B5" w14:textId="77777777" w:rsidR="00095B1A" w:rsidRPr="00095B1A" w:rsidRDefault="00095B1A" w:rsidP="00095B1A">
            <w:pPr>
              <w:tabs>
                <w:tab w:val="left" w:pos="0"/>
              </w:tabs>
              <w:jc w:val="center"/>
              <w:rPr>
                <w:lang w:eastAsia="en-US"/>
              </w:rPr>
            </w:pPr>
            <w:r w:rsidRPr="00095B1A">
              <w:rPr>
                <w:lang w:eastAsia="en-US"/>
              </w:rPr>
              <w:t>руб/Гкал</w:t>
            </w:r>
          </w:p>
        </w:tc>
        <w:tc>
          <w:tcPr>
            <w:tcW w:w="1488" w:type="dxa"/>
            <w:vAlign w:val="center"/>
          </w:tcPr>
          <w:p w14:paraId="386700AD" w14:textId="77777777" w:rsidR="00095B1A" w:rsidRPr="00095B1A" w:rsidRDefault="00095B1A" w:rsidP="00095B1A">
            <w:pPr>
              <w:tabs>
                <w:tab w:val="left" w:pos="0"/>
              </w:tabs>
              <w:jc w:val="center"/>
              <w:rPr>
                <w:lang w:eastAsia="en-US"/>
              </w:rPr>
            </w:pPr>
            <w:r w:rsidRPr="00095B1A">
              <w:rPr>
                <w:lang w:eastAsia="en-US"/>
              </w:rPr>
              <w:t>1966,59</w:t>
            </w:r>
          </w:p>
        </w:tc>
        <w:tc>
          <w:tcPr>
            <w:tcW w:w="1489" w:type="dxa"/>
            <w:vAlign w:val="center"/>
          </w:tcPr>
          <w:p w14:paraId="6291B11B" w14:textId="77777777" w:rsidR="00095B1A" w:rsidRPr="00095B1A" w:rsidRDefault="00095B1A" w:rsidP="00095B1A">
            <w:pPr>
              <w:tabs>
                <w:tab w:val="left" w:pos="0"/>
              </w:tabs>
              <w:jc w:val="center"/>
              <w:rPr>
                <w:lang w:eastAsia="en-US"/>
              </w:rPr>
            </w:pPr>
            <w:r w:rsidRPr="00095B1A">
              <w:rPr>
                <w:lang w:eastAsia="en-US"/>
              </w:rPr>
              <w:t>2116,05</w:t>
            </w:r>
          </w:p>
        </w:tc>
      </w:tr>
      <w:tr w:rsidR="00095B1A" w:rsidRPr="00095B1A" w14:paraId="57A04D4D" w14:textId="77777777" w:rsidTr="00E8485B">
        <w:trPr>
          <w:trHeight w:val="324"/>
        </w:trPr>
        <w:tc>
          <w:tcPr>
            <w:tcW w:w="704" w:type="dxa"/>
            <w:tcBorders>
              <w:bottom w:val="single" w:sz="4" w:space="0" w:color="auto"/>
            </w:tcBorders>
            <w:vAlign w:val="center"/>
          </w:tcPr>
          <w:p w14:paraId="78125C8C" w14:textId="77777777" w:rsidR="00095B1A" w:rsidRPr="00095B1A" w:rsidRDefault="00095B1A" w:rsidP="00095B1A">
            <w:pPr>
              <w:tabs>
                <w:tab w:val="left" w:pos="0"/>
              </w:tabs>
              <w:jc w:val="center"/>
              <w:rPr>
                <w:bCs/>
              </w:rPr>
            </w:pPr>
            <w:r w:rsidRPr="00095B1A">
              <w:rPr>
                <w:bCs/>
              </w:rPr>
              <w:t>3.2.</w:t>
            </w:r>
          </w:p>
        </w:tc>
        <w:tc>
          <w:tcPr>
            <w:tcW w:w="2977" w:type="dxa"/>
            <w:tcBorders>
              <w:bottom w:val="single" w:sz="4" w:space="0" w:color="auto"/>
            </w:tcBorders>
            <w:vAlign w:val="center"/>
          </w:tcPr>
          <w:p w14:paraId="737562A3" w14:textId="77777777" w:rsidR="00095B1A" w:rsidRPr="00095B1A" w:rsidRDefault="00095B1A" w:rsidP="00095B1A">
            <w:pPr>
              <w:tabs>
                <w:tab w:val="left" w:pos="0"/>
              </w:tabs>
              <w:rPr>
                <w:lang w:eastAsia="en-US"/>
              </w:rPr>
            </w:pPr>
            <w:r w:rsidRPr="00095B1A">
              <w:rPr>
                <w:lang w:eastAsia="en-US"/>
              </w:rPr>
              <w:t>ООО «ТеплоРесурс», ИНН  4246019288</w:t>
            </w:r>
          </w:p>
        </w:tc>
        <w:tc>
          <w:tcPr>
            <w:tcW w:w="1417" w:type="dxa"/>
            <w:vMerge/>
            <w:tcBorders>
              <w:bottom w:val="single" w:sz="4" w:space="0" w:color="auto"/>
            </w:tcBorders>
            <w:vAlign w:val="center"/>
          </w:tcPr>
          <w:p w14:paraId="79560A1D" w14:textId="77777777" w:rsidR="00095B1A" w:rsidRPr="00095B1A" w:rsidRDefault="00095B1A" w:rsidP="00095B1A">
            <w:pPr>
              <w:tabs>
                <w:tab w:val="left" w:pos="0"/>
              </w:tabs>
              <w:jc w:val="center"/>
              <w:rPr>
                <w:lang w:eastAsia="en-US"/>
              </w:rPr>
            </w:pPr>
          </w:p>
        </w:tc>
        <w:tc>
          <w:tcPr>
            <w:tcW w:w="1418" w:type="dxa"/>
            <w:tcBorders>
              <w:bottom w:val="single" w:sz="4" w:space="0" w:color="auto"/>
            </w:tcBorders>
            <w:vAlign w:val="center"/>
          </w:tcPr>
          <w:p w14:paraId="74CEE0F6" w14:textId="77777777" w:rsidR="00095B1A" w:rsidRPr="00095B1A" w:rsidRDefault="00095B1A" w:rsidP="00095B1A">
            <w:pPr>
              <w:tabs>
                <w:tab w:val="left" w:pos="0"/>
              </w:tabs>
              <w:jc w:val="center"/>
              <w:rPr>
                <w:lang w:eastAsia="en-US"/>
              </w:rPr>
            </w:pPr>
            <w:r w:rsidRPr="00095B1A">
              <w:rPr>
                <w:lang w:eastAsia="en-US"/>
              </w:rPr>
              <w:t>руб/Гкал</w:t>
            </w:r>
          </w:p>
        </w:tc>
        <w:tc>
          <w:tcPr>
            <w:tcW w:w="1488" w:type="dxa"/>
            <w:tcBorders>
              <w:bottom w:val="single" w:sz="4" w:space="0" w:color="auto"/>
            </w:tcBorders>
            <w:vAlign w:val="center"/>
          </w:tcPr>
          <w:p w14:paraId="3F9922E5" w14:textId="77777777" w:rsidR="00095B1A" w:rsidRPr="00095B1A" w:rsidRDefault="00095B1A" w:rsidP="00095B1A">
            <w:pPr>
              <w:tabs>
                <w:tab w:val="left" w:pos="0"/>
              </w:tabs>
              <w:jc w:val="center"/>
              <w:rPr>
                <w:lang w:eastAsia="en-US"/>
              </w:rPr>
            </w:pPr>
            <w:r w:rsidRPr="00095B1A">
              <w:rPr>
                <w:lang w:eastAsia="en-US"/>
              </w:rPr>
              <w:t>1966,59</w:t>
            </w:r>
          </w:p>
        </w:tc>
        <w:tc>
          <w:tcPr>
            <w:tcW w:w="1489" w:type="dxa"/>
            <w:tcBorders>
              <w:bottom w:val="single" w:sz="4" w:space="0" w:color="auto"/>
            </w:tcBorders>
            <w:vAlign w:val="center"/>
          </w:tcPr>
          <w:p w14:paraId="70DC89D3" w14:textId="77777777" w:rsidR="00095B1A" w:rsidRPr="00095B1A" w:rsidRDefault="00095B1A" w:rsidP="00095B1A">
            <w:pPr>
              <w:tabs>
                <w:tab w:val="left" w:pos="0"/>
              </w:tabs>
              <w:jc w:val="center"/>
              <w:rPr>
                <w:lang w:eastAsia="en-US"/>
              </w:rPr>
            </w:pPr>
            <w:r w:rsidRPr="00095B1A">
              <w:rPr>
                <w:lang w:eastAsia="en-US"/>
              </w:rPr>
              <w:t>2116,05</w:t>
            </w:r>
          </w:p>
        </w:tc>
      </w:tr>
      <w:tr w:rsidR="00095B1A" w:rsidRPr="00095B1A" w14:paraId="0B3281DC" w14:textId="77777777" w:rsidTr="00E8485B">
        <w:trPr>
          <w:trHeight w:val="324"/>
        </w:trPr>
        <w:tc>
          <w:tcPr>
            <w:tcW w:w="704" w:type="dxa"/>
            <w:tcBorders>
              <w:bottom w:val="single" w:sz="4" w:space="0" w:color="auto"/>
            </w:tcBorders>
            <w:vAlign w:val="center"/>
          </w:tcPr>
          <w:p w14:paraId="3BC2614F" w14:textId="77777777" w:rsidR="00095B1A" w:rsidRPr="00095B1A" w:rsidRDefault="00095B1A" w:rsidP="00095B1A">
            <w:pPr>
              <w:tabs>
                <w:tab w:val="left" w:pos="0"/>
              </w:tabs>
              <w:jc w:val="center"/>
              <w:rPr>
                <w:bCs/>
              </w:rPr>
            </w:pPr>
            <w:r w:rsidRPr="00095B1A">
              <w:rPr>
                <w:bCs/>
              </w:rPr>
              <w:t>3.3.</w:t>
            </w:r>
          </w:p>
        </w:tc>
        <w:tc>
          <w:tcPr>
            <w:tcW w:w="2977" w:type="dxa"/>
            <w:tcBorders>
              <w:bottom w:val="single" w:sz="4" w:space="0" w:color="auto"/>
            </w:tcBorders>
            <w:vAlign w:val="center"/>
          </w:tcPr>
          <w:p w14:paraId="2B1BE17A" w14:textId="77777777" w:rsidR="00095B1A" w:rsidRPr="00095B1A" w:rsidRDefault="00095B1A" w:rsidP="00095B1A">
            <w:pPr>
              <w:tabs>
                <w:tab w:val="left" w:pos="0"/>
              </w:tabs>
              <w:rPr>
                <w:lang w:eastAsia="en-US"/>
              </w:rPr>
            </w:pPr>
            <w:r w:rsidRPr="00095B1A">
              <w:rPr>
                <w:lang w:eastAsia="en-US"/>
              </w:rPr>
              <w:t xml:space="preserve">ООО «Мир тепла», </w:t>
            </w:r>
          </w:p>
          <w:p w14:paraId="67A5CDA0" w14:textId="77777777" w:rsidR="00095B1A" w:rsidRPr="00095B1A" w:rsidRDefault="00095B1A" w:rsidP="00095B1A">
            <w:pPr>
              <w:tabs>
                <w:tab w:val="left" w:pos="0"/>
              </w:tabs>
              <w:rPr>
                <w:lang w:eastAsia="en-US"/>
              </w:rPr>
            </w:pPr>
            <w:r w:rsidRPr="00095B1A">
              <w:rPr>
                <w:lang w:eastAsia="en-US"/>
              </w:rPr>
              <w:t>ИНН 4246022837</w:t>
            </w:r>
          </w:p>
        </w:tc>
        <w:tc>
          <w:tcPr>
            <w:tcW w:w="1417" w:type="dxa"/>
            <w:vMerge/>
            <w:tcBorders>
              <w:bottom w:val="single" w:sz="4" w:space="0" w:color="auto"/>
            </w:tcBorders>
            <w:vAlign w:val="center"/>
          </w:tcPr>
          <w:p w14:paraId="5ECE57D4" w14:textId="77777777" w:rsidR="00095B1A" w:rsidRPr="00095B1A" w:rsidRDefault="00095B1A" w:rsidP="00095B1A">
            <w:pPr>
              <w:tabs>
                <w:tab w:val="left" w:pos="0"/>
              </w:tabs>
              <w:jc w:val="center"/>
              <w:rPr>
                <w:lang w:eastAsia="en-US"/>
              </w:rPr>
            </w:pPr>
          </w:p>
        </w:tc>
        <w:tc>
          <w:tcPr>
            <w:tcW w:w="1418" w:type="dxa"/>
            <w:tcBorders>
              <w:bottom w:val="single" w:sz="4" w:space="0" w:color="auto"/>
            </w:tcBorders>
            <w:vAlign w:val="center"/>
          </w:tcPr>
          <w:p w14:paraId="2D0C3EA7" w14:textId="77777777" w:rsidR="00095B1A" w:rsidRPr="00095B1A" w:rsidRDefault="00095B1A" w:rsidP="00095B1A">
            <w:pPr>
              <w:tabs>
                <w:tab w:val="left" w:pos="0"/>
              </w:tabs>
              <w:jc w:val="center"/>
              <w:rPr>
                <w:lang w:eastAsia="en-US"/>
              </w:rPr>
            </w:pPr>
            <w:r w:rsidRPr="00095B1A">
              <w:rPr>
                <w:lang w:eastAsia="en-US"/>
              </w:rPr>
              <w:t>руб/Гкал</w:t>
            </w:r>
          </w:p>
        </w:tc>
        <w:tc>
          <w:tcPr>
            <w:tcW w:w="1488" w:type="dxa"/>
            <w:tcBorders>
              <w:bottom w:val="single" w:sz="4" w:space="0" w:color="auto"/>
            </w:tcBorders>
            <w:vAlign w:val="center"/>
          </w:tcPr>
          <w:p w14:paraId="49CC4FF4" w14:textId="77777777" w:rsidR="00095B1A" w:rsidRPr="00095B1A" w:rsidRDefault="00095B1A" w:rsidP="00095B1A">
            <w:pPr>
              <w:tabs>
                <w:tab w:val="left" w:pos="0"/>
              </w:tabs>
              <w:jc w:val="center"/>
              <w:rPr>
                <w:lang w:eastAsia="en-US"/>
              </w:rPr>
            </w:pPr>
            <w:r w:rsidRPr="00095B1A">
              <w:rPr>
                <w:lang w:eastAsia="en-US"/>
              </w:rPr>
              <w:t>1966,59</w:t>
            </w:r>
          </w:p>
        </w:tc>
        <w:tc>
          <w:tcPr>
            <w:tcW w:w="1489" w:type="dxa"/>
            <w:tcBorders>
              <w:bottom w:val="single" w:sz="4" w:space="0" w:color="auto"/>
            </w:tcBorders>
            <w:vAlign w:val="center"/>
          </w:tcPr>
          <w:p w14:paraId="3E2421D3" w14:textId="77777777" w:rsidR="00095B1A" w:rsidRPr="00095B1A" w:rsidRDefault="00095B1A" w:rsidP="00095B1A">
            <w:pPr>
              <w:tabs>
                <w:tab w:val="left" w:pos="0"/>
              </w:tabs>
              <w:jc w:val="center"/>
              <w:rPr>
                <w:lang w:eastAsia="en-US"/>
              </w:rPr>
            </w:pPr>
            <w:r w:rsidRPr="00095B1A">
              <w:rPr>
                <w:lang w:eastAsia="en-US"/>
              </w:rPr>
              <w:t>2116,05</w:t>
            </w:r>
          </w:p>
        </w:tc>
      </w:tr>
    </w:tbl>
    <w:bookmarkEnd w:id="21"/>
    <w:p w14:paraId="2BAC7F1C" w14:textId="77777777" w:rsidR="00095B1A" w:rsidRPr="00095B1A" w:rsidRDefault="00095B1A" w:rsidP="00095B1A">
      <w:pPr>
        <w:tabs>
          <w:tab w:val="left" w:pos="1985"/>
        </w:tabs>
        <w:jc w:val="both"/>
        <w:rPr>
          <w:sz w:val="28"/>
          <w:szCs w:val="28"/>
        </w:rPr>
      </w:pPr>
      <w:r w:rsidRPr="00095B1A">
        <w:rPr>
          <w:sz w:val="28"/>
          <w:szCs w:val="28"/>
        </w:rPr>
        <w:t xml:space="preserve">      </w:t>
      </w:r>
    </w:p>
    <w:p w14:paraId="139512C4" w14:textId="77777777" w:rsidR="00095B1A" w:rsidRPr="00095B1A" w:rsidRDefault="00095B1A" w:rsidP="00095B1A">
      <w:pPr>
        <w:ind w:left="851" w:firstLine="426"/>
        <w:jc w:val="both"/>
        <w:rPr>
          <w:sz w:val="28"/>
          <w:szCs w:val="28"/>
        </w:rPr>
      </w:pPr>
      <w:bookmarkStart w:id="22" w:name="_Hlk85722443"/>
    </w:p>
    <w:p w14:paraId="58FDA884" w14:textId="77777777" w:rsidR="00095B1A" w:rsidRPr="00095B1A" w:rsidRDefault="00095B1A" w:rsidP="00095B1A">
      <w:pPr>
        <w:ind w:right="-286" w:firstLine="426"/>
        <w:jc w:val="both"/>
        <w:rPr>
          <w:sz w:val="28"/>
          <w:szCs w:val="28"/>
        </w:rPr>
      </w:pPr>
      <w:r w:rsidRPr="00095B1A">
        <w:rPr>
          <w:sz w:val="28"/>
          <w:szCs w:val="28"/>
        </w:rPr>
        <w:t xml:space="preserve">* Льготные цены (тарифы) установлены с учетом пункта 6 статьи 168 Налогового кодекса Российской Федерации (часть вторая).  </w:t>
      </w:r>
      <w:bookmarkEnd w:id="22"/>
    </w:p>
    <w:p w14:paraId="1636BC74" w14:textId="77777777" w:rsidR="00095B1A" w:rsidRPr="00095B1A" w:rsidRDefault="00095B1A" w:rsidP="00095B1A">
      <w:pPr>
        <w:tabs>
          <w:tab w:val="left" w:pos="1985"/>
        </w:tabs>
        <w:ind w:right="-286"/>
        <w:jc w:val="both"/>
        <w:rPr>
          <w:sz w:val="28"/>
          <w:szCs w:val="28"/>
          <w:lang w:eastAsia="en-US"/>
        </w:rPr>
      </w:pPr>
      <w:r w:rsidRPr="00095B1A">
        <w:rPr>
          <w:sz w:val="28"/>
          <w:szCs w:val="28"/>
        </w:rPr>
        <w:t xml:space="preserve">      ** Н</w:t>
      </w:r>
      <w:r w:rsidRPr="00095B1A">
        <w:rPr>
          <w:sz w:val="28"/>
          <w:szCs w:val="28"/>
          <w:lang w:eastAsia="en-US"/>
        </w:rPr>
        <w:t xml:space="preserve">орматив потребления коммунальной услуги по отоплению установлен приказом </w:t>
      </w:r>
      <w:r w:rsidRPr="00095B1A">
        <w:rPr>
          <w:bCs/>
          <w:sz w:val="28"/>
          <w:szCs w:val="28"/>
        </w:rPr>
        <w:t>Департамента жилищно-коммунального и дорожного комплекса Кемеровской области от 23.12.2014 № 142 «Об установлении норматива потребления коммунальной услуги по отоплению на территории Анжеро-Судженского городского округа»</w:t>
      </w:r>
      <w:r w:rsidRPr="00095B1A">
        <w:rPr>
          <w:sz w:val="28"/>
          <w:szCs w:val="28"/>
          <w:lang w:eastAsia="en-US"/>
        </w:rPr>
        <w:t>.</w:t>
      </w:r>
    </w:p>
    <w:p w14:paraId="4CE86237" w14:textId="77777777" w:rsidR="00095B1A" w:rsidRPr="00095B1A" w:rsidRDefault="00095B1A" w:rsidP="00095B1A">
      <w:pPr>
        <w:tabs>
          <w:tab w:val="left" w:pos="1365"/>
        </w:tabs>
        <w:spacing w:after="120"/>
        <w:jc w:val="center"/>
        <w:rPr>
          <w:sz w:val="28"/>
          <w:szCs w:val="28"/>
          <w:lang w:eastAsia="en-US"/>
        </w:rPr>
      </w:pPr>
      <w:r w:rsidRPr="00095B1A">
        <w:rPr>
          <w:sz w:val="28"/>
          <w:szCs w:val="28"/>
          <w:lang w:eastAsia="en-US"/>
        </w:rPr>
        <w:lastRenderedPageBreak/>
        <w:t xml:space="preserve">                                                                                                               </w:t>
      </w:r>
    </w:p>
    <w:p w14:paraId="0A0CBB0A" w14:textId="77777777" w:rsidR="00095B1A" w:rsidRPr="00095B1A" w:rsidRDefault="00095B1A" w:rsidP="00095B1A">
      <w:pPr>
        <w:tabs>
          <w:tab w:val="left" w:pos="1365"/>
        </w:tabs>
        <w:spacing w:after="120"/>
        <w:ind w:right="284"/>
        <w:jc w:val="right"/>
        <w:rPr>
          <w:sz w:val="28"/>
          <w:szCs w:val="28"/>
          <w:lang w:eastAsia="en-US"/>
        </w:rPr>
      </w:pPr>
      <w:r w:rsidRPr="00095B1A">
        <w:rPr>
          <w:sz w:val="28"/>
          <w:szCs w:val="28"/>
          <w:lang w:eastAsia="en-US"/>
        </w:rPr>
        <w:t xml:space="preserve">    Таблица № 4</w:t>
      </w:r>
    </w:p>
    <w:p w14:paraId="2570270E" w14:textId="77777777" w:rsidR="00095B1A" w:rsidRPr="00095B1A" w:rsidRDefault="00095B1A" w:rsidP="00095B1A">
      <w:pPr>
        <w:tabs>
          <w:tab w:val="left" w:pos="1365"/>
        </w:tabs>
        <w:spacing w:after="120"/>
        <w:jc w:val="right"/>
        <w:rPr>
          <w:sz w:val="28"/>
          <w:szCs w:val="28"/>
          <w:lang w:eastAsia="en-US"/>
        </w:rPr>
      </w:pPr>
    </w:p>
    <w:p w14:paraId="5A97154F" w14:textId="77777777" w:rsidR="00095B1A" w:rsidRPr="00095B1A" w:rsidRDefault="00095B1A" w:rsidP="00095B1A">
      <w:pPr>
        <w:tabs>
          <w:tab w:val="left" w:pos="1365"/>
        </w:tabs>
        <w:jc w:val="center"/>
        <w:rPr>
          <w:bCs/>
          <w:sz w:val="28"/>
          <w:szCs w:val="28"/>
        </w:rPr>
      </w:pPr>
      <w:r w:rsidRPr="00095B1A">
        <w:rPr>
          <w:bCs/>
          <w:sz w:val="28"/>
          <w:szCs w:val="28"/>
        </w:rPr>
        <w:t>Льготные цены (тарифы)*</w:t>
      </w:r>
    </w:p>
    <w:p w14:paraId="71194DA4" w14:textId="77777777" w:rsidR="00095B1A" w:rsidRPr="00095B1A" w:rsidRDefault="00095B1A" w:rsidP="00095B1A">
      <w:pPr>
        <w:tabs>
          <w:tab w:val="left" w:pos="1365"/>
        </w:tabs>
        <w:jc w:val="center"/>
        <w:rPr>
          <w:bCs/>
          <w:sz w:val="28"/>
          <w:szCs w:val="28"/>
        </w:rPr>
      </w:pPr>
      <w:r w:rsidRPr="00095B1A">
        <w:rPr>
          <w:bCs/>
          <w:sz w:val="28"/>
          <w:szCs w:val="28"/>
        </w:rPr>
        <w:t xml:space="preserve"> на тепловую энергию (мощность) при наличии приборов учета</w:t>
      </w:r>
    </w:p>
    <w:p w14:paraId="72C47387" w14:textId="77777777" w:rsidR="00095B1A" w:rsidRPr="00095B1A" w:rsidRDefault="00095B1A" w:rsidP="00095B1A">
      <w:pPr>
        <w:tabs>
          <w:tab w:val="left" w:pos="1365"/>
        </w:tabs>
        <w:jc w:val="center"/>
        <w:rPr>
          <w:sz w:val="28"/>
          <w:szCs w:val="28"/>
        </w:rPr>
      </w:pPr>
      <w:r w:rsidRPr="00095B1A">
        <w:rPr>
          <w:sz w:val="28"/>
          <w:szCs w:val="28"/>
        </w:rPr>
        <w:t xml:space="preserve">                                                                                                                       </w:t>
      </w:r>
    </w:p>
    <w:tbl>
      <w:tblPr>
        <w:tblStyle w:val="762"/>
        <w:tblpPr w:leftFromText="180" w:rightFromText="180" w:vertAnchor="text" w:horzAnchor="margin" w:tblpXSpec="center" w:tblpY="208"/>
        <w:tblW w:w="9920" w:type="dxa"/>
        <w:tblLayout w:type="fixed"/>
        <w:tblLook w:val="04A0" w:firstRow="1" w:lastRow="0" w:firstColumn="1" w:lastColumn="0" w:noHBand="0" w:noVBand="1"/>
      </w:tblPr>
      <w:tblGrid>
        <w:gridCol w:w="704"/>
        <w:gridCol w:w="3591"/>
        <w:gridCol w:w="1776"/>
        <w:gridCol w:w="1924"/>
        <w:gridCol w:w="1925"/>
      </w:tblGrid>
      <w:tr w:rsidR="00095B1A" w:rsidRPr="00095B1A" w14:paraId="1CDB7F86" w14:textId="77777777" w:rsidTr="00095B1A">
        <w:trPr>
          <w:trHeight w:val="326"/>
        </w:trPr>
        <w:tc>
          <w:tcPr>
            <w:tcW w:w="704" w:type="dxa"/>
            <w:vMerge w:val="restart"/>
            <w:vAlign w:val="center"/>
          </w:tcPr>
          <w:p w14:paraId="7590F20F" w14:textId="77777777" w:rsidR="00095B1A" w:rsidRPr="00095B1A" w:rsidRDefault="00095B1A" w:rsidP="00095B1A">
            <w:pPr>
              <w:jc w:val="center"/>
              <w:rPr>
                <w:bCs/>
              </w:rPr>
            </w:pPr>
            <w:r w:rsidRPr="00095B1A">
              <w:rPr>
                <w:bCs/>
              </w:rPr>
              <w:t>№ п/п</w:t>
            </w:r>
          </w:p>
        </w:tc>
        <w:tc>
          <w:tcPr>
            <w:tcW w:w="3591" w:type="dxa"/>
            <w:vMerge w:val="restart"/>
            <w:vAlign w:val="center"/>
          </w:tcPr>
          <w:p w14:paraId="54A31891" w14:textId="77777777" w:rsidR="00095B1A" w:rsidRPr="00095B1A" w:rsidRDefault="00095B1A" w:rsidP="00095B1A">
            <w:pPr>
              <w:tabs>
                <w:tab w:val="left" w:pos="0"/>
              </w:tabs>
              <w:jc w:val="center"/>
              <w:rPr>
                <w:bCs/>
              </w:rPr>
            </w:pPr>
            <w:r w:rsidRPr="00095B1A">
              <w:rPr>
                <w:bCs/>
              </w:rPr>
              <w:t>Наименование регулируемой организации</w:t>
            </w:r>
          </w:p>
        </w:tc>
        <w:tc>
          <w:tcPr>
            <w:tcW w:w="1776" w:type="dxa"/>
            <w:vMerge w:val="restart"/>
            <w:vAlign w:val="center"/>
          </w:tcPr>
          <w:p w14:paraId="0FF25AE7" w14:textId="77777777" w:rsidR="00095B1A" w:rsidRPr="00095B1A" w:rsidRDefault="00095B1A" w:rsidP="00095B1A">
            <w:pPr>
              <w:tabs>
                <w:tab w:val="left" w:pos="0"/>
              </w:tabs>
              <w:jc w:val="center"/>
              <w:rPr>
                <w:bCs/>
              </w:rPr>
            </w:pPr>
            <w:r w:rsidRPr="00095B1A">
              <w:rPr>
                <w:bCs/>
              </w:rPr>
              <w:t xml:space="preserve">Единицы измерения </w:t>
            </w:r>
          </w:p>
        </w:tc>
        <w:tc>
          <w:tcPr>
            <w:tcW w:w="3849" w:type="dxa"/>
            <w:gridSpan w:val="2"/>
            <w:vAlign w:val="center"/>
          </w:tcPr>
          <w:p w14:paraId="5F961CCB" w14:textId="77777777" w:rsidR="00095B1A" w:rsidRPr="00095B1A" w:rsidRDefault="00095B1A" w:rsidP="00095B1A">
            <w:pPr>
              <w:tabs>
                <w:tab w:val="left" w:pos="0"/>
              </w:tabs>
              <w:jc w:val="center"/>
              <w:rPr>
                <w:bCs/>
              </w:rPr>
            </w:pPr>
            <w:r w:rsidRPr="00095B1A">
              <w:rPr>
                <w:bCs/>
              </w:rPr>
              <w:t>Льготные цены (тарифы)</w:t>
            </w:r>
          </w:p>
        </w:tc>
      </w:tr>
      <w:tr w:rsidR="00095B1A" w:rsidRPr="00095B1A" w14:paraId="418C9CA0" w14:textId="77777777" w:rsidTr="00095B1A">
        <w:trPr>
          <w:trHeight w:val="517"/>
        </w:trPr>
        <w:tc>
          <w:tcPr>
            <w:tcW w:w="704" w:type="dxa"/>
            <w:vMerge/>
            <w:vAlign w:val="center"/>
          </w:tcPr>
          <w:p w14:paraId="2BB8011C" w14:textId="77777777" w:rsidR="00095B1A" w:rsidRPr="00095B1A" w:rsidRDefault="00095B1A" w:rsidP="00095B1A">
            <w:pPr>
              <w:tabs>
                <w:tab w:val="left" w:pos="0"/>
              </w:tabs>
              <w:jc w:val="center"/>
              <w:rPr>
                <w:bCs/>
              </w:rPr>
            </w:pPr>
          </w:p>
        </w:tc>
        <w:tc>
          <w:tcPr>
            <w:tcW w:w="3591" w:type="dxa"/>
            <w:vMerge/>
            <w:vAlign w:val="center"/>
          </w:tcPr>
          <w:p w14:paraId="4D0F694F" w14:textId="77777777" w:rsidR="00095B1A" w:rsidRPr="00095B1A" w:rsidRDefault="00095B1A" w:rsidP="00095B1A">
            <w:pPr>
              <w:tabs>
                <w:tab w:val="left" w:pos="0"/>
              </w:tabs>
              <w:jc w:val="center"/>
              <w:rPr>
                <w:bCs/>
              </w:rPr>
            </w:pPr>
          </w:p>
        </w:tc>
        <w:tc>
          <w:tcPr>
            <w:tcW w:w="1776" w:type="dxa"/>
            <w:vMerge/>
            <w:vAlign w:val="center"/>
          </w:tcPr>
          <w:p w14:paraId="6347E93E" w14:textId="77777777" w:rsidR="00095B1A" w:rsidRPr="00095B1A" w:rsidRDefault="00095B1A" w:rsidP="00095B1A">
            <w:pPr>
              <w:tabs>
                <w:tab w:val="left" w:pos="0"/>
              </w:tabs>
              <w:jc w:val="center"/>
              <w:rPr>
                <w:bCs/>
              </w:rPr>
            </w:pPr>
          </w:p>
        </w:tc>
        <w:tc>
          <w:tcPr>
            <w:tcW w:w="1924" w:type="dxa"/>
          </w:tcPr>
          <w:p w14:paraId="58CBDECA" w14:textId="77777777" w:rsidR="00095B1A" w:rsidRPr="00095B1A" w:rsidRDefault="00095B1A" w:rsidP="00095B1A">
            <w:pPr>
              <w:tabs>
                <w:tab w:val="left" w:pos="0"/>
              </w:tabs>
              <w:jc w:val="center"/>
              <w:rPr>
                <w:bCs/>
              </w:rPr>
            </w:pPr>
            <w:r w:rsidRPr="00095B1A">
              <w:rPr>
                <w:lang w:eastAsia="en-US"/>
              </w:rPr>
              <w:t xml:space="preserve">с 01.01.2024    по 30.06.2024 </w:t>
            </w:r>
          </w:p>
        </w:tc>
        <w:tc>
          <w:tcPr>
            <w:tcW w:w="1925" w:type="dxa"/>
          </w:tcPr>
          <w:p w14:paraId="202EE179" w14:textId="77777777" w:rsidR="00095B1A" w:rsidRPr="00095B1A" w:rsidRDefault="00095B1A" w:rsidP="00095B1A">
            <w:pPr>
              <w:tabs>
                <w:tab w:val="left" w:pos="0"/>
              </w:tabs>
              <w:jc w:val="center"/>
              <w:rPr>
                <w:bCs/>
              </w:rPr>
            </w:pPr>
            <w:r w:rsidRPr="00095B1A">
              <w:rPr>
                <w:lang w:eastAsia="en-US"/>
              </w:rPr>
              <w:t>с 01.07.2024          по 31.12.2024</w:t>
            </w:r>
          </w:p>
        </w:tc>
      </w:tr>
      <w:tr w:rsidR="00095B1A" w:rsidRPr="00095B1A" w14:paraId="34389A18" w14:textId="77777777" w:rsidTr="00095B1A">
        <w:trPr>
          <w:trHeight w:val="114"/>
        </w:trPr>
        <w:tc>
          <w:tcPr>
            <w:tcW w:w="704" w:type="dxa"/>
            <w:vAlign w:val="center"/>
          </w:tcPr>
          <w:p w14:paraId="4A616C68" w14:textId="77777777" w:rsidR="00095B1A" w:rsidRPr="00095B1A" w:rsidRDefault="00095B1A" w:rsidP="00095B1A">
            <w:pPr>
              <w:tabs>
                <w:tab w:val="left" w:pos="0"/>
              </w:tabs>
              <w:jc w:val="center"/>
              <w:rPr>
                <w:bCs/>
              </w:rPr>
            </w:pPr>
            <w:r w:rsidRPr="00095B1A">
              <w:rPr>
                <w:bCs/>
              </w:rPr>
              <w:t>1</w:t>
            </w:r>
          </w:p>
        </w:tc>
        <w:tc>
          <w:tcPr>
            <w:tcW w:w="3591" w:type="dxa"/>
            <w:vAlign w:val="center"/>
          </w:tcPr>
          <w:p w14:paraId="1688BA29" w14:textId="77777777" w:rsidR="00095B1A" w:rsidRPr="00095B1A" w:rsidRDefault="00095B1A" w:rsidP="00095B1A">
            <w:pPr>
              <w:tabs>
                <w:tab w:val="left" w:pos="0"/>
              </w:tabs>
              <w:jc w:val="center"/>
              <w:rPr>
                <w:bCs/>
              </w:rPr>
            </w:pPr>
            <w:r w:rsidRPr="00095B1A">
              <w:rPr>
                <w:bCs/>
              </w:rPr>
              <w:t>2</w:t>
            </w:r>
          </w:p>
        </w:tc>
        <w:tc>
          <w:tcPr>
            <w:tcW w:w="1776" w:type="dxa"/>
            <w:vAlign w:val="center"/>
          </w:tcPr>
          <w:p w14:paraId="165A6B59" w14:textId="77777777" w:rsidR="00095B1A" w:rsidRPr="00095B1A" w:rsidRDefault="00095B1A" w:rsidP="00095B1A">
            <w:pPr>
              <w:tabs>
                <w:tab w:val="left" w:pos="0"/>
              </w:tabs>
              <w:jc w:val="center"/>
              <w:rPr>
                <w:bCs/>
              </w:rPr>
            </w:pPr>
            <w:r w:rsidRPr="00095B1A">
              <w:rPr>
                <w:bCs/>
              </w:rPr>
              <w:t>3</w:t>
            </w:r>
          </w:p>
        </w:tc>
        <w:tc>
          <w:tcPr>
            <w:tcW w:w="1924" w:type="dxa"/>
            <w:vAlign w:val="center"/>
          </w:tcPr>
          <w:p w14:paraId="25D4EE81" w14:textId="77777777" w:rsidR="00095B1A" w:rsidRPr="00095B1A" w:rsidRDefault="00095B1A" w:rsidP="00095B1A">
            <w:pPr>
              <w:tabs>
                <w:tab w:val="left" w:pos="0"/>
              </w:tabs>
              <w:jc w:val="center"/>
              <w:rPr>
                <w:bCs/>
              </w:rPr>
            </w:pPr>
            <w:r w:rsidRPr="00095B1A">
              <w:rPr>
                <w:bCs/>
              </w:rPr>
              <w:t>4</w:t>
            </w:r>
          </w:p>
        </w:tc>
        <w:tc>
          <w:tcPr>
            <w:tcW w:w="1925" w:type="dxa"/>
            <w:vAlign w:val="center"/>
          </w:tcPr>
          <w:p w14:paraId="74CE950A" w14:textId="77777777" w:rsidR="00095B1A" w:rsidRPr="00095B1A" w:rsidRDefault="00095B1A" w:rsidP="00095B1A">
            <w:pPr>
              <w:tabs>
                <w:tab w:val="left" w:pos="0"/>
              </w:tabs>
              <w:jc w:val="center"/>
              <w:rPr>
                <w:bCs/>
              </w:rPr>
            </w:pPr>
            <w:r w:rsidRPr="00095B1A">
              <w:rPr>
                <w:bCs/>
              </w:rPr>
              <w:t>5</w:t>
            </w:r>
          </w:p>
        </w:tc>
      </w:tr>
      <w:tr w:rsidR="00095B1A" w:rsidRPr="00095B1A" w14:paraId="0DF4789D" w14:textId="77777777" w:rsidTr="00095B1A">
        <w:trPr>
          <w:trHeight w:val="97"/>
        </w:trPr>
        <w:tc>
          <w:tcPr>
            <w:tcW w:w="9920" w:type="dxa"/>
            <w:gridSpan w:val="5"/>
            <w:vAlign w:val="center"/>
          </w:tcPr>
          <w:p w14:paraId="7A7C4F20" w14:textId="77777777" w:rsidR="00095B1A" w:rsidRPr="00095B1A" w:rsidRDefault="00095B1A" w:rsidP="00095B1A">
            <w:pPr>
              <w:tabs>
                <w:tab w:val="left" w:pos="0"/>
              </w:tabs>
              <w:ind w:left="720"/>
              <w:jc w:val="center"/>
              <w:rPr>
                <w:bCs/>
              </w:rPr>
            </w:pPr>
            <w:r w:rsidRPr="00095B1A">
              <w:rPr>
                <w:bCs/>
              </w:rPr>
              <w:t>Тепловая энергия (мощность)</w:t>
            </w:r>
          </w:p>
        </w:tc>
      </w:tr>
      <w:tr w:rsidR="00095B1A" w:rsidRPr="00095B1A" w14:paraId="22C1FE89" w14:textId="77777777" w:rsidTr="00095B1A">
        <w:trPr>
          <w:trHeight w:val="650"/>
        </w:trPr>
        <w:tc>
          <w:tcPr>
            <w:tcW w:w="704" w:type="dxa"/>
            <w:vAlign w:val="center"/>
          </w:tcPr>
          <w:p w14:paraId="76C3C76B" w14:textId="77777777" w:rsidR="00095B1A" w:rsidRPr="00095B1A" w:rsidRDefault="00095B1A" w:rsidP="00095B1A">
            <w:pPr>
              <w:tabs>
                <w:tab w:val="left" w:pos="0"/>
              </w:tabs>
              <w:jc w:val="center"/>
              <w:rPr>
                <w:bCs/>
              </w:rPr>
            </w:pPr>
            <w:r w:rsidRPr="00095B1A">
              <w:rPr>
                <w:bCs/>
              </w:rPr>
              <w:t>1.</w:t>
            </w:r>
          </w:p>
        </w:tc>
        <w:tc>
          <w:tcPr>
            <w:tcW w:w="3591" w:type="dxa"/>
            <w:vAlign w:val="center"/>
          </w:tcPr>
          <w:p w14:paraId="4FC65067" w14:textId="77777777" w:rsidR="00095B1A" w:rsidRPr="00095B1A" w:rsidRDefault="00095B1A" w:rsidP="00095B1A">
            <w:pPr>
              <w:tabs>
                <w:tab w:val="left" w:pos="0"/>
              </w:tabs>
              <w:rPr>
                <w:bCs/>
              </w:rPr>
            </w:pPr>
            <w:r w:rsidRPr="00095B1A">
              <w:rPr>
                <w:lang w:eastAsia="en-US"/>
              </w:rPr>
              <w:t>АО «Каскад-Энерго»,                ИНН  4246003760</w:t>
            </w:r>
          </w:p>
        </w:tc>
        <w:tc>
          <w:tcPr>
            <w:tcW w:w="1776" w:type="dxa"/>
            <w:vAlign w:val="center"/>
          </w:tcPr>
          <w:p w14:paraId="06075511" w14:textId="77777777" w:rsidR="00095B1A" w:rsidRPr="00095B1A" w:rsidRDefault="00095B1A" w:rsidP="00095B1A">
            <w:pPr>
              <w:tabs>
                <w:tab w:val="left" w:pos="0"/>
              </w:tabs>
              <w:jc w:val="center"/>
              <w:rPr>
                <w:bCs/>
              </w:rPr>
            </w:pPr>
            <w:r w:rsidRPr="00095B1A">
              <w:rPr>
                <w:lang w:eastAsia="en-US"/>
              </w:rPr>
              <w:t>руб/Гкал</w:t>
            </w:r>
          </w:p>
        </w:tc>
        <w:tc>
          <w:tcPr>
            <w:tcW w:w="1924" w:type="dxa"/>
            <w:vAlign w:val="center"/>
          </w:tcPr>
          <w:p w14:paraId="625711E4" w14:textId="77777777" w:rsidR="00095B1A" w:rsidRPr="00095B1A" w:rsidRDefault="00095B1A" w:rsidP="00095B1A">
            <w:pPr>
              <w:tabs>
                <w:tab w:val="left" w:pos="0"/>
              </w:tabs>
              <w:jc w:val="center"/>
              <w:rPr>
                <w:lang w:eastAsia="en-US"/>
              </w:rPr>
            </w:pPr>
            <w:r w:rsidRPr="00095B1A">
              <w:rPr>
                <w:lang w:eastAsia="en-US"/>
              </w:rPr>
              <w:t>1747,15</w:t>
            </w:r>
          </w:p>
        </w:tc>
        <w:tc>
          <w:tcPr>
            <w:tcW w:w="1925" w:type="dxa"/>
            <w:vAlign w:val="center"/>
          </w:tcPr>
          <w:p w14:paraId="415631D1" w14:textId="77777777" w:rsidR="00095B1A" w:rsidRPr="00095B1A" w:rsidRDefault="00095B1A" w:rsidP="00095B1A">
            <w:pPr>
              <w:tabs>
                <w:tab w:val="left" w:pos="0"/>
              </w:tabs>
              <w:jc w:val="center"/>
              <w:rPr>
                <w:bCs/>
              </w:rPr>
            </w:pPr>
            <w:r w:rsidRPr="00095B1A">
              <w:rPr>
                <w:lang w:eastAsia="en-US"/>
              </w:rPr>
              <w:t>1879,93</w:t>
            </w:r>
          </w:p>
        </w:tc>
      </w:tr>
      <w:tr w:rsidR="00095B1A" w:rsidRPr="00095B1A" w14:paraId="0C3BC92C" w14:textId="77777777" w:rsidTr="00095B1A">
        <w:trPr>
          <w:trHeight w:val="690"/>
        </w:trPr>
        <w:tc>
          <w:tcPr>
            <w:tcW w:w="704" w:type="dxa"/>
            <w:tcBorders>
              <w:bottom w:val="single" w:sz="4" w:space="0" w:color="auto"/>
            </w:tcBorders>
            <w:vAlign w:val="center"/>
          </w:tcPr>
          <w:p w14:paraId="074E9EEC" w14:textId="77777777" w:rsidR="00095B1A" w:rsidRPr="00095B1A" w:rsidRDefault="00095B1A" w:rsidP="00095B1A">
            <w:pPr>
              <w:tabs>
                <w:tab w:val="left" w:pos="0"/>
              </w:tabs>
              <w:jc w:val="center"/>
              <w:rPr>
                <w:bCs/>
              </w:rPr>
            </w:pPr>
            <w:r w:rsidRPr="00095B1A">
              <w:rPr>
                <w:bCs/>
              </w:rPr>
              <w:t>2.</w:t>
            </w:r>
          </w:p>
        </w:tc>
        <w:tc>
          <w:tcPr>
            <w:tcW w:w="3591" w:type="dxa"/>
            <w:tcBorders>
              <w:bottom w:val="single" w:sz="4" w:space="0" w:color="auto"/>
            </w:tcBorders>
            <w:vAlign w:val="center"/>
          </w:tcPr>
          <w:p w14:paraId="6E336C58" w14:textId="77777777" w:rsidR="00095B1A" w:rsidRPr="00095B1A" w:rsidRDefault="00095B1A" w:rsidP="00095B1A">
            <w:pPr>
              <w:tabs>
                <w:tab w:val="left" w:pos="0"/>
              </w:tabs>
              <w:rPr>
                <w:bCs/>
              </w:rPr>
            </w:pPr>
            <w:r w:rsidRPr="00095B1A">
              <w:rPr>
                <w:lang w:eastAsia="en-US"/>
              </w:rPr>
              <w:t>ООО «ТеплоРесурс»,                     ИНН 4246019288</w:t>
            </w:r>
          </w:p>
        </w:tc>
        <w:tc>
          <w:tcPr>
            <w:tcW w:w="1776" w:type="dxa"/>
            <w:tcBorders>
              <w:bottom w:val="single" w:sz="4" w:space="0" w:color="auto"/>
            </w:tcBorders>
            <w:vAlign w:val="center"/>
          </w:tcPr>
          <w:p w14:paraId="45D0570B" w14:textId="77777777" w:rsidR="00095B1A" w:rsidRPr="00095B1A" w:rsidRDefault="00095B1A" w:rsidP="00095B1A">
            <w:pPr>
              <w:tabs>
                <w:tab w:val="left" w:pos="0"/>
              </w:tabs>
              <w:jc w:val="center"/>
              <w:rPr>
                <w:bCs/>
              </w:rPr>
            </w:pPr>
            <w:r w:rsidRPr="00095B1A">
              <w:rPr>
                <w:lang w:eastAsia="en-US"/>
              </w:rPr>
              <w:t>руб/Гкал</w:t>
            </w:r>
          </w:p>
        </w:tc>
        <w:tc>
          <w:tcPr>
            <w:tcW w:w="1924" w:type="dxa"/>
            <w:tcBorders>
              <w:bottom w:val="single" w:sz="4" w:space="0" w:color="auto"/>
            </w:tcBorders>
            <w:vAlign w:val="center"/>
          </w:tcPr>
          <w:p w14:paraId="64A80A33" w14:textId="77777777" w:rsidR="00095B1A" w:rsidRPr="00095B1A" w:rsidRDefault="00095B1A" w:rsidP="00095B1A">
            <w:pPr>
              <w:tabs>
                <w:tab w:val="left" w:pos="0"/>
              </w:tabs>
              <w:jc w:val="center"/>
              <w:rPr>
                <w:lang w:eastAsia="en-US"/>
              </w:rPr>
            </w:pPr>
            <w:r w:rsidRPr="00095B1A">
              <w:rPr>
                <w:lang w:eastAsia="en-US"/>
              </w:rPr>
              <w:t>1747,15</w:t>
            </w:r>
          </w:p>
        </w:tc>
        <w:tc>
          <w:tcPr>
            <w:tcW w:w="1925" w:type="dxa"/>
            <w:tcBorders>
              <w:bottom w:val="single" w:sz="4" w:space="0" w:color="auto"/>
            </w:tcBorders>
            <w:vAlign w:val="center"/>
          </w:tcPr>
          <w:p w14:paraId="1D9C3220" w14:textId="77777777" w:rsidR="00095B1A" w:rsidRPr="00095B1A" w:rsidRDefault="00095B1A" w:rsidP="00095B1A">
            <w:pPr>
              <w:tabs>
                <w:tab w:val="left" w:pos="0"/>
              </w:tabs>
              <w:jc w:val="center"/>
              <w:rPr>
                <w:bCs/>
              </w:rPr>
            </w:pPr>
            <w:r w:rsidRPr="00095B1A">
              <w:rPr>
                <w:lang w:eastAsia="en-US"/>
              </w:rPr>
              <w:t>1879,93</w:t>
            </w:r>
          </w:p>
        </w:tc>
      </w:tr>
      <w:tr w:rsidR="00095B1A" w:rsidRPr="00095B1A" w14:paraId="7FDA04FE" w14:textId="77777777" w:rsidTr="00095B1A">
        <w:trPr>
          <w:trHeight w:val="690"/>
        </w:trPr>
        <w:tc>
          <w:tcPr>
            <w:tcW w:w="704" w:type="dxa"/>
            <w:tcBorders>
              <w:bottom w:val="single" w:sz="4" w:space="0" w:color="auto"/>
            </w:tcBorders>
            <w:vAlign w:val="center"/>
          </w:tcPr>
          <w:p w14:paraId="6CA164C3" w14:textId="77777777" w:rsidR="00095B1A" w:rsidRPr="00095B1A" w:rsidRDefault="00095B1A" w:rsidP="00095B1A">
            <w:pPr>
              <w:tabs>
                <w:tab w:val="left" w:pos="567"/>
              </w:tabs>
              <w:rPr>
                <w:bCs/>
              </w:rPr>
            </w:pPr>
            <w:r w:rsidRPr="00095B1A">
              <w:rPr>
                <w:bCs/>
              </w:rPr>
              <w:t xml:space="preserve">  3.</w:t>
            </w:r>
          </w:p>
        </w:tc>
        <w:tc>
          <w:tcPr>
            <w:tcW w:w="3591" w:type="dxa"/>
            <w:tcBorders>
              <w:bottom w:val="single" w:sz="4" w:space="0" w:color="auto"/>
            </w:tcBorders>
            <w:vAlign w:val="center"/>
          </w:tcPr>
          <w:p w14:paraId="06A38D7F" w14:textId="77777777" w:rsidR="00095B1A" w:rsidRPr="00095B1A" w:rsidRDefault="00095B1A" w:rsidP="00095B1A">
            <w:pPr>
              <w:tabs>
                <w:tab w:val="left" w:pos="567"/>
              </w:tabs>
              <w:jc w:val="both"/>
              <w:rPr>
                <w:lang w:eastAsia="en-US"/>
              </w:rPr>
            </w:pPr>
            <w:r w:rsidRPr="00095B1A">
              <w:rPr>
                <w:lang w:eastAsia="en-US"/>
              </w:rPr>
              <w:t xml:space="preserve">ООО «Мир тепла», </w:t>
            </w:r>
          </w:p>
          <w:p w14:paraId="4B77EFF7" w14:textId="77777777" w:rsidR="00095B1A" w:rsidRPr="00095B1A" w:rsidRDefault="00095B1A" w:rsidP="00095B1A">
            <w:pPr>
              <w:tabs>
                <w:tab w:val="left" w:pos="567"/>
              </w:tabs>
              <w:rPr>
                <w:lang w:eastAsia="en-US"/>
              </w:rPr>
            </w:pPr>
            <w:r w:rsidRPr="00095B1A">
              <w:rPr>
                <w:lang w:eastAsia="en-US"/>
              </w:rPr>
              <w:t>ИНН 4246022837</w:t>
            </w:r>
          </w:p>
        </w:tc>
        <w:tc>
          <w:tcPr>
            <w:tcW w:w="1776" w:type="dxa"/>
            <w:tcBorders>
              <w:bottom w:val="single" w:sz="4" w:space="0" w:color="auto"/>
            </w:tcBorders>
            <w:vAlign w:val="center"/>
          </w:tcPr>
          <w:p w14:paraId="533DC4B9" w14:textId="77777777" w:rsidR="00095B1A" w:rsidRPr="00095B1A" w:rsidRDefault="00095B1A" w:rsidP="00095B1A">
            <w:pPr>
              <w:tabs>
                <w:tab w:val="left" w:pos="567"/>
              </w:tabs>
              <w:rPr>
                <w:lang w:eastAsia="en-US"/>
              </w:rPr>
            </w:pPr>
            <w:r w:rsidRPr="00095B1A">
              <w:rPr>
                <w:lang w:eastAsia="en-US"/>
              </w:rPr>
              <w:t xml:space="preserve">      руб/Гкал</w:t>
            </w:r>
          </w:p>
        </w:tc>
        <w:tc>
          <w:tcPr>
            <w:tcW w:w="1924" w:type="dxa"/>
            <w:tcBorders>
              <w:bottom w:val="single" w:sz="4" w:space="0" w:color="auto"/>
            </w:tcBorders>
            <w:vAlign w:val="center"/>
          </w:tcPr>
          <w:p w14:paraId="03B0DFED" w14:textId="77777777" w:rsidR="00095B1A" w:rsidRPr="00095B1A" w:rsidRDefault="00095B1A" w:rsidP="00095B1A">
            <w:pPr>
              <w:tabs>
                <w:tab w:val="left" w:pos="567"/>
              </w:tabs>
              <w:ind w:firstLine="426"/>
              <w:rPr>
                <w:lang w:eastAsia="en-US"/>
              </w:rPr>
            </w:pPr>
            <w:r w:rsidRPr="00095B1A">
              <w:rPr>
                <w:lang w:eastAsia="en-US"/>
              </w:rPr>
              <w:t>1747,15</w:t>
            </w:r>
          </w:p>
        </w:tc>
        <w:tc>
          <w:tcPr>
            <w:tcW w:w="1925" w:type="dxa"/>
            <w:tcBorders>
              <w:bottom w:val="single" w:sz="4" w:space="0" w:color="auto"/>
            </w:tcBorders>
            <w:vAlign w:val="center"/>
          </w:tcPr>
          <w:p w14:paraId="338B3E19" w14:textId="77777777" w:rsidR="00095B1A" w:rsidRPr="00095B1A" w:rsidRDefault="00095B1A" w:rsidP="00095B1A">
            <w:pPr>
              <w:tabs>
                <w:tab w:val="left" w:pos="567"/>
              </w:tabs>
              <w:ind w:firstLine="426"/>
              <w:rPr>
                <w:lang w:eastAsia="en-US"/>
              </w:rPr>
            </w:pPr>
            <w:r w:rsidRPr="00095B1A">
              <w:rPr>
                <w:lang w:eastAsia="en-US"/>
              </w:rPr>
              <w:t>1879,93</w:t>
            </w:r>
          </w:p>
        </w:tc>
      </w:tr>
    </w:tbl>
    <w:p w14:paraId="69FE8227" w14:textId="77777777" w:rsidR="00095B1A" w:rsidRPr="00095B1A" w:rsidRDefault="00095B1A" w:rsidP="00095B1A">
      <w:pPr>
        <w:tabs>
          <w:tab w:val="left" w:pos="567"/>
          <w:tab w:val="left" w:pos="1365"/>
        </w:tabs>
        <w:spacing w:after="120"/>
        <w:ind w:firstLine="426"/>
        <w:jc w:val="both"/>
        <w:rPr>
          <w:sz w:val="28"/>
          <w:szCs w:val="28"/>
          <w:lang w:eastAsia="en-US"/>
        </w:rPr>
      </w:pPr>
      <w:r w:rsidRPr="00095B1A">
        <w:rPr>
          <w:sz w:val="28"/>
          <w:szCs w:val="28"/>
          <w:lang w:eastAsia="en-US"/>
        </w:rPr>
        <w:t xml:space="preserve">          </w:t>
      </w:r>
    </w:p>
    <w:p w14:paraId="63D3F200" w14:textId="77777777" w:rsidR="00095B1A" w:rsidRPr="00095B1A" w:rsidRDefault="00095B1A" w:rsidP="00095B1A">
      <w:pPr>
        <w:tabs>
          <w:tab w:val="left" w:pos="567"/>
          <w:tab w:val="left" w:pos="1365"/>
        </w:tabs>
        <w:spacing w:after="120"/>
        <w:ind w:left="284" w:right="284" w:firstLine="142"/>
        <w:jc w:val="both"/>
        <w:rPr>
          <w:sz w:val="28"/>
          <w:szCs w:val="28"/>
          <w:lang w:eastAsia="en-US"/>
        </w:rPr>
      </w:pPr>
      <w:r w:rsidRPr="00095B1A">
        <w:rPr>
          <w:sz w:val="28"/>
          <w:szCs w:val="28"/>
          <w:lang w:eastAsia="en-US"/>
        </w:rPr>
        <w:t xml:space="preserve">     * Льготные цены (тарифы) установлены с учетом пункта 6 статьи 168 Налогового кодекса Российской Федерации (часть вторая).  </w:t>
      </w:r>
    </w:p>
    <w:p w14:paraId="54F7D00D" w14:textId="77777777" w:rsidR="00095B1A" w:rsidRPr="00095B1A" w:rsidRDefault="00095B1A" w:rsidP="00095B1A">
      <w:pPr>
        <w:tabs>
          <w:tab w:val="left" w:pos="1365"/>
        </w:tabs>
        <w:spacing w:after="120"/>
        <w:jc w:val="right"/>
        <w:rPr>
          <w:sz w:val="28"/>
          <w:szCs w:val="28"/>
          <w:lang w:eastAsia="en-US"/>
        </w:rPr>
      </w:pPr>
    </w:p>
    <w:p w14:paraId="41F56BB3" w14:textId="77777777" w:rsidR="00095B1A" w:rsidRPr="00095B1A" w:rsidRDefault="00095B1A" w:rsidP="00095B1A">
      <w:pPr>
        <w:tabs>
          <w:tab w:val="left" w:pos="1365"/>
        </w:tabs>
        <w:spacing w:after="120"/>
        <w:jc w:val="right"/>
        <w:rPr>
          <w:sz w:val="28"/>
          <w:szCs w:val="28"/>
          <w:lang w:eastAsia="en-US"/>
        </w:rPr>
      </w:pPr>
    </w:p>
    <w:p w14:paraId="7F3177DB" w14:textId="14410A81" w:rsidR="00095B1A" w:rsidRPr="00095B1A" w:rsidRDefault="00095B1A" w:rsidP="00095B1A">
      <w:pPr>
        <w:tabs>
          <w:tab w:val="left" w:pos="0"/>
        </w:tabs>
        <w:jc w:val="center"/>
        <w:rPr>
          <w:sz w:val="28"/>
          <w:szCs w:val="28"/>
        </w:rPr>
      </w:pPr>
      <w:r w:rsidRPr="00095B1A">
        <w:rPr>
          <w:sz w:val="28"/>
          <w:szCs w:val="28"/>
        </w:rPr>
        <w:t xml:space="preserve">                                                                                                                  Таблица № 5</w:t>
      </w:r>
    </w:p>
    <w:p w14:paraId="27D017DA" w14:textId="77777777" w:rsidR="00095B1A" w:rsidRPr="00095B1A" w:rsidRDefault="00095B1A" w:rsidP="00095B1A">
      <w:pPr>
        <w:tabs>
          <w:tab w:val="left" w:pos="0"/>
          <w:tab w:val="left" w:pos="851"/>
        </w:tabs>
        <w:jc w:val="center"/>
        <w:rPr>
          <w:sz w:val="28"/>
          <w:szCs w:val="28"/>
        </w:rPr>
      </w:pPr>
    </w:p>
    <w:p w14:paraId="752FD372" w14:textId="77777777" w:rsidR="00095B1A" w:rsidRPr="00095B1A" w:rsidRDefault="00095B1A" w:rsidP="00095B1A">
      <w:pPr>
        <w:tabs>
          <w:tab w:val="left" w:pos="1365"/>
        </w:tabs>
        <w:jc w:val="center"/>
        <w:rPr>
          <w:bCs/>
          <w:sz w:val="28"/>
          <w:szCs w:val="28"/>
        </w:rPr>
      </w:pPr>
      <w:r w:rsidRPr="00095B1A">
        <w:rPr>
          <w:bCs/>
          <w:sz w:val="28"/>
          <w:szCs w:val="28"/>
        </w:rPr>
        <w:t>Льготные цены (тарифы)*                                                                                                               на горячее водоснабжение с использованием нецентрализованных</w:t>
      </w:r>
    </w:p>
    <w:p w14:paraId="46CFA0AB" w14:textId="77777777" w:rsidR="00095B1A" w:rsidRPr="00095B1A" w:rsidRDefault="00095B1A" w:rsidP="00095B1A">
      <w:pPr>
        <w:tabs>
          <w:tab w:val="left" w:pos="1365"/>
        </w:tabs>
        <w:jc w:val="center"/>
        <w:rPr>
          <w:color w:val="FF0000"/>
          <w:sz w:val="28"/>
          <w:szCs w:val="28"/>
        </w:rPr>
      </w:pPr>
      <w:r w:rsidRPr="00095B1A">
        <w:rPr>
          <w:bCs/>
          <w:sz w:val="28"/>
          <w:szCs w:val="28"/>
        </w:rPr>
        <w:t>систем горячего водоснабжения</w:t>
      </w:r>
      <w:bookmarkStart w:id="23" w:name="_Hlk53664220"/>
    </w:p>
    <w:tbl>
      <w:tblPr>
        <w:tblStyle w:val="762"/>
        <w:tblpPr w:leftFromText="180" w:rightFromText="180" w:vertAnchor="text" w:horzAnchor="page" w:tblpXSpec="center" w:tblpY="203"/>
        <w:tblW w:w="9918" w:type="dxa"/>
        <w:tblLayout w:type="fixed"/>
        <w:tblLook w:val="04A0" w:firstRow="1" w:lastRow="0" w:firstColumn="1" w:lastColumn="0" w:noHBand="0" w:noVBand="1"/>
      </w:tblPr>
      <w:tblGrid>
        <w:gridCol w:w="846"/>
        <w:gridCol w:w="2835"/>
        <w:gridCol w:w="1559"/>
        <w:gridCol w:w="1559"/>
        <w:gridCol w:w="1560"/>
        <w:gridCol w:w="1559"/>
      </w:tblGrid>
      <w:tr w:rsidR="00095B1A" w:rsidRPr="00095B1A" w14:paraId="5BDAADDC" w14:textId="77777777" w:rsidTr="00095B1A">
        <w:trPr>
          <w:trHeight w:val="324"/>
        </w:trPr>
        <w:tc>
          <w:tcPr>
            <w:tcW w:w="846" w:type="dxa"/>
            <w:vMerge w:val="restart"/>
            <w:vAlign w:val="center"/>
          </w:tcPr>
          <w:bookmarkEnd w:id="23"/>
          <w:p w14:paraId="26539B76" w14:textId="77777777" w:rsidR="00095B1A" w:rsidRPr="00095B1A" w:rsidRDefault="00095B1A" w:rsidP="00095B1A">
            <w:pPr>
              <w:tabs>
                <w:tab w:val="left" w:pos="0"/>
              </w:tabs>
              <w:rPr>
                <w:bCs/>
              </w:rPr>
            </w:pPr>
            <w:r w:rsidRPr="00095B1A">
              <w:rPr>
                <w:bCs/>
              </w:rPr>
              <w:t xml:space="preserve"> № п/п</w:t>
            </w:r>
          </w:p>
        </w:tc>
        <w:tc>
          <w:tcPr>
            <w:tcW w:w="2835" w:type="dxa"/>
            <w:vMerge w:val="restart"/>
            <w:vAlign w:val="center"/>
          </w:tcPr>
          <w:p w14:paraId="707FC173" w14:textId="77777777" w:rsidR="00095B1A" w:rsidRPr="00095B1A" w:rsidRDefault="00095B1A" w:rsidP="00095B1A">
            <w:pPr>
              <w:tabs>
                <w:tab w:val="left" w:pos="0"/>
              </w:tabs>
              <w:jc w:val="center"/>
              <w:rPr>
                <w:bCs/>
              </w:rPr>
            </w:pPr>
          </w:p>
          <w:p w14:paraId="702D52D5" w14:textId="77777777" w:rsidR="00095B1A" w:rsidRPr="00095B1A" w:rsidRDefault="00095B1A" w:rsidP="00095B1A">
            <w:pPr>
              <w:tabs>
                <w:tab w:val="left" w:pos="0"/>
              </w:tabs>
              <w:jc w:val="center"/>
              <w:rPr>
                <w:bCs/>
              </w:rPr>
            </w:pPr>
            <w:r w:rsidRPr="00095B1A">
              <w:rPr>
                <w:bCs/>
              </w:rPr>
              <w:t>Конструктивные особенности многоквартирного дома или жилого дома</w:t>
            </w:r>
          </w:p>
        </w:tc>
        <w:tc>
          <w:tcPr>
            <w:tcW w:w="6237" w:type="dxa"/>
            <w:gridSpan w:val="4"/>
            <w:vAlign w:val="center"/>
          </w:tcPr>
          <w:p w14:paraId="15CFB18A" w14:textId="77777777" w:rsidR="00095B1A" w:rsidRPr="00095B1A" w:rsidRDefault="00095B1A" w:rsidP="00095B1A">
            <w:pPr>
              <w:tabs>
                <w:tab w:val="left" w:pos="0"/>
              </w:tabs>
              <w:jc w:val="center"/>
              <w:rPr>
                <w:bCs/>
              </w:rPr>
            </w:pPr>
            <w:r w:rsidRPr="00095B1A">
              <w:rPr>
                <w:bCs/>
              </w:rPr>
              <w:t>Наименование регулируемой организации</w:t>
            </w:r>
          </w:p>
        </w:tc>
      </w:tr>
      <w:tr w:rsidR="00095B1A" w:rsidRPr="00095B1A" w14:paraId="19581651" w14:textId="77777777" w:rsidTr="00095B1A">
        <w:trPr>
          <w:trHeight w:val="366"/>
        </w:trPr>
        <w:tc>
          <w:tcPr>
            <w:tcW w:w="846" w:type="dxa"/>
            <w:vMerge/>
            <w:vAlign w:val="center"/>
          </w:tcPr>
          <w:p w14:paraId="6F4CA9A2" w14:textId="77777777" w:rsidR="00095B1A" w:rsidRPr="00095B1A" w:rsidRDefault="00095B1A" w:rsidP="00095B1A">
            <w:pPr>
              <w:tabs>
                <w:tab w:val="left" w:pos="0"/>
              </w:tabs>
              <w:jc w:val="center"/>
              <w:rPr>
                <w:bCs/>
              </w:rPr>
            </w:pPr>
          </w:p>
        </w:tc>
        <w:tc>
          <w:tcPr>
            <w:tcW w:w="2835" w:type="dxa"/>
            <w:vMerge/>
            <w:vAlign w:val="center"/>
          </w:tcPr>
          <w:p w14:paraId="6B14AE73" w14:textId="77777777" w:rsidR="00095B1A" w:rsidRPr="00095B1A" w:rsidRDefault="00095B1A" w:rsidP="00095B1A">
            <w:pPr>
              <w:tabs>
                <w:tab w:val="left" w:pos="0"/>
              </w:tabs>
              <w:jc w:val="center"/>
              <w:rPr>
                <w:bCs/>
              </w:rPr>
            </w:pPr>
          </w:p>
        </w:tc>
        <w:tc>
          <w:tcPr>
            <w:tcW w:w="6237" w:type="dxa"/>
            <w:gridSpan w:val="4"/>
            <w:vAlign w:val="center"/>
          </w:tcPr>
          <w:p w14:paraId="137562B3" w14:textId="77777777" w:rsidR="00095B1A" w:rsidRPr="00095B1A" w:rsidRDefault="00095B1A" w:rsidP="00095B1A">
            <w:pPr>
              <w:tabs>
                <w:tab w:val="left" w:pos="0"/>
              </w:tabs>
              <w:jc w:val="center"/>
              <w:rPr>
                <w:lang w:eastAsia="en-US"/>
              </w:rPr>
            </w:pPr>
            <w:r w:rsidRPr="00095B1A">
              <w:rPr>
                <w:bCs/>
              </w:rPr>
              <w:t>Льготные цены (тарифы)</w:t>
            </w:r>
          </w:p>
        </w:tc>
      </w:tr>
      <w:tr w:rsidR="00095B1A" w:rsidRPr="00095B1A" w14:paraId="298854D5" w14:textId="77777777" w:rsidTr="00095B1A">
        <w:trPr>
          <w:trHeight w:val="366"/>
        </w:trPr>
        <w:tc>
          <w:tcPr>
            <w:tcW w:w="846" w:type="dxa"/>
            <w:vMerge/>
            <w:vAlign w:val="center"/>
          </w:tcPr>
          <w:p w14:paraId="635CD81F" w14:textId="77777777" w:rsidR="00095B1A" w:rsidRPr="00095B1A" w:rsidRDefault="00095B1A" w:rsidP="00095B1A">
            <w:pPr>
              <w:tabs>
                <w:tab w:val="left" w:pos="0"/>
              </w:tabs>
              <w:jc w:val="center"/>
              <w:rPr>
                <w:bCs/>
              </w:rPr>
            </w:pPr>
          </w:p>
        </w:tc>
        <w:tc>
          <w:tcPr>
            <w:tcW w:w="2835" w:type="dxa"/>
            <w:vMerge/>
            <w:vAlign w:val="center"/>
          </w:tcPr>
          <w:p w14:paraId="7BDC0E07" w14:textId="77777777" w:rsidR="00095B1A" w:rsidRPr="00095B1A" w:rsidRDefault="00095B1A" w:rsidP="00095B1A">
            <w:pPr>
              <w:tabs>
                <w:tab w:val="left" w:pos="0"/>
              </w:tabs>
              <w:jc w:val="center"/>
              <w:rPr>
                <w:bCs/>
              </w:rPr>
            </w:pPr>
          </w:p>
        </w:tc>
        <w:tc>
          <w:tcPr>
            <w:tcW w:w="6237" w:type="dxa"/>
            <w:gridSpan w:val="4"/>
            <w:vAlign w:val="center"/>
          </w:tcPr>
          <w:p w14:paraId="44130A8B" w14:textId="77777777" w:rsidR="00095B1A" w:rsidRPr="00095B1A" w:rsidRDefault="00095B1A" w:rsidP="00095B1A">
            <w:pPr>
              <w:tabs>
                <w:tab w:val="left" w:pos="0"/>
              </w:tabs>
              <w:jc w:val="center"/>
              <w:rPr>
                <w:lang w:eastAsia="en-US"/>
              </w:rPr>
            </w:pPr>
            <w:r w:rsidRPr="00095B1A">
              <w:rPr>
                <w:lang w:eastAsia="en-US"/>
              </w:rPr>
              <w:t>Горячая вода</w:t>
            </w:r>
          </w:p>
        </w:tc>
      </w:tr>
      <w:tr w:rsidR="00095B1A" w:rsidRPr="00095B1A" w14:paraId="423F94E6" w14:textId="77777777" w:rsidTr="00095B1A">
        <w:trPr>
          <w:trHeight w:val="515"/>
        </w:trPr>
        <w:tc>
          <w:tcPr>
            <w:tcW w:w="846" w:type="dxa"/>
            <w:vMerge/>
            <w:vAlign w:val="center"/>
          </w:tcPr>
          <w:p w14:paraId="6E2B3D27" w14:textId="77777777" w:rsidR="00095B1A" w:rsidRPr="00095B1A" w:rsidRDefault="00095B1A" w:rsidP="00095B1A">
            <w:pPr>
              <w:tabs>
                <w:tab w:val="left" w:pos="0"/>
              </w:tabs>
              <w:jc w:val="center"/>
              <w:rPr>
                <w:bCs/>
              </w:rPr>
            </w:pPr>
          </w:p>
        </w:tc>
        <w:tc>
          <w:tcPr>
            <w:tcW w:w="2835" w:type="dxa"/>
            <w:vMerge/>
            <w:vAlign w:val="center"/>
          </w:tcPr>
          <w:p w14:paraId="0BD5EFD7" w14:textId="77777777" w:rsidR="00095B1A" w:rsidRPr="00095B1A" w:rsidRDefault="00095B1A" w:rsidP="00095B1A">
            <w:pPr>
              <w:tabs>
                <w:tab w:val="left" w:pos="0"/>
              </w:tabs>
              <w:jc w:val="center"/>
              <w:rPr>
                <w:bCs/>
              </w:rPr>
            </w:pPr>
          </w:p>
        </w:tc>
        <w:tc>
          <w:tcPr>
            <w:tcW w:w="3118" w:type="dxa"/>
            <w:gridSpan w:val="2"/>
            <w:vAlign w:val="center"/>
          </w:tcPr>
          <w:p w14:paraId="295EC986" w14:textId="77777777" w:rsidR="00095B1A" w:rsidRPr="00095B1A" w:rsidRDefault="00095B1A" w:rsidP="00095B1A">
            <w:pPr>
              <w:tabs>
                <w:tab w:val="left" w:pos="0"/>
              </w:tabs>
              <w:jc w:val="center"/>
              <w:rPr>
                <w:bCs/>
              </w:rPr>
            </w:pPr>
            <w:r w:rsidRPr="00095B1A">
              <w:rPr>
                <w:lang w:eastAsia="en-US"/>
              </w:rPr>
              <w:t>Компонент на тепловую энергию, руб/Гкал**</w:t>
            </w:r>
          </w:p>
        </w:tc>
        <w:tc>
          <w:tcPr>
            <w:tcW w:w="3119" w:type="dxa"/>
            <w:gridSpan w:val="2"/>
            <w:vAlign w:val="center"/>
          </w:tcPr>
          <w:p w14:paraId="3465D8EC" w14:textId="77777777" w:rsidR="00095B1A" w:rsidRPr="00095B1A" w:rsidRDefault="00095B1A" w:rsidP="00095B1A">
            <w:pPr>
              <w:tabs>
                <w:tab w:val="left" w:pos="0"/>
              </w:tabs>
              <w:jc w:val="center"/>
              <w:rPr>
                <w:bCs/>
              </w:rPr>
            </w:pPr>
            <w:r w:rsidRPr="00095B1A">
              <w:rPr>
                <w:lang w:eastAsia="en-US"/>
              </w:rPr>
              <w:t>Компонент на холодную воду,  руб/м</w:t>
            </w:r>
            <w:r w:rsidRPr="00095B1A">
              <w:rPr>
                <w:vertAlign w:val="superscript"/>
                <w:lang w:eastAsia="en-US"/>
              </w:rPr>
              <w:t>3</w:t>
            </w:r>
            <w:r w:rsidRPr="00095B1A">
              <w:rPr>
                <w:lang w:eastAsia="en-US"/>
              </w:rPr>
              <w:t>***</w:t>
            </w:r>
          </w:p>
        </w:tc>
      </w:tr>
      <w:tr w:rsidR="00095B1A" w:rsidRPr="00095B1A" w14:paraId="630B78EA" w14:textId="77777777" w:rsidTr="00095B1A">
        <w:trPr>
          <w:trHeight w:val="989"/>
        </w:trPr>
        <w:tc>
          <w:tcPr>
            <w:tcW w:w="846" w:type="dxa"/>
            <w:vMerge/>
            <w:vAlign w:val="center"/>
          </w:tcPr>
          <w:p w14:paraId="1C401A1E" w14:textId="77777777" w:rsidR="00095B1A" w:rsidRPr="00095B1A" w:rsidRDefault="00095B1A" w:rsidP="00095B1A">
            <w:pPr>
              <w:tabs>
                <w:tab w:val="left" w:pos="0"/>
              </w:tabs>
              <w:jc w:val="center"/>
              <w:rPr>
                <w:bCs/>
              </w:rPr>
            </w:pPr>
          </w:p>
        </w:tc>
        <w:tc>
          <w:tcPr>
            <w:tcW w:w="2835" w:type="dxa"/>
            <w:vMerge/>
            <w:vAlign w:val="center"/>
          </w:tcPr>
          <w:p w14:paraId="6236AD37" w14:textId="77777777" w:rsidR="00095B1A" w:rsidRPr="00095B1A" w:rsidRDefault="00095B1A" w:rsidP="00095B1A">
            <w:pPr>
              <w:tabs>
                <w:tab w:val="left" w:pos="0"/>
              </w:tabs>
              <w:jc w:val="center"/>
              <w:rPr>
                <w:bCs/>
              </w:rPr>
            </w:pPr>
          </w:p>
        </w:tc>
        <w:tc>
          <w:tcPr>
            <w:tcW w:w="1559" w:type="dxa"/>
            <w:vAlign w:val="center"/>
          </w:tcPr>
          <w:p w14:paraId="669FF949" w14:textId="77777777" w:rsidR="00095B1A" w:rsidRPr="00095B1A" w:rsidRDefault="00095B1A" w:rsidP="00095B1A">
            <w:pPr>
              <w:tabs>
                <w:tab w:val="left" w:pos="0"/>
              </w:tabs>
              <w:jc w:val="center"/>
              <w:rPr>
                <w:bCs/>
              </w:rPr>
            </w:pPr>
            <w:r w:rsidRPr="00095B1A">
              <w:rPr>
                <w:lang w:eastAsia="en-US"/>
              </w:rPr>
              <w:t xml:space="preserve">с 01.01.2024 по 30.06.2024 </w:t>
            </w:r>
          </w:p>
        </w:tc>
        <w:tc>
          <w:tcPr>
            <w:tcW w:w="1559" w:type="dxa"/>
            <w:vAlign w:val="center"/>
          </w:tcPr>
          <w:p w14:paraId="222B4B59" w14:textId="77777777" w:rsidR="00095B1A" w:rsidRPr="00095B1A" w:rsidRDefault="00095B1A" w:rsidP="00095B1A">
            <w:pPr>
              <w:tabs>
                <w:tab w:val="left" w:pos="0"/>
              </w:tabs>
              <w:jc w:val="center"/>
              <w:rPr>
                <w:bCs/>
              </w:rPr>
            </w:pPr>
            <w:r w:rsidRPr="00095B1A">
              <w:rPr>
                <w:bCs/>
              </w:rPr>
              <w:t>с 01.07.2024 по 31.12.2024</w:t>
            </w:r>
          </w:p>
        </w:tc>
        <w:tc>
          <w:tcPr>
            <w:tcW w:w="1560" w:type="dxa"/>
            <w:vAlign w:val="center"/>
          </w:tcPr>
          <w:p w14:paraId="71F66966" w14:textId="77777777" w:rsidR="00095B1A" w:rsidRPr="00095B1A" w:rsidRDefault="00095B1A" w:rsidP="00095B1A">
            <w:pPr>
              <w:tabs>
                <w:tab w:val="left" w:pos="0"/>
              </w:tabs>
              <w:jc w:val="center"/>
              <w:rPr>
                <w:bCs/>
              </w:rPr>
            </w:pPr>
            <w:r w:rsidRPr="00095B1A">
              <w:rPr>
                <w:lang w:eastAsia="en-US"/>
              </w:rPr>
              <w:t>с 01.01.2024 по 30.06.2024</w:t>
            </w:r>
          </w:p>
        </w:tc>
        <w:tc>
          <w:tcPr>
            <w:tcW w:w="1559" w:type="dxa"/>
            <w:vAlign w:val="center"/>
          </w:tcPr>
          <w:p w14:paraId="1536669E" w14:textId="77777777" w:rsidR="00095B1A" w:rsidRPr="00095B1A" w:rsidRDefault="00095B1A" w:rsidP="00095B1A">
            <w:pPr>
              <w:tabs>
                <w:tab w:val="left" w:pos="0"/>
              </w:tabs>
              <w:jc w:val="center"/>
              <w:rPr>
                <w:bCs/>
              </w:rPr>
            </w:pPr>
            <w:r w:rsidRPr="00095B1A">
              <w:rPr>
                <w:bCs/>
              </w:rPr>
              <w:t>с 01.07.2024 по 31.12.2024</w:t>
            </w:r>
          </w:p>
        </w:tc>
      </w:tr>
      <w:tr w:rsidR="00095B1A" w:rsidRPr="00095B1A" w14:paraId="1B4BE97B" w14:textId="77777777" w:rsidTr="00095B1A">
        <w:trPr>
          <w:trHeight w:val="114"/>
        </w:trPr>
        <w:tc>
          <w:tcPr>
            <w:tcW w:w="846" w:type="dxa"/>
            <w:vAlign w:val="center"/>
          </w:tcPr>
          <w:p w14:paraId="4A2A87B8" w14:textId="77777777" w:rsidR="00095B1A" w:rsidRPr="00095B1A" w:rsidRDefault="00095B1A" w:rsidP="00095B1A">
            <w:pPr>
              <w:tabs>
                <w:tab w:val="left" w:pos="0"/>
              </w:tabs>
              <w:jc w:val="center"/>
              <w:rPr>
                <w:bCs/>
              </w:rPr>
            </w:pPr>
            <w:r w:rsidRPr="00095B1A">
              <w:rPr>
                <w:bCs/>
              </w:rPr>
              <w:t>1</w:t>
            </w:r>
          </w:p>
        </w:tc>
        <w:tc>
          <w:tcPr>
            <w:tcW w:w="2835" w:type="dxa"/>
            <w:vAlign w:val="center"/>
          </w:tcPr>
          <w:p w14:paraId="5CA56819" w14:textId="77777777" w:rsidR="00095B1A" w:rsidRPr="00095B1A" w:rsidRDefault="00095B1A" w:rsidP="00095B1A">
            <w:pPr>
              <w:tabs>
                <w:tab w:val="left" w:pos="0"/>
              </w:tabs>
              <w:jc w:val="center"/>
              <w:rPr>
                <w:bCs/>
              </w:rPr>
            </w:pPr>
            <w:r w:rsidRPr="00095B1A">
              <w:rPr>
                <w:bCs/>
              </w:rPr>
              <w:t>2</w:t>
            </w:r>
          </w:p>
        </w:tc>
        <w:tc>
          <w:tcPr>
            <w:tcW w:w="1559" w:type="dxa"/>
            <w:vAlign w:val="center"/>
          </w:tcPr>
          <w:p w14:paraId="50976125" w14:textId="77777777" w:rsidR="00095B1A" w:rsidRPr="00095B1A" w:rsidRDefault="00095B1A" w:rsidP="00095B1A">
            <w:pPr>
              <w:tabs>
                <w:tab w:val="left" w:pos="0"/>
              </w:tabs>
              <w:jc w:val="center"/>
              <w:rPr>
                <w:bCs/>
              </w:rPr>
            </w:pPr>
            <w:r w:rsidRPr="00095B1A">
              <w:rPr>
                <w:bCs/>
              </w:rPr>
              <w:t>3</w:t>
            </w:r>
          </w:p>
        </w:tc>
        <w:tc>
          <w:tcPr>
            <w:tcW w:w="1559" w:type="dxa"/>
            <w:vAlign w:val="center"/>
          </w:tcPr>
          <w:p w14:paraId="5A76AF04" w14:textId="77777777" w:rsidR="00095B1A" w:rsidRPr="00095B1A" w:rsidRDefault="00095B1A" w:rsidP="00095B1A">
            <w:pPr>
              <w:tabs>
                <w:tab w:val="left" w:pos="0"/>
              </w:tabs>
              <w:jc w:val="center"/>
              <w:rPr>
                <w:bCs/>
              </w:rPr>
            </w:pPr>
            <w:r w:rsidRPr="00095B1A">
              <w:rPr>
                <w:bCs/>
              </w:rPr>
              <w:t>4</w:t>
            </w:r>
          </w:p>
        </w:tc>
        <w:tc>
          <w:tcPr>
            <w:tcW w:w="1560" w:type="dxa"/>
            <w:vAlign w:val="center"/>
          </w:tcPr>
          <w:p w14:paraId="16251FD8" w14:textId="77777777" w:rsidR="00095B1A" w:rsidRPr="00095B1A" w:rsidRDefault="00095B1A" w:rsidP="00095B1A">
            <w:pPr>
              <w:tabs>
                <w:tab w:val="left" w:pos="0"/>
              </w:tabs>
              <w:jc w:val="center"/>
              <w:rPr>
                <w:bCs/>
              </w:rPr>
            </w:pPr>
            <w:r w:rsidRPr="00095B1A">
              <w:rPr>
                <w:bCs/>
              </w:rPr>
              <w:t>5</w:t>
            </w:r>
          </w:p>
        </w:tc>
        <w:tc>
          <w:tcPr>
            <w:tcW w:w="1559" w:type="dxa"/>
            <w:vAlign w:val="center"/>
          </w:tcPr>
          <w:p w14:paraId="294370D2" w14:textId="77777777" w:rsidR="00095B1A" w:rsidRPr="00095B1A" w:rsidRDefault="00095B1A" w:rsidP="00095B1A">
            <w:pPr>
              <w:tabs>
                <w:tab w:val="left" w:pos="0"/>
              </w:tabs>
              <w:jc w:val="center"/>
              <w:rPr>
                <w:bCs/>
              </w:rPr>
            </w:pPr>
            <w:r w:rsidRPr="00095B1A">
              <w:rPr>
                <w:bCs/>
              </w:rPr>
              <w:t>6</w:t>
            </w:r>
          </w:p>
        </w:tc>
      </w:tr>
      <w:tr w:rsidR="00095B1A" w:rsidRPr="00095B1A" w14:paraId="65357FC1" w14:textId="77777777" w:rsidTr="00095B1A">
        <w:trPr>
          <w:trHeight w:val="114"/>
        </w:trPr>
        <w:tc>
          <w:tcPr>
            <w:tcW w:w="9918" w:type="dxa"/>
            <w:gridSpan w:val="6"/>
            <w:vAlign w:val="center"/>
          </w:tcPr>
          <w:p w14:paraId="4A48C835" w14:textId="77777777" w:rsidR="00095B1A" w:rsidRPr="00095B1A" w:rsidRDefault="00095B1A" w:rsidP="00095B1A">
            <w:pPr>
              <w:tabs>
                <w:tab w:val="left" w:pos="0"/>
              </w:tabs>
              <w:jc w:val="center"/>
              <w:rPr>
                <w:lang w:eastAsia="en-US"/>
              </w:rPr>
            </w:pPr>
            <w:r w:rsidRPr="00095B1A">
              <w:rPr>
                <w:bCs/>
              </w:rPr>
              <w:t>1. По схеме через теплообменник с наружной сетью</w:t>
            </w:r>
          </w:p>
        </w:tc>
      </w:tr>
      <w:tr w:rsidR="00095B1A" w:rsidRPr="00095B1A" w14:paraId="27B99FB2" w14:textId="77777777" w:rsidTr="00095B1A">
        <w:trPr>
          <w:trHeight w:val="114"/>
        </w:trPr>
        <w:tc>
          <w:tcPr>
            <w:tcW w:w="846" w:type="dxa"/>
            <w:vAlign w:val="center"/>
          </w:tcPr>
          <w:p w14:paraId="5072FB89" w14:textId="77777777" w:rsidR="00095B1A" w:rsidRPr="00095B1A" w:rsidRDefault="00095B1A" w:rsidP="00095B1A">
            <w:pPr>
              <w:tabs>
                <w:tab w:val="left" w:pos="0"/>
              </w:tabs>
              <w:jc w:val="center"/>
              <w:rPr>
                <w:bCs/>
              </w:rPr>
            </w:pPr>
            <w:r w:rsidRPr="00095B1A">
              <w:rPr>
                <w:bCs/>
              </w:rPr>
              <w:t>1.1.</w:t>
            </w:r>
          </w:p>
        </w:tc>
        <w:tc>
          <w:tcPr>
            <w:tcW w:w="2835" w:type="dxa"/>
            <w:vAlign w:val="center"/>
          </w:tcPr>
          <w:p w14:paraId="66288A3D" w14:textId="77777777" w:rsidR="00095B1A" w:rsidRPr="00095B1A" w:rsidRDefault="00095B1A" w:rsidP="00095B1A">
            <w:pPr>
              <w:tabs>
                <w:tab w:val="left" w:pos="0"/>
              </w:tabs>
              <w:rPr>
                <w:bCs/>
              </w:rPr>
            </w:pPr>
            <w:r w:rsidRPr="00095B1A">
              <w:rPr>
                <w:bCs/>
              </w:rPr>
              <w:t>С изолированными стояками</w:t>
            </w:r>
          </w:p>
        </w:tc>
        <w:tc>
          <w:tcPr>
            <w:tcW w:w="3118" w:type="dxa"/>
            <w:gridSpan w:val="2"/>
            <w:vAlign w:val="center"/>
          </w:tcPr>
          <w:p w14:paraId="3C4C2D56" w14:textId="77777777" w:rsidR="00095B1A" w:rsidRPr="00095B1A" w:rsidRDefault="00095B1A" w:rsidP="00095B1A">
            <w:pPr>
              <w:tabs>
                <w:tab w:val="left" w:pos="0"/>
              </w:tabs>
              <w:jc w:val="center"/>
              <w:rPr>
                <w:lang w:eastAsia="en-US"/>
              </w:rPr>
            </w:pPr>
            <w:r w:rsidRPr="00095B1A">
              <w:rPr>
                <w:bCs/>
              </w:rPr>
              <w:t>ООО «ТеплоРесурс»,             ИНН   4246019288,</w:t>
            </w:r>
          </w:p>
          <w:p w14:paraId="51741AA7" w14:textId="77777777" w:rsidR="00095B1A" w:rsidRPr="00095B1A" w:rsidRDefault="00095B1A" w:rsidP="00095B1A">
            <w:pPr>
              <w:tabs>
                <w:tab w:val="left" w:pos="0"/>
              </w:tabs>
              <w:jc w:val="center"/>
              <w:rPr>
                <w:bCs/>
              </w:rPr>
            </w:pPr>
            <w:r w:rsidRPr="00095B1A">
              <w:rPr>
                <w:bCs/>
              </w:rPr>
              <w:t>АО «Каскад-Энерго»,               ИНН  4246003760</w:t>
            </w:r>
          </w:p>
        </w:tc>
        <w:tc>
          <w:tcPr>
            <w:tcW w:w="3119" w:type="dxa"/>
            <w:gridSpan w:val="2"/>
            <w:vAlign w:val="center"/>
          </w:tcPr>
          <w:p w14:paraId="6E2F4D69" w14:textId="77777777" w:rsidR="00095B1A" w:rsidRPr="00095B1A" w:rsidRDefault="00095B1A" w:rsidP="00095B1A">
            <w:pPr>
              <w:tabs>
                <w:tab w:val="left" w:pos="0"/>
              </w:tabs>
              <w:jc w:val="center"/>
              <w:rPr>
                <w:bCs/>
              </w:rPr>
            </w:pPr>
            <w:r w:rsidRPr="00095B1A">
              <w:rPr>
                <w:lang w:eastAsia="en-US"/>
              </w:rPr>
              <w:t>ООО «Чистая вода»,                         ИНН  4246023100</w:t>
            </w:r>
          </w:p>
        </w:tc>
      </w:tr>
      <w:tr w:rsidR="00095B1A" w:rsidRPr="00095B1A" w14:paraId="1219D9BE" w14:textId="77777777" w:rsidTr="00095B1A">
        <w:trPr>
          <w:trHeight w:val="114"/>
        </w:trPr>
        <w:tc>
          <w:tcPr>
            <w:tcW w:w="846" w:type="dxa"/>
            <w:vAlign w:val="center"/>
          </w:tcPr>
          <w:p w14:paraId="17302E88" w14:textId="77777777" w:rsidR="00095B1A" w:rsidRPr="00095B1A" w:rsidRDefault="00095B1A" w:rsidP="00095B1A">
            <w:pPr>
              <w:tabs>
                <w:tab w:val="left" w:pos="0"/>
              </w:tabs>
              <w:jc w:val="center"/>
              <w:rPr>
                <w:bCs/>
              </w:rPr>
            </w:pPr>
            <w:bookmarkStart w:id="24" w:name="_Hlk59020624"/>
            <w:r w:rsidRPr="00095B1A">
              <w:rPr>
                <w:bCs/>
              </w:rPr>
              <w:t>1.1.1.</w:t>
            </w:r>
          </w:p>
        </w:tc>
        <w:tc>
          <w:tcPr>
            <w:tcW w:w="2835" w:type="dxa"/>
            <w:vAlign w:val="center"/>
          </w:tcPr>
          <w:p w14:paraId="2E75DA18" w14:textId="77777777" w:rsidR="00095B1A" w:rsidRPr="00095B1A" w:rsidRDefault="00095B1A" w:rsidP="00095B1A">
            <w:pPr>
              <w:tabs>
                <w:tab w:val="left" w:pos="0"/>
              </w:tabs>
              <w:rPr>
                <w:bCs/>
              </w:rPr>
            </w:pPr>
            <w:r w:rsidRPr="00095B1A">
              <w:rPr>
                <w:bCs/>
              </w:rPr>
              <w:t>с полотенцесушителями</w:t>
            </w:r>
          </w:p>
        </w:tc>
        <w:tc>
          <w:tcPr>
            <w:tcW w:w="1559" w:type="dxa"/>
            <w:vAlign w:val="center"/>
          </w:tcPr>
          <w:p w14:paraId="7A3C9784" w14:textId="77777777" w:rsidR="00095B1A" w:rsidRPr="00095B1A" w:rsidRDefault="00095B1A" w:rsidP="00095B1A">
            <w:pPr>
              <w:tabs>
                <w:tab w:val="left" w:pos="0"/>
              </w:tabs>
              <w:jc w:val="center"/>
              <w:rPr>
                <w:bCs/>
              </w:rPr>
            </w:pPr>
            <w:r w:rsidRPr="00095B1A">
              <w:rPr>
                <w:lang w:eastAsia="en-US"/>
              </w:rPr>
              <w:t xml:space="preserve">1028,08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8DAA21" w14:textId="77777777" w:rsidR="00095B1A" w:rsidRPr="00095B1A" w:rsidRDefault="00095B1A" w:rsidP="00095B1A">
            <w:pPr>
              <w:tabs>
                <w:tab w:val="left" w:pos="0"/>
              </w:tabs>
              <w:jc w:val="center"/>
              <w:rPr>
                <w:lang w:eastAsia="en-US"/>
              </w:rPr>
            </w:pPr>
            <w:r w:rsidRPr="00095B1A">
              <w:rPr>
                <w:lang w:eastAsia="en-US"/>
              </w:rPr>
              <w:t xml:space="preserve"> 1264,83 </w:t>
            </w:r>
          </w:p>
        </w:tc>
        <w:tc>
          <w:tcPr>
            <w:tcW w:w="1560" w:type="dxa"/>
            <w:vAlign w:val="center"/>
          </w:tcPr>
          <w:p w14:paraId="32C45B2D" w14:textId="77777777" w:rsidR="00095B1A" w:rsidRPr="00095B1A" w:rsidRDefault="00095B1A" w:rsidP="00095B1A">
            <w:pPr>
              <w:tabs>
                <w:tab w:val="left" w:pos="0"/>
              </w:tabs>
              <w:jc w:val="center"/>
              <w:rPr>
                <w:bCs/>
              </w:rPr>
            </w:pPr>
            <w:r w:rsidRPr="00095B1A">
              <w:rPr>
                <w:bCs/>
              </w:rPr>
              <w:t>48,12</w:t>
            </w:r>
          </w:p>
        </w:tc>
        <w:tc>
          <w:tcPr>
            <w:tcW w:w="1559" w:type="dxa"/>
            <w:vAlign w:val="center"/>
          </w:tcPr>
          <w:p w14:paraId="31EAA71D" w14:textId="77777777" w:rsidR="00095B1A" w:rsidRPr="00095B1A" w:rsidRDefault="00095B1A" w:rsidP="00095B1A">
            <w:pPr>
              <w:tabs>
                <w:tab w:val="left" w:pos="0"/>
              </w:tabs>
              <w:jc w:val="center"/>
              <w:rPr>
                <w:bCs/>
              </w:rPr>
            </w:pPr>
            <w:r w:rsidRPr="00095B1A">
              <w:rPr>
                <w:bCs/>
              </w:rPr>
              <w:t>41,72</w:t>
            </w:r>
          </w:p>
        </w:tc>
      </w:tr>
      <w:tr w:rsidR="00095B1A" w:rsidRPr="00095B1A" w14:paraId="03CE5F32" w14:textId="77777777" w:rsidTr="00095B1A">
        <w:trPr>
          <w:trHeight w:val="114"/>
        </w:trPr>
        <w:tc>
          <w:tcPr>
            <w:tcW w:w="846" w:type="dxa"/>
            <w:vAlign w:val="center"/>
          </w:tcPr>
          <w:p w14:paraId="04C313D3" w14:textId="77777777" w:rsidR="00095B1A" w:rsidRPr="00095B1A" w:rsidRDefault="00095B1A" w:rsidP="00095B1A">
            <w:pPr>
              <w:tabs>
                <w:tab w:val="left" w:pos="0"/>
              </w:tabs>
              <w:jc w:val="center"/>
              <w:rPr>
                <w:bCs/>
              </w:rPr>
            </w:pPr>
            <w:r w:rsidRPr="00095B1A">
              <w:rPr>
                <w:bCs/>
              </w:rPr>
              <w:lastRenderedPageBreak/>
              <w:t>1.1.2.</w:t>
            </w:r>
          </w:p>
        </w:tc>
        <w:tc>
          <w:tcPr>
            <w:tcW w:w="2835" w:type="dxa"/>
            <w:vAlign w:val="center"/>
          </w:tcPr>
          <w:p w14:paraId="4ADC2D8D" w14:textId="77777777" w:rsidR="00095B1A" w:rsidRPr="00095B1A" w:rsidRDefault="00095B1A" w:rsidP="00095B1A">
            <w:pPr>
              <w:tabs>
                <w:tab w:val="left" w:pos="0"/>
              </w:tabs>
              <w:rPr>
                <w:bCs/>
              </w:rPr>
            </w:pPr>
            <w:r w:rsidRPr="00095B1A">
              <w:rPr>
                <w:lang w:eastAsia="en-US"/>
              </w:rPr>
              <w:t>без полотенцесушителей</w:t>
            </w:r>
          </w:p>
        </w:tc>
        <w:tc>
          <w:tcPr>
            <w:tcW w:w="1559" w:type="dxa"/>
            <w:tcBorders>
              <w:bottom w:val="single" w:sz="4" w:space="0" w:color="auto"/>
            </w:tcBorders>
            <w:vAlign w:val="center"/>
          </w:tcPr>
          <w:p w14:paraId="7BCC5CA3" w14:textId="77777777" w:rsidR="00095B1A" w:rsidRPr="00095B1A" w:rsidRDefault="00095B1A" w:rsidP="00095B1A">
            <w:pPr>
              <w:tabs>
                <w:tab w:val="left" w:pos="0"/>
              </w:tabs>
              <w:jc w:val="center"/>
              <w:rPr>
                <w:bCs/>
              </w:rPr>
            </w:pPr>
            <w:r w:rsidRPr="00095B1A">
              <w:rPr>
                <w:lang w:eastAsia="en-US"/>
              </w:rPr>
              <w:t xml:space="preserve"> 1118,01 </w:t>
            </w:r>
          </w:p>
        </w:tc>
        <w:tc>
          <w:tcPr>
            <w:tcW w:w="1559" w:type="dxa"/>
            <w:tcBorders>
              <w:top w:val="nil"/>
              <w:left w:val="single" w:sz="4" w:space="0" w:color="auto"/>
              <w:bottom w:val="single" w:sz="4" w:space="0" w:color="auto"/>
              <w:right w:val="single" w:sz="4" w:space="0" w:color="auto"/>
            </w:tcBorders>
            <w:shd w:val="clear" w:color="auto" w:fill="auto"/>
          </w:tcPr>
          <w:p w14:paraId="6A0ADCA3" w14:textId="77777777" w:rsidR="00095B1A" w:rsidRPr="00095B1A" w:rsidRDefault="00095B1A" w:rsidP="00095B1A">
            <w:pPr>
              <w:tabs>
                <w:tab w:val="left" w:pos="0"/>
              </w:tabs>
              <w:jc w:val="center"/>
              <w:rPr>
                <w:lang w:eastAsia="en-US"/>
              </w:rPr>
            </w:pPr>
            <w:r w:rsidRPr="00095B1A">
              <w:rPr>
                <w:lang w:eastAsia="en-US"/>
              </w:rPr>
              <w:t xml:space="preserve"> 1375,47 </w:t>
            </w:r>
          </w:p>
        </w:tc>
        <w:tc>
          <w:tcPr>
            <w:tcW w:w="1560" w:type="dxa"/>
            <w:vAlign w:val="center"/>
          </w:tcPr>
          <w:p w14:paraId="3DBF4A22" w14:textId="77777777" w:rsidR="00095B1A" w:rsidRPr="00095B1A" w:rsidRDefault="00095B1A" w:rsidP="00095B1A">
            <w:pPr>
              <w:tabs>
                <w:tab w:val="left" w:pos="0"/>
              </w:tabs>
              <w:jc w:val="center"/>
              <w:rPr>
                <w:bCs/>
              </w:rPr>
            </w:pPr>
            <w:r w:rsidRPr="00095B1A">
              <w:rPr>
                <w:bCs/>
              </w:rPr>
              <w:t>48,12</w:t>
            </w:r>
          </w:p>
        </w:tc>
        <w:tc>
          <w:tcPr>
            <w:tcW w:w="1559" w:type="dxa"/>
            <w:vAlign w:val="center"/>
          </w:tcPr>
          <w:p w14:paraId="6E8BC9EC" w14:textId="77777777" w:rsidR="00095B1A" w:rsidRPr="00095B1A" w:rsidRDefault="00095B1A" w:rsidP="00095B1A">
            <w:pPr>
              <w:tabs>
                <w:tab w:val="left" w:pos="0"/>
              </w:tabs>
              <w:jc w:val="center"/>
              <w:rPr>
                <w:bCs/>
              </w:rPr>
            </w:pPr>
            <w:r w:rsidRPr="00095B1A">
              <w:rPr>
                <w:bCs/>
              </w:rPr>
              <w:t>41,72</w:t>
            </w:r>
          </w:p>
        </w:tc>
      </w:tr>
      <w:tr w:rsidR="00095B1A" w:rsidRPr="00095B1A" w14:paraId="146B5518" w14:textId="77777777" w:rsidTr="00095B1A">
        <w:trPr>
          <w:trHeight w:val="114"/>
        </w:trPr>
        <w:tc>
          <w:tcPr>
            <w:tcW w:w="846" w:type="dxa"/>
            <w:vAlign w:val="center"/>
          </w:tcPr>
          <w:p w14:paraId="1F26A967" w14:textId="77777777" w:rsidR="00095B1A" w:rsidRPr="00095B1A" w:rsidRDefault="00095B1A" w:rsidP="00095B1A">
            <w:pPr>
              <w:tabs>
                <w:tab w:val="left" w:pos="0"/>
              </w:tabs>
              <w:jc w:val="center"/>
              <w:rPr>
                <w:bCs/>
              </w:rPr>
            </w:pPr>
            <w:r w:rsidRPr="00095B1A">
              <w:rPr>
                <w:bCs/>
              </w:rPr>
              <w:t>1</w:t>
            </w:r>
          </w:p>
        </w:tc>
        <w:tc>
          <w:tcPr>
            <w:tcW w:w="2835" w:type="dxa"/>
            <w:vAlign w:val="center"/>
          </w:tcPr>
          <w:p w14:paraId="293D9CA7" w14:textId="77777777" w:rsidR="00095B1A" w:rsidRPr="00095B1A" w:rsidRDefault="00095B1A" w:rsidP="00095B1A">
            <w:pPr>
              <w:tabs>
                <w:tab w:val="left" w:pos="0"/>
              </w:tabs>
              <w:jc w:val="center"/>
              <w:rPr>
                <w:lang w:eastAsia="en-US"/>
              </w:rPr>
            </w:pPr>
            <w:r w:rsidRPr="00095B1A">
              <w:rPr>
                <w:bCs/>
              </w:rPr>
              <w:t>2</w:t>
            </w:r>
          </w:p>
        </w:tc>
        <w:tc>
          <w:tcPr>
            <w:tcW w:w="1559" w:type="dxa"/>
            <w:vAlign w:val="center"/>
          </w:tcPr>
          <w:p w14:paraId="3BAF6A0A" w14:textId="77777777" w:rsidR="00095B1A" w:rsidRPr="00095B1A" w:rsidRDefault="00095B1A" w:rsidP="00095B1A">
            <w:pPr>
              <w:tabs>
                <w:tab w:val="left" w:pos="0"/>
              </w:tabs>
              <w:jc w:val="center"/>
              <w:rPr>
                <w:lang w:eastAsia="en-US"/>
              </w:rPr>
            </w:pPr>
            <w:r w:rsidRPr="00095B1A">
              <w:rPr>
                <w:bCs/>
              </w:rPr>
              <w:t>3</w:t>
            </w:r>
          </w:p>
        </w:tc>
        <w:tc>
          <w:tcPr>
            <w:tcW w:w="1559" w:type="dxa"/>
            <w:vAlign w:val="center"/>
          </w:tcPr>
          <w:p w14:paraId="5383E463" w14:textId="77777777" w:rsidR="00095B1A" w:rsidRPr="00095B1A" w:rsidRDefault="00095B1A" w:rsidP="00095B1A">
            <w:pPr>
              <w:tabs>
                <w:tab w:val="left" w:pos="0"/>
              </w:tabs>
              <w:jc w:val="center"/>
              <w:rPr>
                <w:lang w:eastAsia="en-US"/>
              </w:rPr>
            </w:pPr>
            <w:r w:rsidRPr="00095B1A">
              <w:rPr>
                <w:bCs/>
              </w:rPr>
              <w:t>4</w:t>
            </w:r>
          </w:p>
        </w:tc>
        <w:tc>
          <w:tcPr>
            <w:tcW w:w="1560" w:type="dxa"/>
            <w:vAlign w:val="center"/>
          </w:tcPr>
          <w:p w14:paraId="05DD933E" w14:textId="77777777" w:rsidR="00095B1A" w:rsidRPr="00095B1A" w:rsidRDefault="00095B1A" w:rsidP="00095B1A">
            <w:pPr>
              <w:tabs>
                <w:tab w:val="left" w:pos="0"/>
              </w:tabs>
              <w:jc w:val="center"/>
              <w:rPr>
                <w:bCs/>
              </w:rPr>
            </w:pPr>
            <w:r w:rsidRPr="00095B1A">
              <w:rPr>
                <w:bCs/>
              </w:rPr>
              <w:t>5</w:t>
            </w:r>
          </w:p>
        </w:tc>
        <w:tc>
          <w:tcPr>
            <w:tcW w:w="1559" w:type="dxa"/>
            <w:vAlign w:val="center"/>
          </w:tcPr>
          <w:p w14:paraId="20666CDE" w14:textId="77777777" w:rsidR="00095B1A" w:rsidRPr="00095B1A" w:rsidRDefault="00095B1A" w:rsidP="00095B1A">
            <w:pPr>
              <w:tabs>
                <w:tab w:val="left" w:pos="0"/>
              </w:tabs>
              <w:jc w:val="center"/>
              <w:rPr>
                <w:bCs/>
              </w:rPr>
            </w:pPr>
            <w:r w:rsidRPr="00095B1A">
              <w:rPr>
                <w:bCs/>
              </w:rPr>
              <w:t>6</w:t>
            </w:r>
          </w:p>
        </w:tc>
      </w:tr>
      <w:tr w:rsidR="00095B1A" w:rsidRPr="00095B1A" w14:paraId="683BB388" w14:textId="77777777" w:rsidTr="00095B1A">
        <w:trPr>
          <w:trHeight w:val="114"/>
        </w:trPr>
        <w:tc>
          <w:tcPr>
            <w:tcW w:w="846" w:type="dxa"/>
            <w:vAlign w:val="center"/>
          </w:tcPr>
          <w:p w14:paraId="74AC4864" w14:textId="77777777" w:rsidR="00095B1A" w:rsidRPr="00095B1A" w:rsidRDefault="00095B1A" w:rsidP="00095B1A">
            <w:pPr>
              <w:tabs>
                <w:tab w:val="left" w:pos="0"/>
              </w:tabs>
              <w:jc w:val="center"/>
              <w:rPr>
                <w:bCs/>
              </w:rPr>
            </w:pPr>
            <w:r w:rsidRPr="00095B1A">
              <w:rPr>
                <w:bCs/>
              </w:rPr>
              <w:t>1.2.</w:t>
            </w:r>
          </w:p>
        </w:tc>
        <w:tc>
          <w:tcPr>
            <w:tcW w:w="2835" w:type="dxa"/>
            <w:vAlign w:val="center"/>
          </w:tcPr>
          <w:p w14:paraId="106219E5" w14:textId="77777777" w:rsidR="00095B1A" w:rsidRPr="00095B1A" w:rsidRDefault="00095B1A" w:rsidP="00095B1A">
            <w:pPr>
              <w:tabs>
                <w:tab w:val="left" w:pos="0"/>
              </w:tabs>
              <w:rPr>
                <w:bCs/>
              </w:rPr>
            </w:pPr>
            <w:r w:rsidRPr="00095B1A">
              <w:rPr>
                <w:bCs/>
              </w:rPr>
              <w:t>С неизолированными стояками</w:t>
            </w:r>
          </w:p>
        </w:tc>
        <w:tc>
          <w:tcPr>
            <w:tcW w:w="3118" w:type="dxa"/>
            <w:gridSpan w:val="2"/>
            <w:vAlign w:val="center"/>
          </w:tcPr>
          <w:p w14:paraId="1E881985" w14:textId="77777777" w:rsidR="00095B1A" w:rsidRPr="00095B1A" w:rsidRDefault="00095B1A" w:rsidP="00095B1A">
            <w:pPr>
              <w:tabs>
                <w:tab w:val="left" w:pos="0"/>
              </w:tabs>
              <w:rPr>
                <w:lang w:eastAsia="en-US"/>
              </w:rPr>
            </w:pPr>
            <w:r w:rsidRPr="00095B1A">
              <w:rPr>
                <w:bCs/>
              </w:rPr>
              <w:t>ООО «ТеплоРесурс»,             ИНН   4246019288,</w:t>
            </w:r>
          </w:p>
          <w:p w14:paraId="6647C70D" w14:textId="77777777" w:rsidR="00095B1A" w:rsidRPr="00095B1A" w:rsidRDefault="00095B1A" w:rsidP="00095B1A">
            <w:pPr>
              <w:tabs>
                <w:tab w:val="left" w:pos="0"/>
              </w:tabs>
              <w:rPr>
                <w:bCs/>
              </w:rPr>
            </w:pPr>
            <w:r w:rsidRPr="00095B1A">
              <w:rPr>
                <w:bCs/>
              </w:rPr>
              <w:t>АО «Каскад-Энерго»,             ИНН  4246003760</w:t>
            </w:r>
          </w:p>
        </w:tc>
        <w:tc>
          <w:tcPr>
            <w:tcW w:w="3119" w:type="dxa"/>
            <w:gridSpan w:val="2"/>
            <w:vAlign w:val="center"/>
          </w:tcPr>
          <w:p w14:paraId="6AAC1F5A" w14:textId="77777777" w:rsidR="00095B1A" w:rsidRPr="00095B1A" w:rsidRDefault="00095B1A" w:rsidP="00095B1A">
            <w:pPr>
              <w:tabs>
                <w:tab w:val="left" w:pos="0"/>
              </w:tabs>
              <w:rPr>
                <w:bCs/>
              </w:rPr>
            </w:pPr>
            <w:r w:rsidRPr="00095B1A">
              <w:rPr>
                <w:lang w:eastAsia="en-US"/>
              </w:rPr>
              <w:t>ООО «Чистая вода»,                         ИНН  4246023100</w:t>
            </w:r>
          </w:p>
        </w:tc>
      </w:tr>
      <w:tr w:rsidR="00095B1A" w:rsidRPr="00095B1A" w14:paraId="3EF750D5" w14:textId="77777777" w:rsidTr="00095B1A">
        <w:trPr>
          <w:trHeight w:val="114"/>
        </w:trPr>
        <w:tc>
          <w:tcPr>
            <w:tcW w:w="846" w:type="dxa"/>
            <w:vAlign w:val="center"/>
          </w:tcPr>
          <w:p w14:paraId="55636190" w14:textId="77777777" w:rsidR="00095B1A" w:rsidRPr="00095B1A" w:rsidRDefault="00095B1A" w:rsidP="00095B1A">
            <w:pPr>
              <w:tabs>
                <w:tab w:val="left" w:pos="0"/>
              </w:tabs>
              <w:jc w:val="center"/>
              <w:rPr>
                <w:bCs/>
              </w:rPr>
            </w:pPr>
            <w:r w:rsidRPr="00095B1A">
              <w:rPr>
                <w:bCs/>
              </w:rPr>
              <w:t>1.2.1</w:t>
            </w:r>
          </w:p>
        </w:tc>
        <w:tc>
          <w:tcPr>
            <w:tcW w:w="2835" w:type="dxa"/>
            <w:vAlign w:val="center"/>
          </w:tcPr>
          <w:p w14:paraId="60A2C680" w14:textId="77777777" w:rsidR="00095B1A" w:rsidRPr="00095B1A" w:rsidRDefault="00095B1A" w:rsidP="00095B1A">
            <w:pPr>
              <w:tabs>
                <w:tab w:val="left" w:pos="0"/>
              </w:tabs>
              <w:rPr>
                <w:bCs/>
              </w:rPr>
            </w:pPr>
            <w:r w:rsidRPr="00095B1A">
              <w:rPr>
                <w:lang w:eastAsia="en-US"/>
              </w:rPr>
              <w:t>с полотенцесушителями</w:t>
            </w:r>
          </w:p>
        </w:tc>
        <w:tc>
          <w:tcPr>
            <w:tcW w:w="1559" w:type="dxa"/>
            <w:vAlign w:val="center"/>
          </w:tcPr>
          <w:p w14:paraId="5FA5F9A2" w14:textId="77777777" w:rsidR="00095B1A" w:rsidRPr="00095B1A" w:rsidRDefault="00095B1A" w:rsidP="00095B1A">
            <w:pPr>
              <w:tabs>
                <w:tab w:val="left" w:pos="0"/>
              </w:tabs>
              <w:jc w:val="center"/>
              <w:rPr>
                <w:bCs/>
                <w:highlight w:val="yellow"/>
              </w:rPr>
            </w:pPr>
            <w:r w:rsidRPr="00095B1A">
              <w:rPr>
                <w:lang w:eastAsia="en-US"/>
              </w:rPr>
              <w:t xml:space="preserve">951,53 </w:t>
            </w:r>
          </w:p>
        </w:tc>
        <w:tc>
          <w:tcPr>
            <w:tcW w:w="1559" w:type="dxa"/>
          </w:tcPr>
          <w:p w14:paraId="7D66B395" w14:textId="77777777" w:rsidR="00095B1A" w:rsidRPr="00095B1A" w:rsidRDefault="00095B1A" w:rsidP="00095B1A">
            <w:pPr>
              <w:tabs>
                <w:tab w:val="left" w:pos="0"/>
              </w:tabs>
              <w:jc w:val="center"/>
              <w:rPr>
                <w:bCs/>
                <w:highlight w:val="yellow"/>
              </w:rPr>
            </w:pPr>
            <w:r w:rsidRPr="00095B1A">
              <w:rPr>
                <w:lang w:eastAsia="en-US"/>
              </w:rPr>
              <w:t xml:space="preserve"> 1170,66 </w:t>
            </w:r>
          </w:p>
        </w:tc>
        <w:tc>
          <w:tcPr>
            <w:tcW w:w="1560" w:type="dxa"/>
            <w:vAlign w:val="center"/>
          </w:tcPr>
          <w:p w14:paraId="6804655F" w14:textId="77777777" w:rsidR="00095B1A" w:rsidRPr="00095B1A" w:rsidRDefault="00095B1A" w:rsidP="00095B1A">
            <w:pPr>
              <w:tabs>
                <w:tab w:val="left" w:pos="0"/>
              </w:tabs>
              <w:jc w:val="center"/>
              <w:rPr>
                <w:bCs/>
                <w:highlight w:val="yellow"/>
              </w:rPr>
            </w:pPr>
            <w:r w:rsidRPr="00095B1A">
              <w:rPr>
                <w:bCs/>
              </w:rPr>
              <w:t>48,12</w:t>
            </w:r>
          </w:p>
        </w:tc>
        <w:tc>
          <w:tcPr>
            <w:tcW w:w="1559" w:type="dxa"/>
            <w:vAlign w:val="center"/>
          </w:tcPr>
          <w:p w14:paraId="0BB1CC4D" w14:textId="77777777" w:rsidR="00095B1A" w:rsidRPr="00095B1A" w:rsidRDefault="00095B1A" w:rsidP="00095B1A">
            <w:pPr>
              <w:tabs>
                <w:tab w:val="left" w:pos="0"/>
              </w:tabs>
              <w:jc w:val="center"/>
              <w:rPr>
                <w:bCs/>
                <w:highlight w:val="yellow"/>
              </w:rPr>
            </w:pPr>
            <w:r w:rsidRPr="00095B1A">
              <w:rPr>
                <w:bCs/>
              </w:rPr>
              <w:t>41,72</w:t>
            </w:r>
          </w:p>
        </w:tc>
      </w:tr>
      <w:tr w:rsidR="00095B1A" w:rsidRPr="00095B1A" w14:paraId="454A52AF" w14:textId="77777777" w:rsidTr="00095B1A">
        <w:trPr>
          <w:trHeight w:val="114"/>
        </w:trPr>
        <w:tc>
          <w:tcPr>
            <w:tcW w:w="846" w:type="dxa"/>
            <w:vAlign w:val="center"/>
          </w:tcPr>
          <w:p w14:paraId="30E4D153" w14:textId="77777777" w:rsidR="00095B1A" w:rsidRPr="00095B1A" w:rsidRDefault="00095B1A" w:rsidP="00095B1A">
            <w:pPr>
              <w:tabs>
                <w:tab w:val="left" w:pos="0"/>
              </w:tabs>
              <w:jc w:val="center"/>
              <w:rPr>
                <w:bCs/>
              </w:rPr>
            </w:pPr>
            <w:r w:rsidRPr="00095B1A">
              <w:rPr>
                <w:bCs/>
              </w:rPr>
              <w:t>1.2.2.</w:t>
            </w:r>
          </w:p>
        </w:tc>
        <w:tc>
          <w:tcPr>
            <w:tcW w:w="2835" w:type="dxa"/>
            <w:vAlign w:val="center"/>
          </w:tcPr>
          <w:p w14:paraId="553F1DBD" w14:textId="77777777" w:rsidR="00095B1A" w:rsidRPr="00095B1A" w:rsidRDefault="00095B1A" w:rsidP="00095B1A">
            <w:pPr>
              <w:tabs>
                <w:tab w:val="left" w:pos="0"/>
              </w:tabs>
              <w:rPr>
                <w:bCs/>
              </w:rPr>
            </w:pPr>
            <w:r w:rsidRPr="00095B1A">
              <w:rPr>
                <w:lang w:eastAsia="en-US"/>
              </w:rPr>
              <w:t>без полотенцесушителей</w:t>
            </w:r>
          </w:p>
        </w:tc>
        <w:tc>
          <w:tcPr>
            <w:tcW w:w="1559" w:type="dxa"/>
            <w:vAlign w:val="center"/>
          </w:tcPr>
          <w:p w14:paraId="7164CB87" w14:textId="77777777" w:rsidR="00095B1A" w:rsidRPr="00095B1A" w:rsidRDefault="00095B1A" w:rsidP="00095B1A">
            <w:pPr>
              <w:tabs>
                <w:tab w:val="left" w:pos="0"/>
              </w:tabs>
              <w:jc w:val="center"/>
              <w:rPr>
                <w:bCs/>
                <w:highlight w:val="yellow"/>
              </w:rPr>
            </w:pPr>
            <w:r w:rsidRPr="00095B1A">
              <w:rPr>
                <w:lang w:eastAsia="en-US"/>
              </w:rPr>
              <w:t xml:space="preserve"> 1028,08 </w:t>
            </w:r>
          </w:p>
        </w:tc>
        <w:tc>
          <w:tcPr>
            <w:tcW w:w="1559" w:type="dxa"/>
          </w:tcPr>
          <w:p w14:paraId="42E0DB26" w14:textId="77777777" w:rsidR="00095B1A" w:rsidRPr="00095B1A" w:rsidRDefault="00095B1A" w:rsidP="00095B1A">
            <w:pPr>
              <w:tabs>
                <w:tab w:val="left" w:pos="0"/>
              </w:tabs>
              <w:jc w:val="center"/>
              <w:rPr>
                <w:bCs/>
                <w:highlight w:val="yellow"/>
              </w:rPr>
            </w:pPr>
            <w:r w:rsidRPr="00095B1A">
              <w:rPr>
                <w:lang w:eastAsia="en-US"/>
              </w:rPr>
              <w:t xml:space="preserve"> 1264,83 </w:t>
            </w:r>
          </w:p>
        </w:tc>
        <w:tc>
          <w:tcPr>
            <w:tcW w:w="1560" w:type="dxa"/>
            <w:vAlign w:val="center"/>
          </w:tcPr>
          <w:p w14:paraId="47442A3B" w14:textId="77777777" w:rsidR="00095B1A" w:rsidRPr="00095B1A" w:rsidRDefault="00095B1A" w:rsidP="00095B1A">
            <w:pPr>
              <w:tabs>
                <w:tab w:val="left" w:pos="0"/>
              </w:tabs>
              <w:jc w:val="center"/>
              <w:rPr>
                <w:bCs/>
                <w:highlight w:val="yellow"/>
              </w:rPr>
            </w:pPr>
            <w:r w:rsidRPr="00095B1A">
              <w:rPr>
                <w:bCs/>
              </w:rPr>
              <w:t>48,12</w:t>
            </w:r>
          </w:p>
        </w:tc>
        <w:tc>
          <w:tcPr>
            <w:tcW w:w="1559" w:type="dxa"/>
            <w:vAlign w:val="center"/>
          </w:tcPr>
          <w:p w14:paraId="1D14E2B7" w14:textId="77777777" w:rsidR="00095B1A" w:rsidRPr="00095B1A" w:rsidRDefault="00095B1A" w:rsidP="00095B1A">
            <w:pPr>
              <w:tabs>
                <w:tab w:val="left" w:pos="0"/>
              </w:tabs>
              <w:jc w:val="center"/>
              <w:rPr>
                <w:bCs/>
                <w:highlight w:val="yellow"/>
              </w:rPr>
            </w:pPr>
            <w:r w:rsidRPr="00095B1A">
              <w:rPr>
                <w:bCs/>
              </w:rPr>
              <w:t>41,72</w:t>
            </w:r>
          </w:p>
        </w:tc>
      </w:tr>
      <w:tr w:rsidR="00095B1A" w:rsidRPr="00095B1A" w14:paraId="37756F28" w14:textId="77777777" w:rsidTr="00095B1A">
        <w:trPr>
          <w:trHeight w:val="114"/>
        </w:trPr>
        <w:tc>
          <w:tcPr>
            <w:tcW w:w="9918" w:type="dxa"/>
            <w:gridSpan w:val="6"/>
            <w:vAlign w:val="center"/>
          </w:tcPr>
          <w:p w14:paraId="4F52D2FF" w14:textId="77777777" w:rsidR="00095B1A" w:rsidRPr="00095B1A" w:rsidRDefault="00095B1A" w:rsidP="006125BA">
            <w:pPr>
              <w:numPr>
                <w:ilvl w:val="0"/>
                <w:numId w:val="7"/>
              </w:numPr>
              <w:contextualSpacing/>
              <w:jc w:val="center"/>
              <w:rPr>
                <w:bCs/>
              </w:rPr>
            </w:pPr>
            <w:r w:rsidRPr="00095B1A">
              <w:rPr>
                <w:bCs/>
              </w:rPr>
              <w:t>По схеме через теплообменник без наружной сети</w:t>
            </w:r>
          </w:p>
        </w:tc>
      </w:tr>
      <w:tr w:rsidR="00095B1A" w:rsidRPr="00095B1A" w14:paraId="5B9008A9" w14:textId="77777777" w:rsidTr="00095B1A">
        <w:trPr>
          <w:trHeight w:val="114"/>
        </w:trPr>
        <w:tc>
          <w:tcPr>
            <w:tcW w:w="846" w:type="dxa"/>
            <w:vAlign w:val="center"/>
          </w:tcPr>
          <w:p w14:paraId="2F36284D" w14:textId="77777777" w:rsidR="00095B1A" w:rsidRPr="00095B1A" w:rsidRDefault="00095B1A" w:rsidP="00095B1A">
            <w:pPr>
              <w:tabs>
                <w:tab w:val="left" w:pos="0"/>
              </w:tabs>
              <w:jc w:val="center"/>
              <w:rPr>
                <w:bCs/>
              </w:rPr>
            </w:pPr>
            <w:r w:rsidRPr="00095B1A">
              <w:rPr>
                <w:bCs/>
              </w:rPr>
              <w:t>2.1.</w:t>
            </w:r>
          </w:p>
        </w:tc>
        <w:tc>
          <w:tcPr>
            <w:tcW w:w="2835" w:type="dxa"/>
            <w:vAlign w:val="center"/>
          </w:tcPr>
          <w:p w14:paraId="4BB4D27C" w14:textId="77777777" w:rsidR="00095B1A" w:rsidRPr="00095B1A" w:rsidRDefault="00095B1A" w:rsidP="00095B1A">
            <w:pPr>
              <w:tabs>
                <w:tab w:val="left" w:pos="0"/>
              </w:tabs>
              <w:rPr>
                <w:bCs/>
              </w:rPr>
            </w:pPr>
            <w:r w:rsidRPr="00095B1A">
              <w:rPr>
                <w:bCs/>
              </w:rPr>
              <w:t>С изолированными стояками</w:t>
            </w:r>
          </w:p>
        </w:tc>
        <w:tc>
          <w:tcPr>
            <w:tcW w:w="3118" w:type="dxa"/>
            <w:gridSpan w:val="2"/>
            <w:vAlign w:val="center"/>
          </w:tcPr>
          <w:p w14:paraId="72FBC7F2" w14:textId="77777777" w:rsidR="00095B1A" w:rsidRPr="00095B1A" w:rsidRDefault="00095B1A" w:rsidP="00095B1A">
            <w:pPr>
              <w:tabs>
                <w:tab w:val="left" w:pos="0"/>
              </w:tabs>
              <w:rPr>
                <w:lang w:eastAsia="en-US"/>
              </w:rPr>
            </w:pPr>
            <w:r w:rsidRPr="00095B1A">
              <w:rPr>
                <w:bCs/>
              </w:rPr>
              <w:t>ООО «ТеплоРесурс»,             ИНН   4246019288,</w:t>
            </w:r>
          </w:p>
          <w:p w14:paraId="40327424" w14:textId="77777777" w:rsidR="00095B1A" w:rsidRPr="00095B1A" w:rsidRDefault="00095B1A" w:rsidP="00095B1A">
            <w:pPr>
              <w:tabs>
                <w:tab w:val="left" w:pos="0"/>
              </w:tabs>
              <w:rPr>
                <w:bCs/>
              </w:rPr>
            </w:pPr>
            <w:r w:rsidRPr="00095B1A">
              <w:rPr>
                <w:bCs/>
              </w:rPr>
              <w:t>АО «Каскад-Энерго»,              ИНН  4246003760</w:t>
            </w:r>
          </w:p>
        </w:tc>
        <w:tc>
          <w:tcPr>
            <w:tcW w:w="3119" w:type="dxa"/>
            <w:gridSpan w:val="2"/>
            <w:vAlign w:val="center"/>
          </w:tcPr>
          <w:p w14:paraId="6A9E7233" w14:textId="77777777" w:rsidR="00095B1A" w:rsidRPr="00095B1A" w:rsidRDefault="00095B1A" w:rsidP="00095B1A">
            <w:pPr>
              <w:tabs>
                <w:tab w:val="left" w:pos="0"/>
              </w:tabs>
              <w:rPr>
                <w:bCs/>
              </w:rPr>
            </w:pPr>
            <w:r w:rsidRPr="00095B1A">
              <w:rPr>
                <w:lang w:eastAsia="en-US"/>
              </w:rPr>
              <w:t>ООО «Чистая вода»,                         ИНН  4246023100</w:t>
            </w:r>
          </w:p>
        </w:tc>
      </w:tr>
      <w:tr w:rsidR="00095B1A" w:rsidRPr="00095B1A" w14:paraId="61DA40D8" w14:textId="77777777" w:rsidTr="00095B1A">
        <w:trPr>
          <w:trHeight w:val="114"/>
        </w:trPr>
        <w:tc>
          <w:tcPr>
            <w:tcW w:w="846" w:type="dxa"/>
            <w:vAlign w:val="center"/>
          </w:tcPr>
          <w:p w14:paraId="3FA91815" w14:textId="77777777" w:rsidR="00095B1A" w:rsidRPr="00095B1A" w:rsidRDefault="00095B1A" w:rsidP="00095B1A">
            <w:pPr>
              <w:tabs>
                <w:tab w:val="left" w:pos="0"/>
              </w:tabs>
              <w:jc w:val="center"/>
              <w:rPr>
                <w:bCs/>
              </w:rPr>
            </w:pPr>
            <w:r w:rsidRPr="00095B1A">
              <w:rPr>
                <w:bCs/>
              </w:rPr>
              <w:t>2.1.1.</w:t>
            </w:r>
          </w:p>
        </w:tc>
        <w:tc>
          <w:tcPr>
            <w:tcW w:w="2835" w:type="dxa"/>
            <w:vAlign w:val="center"/>
          </w:tcPr>
          <w:p w14:paraId="550DAB8E" w14:textId="77777777" w:rsidR="00095B1A" w:rsidRPr="00095B1A" w:rsidRDefault="00095B1A" w:rsidP="00095B1A">
            <w:pPr>
              <w:tabs>
                <w:tab w:val="left" w:pos="0"/>
              </w:tabs>
              <w:rPr>
                <w:bCs/>
              </w:rPr>
            </w:pPr>
            <w:r w:rsidRPr="00095B1A">
              <w:rPr>
                <w:lang w:eastAsia="en-US"/>
              </w:rPr>
              <w:t>с полотенцесушителями</w:t>
            </w:r>
          </w:p>
        </w:tc>
        <w:tc>
          <w:tcPr>
            <w:tcW w:w="1559" w:type="dxa"/>
            <w:vAlign w:val="center"/>
          </w:tcPr>
          <w:p w14:paraId="087B3CD5" w14:textId="77777777" w:rsidR="00095B1A" w:rsidRPr="00095B1A" w:rsidRDefault="00095B1A" w:rsidP="00095B1A">
            <w:pPr>
              <w:tabs>
                <w:tab w:val="left" w:pos="0"/>
              </w:tabs>
              <w:jc w:val="center"/>
              <w:rPr>
                <w:bCs/>
                <w:highlight w:val="yellow"/>
              </w:rPr>
            </w:pPr>
            <w:r w:rsidRPr="00095B1A">
              <w:rPr>
                <w:lang w:eastAsia="en-US"/>
              </w:rPr>
              <w:t xml:space="preserve"> 1072,04 </w:t>
            </w:r>
          </w:p>
        </w:tc>
        <w:tc>
          <w:tcPr>
            <w:tcW w:w="1559" w:type="dxa"/>
          </w:tcPr>
          <w:p w14:paraId="7AD96D79" w14:textId="77777777" w:rsidR="00095B1A" w:rsidRPr="00095B1A" w:rsidRDefault="00095B1A" w:rsidP="00095B1A">
            <w:pPr>
              <w:tabs>
                <w:tab w:val="left" w:pos="0"/>
              </w:tabs>
              <w:jc w:val="center"/>
              <w:rPr>
                <w:bCs/>
                <w:highlight w:val="yellow"/>
              </w:rPr>
            </w:pPr>
            <w:r w:rsidRPr="00095B1A">
              <w:rPr>
                <w:lang w:eastAsia="en-US"/>
              </w:rPr>
              <w:t xml:space="preserve"> 1318,91 </w:t>
            </w:r>
          </w:p>
        </w:tc>
        <w:tc>
          <w:tcPr>
            <w:tcW w:w="1560" w:type="dxa"/>
            <w:vAlign w:val="center"/>
          </w:tcPr>
          <w:p w14:paraId="0249C0B5" w14:textId="77777777" w:rsidR="00095B1A" w:rsidRPr="00095B1A" w:rsidRDefault="00095B1A" w:rsidP="00095B1A">
            <w:pPr>
              <w:tabs>
                <w:tab w:val="left" w:pos="0"/>
              </w:tabs>
              <w:jc w:val="center"/>
              <w:rPr>
                <w:bCs/>
                <w:highlight w:val="yellow"/>
              </w:rPr>
            </w:pPr>
            <w:r w:rsidRPr="00095B1A">
              <w:rPr>
                <w:bCs/>
              </w:rPr>
              <w:t>48,12</w:t>
            </w:r>
          </w:p>
        </w:tc>
        <w:tc>
          <w:tcPr>
            <w:tcW w:w="1559" w:type="dxa"/>
            <w:vAlign w:val="center"/>
          </w:tcPr>
          <w:p w14:paraId="62729C12" w14:textId="77777777" w:rsidR="00095B1A" w:rsidRPr="00095B1A" w:rsidRDefault="00095B1A" w:rsidP="00095B1A">
            <w:pPr>
              <w:tabs>
                <w:tab w:val="left" w:pos="0"/>
              </w:tabs>
              <w:jc w:val="center"/>
              <w:rPr>
                <w:bCs/>
                <w:highlight w:val="yellow"/>
              </w:rPr>
            </w:pPr>
            <w:r w:rsidRPr="00095B1A">
              <w:rPr>
                <w:bCs/>
              </w:rPr>
              <w:t>41,72</w:t>
            </w:r>
          </w:p>
        </w:tc>
      </w:tr>
      <w:tr w:rsidR="00095B1A" w:rsidRPr="00095B1A" w14:paraId="1BD0E9FC" w14:textId="77777777" w:rsidTr="00095B1A">
        <w:trPr>
          <w:trHeight w:val="114"/>
        </w:trPr>
        <w:tc>
          <w:tcPr>
            <w:tcW w:w="846" w:type="dxa"/>
            <w:vAlign w:val="center"/>
          </w:tcPr>
          <w:p w14:paraId="0CF69B4D" w14:textId="77777777" w:rsidR="00095B1A" w:rsidRPr="00095B1A" w:rsidRDefault="00095B1A" w:rsidP="00095B1A">
            <w:pPr>
              <w:tabs>
                <w:tab w:val="left" w:pos="0"/>
              </w:tabs>
              <w:jc w:val="center"/>
              <w:rPr>
                <w:bCs/>
              </w:rPr>
            </w:pPr>
            <w:r w:rsidRPr="00095B1A">
              <w:rPr>
                <w:bCs/>
              </w:rPr>
              <w:t>2.1.2.</w:t>
            </w:r>
          </w:p>
        </w:tc>
        <w:tc>
          <w:tcPr>
            <w:tcW w:w="2835" w:type="dxa"/>
            <w:vAlign w:val="center"/>
          </w:tcPr>
          <w:p w14:paraId="6BB0A3F9" w14:textId="77777777" w:rsidR="00095B1A" w:rsidRPr="00095B1A" w:rsidRDefault="00095B1A" w:rsidP="00095B1A">
            <w:pPr>
              <w:tabs>
                <w:tab w:val="left" w:pos="0"/>
              </w:tabs>
              <w:rPr>
                <w:bCs/>
              </w:rPr>
            </w:pPr>
            <w:r w:rsidRPr="00095B1A">
              <w:rPr>
                <w:lang w:eastAsia="en-US"/>
              </w:rPr>
              <w:t>без полотенцесушителей</w:t>
            </w:r>
          </w:p>
        </w:tc>
        <w:tc>
          <w:tcPr>
            <w:tcW w:w="1559" w:type="dxa"/>
            <w:vAlign w:val="center"/>
          </w:tcPr>
          <w:p w14:paraId="728F80D7" w14:textId="77777777" w:rsidR="00095B1A" w:rsidRPr="00095B1A" w:rsidRDefault="00095B1A" w:rsidP="00095B1A">
            <w:pPr>
              <w:tabs>
                <w:tab w:val="left" w:pos="0"/>
              </w:tabs>
              <w:jc w:val="center"/>
              <w:rPr>
                <w:bCs/>
                <w:highlight w:val="yellow"/>
              </w:rPr>
            </w:pPr>
            <w:r w:rsidRPr="00095B1A">
              <w:rPr>
                <w:lang w:eastAsia="en-US"/>
              </w:rPr>
              <w:t xml:space="preserve">1168,10 </w:t>
            </w:r>
          </w:p>
        </w:tc>
        <w:tc>
          <w:tcPr>
            <w:tcW w:w="1559" w:type="dxa"/>
          </w:tcPr>
          <w:p w14:paraId="064E9BD7" w14:textId="77777777" w:rsidR="00095B1A" w:rsidRPr="00095B1A" w:rsidRDefault="00095B1A" w:rsidP="00095B1A">
            <w:pPr>
              <w:tabs>
                <w:tab w:val="left" w:pos="0"/>
              </w:tabs>
              <w:jc w:val="center"/>
              <w:rPr>
                <w:bCs/>
                <w:highlight w:val="yellow"/>
              </w:rPr>
            </w:pPr>
            <w:r w:rsidRPr="00095B1A">
              <w:rPr>
                <w:lang w:eastAsia="en-US"/>
              </w:rPr>
              <w:t xml:space="preserve"> 1437,10 </w:t>
            </w:r>
          </w:p>
        </w:tc>
        <w:tc>
          <w:tcPr>
            <w:tcW w:w="1560" w:type="dxa"/>
            <w:vAlign w:val="center"/>
          </w:tcPr>
          <w:p w14:paraId="10BD3198" w14:textId="77777777" w:rsidR="00095B1A" w:rsidRPr="00095B1A" w:rsidRDefault="00095B1A" w:rsidP="00095B1A">
            <w:pPr>
              <w:tabs>
                <w:tab w:val="left" w:pos="0"/>
              </w:tabs>
              <w:jc w:val="center"/>
              <w:rPr>
                <w:bCs/>
                <w:highlight w:val="yellow"/>
              </w:rPr>
            </w:pPr>
            <w:r w:rsidRPr="00095B1A">
              <w:rPr>
                <w:bCs/>
              </w:rPr>
              <w:t>48,12</w:t>
            </w:r>
          </w:p>
        </w:tc>
        <w:tc>
          <w:tcPr>
            <w:tcW w:w="1559" w:type="dxa"/>
            <w:vAlign w:val="center"/>
          </w:tcPr>
          <w:p w14:paraId="45244752" w14:textId="77777777" w:rsidR="00095B1A" w:rsidRPr="00095B1A" w:rsidRDefault="00095B1A" w:rsidP="00095B1A">
            <w:pPr>
              <w:tabs>
                <w:tab w:val="left" w:pos="0"/>
              </w:tabs>
              <w:jc w:val="center"/>
              <w:rPr>
                <w:bCs/>
                <w:highlight w:val="yellow"/>
              </w:rPr>
            </w:pPr>
            <w:r w:rsidRPr="00095B1A">
              <w:rPr>
                <w:bCs/>
              </w:rPr>
              <w:t>41,72</w:t>
            </w:r>
          </w:p>
        </w:tc>
      </w:tr>
      <w:tr w:rsidR="00095B1A" w:rsidRPr="00095B1A" w14:paraId="1BBB9C65" w14:textId="77777777" w:rsidTr="00095B1A">
        <w:trPr>
          <w:trHeight w:val="114"/>
        </w:trPr>
        <w:tc>
          <w:tcPr>
            <w:tcW w:w="846" w:type="dxa"/>
            <w:vAlign w:val="center"/>
          </w:tcPr>
          <w:p w14:paraId="38AD302E" w14:textId="77777777" w:rsidR="00095B1A" w:rsidRPr="00095B1A" w:rsidRDefault="00095B1A" w:rsidP="00095B1A">
            <w:pPr>
              <w:tabs>
                <w:tab w:val="left" w:pos="0"/>
              </w:tabs>
              <w:jc w:val="center"/>
              <w:rPr>
                <w:bCs/>
              </w:rPr>
            </w:pPr>
            <w:r w:rsidRPr="00095B1A">
              <w:rPr>
                <w:bCs/>
              </w:rPr>
              <w:t>2.2.</w:t>
            </w:r>
          </w:p>
        </w:tc>
        <w:tc>
          <w:tcPr>
            <w:tcW w:w="2835" w:type="dxa"/>
            <w:vAlign w:val="center"/>
          </w:tcPr>
          <w:p w14:paraId="671E2110" w14:textId="77777777" w:rsidR="00095B1A" w:rsidRPr="00095B1A" w:rsidRDefault="00095B1A" w:rsidP="00095B1A">
            <w:pPr>
              <w:tabs>
                <w:tab w:val="left" w:pos="0"/>
              </w:tabs>
              <w:rPr>
                <w:bCs/>
              </w:rPr>
            </w:pPr>
            <w:r w:rsidRPr="00095B1A">
              <w:rPr>
                <w:bCs/>
              </w:rPr>
              <w:t>С неизолированными стояками</w:t>
            </w:r>
          </w:p>
        </w:tc>
        <w:tc>
          <w:tcPr>
            <w:tcW w:w="3118" w:type="dxa"/>
            <w:gridSpan w:val="2"/>
            <w:vAlign w:val="center"/>
          </w:tcPr>
          <w:p w14:paraId="09E7402D" w14:textId="77777777" w:rsidR="00095B1A" w:rsidRPr="00095B1A" w:rsidRDefault="00095B1A" w:rsidP="00095B1A">
            <w:pPr>
              <w:tabs>
                <w:tab w:val="left" w:pos="0"/>
              </w:tabs>
              <w:rPr>
                <w:lang w:eastAsia="en-US"/>
              </w:rPr>
            </w:pPr>
            <w:r w:rsidRPr="00095B1A">
              <w:rPr>
                <w:bCs/>
              </w:rPr>
              <w:t>ООО «ТеплоРесурс»,              ИНН   4246019288,</w:t>
            </w:r>
          </w:p>
          <w:p w14:paraId="0795BE44" w14:textId="77777777" w:rsidR="00095B1A" w:rsidRPr="00095B1A" w:rsidRDefault="00095B1A" w:rsidP="00095B1A">
            <w:pPr>
              <w:tabs>
                <w:tab w:val="left" w:pos="0"/>
              </w:tabs>
              <w:rPr>
                <w:bCs/>
              </w:rPr>
            </w:pPr>
            <w:r w:rsidRPr="00095B1A">
              <w:rPr>
                <w:bCs/>
              </w:rPr>
              <w:t>АО «Каскад-Энерго»,             ИНН  4246003760</w:t>
            </w:r>
          </w:p>
        </w:tc>
        <w:tc>
          <w:tcPr>
            <w:tcW w:w="3119" w:type="dxa"/>
            <w:gridSpan w:val="2"/>
            <w:vAlign w:val="center"/>
          </w:tcPr>
          <w:p w14:paraId="16B0E7DC" w14:textId="77777777" w:rsidR="00095B1A" w:rsidRPr="00095B1A" w:rsidRDefault="00095B1A" w:rsidP="00095B1A">
            <w:pPr>
              <w:tabs>
                <w:tab w:val="left" w:pos="0"/>
              </w:tabs>
              <w:rPr>
                <w:bCs/>
              </w:rPr>
            </w:pPr>
            <w:r w:rsidRPr="00095B1A">
              <w:rPr>
                <w:lang w:eastAsia="en-US"/>
              </w:rPr>
              <w:t>ООО «Чистая вода»,                         ИНН  4246023100</w:t>
            </w:r>
          </w:p>
        </w:tc>
      </w:tr>
      <w:tr w:rsidR="00095B1A" w:rsidRPr="00095B1A" w14:paraId="01A307A0" w14:textId="77777777" w:rsidTr="00095B1A">
        <w:trPr>
          <w:trHeight w:val="114"/>
        </w:trPr>
        <w:tc>
          <w:tcPr>
            <w:tcW w:w="846" w:type="dxa"/>
            <w:tcBorders>
              <w:bottom w:val="single" w:sz="4" w:space="0" w:color="auto"/>
            </w:tcBorders>
            <w:vAlign w:val="center"/>
          </w:tcPr>
          <w:p w14:paraId="076B8E62" w14:textId="77777777" w:rsidR="00095B1A" w:rsidRPr="00095B1A" w:rsidRDefault="00095B1A" w:rsidP="00095B1A">
            <w:pPr>
              <w:tabs>
                <w:tab w:val="left" w:pos="0"/>
              </w:tabs>
              <w:jc w:val="center"/>
              <w:rPr>
                <w:bCs/>
              </w:rPr>
            </w:pPr>
            <w:r w:rsidRPr="00095B1A">
              <w:rPr>
                <w:bCs/>
              </w:rPr>
              <w:t>2.2.1.</w:t>
            </w:r>
          </w:p>
        </w:tc>
        <w:tc>
          <w:tcPr>
            <w:tcW w:w="2835" w:type="dxa"/>
            <w:tcBorders>
              <w:bottom w:val="single" w:sz="4" w:space="0" w:color="auto"/>
            </w:tcBorders>
            <w:vAlign w:val="center"/>
          </w:tcPr>
          <w:p w14:paraId="44420836" w14:textId="77777777" w:rsidR="00095B1A" w:rsidRPr="00095B1A" w:rsidRDefault="00095B1A" w:rsidP="00095B1A">
            <w:pPr>
              <w:tabs>
                <w:tab w:val="left" w:pos="0"/>
              </w:tabs>
              <w:rPr>
                <w:bCs/>
              </w:rPr>
            </w:pPr>
            <w:r w:rsidRPr="00095B1A">
              <w:rPr>
                <w:lang w:eastAsia="en-US"/>
              </w:rPr>
              <w:t>с полотенцесушителями</w:t>
            </w:r>
          </w:p>
        </w:tc>
        <w:tc>
          <w:tcPr>
            <w:tcW w:w="1559" w:type="dxa"/>
            <w:tcBorders>
              <w:bottom w:val="single" w:sz="4" w:space="0" w:color="auto"/>
            </w:tcBorders>
            <w:vAlign w:val="center"/>
          </w:tcPr>
          <w:p w14:paraId="3441EBD1" w14:textId="77777777" w:rsidR="00095B1A" w:rsidRPr="00095B1A" w:rsidRDefault="00095B1A" w:rsidP="00095B1A">
            <w:pPr>
              <w:tabs>
                <w:tab w:val="left" w:pos="0"/>
              </w:tabs>
              <w:jc w:val="center"/>
              <w:rPr>
                <w:bCs/>
                <w:highlight w:val="yellow"/>
              </w:rPr>
            </w:pPr>
            <w:r w:rsidRPr="00095B1A">
              <w:rPr>
                <w:lang w:eastAsia="en-US"/>
              </w:rPr>
              <w:t xml:space="preserve"> 989,07 </w:t>
            </w:r>
          </w:p>
        </w:tc>
        <w:tc>
          <w:tcPr>
            <w:tcW w:w="1559" w:type="dxa"/>
            <w:tcBorders>
              <w:bottom w:val="single" w:sz="4" w:space="0" w:color="auto"/>
            </w:tcBorders>
          </w:tcPr>
          <w:p w14:paraId="60006F7D" w14:textId="77777777" w:rsidR="00095B1A" w:rsidRPr="00095B1A" w:rsidRDefault="00095B1A" w:rsidP="00095B1A">
            <w:pPr>
              <w:tabs>
                <w:tab w:val="left" w:pos="0"/>
              </w:tabs>
              <w:jc w:val="center"/>
              <w:rPr>
                <w:bCs/>
                <w:highlight w:val="yellow"/>
              </w:rPr>
            </w:pPr>
            <w:r w:rsidRPr="00095B1A">
              <w:rPr>
                <w:lang w:eastAsia="en-US"/>
              </w:rPr>
              <w:t xml:space="preserve"> 1216,84 </w:t>
            </w:r>
          </w:p>
        </w:tc>
        <w:tc>
          <w:tcPr>
            <w:tcW w:w="1560" w:type="dxa"/>
            <w:tcBorders>
              <w:bottom w:val="single" w:sz="4" w:space="0" w:color="auto"/>
            </w:tcBorders>
            <w:vAlign w:val="center"/>
          </w:tcPr>
          <w:p w14:paraId="0BC201F4" w14:textId="77777777" w:rsidR="00095B1A" w:rsidRPr="00095B1A" w:rsidRDefault="00095B1A" w:rsidP="00095B1A">
            <w:pPr>
              <w:tabs>
                <w:tab w:val="left" w:pos="0"/>
              </w:tabs>
              <w:jc w:val="center"/>
              <w:rPr>
                <w:bCs/>
                <w:highlight w:val="yellow"/>
              </w:rPr>
            </w:pPr>
            <w:r w:rsidRPr="00095B1A">
              <w:rPr>
                <w:bCs/>
              </w:rPr>
              <w:t>48,12</w:t>
            </w:r>
          </w:p>
        </w:tc>
        <w:tc>
          <w:tcPr>
            <w:tcW w:w="1559" w:type="dxa"/>
            <w:tcBorders>
              <w:bottom w:val="single" w:sz="4" w:space="0" w:color="auto"/>
            </w:tcBorders>
            <w:vAlign w:val="center"/>
          </w:tcPr>
          <w:p w14:paraId="2CD1A491" w14:textId="77777777" w:rsidR="00095B1A" w:rsidRPr="00095B1A" w:rsidRDefault="00095B1A" w:rsidP="00095B1A">
            <w:pPr>
              <w:tabs>
                <w:tab w:val="left" w:pos="0"/>
              </w:tabs>
              <w:jc w:val="center"/>
              <w:rPr>
                <w:bCs/>
                <w:highlight w:val="yellow"/>
              </w:rPr>
            </w:pPr>
            <w:r w:rsidRPr="00095B1A">
              <w:rPr>
                <w:bCs/>
              </w:rPr>
              <w:t>41,72</w:t>
            </w:r>
          </w:p>
        </w:tc>
      </w:tr>
      <w:tr w:rsidR="00095B1A" w:rsidRPr="00095B1A" w14:paraId="7A126A72" w14:textId="77777777" w:rsidTr="00095B1A">
        <w:trPr>
          <w:trHeight w:val="114"/>
        </w:trPr>
        <w:tc>
          <w:tcPr>
            <w:tcW w:w="846" w:type="dxa"/>
            <w:tcBorders>
              <w:bottom w:val="single" w:sz="4" w:space="0" w:color="auto"/>
            </w:tcBorders>
            <w:vAlign w:val="center"/>
          </w:tcPr>
          <w:p w14:paraId="66683A66" w14:textId="77777777" w:rsidR="00095B1A" w:rsidRPr="00095B1A" w:rsidRDefault="00095B1A" w:rsidP="00095B1A">
            <w:pPr>
              <w:tabs>
                <w:tab w:val="left" w:pos="0"/>
              </w:tabs>
              <w:jc w:val="center"/>
              <w:rPr>
                <w:bCs/>
              </w:rPr>
            </w:pPr>
            <w:r w:rsidRPr="00095B1A">
              <w:rPr>
                <w:bCs/>
              </w:rPr>
              <w:t>2.2.2.</w:t>
            </w:r>
          </w:p>
        </w:tc>
        <w:tc>
          <w:tcPr>
            <w:tcW w:w="2835" w:type="dxa"/>
            <w:tcBorders>
              <w:bottom w:val="single" w:sz="4" w:space="0" w:color="auto"/>
            </w:tcBorders>
            <w:vAlign w:val="center"/>
          </w:tcPr>
          <w:p w14:paraId="47953A84" w14:textId="77777777" w:rsidR="00095B1A" w:rsidRPr="00095B1A" w:rsidRDefault="00095B1A" w:rsidP="00095B1A">
            <w:pPr>
              <w:tabs>
                <w:tab w:val="left" w:pos="0"/>
              </w:tabs>
              <w:rPr>
                <w:bCs/>
              </w:rPr>
            </w:pPr>
            <w:r w:rsidRPr="00095B1A">
              <w:rPr>
                <w:lang w:eastAsia="en-US"/>
              </w:rPr>
              <w:t>без полотенцесушителей</w:t>
            </w:r>
          </w:p>
        </w:tc>
        <w:tc>
          <w:tcPr>
            <w:tcW w:w="1559" w:type="dxa"/>
            <w:tcBorders>
              <w:bottom w:val="single" w:sz="4" w:space="0" w:color="auto"/>
            </w:tcBorders>
            <w:vAlign w:val="center"/>
          </w:tcPr>
          <w:p w14:paraId="42F2A8A1" w14:textId="77777777" w:rsidR="00095B1A" w:rsidRPr="00095B1A" w:rsidRDefault="00095B1A" w:rsidP="00095B1A">
            <w:pPr>
              <w:tabs>
                <w:tab w:val="left" w:pos="0"/>
              </w:tabs>
              <w:jc w:val="center"/>
              <w:rPr>
                <w:bCs/>
                <w:highlight w:val="yellow"/>
              </w:rPr>
            </w:pPr>
            <w:r w:rsidRPr="00095B1A">
              <w:rPr>
                <w:lang w:eastAsia="en-US"/>
              </w:rPr>
              <w:t xml:space="preserve"> 1072,04 </w:t>
            </w:r>
          </w:p>
        </w:tc>
        <w:tc>
          <w:tcPr>
            <w:tcW w:w="1559" w:type="dxa"/>
            <w:tcBorders>
              <w:bottom w:val="single" w:sz="4" w:space="0" w:color="auto"/>
            </w:tcBorders>
          </w:tcPr>
          <w:p w14:paraId="723BF7AF" w14:textId="77777777" w:rsidR="00095B1A" w:rsidRPr="00095B1A" w:rsidRDefault="00095B1A" w:rsidP="00095B1A">
            <w:pPr>
              <w:tabs>
                <w:tab w:val="left" w:pos="0"/>
              </w:tabs>
              <w:jc w:val="center"/>
              <w:rPr>
                <w:bCs/>
                <w:highlight w:val="yellow"/>
              </w:rPr>
            </w:pPr>
            <w:r w:rsidRPr="00095B1A">
              <w:rPr>
                <w:lang w:eastAsia="en-US"/>
              </w:rPr>
              <w:t xml:space="preserve"> 1318,91 </w:t>
            </w:r>
          </w:p>
        </w:tc>
        <w:tc>
          <w:tcPr>
            <w:tcW w:w="1560" w:type="dxa"/>
            <w:tcBorders>
              <w:bottom w:val="single" w:sz="4" w:space="0" w:color="auto"/>
            </w:tcBorders>
            <w:vAlign w:val="center"/>
          </w:tcPr>
          <w:p w14:paraId="0199F48E" w14:textId="77777777" w:rsidR="00095B1A" w:rsidRPr="00095B1A" w:rsidRDefault="00095B1A" w:rsidP="00095B1A">
            <w:pPr>
              <w:tabs>
                <w:tab w:val="left" w:pos="0"/>
              </w:tabs>
              <w:jc w:val="center"/>
              <w:rPr>
                <w:bCs/>
                <w:highlight w:val="yellow"/>
              </w:rPr>
            </w:pPr>
            <w:r w:rsidRPr="00095B1A">
              <w:rPr>
                <w:bCs/>
              </w:rPr>
              <w:t>48,12</w:t>
            </w:r>
          </w:p>
        </w:tc>
        <w:tc>
          <w:tcPr>
            <w:tcW w:w="1559" w:type="dxa"/>
            <w:tcBorders>
              <w:bottom w:val="single" w:sz="4" w:space="0" w:color="auto"/>
            </w:tcBorders>
            <w:vAlign w:val="center"/>
          </w:tcPr>
          <w:p w14:paraId="0A47A85B" w14:textId="77777777" w:rsidR="00095B1A" w:rsidRPr="00095B1A" w:rsidRDefault="00095B1A" w:rsidP="00095B1A">
            <w:pPr>
              <w:tabs>
                <w:tab w:val="left" w:pos="0"/>
              </w:tabs>
              <w:jc w:val="center"/>
              <w:rPr>
                <w:bCs/>
                <w:highlight w:val="yellow"/>
              </w:rPr>
            </w:pPr>
            <w:r w:rsidRPr="00095B1A">
              <w:rPr>
                <w:bCs/>
              </w:rPr>
              <w:t>41,72</w:t>
            </w:r>
          </w:p>
        </w:tc>
      </w:tr>
    </w:tbl>
    <w:bookmarkEnd w:id="24"/>
    <w:p w14:paraId="2F8A9662" w14:textId="77777777" w:rsidR="00095B1A" w:rsidRPr="00095B1A" w:rsidRDefault="00095B1A" w:rsidP="00095B1A">
      <w:pPr>
        <w:tabs>
          <w:tab w:val="left" w:pos="1365"/>
        </w:tabs>
        <w:ind w:left="-426" w:firstLine="142"/>
        <w:jc w:val="both"/>
        <w:rPr>
          <w:sz w:val="28"/>
          <w:szCs w:val="28"/>
          <w:lang w:eastAsia="en-US"/>
        </w:rPr>
      </w:pPr>
      <w:r w:rsidRPr="00095B1A">
        <w:rPr>
          <w:sz w:val="28"/>
          <w:szCs w:val="28"/>
          <w:lang w:eastAsia="en-US"/>
        </w:rPr>
        <w:t xml:space="preserve">       </w:t>
      </w:r>
    </w:p>
    <w:p w14:paraId="72B7EC50" w14:textId="77777777" w:rsidR="00095B1A" w:rsidRPr="00095B1A" w:rsidRDefault="00095B1A" w:rsidP="00095B1A">
      <w:pPr>
        <w:tabs>
          <w:tab w:val="left" w:pos="1365"/>
        </w:tabs>
        <w:ind w:left="567"/>
        <w:jc w:val="both"/>
        <w:rPr>
          <w:sz w:val="28"/>
          <w:szCs w:val="28"/>
          <w:lang w:eastAsia="en-US"/>
        </w:rPr>
      </w:pPr>
      <w:r w:rsidRPr="00095B1A">
        <w:rPr>
          <w:sz w:val="28"/>
          <w:szCs w:val="28"/>
          <w:lang w:eastAsia="en-US"/>
        </w:rPr>
        <w:t xml:space="preserve">       </w:t>
      </w:r>
    </w:p>
    <w:p w14:paraId="14F1BA8B" w14:textId="77777777" w:rsidR="00095B1A" w:rsidRPr="00095B1A" w:rsidRDefault="00095B1A" w:rsidP="00095B1A">
      <w:pPr>
        <w:tabs>
          <w:tab w:val="left" w:pos="1365"/>
        </w:tabs>
        <w:ind w:left="-284"/>
        <w:jc w:val="both"/>
        <w:rPr>
          <w:sz w:val="28"/>
          <w:szCs w:val="28"/>
          <w:lang w:eastAsia="en-US"/>
        </w:rPr>
      </w:pPr>
      <w:r w:rsidRPr="00095B1A">
        <w:rPr>
          <w:sz w:val="28"/>
          <w:szCs w:val="28"/>
          <w:lang w:eastAsia="en-US"/>
        </w:rPr>
        <w:t xml:space="preserve">       * Льготные цены (тарифы) установлены с учетом пункта 6 статьи 168 Налогового кодекса Российской Федерации (часть вторая).  </w:t>
      </w:r>
    </w:p>
    <w:p w14:paraId="188E152E" w14:textId="77777777" w:rsidR="00095B1A" w:rsidRPr="00095B1A" w:rsidRDefault="00095B1A" w:rsidP="00095B1A">
      <w:pPr>
        <w:tabs>
          <w:tab w:val="left" w:pos="1365"/>
        </w:tabs>
        <w:ind w:left="-284"/>
        <w:jc w:val="both"/>
        <w:rPr>
          <w:sz w:val="28"/>
          <w:szCs w:val="28"/>
          <w:lang w:eastAsia="en-US"/>
        </w:rPr>
      </w:pPr>
      <w:r w:rsidRPr="00095B1A">
        <w:rPr>
          <w:sz w:val="28"/>
          <w:szCs w:val="28"/>
          <w:lang w:eastAsia="en-US"/>
        </w:rPr>
        <w:t xml:space="preserve">       **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13.06.2019 № 164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Анжеро-Судженского городского округа».</w:t>
      </w:r>
    </w:p>
    <w:p w14:paraId="1DCF3F68" w14:textId="77777777" w:rsidR="00095B1A" w:rsidRPr="00095B1A" w:rsidRDefault="00095B1A" w:rsidP="00095B1A">
      <w:pPr>
        <w:tabs>
          <w:tab w:val="left" w:pos="1365"/>
        </w:tabs>
        <w:spacing w:after="120"/>
        <w:ind w:left="-284"/>
        <w:jc w:val="both"/>
        <w:rPr>
          <w:sz w:val="28"/>
          <w:szCs w:val="28"/>
          <w:lang w:eastAsia="en-US"/>
        </w:rPr>
      </w:pPr>
      <w:r w:rsidRPr="00095B1A">
        <w:rPr>
          <w:sz w:val="28"/>
          <w:szCs w:val="28"/>
          <w:lang w:eastAsia="en-US"/>
        </w:rPr>
        <w:t xml:space="preserve">         *** Нормативы потребления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15.12.2017                № 509 «Об утверждении нормативов потребления холодной воды для предоставления коммунальной услуги по горячему водоснабжению в жилом помещении на территории Кемеровской области».</w:t>
      </w:r>
    </w:p>
    <w:p w14:paraId="32C04D60" w14:textId="77777777" w:rsidR="00095B1A" w:rsidRPr="00095B1A" w:rsidRDefault="00095B1A" w:rsidP="00095B1A">
      <w:pPr>
        <w:tabs>
          <w:tab w:val="left" w:pos="0"/>
        </w:tabs>
        <w:ind w:left="-284" w:right="424"/>
        <w:jc w:val="right"/>
        <w:rPr>
          <w:bCs/>
          <w:sz w:val="28"/>
          <w:szCs w:val="28"/>
        </w:rPr>
      </w:pPr>
    </w:p>
    <w:p w14:paraId="1D6CBCD6" w14:textId="77777777" w:rsidR="00095B1A" w:rsidRPr="00095B1A" w:rsidRDefault="00095B1A" w:rsidP="00095B1A">
      <w:pPr>
        <w:widowControl w:val="0"/>
        <w:autoSpaceDE w:val="0"/>
        <w:autoSpaceDN w:val="0"/>
        <w:adjustRightInd w:val="0"/>
        <w:ind w:left="-284" w:firstLine="141"/>
        <w:rPr>
          <w:sz w:val="28"/>
          <w:szCs w:val="28"/>
        </w:rPr>
      </w:pPr>
    </w:p>
    <w:p w14:paraId="6F950C92" w14:textId="77777777" w:rsidR="00095B1A" w:rsidRPr="00095B1A" w:rsidRDefault="00095B1A" w:rsidP="00095B1A">
      <w:pPr>
        <w:widowControl w:val="0"/>
        <w:autoSpaceDE w:val="0"/>
        <w:autoSpaceDN w:val="0"/>
        <w:adjustRightInd w:val="0"/>
        <w:ind w:left="426" w:firstLine="141"/>
        <w:rPr>
          <w:sz w:val="28"/>
          <w:szCs w:val="28"/>
        </w:rPr>
      </w:pPr>
    </w:p>
    <w:p w14:paraId="44102B09" w14:textId="77777777" w:rsidR="00095B1A" w:rsidRPr="00095B1A" w:rsidRDefault="00095B1A" w:rsidP="00095B1A">
      <w:pPr>
        <w:widowControl w:val="0"/>
        <w:autoSpaceDE w:val="0"/>
        <w:autoSpaceDN w:val="0"/>
        <w:adjustRightInd w:val="0"/>
        <w:ind w:left="426" w:firstLine="141"/>
        <w:rPr>
          <w:sz w:val="28"/>
          <w:szCs w:val="28"/>
        </w:rPr>
      </w:pPr>
    </w:p>
    <w:p w14:paraId="3B4FC49F" w14:textId="77777777" w:rsidR="00095B1A" w:rsidRPr="00095B1A" w:rsidRDefault="00095B1A" w:rsidP="00095B1A">
      <w:pPr>
        <w:widowControl w:val="0"/>
        <w:autoSpaceDE w:val="0"/>
        <w:autoSpaceDN w:val="0"/>
        <w:adjustRightInd w:val="0"/>
        <w:ind w:left="426" w:firstLine="141"/>
        <w:rPr>
          <w:sz w:val="28"/>
          <w:szCs w:val="28"/>
        </w:rPr>
      </w:pPr>
    </w:p>
    <w:p w14:paraId="038C45B8" w14:textId="77777777" w:rsidR="00095B1A" w:rsidRDefault="00095B1A" w:rsidP="00095B1A">
      <w:pPr>
        <w:tabs>
          <w:tab w:val="left" w:pos="5580"/>
          <w:tab w:val="left" w:pos="9498"/>
        </w:tabs>
        <w:ind w:right="-569"/>
        <w:sectPr w:rsidR="00095B1A" w:rsidSect="00095B1A">
          <w:pgSz w:w="11906" w:h="16838"/>
          <w:pgMar w:top="851" w:right="851" w:bottom="851" w:left="1418" w:header="720" w:footer="720" w:gutter="0"/>
          <w:cols w:space="720"/>
          <w:titlePg/>
          <w:docGrid w:linePitch="381"/>
        </w:sectPr>
      </w:pPr>
    </w:p>
    <w:p w14:paraId="375B6854" w14:textId="0F7557AF" w:rsidR="00095B1A" w:rsidRPr="00AE0629" w:rsidRDefault="00095B1A" w:rsidP="00095B1A">
      <w:pPr>
        <w:tabs>
          <w:tab w:val="left" w:pos="5580"/>
          <w:tab w:val="left" w:pos="9498"/>
        </w:tabs>
        <w:ind w:left="-4836" w:right="-569" w:firstLine="10365"/>
      </w:pPr>
      <w:r w:rsidRPr="00AE0629">
        <w:lastRenderedPageBreak/>
        <w:t xml:space="preserve">Приложение № </w:t>
      </w:r>
      <w:r>
        <w:t>20</w:t>
      </w:r>
      <w:r>
        <w:t>5</w:t>
      </w:r>
      <w:r>
        <w:t xml:space="preserve"> </w:t>
      </w:r>
      <w:r w:rsidRPr="00AE0629">
        <w:t xml:space="preserve">к протоколу № </w:t>
      </w:r>
      <w:r>
        <w:t>80</w:t>
      </w:r>
    </w:p>
    <w:p w14:paraId="48BE391B" w14:textId="77777777" w:rsidR="00095B1A" w:rsidRPr="00AE0629" w:rsidRDefault="00095B1A" w:rsidP="00095B1A">
      <w:pPr>
        <w:tabs>
          <w:tab w:val="left" w:pos="5580"/>
          <w:tab w:val="left" w:pos="9498"/>
        </w:tabs>
        <w:ind w:left="-4836" w:right="-569" w:firstLine="10365"/>
      </w:pPr>
      <w:r w:rsidRPr="00AE0629">
        <w:t>заседания правления Региональной</w:t>
      </w:r>
    </w:p>
    <w:p w14:paraId="44A18B70" w14:textId="77777777" w:rsidR="00095B1A" w:rsidRPr="00AE0629" w:rsidRDefault="00095B1A" w:rsidP="00095B1A">
      <w:pPr>
        <w:tabs>
          <w:tab w:val="left" w:pos="5580"/>
          <w:tab w:val="left" w:pos="9498"/>
        </w:tabs>
        <w:ind w:left="-4836" w:right="-569" w:firstLine="10365"/>
      </w:pPr>
      <w:r w:rsidRPr="00AE0629">
        <w:t>энергетической комиссии</w:t>
      </w:r>
    </w:p>
    <w:p w14:paraId="046F1E3C" w14:textId="77777777" w:rsidR="00095B1A" w:rsidRDefault="00095B1A" w:rsidP="00095B1A">
      <w:pPr>
        <w:tabs>
          <w:tab w:val="left" w:pos="5580"/>
          <w:tab w:val="left" w:pos="9498"/>
        </w:tabs>
        <w:ind w:left="-4836" w:right="-569" w:firstLine="10365"/>
      </w:pPr>
      <w:r w:rsidRPr="00AE0629">
        <w:t xml:space="preserve">Кузбасса от </w:t>
      </w:r>
      <w:r>
        <w:t>19</w:t>
      </w:r>
      <w:r w:rsidRPr="00AE0629">
        <w:t>.1</w:t>
      </w:r>
      <w:r>
        <w:t>2</w:t>
      </w:r>
      <w:r w:rsidRPr="00AE0629">
        <w:t>.2023</w:t>
      </w:r>
    </w:p>
    <w:p w14:paraId="45F117FD" w14:textId="77777777" w:rsidR="00555B07" w:rsidRDefault="00555B07" w:rsidP="00095B1A">
      <w:pPr>
        <w:tabs>
          <w:tab w:val="left" w:pos="5580"/>
          <w:tab w:val="left" w:pos="9498"/>
        </w:tabs>
        <w:ind w:left="-4836" w:right="-569" w:firstLine="10365"/>
      </w:pPr>
    </w:p>
    <w:p w14:paraId="5CD51E88" w14:textId="77777777" w:rsidR="00555B07" w:rsidRPr="00555B07" w:rsidRDefault="00555B07" w:rsidP="00555B07">
      <w:pPr>
        <w:tabs>
          <w:tab w:val="left" w:pos="0"/>
        </w:tabs>
        <w:jc w:val="center"/>
        <w:rPr>
          <w:bCs/>
          <w:sz w:val="28"/>
          <w:szCs w:val="28"/>
        </w:rPr>
      </w:pPr>
      <w:r w:rsidRPr="00555B07">
        <w:rPr>
          <w:bCs/>
          <w:sz w:val="28"/>
          <w:szCs w:val="28"/>
        </w:rPr>
        <w:t>Льготные цены (тарифы)*</w:t>
      </w:r>
    </w:p>
    <w:p w14:paraId="770123CA" w14:textId="77777777" w:rsidR="00555B07" w:rsidRPr="00555B07" w:rsidRDefault="00555B07" w:rsidP="00555B07">
      <w:pPr>
        <w:tabs>
          <w:tab w:val="left" w:pos="0"/>
        </w:tabs>
        <w:jc w:val="center"/>
        <w:rPr>
          <w:bCs/>
          <w:sz w:val="28"/>
          <w:szCs w:val="28"/>
        </w:rPr>
      </w:pPr>
      <w:r w:rsidRPr="00555B07">
        <w:rPr>
          <w:bCs/>
          <w:sz w:val="28"/>
          <w:szCs w:val="28"/>
        </w:rPr>
        <w:t>на холодное водоснабжение, водоотведение, горячее водоснабжение                            в открытой системе горячего водоснабжения, твердое топливо (уголь), сжиженный газ</w:t>
      </w:r>
    </w:p>
    <w:p w14:paraId="01C6FB2A" w14:textId="77777777" w:rsidR="00555B07" w:rsidRPr="00555B07" w:rsidRDefault="00555B07" w:rsidP="00555B07">
      <w:pPr>
        <w:tabs>
          <w:tab w:val="left" w:pos="0"/>
        </w:tabs>
        <w:jc w:val="center"/>
        <w:rPr>
          <w:bCs/>
          <w:sz w:val="28"/>
          <w:szCs w:val="28"/>
        </w:rPr>
      </w:pPr>
    </w:p>
    <w:tbl>
      <w:tblPr>
        <w:tblStyle w:val="772"/>
        <w:tblpPr w:leftFromText="180" w:rightFromText="180" w:vertAnchor="text" w:horzAnchor="page" w:tblpX="1108" w:tblpY="203"/>
        <w:tblW w:w="9776" w:type="dxa"/>
        <w:tblLayout w:type="fixed"/>
        <w:tblLook w:val="04A0" w:firstRow="1" w:lastRow="0" w:firstColumn="1" w:lastColumn="0" w:noHBand="0" w:noVBand="1"/>
      </w:tblPr>
      <w:tblGrid>
        <w:gridCol w:w="699"/>
        <w:gridCol w:w="3824"/>
        <w:gridCol w:w="1553"/>
        <w:gridCol w:w="7"/>
        <w:gridCol w:w="1845"/>
        <w:gridCol w:w="1848"/>
      </w:tblGrid>
      <w:tr w:rsidR="00555B07" w:rsidRPr="00555B07" w14:paraId="46DFF915" w14:textId="77777777" w:rsidTr="00E8485B">
        <w:trPr>
          <w:trHeight w:val="324"/>
        </w:trPr>
        <w:tc>
          <w:tcPr>
            <w:tcW w:w="699" w:type="dxa"/>
            <w:vMerge w:val="restart"/>
            <w:vAlign w:val="center"/>
          </w:tcPr>
          <w:p w14:paraId="499E3A9F" w14:textId="77777777" w:rsidR="00555B07" w:rsidRPr="00555B07" w:rsidRDefault="00555B07" w:rsidP="00555B07">
            <w:pPr>
              <w:jc w:val="center"/>
              <w:rPr>
                <w:bCs/>
              </w:rPr>
            </w:pPr>
            <w:r w:rsidRPr="00555B07">
              <w:rPr>
                <w:bCs/>
              </w:rPr>
              <w:t>№ п/п</w:t>
            </w:r>
          </w:p>
        </w:tc>
        <w:tc>
          <w:tcPr>
            <w:tcW w:w="3824" w:type="dxa"/>
            <w:vMerge w:val="restart"/>
            <w:vAlign w:val="center"/>
          </w:tcPr>
          <w:p w14:paraId="563BC0BA" w14:textId="77777777" w:rsidR="00555B07" w:rsidRPr="00555B07" w:rsidRDefault="00555B07" w:rsidP="00555B07">
            <w:pPr>
              <w:tabs>
                <w:tab w:val="left" w:pos="0"/>
              </w:tabs>
              <w:jc w:val="center"/>
              <w:rPr>
                <w:bCs/>
              </w:rPr>
            </w:pPr>
            <w:r w:rsidRPr="00555B07">
              <w:rPr>
                <w:bCs/>
              </w:rPr>
              <w:t>Наименование регулируемой организации/территория оказания услуги</w:t>
            </w:r>
          </w:p>
        </w:tc>
        <w:tc>
          <w:tcPr>
            <w:tcW w:w="1553" w:type="dxa"/>
            <w:vMerge w:val="restart"/>
            <w:vAlign w:val="center"/>
          </w:tcPr>
          <w:p w14:paraId="4D5D7DAE" w14:textId="77777777" w:rsidR="00555B07" w:rsidRPr="00555B07" w:rsidRDefault="00555B07" w:rsidP="00555B07">
            <w:pPr>
              <w:tabs>
                <w:tab w:val="left" w:pos="0"/>
              </w:tabs>
              <w:jc w:val="center"/>
              <w:rPr>
                <w:bCs/>
              </w:rPr>
            </w:pPr>
            <w:r w:rsidRPr="00555B07">
              <w:rPr>
                <w:bCs/>
              </w:rPr>
              <w:t xml:space="preserve">Единицы измерения </w:t>
            </w:r>
          </w:p>
        </w:tc>
        <w:tc>
          <w:tcPr>
            <w:tcW w:w="3700" w:type="dxa"/>
            <w:gridSpan w:val="3"/>
            <w:vAlign w:val="center"/>
          </w:tcPr>
          <w:p w14:paraId="16AB5B73" w14:textId="77777777" w:rsidR="00555B07" w:rsidRPr="00555B07" w:rsidRDefault="00555B07" w:rsidP="00555B07">
            <w:pPr>
              <w:tabs>
                <w:tab w:val="left" w:pos="0"/>
              </w:tabs>
              <w:jc w:val="center"/>
              <w:rPr>
                <w:bCs/>
              </w:rPr>
            </w:pPr>
            <w:r w:rsidRPr="00555B07">
              <w:rPr>
                <w:bCs/>
              </w:rPr>
              <w:t>Льготные цены (тарифы)</w:t>
            </w:r>
          </w:p>
        </w:tc>
      </w:tr>
      <w:tr w:rsidR="00555B07" w:rsidRPr="00555B07" w14:paraId="4D7AA1AD" w14:textId="77777777" w:rsidTr="00E8485B">
        <w:trPr>
          <w:trHeight w:val="679"/>
        </w:trPr>
        <w:tc>
          <w:tcPr>
            <w:tcW w:w="699" w:type="dxa"/>
            <w:vMerge/>
            <w:vAlign w:val="center"/>
          </w:tcPr>
          <w:p w14:paraId="19637E36" w14:textId="77777777" w:rsidR="00555B07" w:rsidRPr="00555B07" w:rsidRDefault="00555B07" w:rsidP="00555B07">
            <w:pPr>
              <w:tabs>
                <w:tab w:val="left" w:pos="0"/>
              </w:tabs>
              <w:jc w:val="center"/>
              <w:rPr>
                <w:bCs/>
              </w:rPr>
            </w:pPr>
          </w:p>
        </w:tc>
        <w:tc>
          <w:tcPr>
            <w:tcW w:w="3824" w:type="dxa"/>
            <w:vMerge/>
            <w:vAlign w:val="center"/>
          </w:tcPr>
          <w:p w14:paraId="18EDA075" w14:textId="77777777" w:rsidR="00555B07" w:rsidRPr="00555B07" w:rsidRDefault="00555B07" w:rsidP="00555B07">
            <w:pPr>
              <w:tabs>
                <w:tab w:val="left" w:pos="0"/>
              </w:tabs>
              <w:jc w:val="center"/>
              <w:rPr>
                <w:bCs/>
              </w:rPr>
            </w:pPr>
          </w:p>
        </w:tc>
        <w:tc>
          <w:tcPr>
            <w:tcW w:w="1553" w:type="dxa"/>
            <w:vMerge/>
            <w:vAlign w:val="center"/>
          </w:tcPr>
          <w:p w14:paraId="6F315CE0" w14:textId="77777777" w:rsidR="00555B07" w:rsidRPr="00555B07" w:rsidRDefault="00555B07" w:rsidP="00555B07">
            <w:pPr>
              <w:tabs>
                <w:tab w:val="left" w:pos="0"/>
              </w:tabs>
              <w:jc w:val="center"/>
              <w:rPr>
                <w:bCs/>
              </w:rPr>
            </w:pPr>
          </w:p>
        </w:tc>
        <w:tc>
          <w:tcPr>
            <w:tcW w:w="1852" w:type="dxa"/>
            <w:gridSpan w:val="2"/>
          </w:tcPr>
          <w:p w14:paraId="53C4FC4D" w14:textId="77777777" w:rsidR="00555B07" w:rsidRPr="00555B07" w:rsidRDefault="00555B07" w:rsidP="00555B07">
            <w:pPr>
              <w:tabs>
                <w:tab w:val="left" w:pos="0"/>
              </w:tabs>
              <w:jc w:val="center"/>
              <w:rPr>
                <w:bCs/>
              </w:rPr>
            </w:pPr>
            <w:r w:rsidRPr="00555B07">
              <w:rPr>
                <w:lang w:eastAsia="en-US"/>
              </w:rPr>
              <w:t xml:space="preserve">с 01.01.2024    по 30.06.2024 </w:t>
            </w:r>
          </w:p>
        </w:tc>
        <w:tc>
          <w:tcPr>
            <w:tcW w:w="1848" w:type="dxa"/>
          </w:tcPr>
          <w:p w14:paraId="47100AC9" w14:textId="77777777" w:rsidR="00555B07" w:rsidRPr="00555B07" w:rsidRDefault="00555B07" w:rsidP="00555B07">
            <w:pPr>
              <w:tabs>
                <w:tab w:val="left" w:pos="0"/>
              </w:tabs>
              <w:jc w:val="center"/>
              <w:rPr>
                <w:bCs/>
              </w:rPr>
            </w:pPr>
            <w:r w:rsidRPr="00555B07">
              <w:rPr>
                <w:lang w:eastAsia="en-US"/>
              </w:rPr>
              <w:t>с 01.07.2024   по 31.12.2024</w:t>
            </w:r>
          </w:p>
        </w:tc>
      </w:tr>
      <w:tr w:rsidR="00555B07" w:rsidRPr="00555B07" w14:paraId="5F4B35DC" w14:textId="77777777" w:rsidTr="00E8485B">
        <w:trPr>
          <w:trHeight w:val="114"/>
        </w:trPr>
        <w:tc>
          <w:tcPr>
            <w:tcW w:w="699" w:type="dxa"/>
            <w:vAlign w:val="center"/>
          </w:tcPr>
          <w:p w14:paraId="74994FD2" w14:textId="77777777" w:rsidR="00555B07" w:rsidRPr="00555B07" w:rsidRDefault="00555B07" w:rsidP="00555B07">
            <w:pPr>
              <w:tabs>
                <w:tab w:val="left" w:pos="0"/>
              </w:tabs>
              <w:jc w:val="center"/>
              <w:rPr>
                <w:bCs/>
              </w:rPr>
            </w:pPr>
            <w:r w:rsidRPr="00555B07">
              <w:rPr>
                <w:bCs/>
              </w:rPr>
              <w:t>1</w:t>
            </w:r>
          </w:p>
        </w:tc>
        <w:tc>
          <w:tcPr>
            <w:tcW w:w="3824" w:type="dxa"/>
            <w:vAlign w:val="center"/>
          </w:tcPr>
          <w:p w14:paraId="389833A9" w14:textId="77777777" w:rsidR="00555B07" w:rsidRPr="00555B07" w:rsidRDefault="00555B07" w:rsidP="00555B07">
            <w:pPr>
              <w:tabs>
                <w:tab w:val="left" w:pos="0"/>
              </w:tabs>
              <w:jc w:val="center"/>
              <w:rPr>
                <w:bCs/>
              </w:rPr>
            </w:pPr>
            <w:r w:rsidRPr="00555B07">
              <w:rPr>
                <w:bCs/>
              </w:rPr>
              <w:t>2</w:t>
            </w:r>
          </w:p>
        </w:tc>
        <w:tc>
          <w:tcPr>
            <w:tcW w:w="1553" w:type="dxa"/>
            <w:vAlign w:val="center"/>
          </w:tcPr>
          <w:p w14:paraId="4202A459" w14:textId="77777777" w:rsidR="00555B07" w:rsidRPr="00555B07" w:rsidRDefault="00555B07" w:rsidP="00555B07">
            <w:pPr>
              <w:tabs>
                <w:tab w:val="left" w:pos="0"/>
              </w:tabs>
              <w:jc w:val="center"/>
              <w:rPr>
                <w:bCs/>
              </w:rPr>
            </w:pPr>
            <w:r w:rsidRPr="00555B07">
              <w:rPr>
                <w:bCs/>
              </w:rPr>
              <w:t>3</w:t>
            </w:r>
          </w:p>
        </w:tc>
        <w:tc>
          <w:tcPr>
            <w:tcW w:w="1852" w:type="dxa"/>
            <w:gridSpan w:val="2"/>
            <w:vAlign w:val="center"/>
          </w:tcPr>
          <w:p w14:paraId="7A67CEE2" w14:textId="77777777" w:rsidR="00555B07" w:rsidRPr="00555B07" w:rsidRDefault="00555B07" w:rsidP="00555B07">
            <w:pPr>
              <w:tabs>
                <w:tab w:val="left" w:pos="0"/>
              </w:tabs>
              <w:jc w:val="center"/>
              <w:rPr>
                <w:bCs/>
              </w:rPr>
            </w:pPr>
            <w:r w:rsidRPr="00555B07">
              <w:rPr>
                <w:bCs/>
              </w:rPr>
              <w:t>4</w:t>
            </w:r>
          </w:p>
        </w:tc>
        <w:tc>
          <w:tcPr>
            <w:tcW w:w="1848" w:type="dxa"/>
            <w:vAlign w:val="center"/>
          </w:tcPr>
          <w:p w14:paraId="7B78AB29" w14:textId="77777777" w:rsidR="00555B07" w:rsidRPr="00555B07" w:rsidRDefault="00555B07" w:rsidP="00555B07">
            <w:pPr>
              <w:tabs>
                <w:tab w:val="left" w:pos="0"/>
              </w:tabs>
              <w:jc w:val="center"/>
              <w:rPr>
                <w:bCs/>
              </w:rPr>
            </w:pPr>
            <w:r w:rsidRPr="00555B07">
              <w:rPr>
                <w:bCs/>
              </w:rPr>
              <w:t>5</w:t>
            </w:r>
          </w:p>
        </w:tc>
      </w:tr>
      <w:tr w:rsidR="00555B07" w:rsidRPr="00555B07" w14:paraId="2C9AC226" w14:textId="77777777" w:rsidTr="00E8485B">
        <w:trPr>
          <w:trHeight w:val="381"/>
        </w:trPr>
        <w:tc>
          <w:tcPr>
            <w:tcW w:w="9776" w:type="dxa"/>
            <w:gridSpan w:val="6"/>
            <w:vAlign w:val="center"/>
          </w:tcPr>
          <w:p w14:paraId="635E1D66" w14:textId="77777777" w:rsidR="00555B07" w:rsidRPr="00555B07" w:rsidRDefault="00555B07" w:rsidP="006125BA">
            <w:pPr>
              <w:numPr>
                <w:ilvl w:val="0"/>
                <w:numId w:val="6"/>
              </w:numPr>
              <w:tabs>
                <w:tab w:val="left" w:pos="0"/>
              </w:tabs>
              <w:contextualSpacing/>
              <w:jc w:val="center"/>
              <w:rPr>
                <w:bCs/>
              </w:rPr>
            </w:pPr>
            <w:r w:rsidRPr="00555B07">
              <w:rPr>
                <w:bCs/>
              </w:rPr>
              <w:t>Холодное водоснабжение. Питьевая вода.</w:t>
            </w:r>
          </w:p>
        </w:tc>
      </w:tr>
      <w:tr w:rsidR="00555B07" w:rsidRPr="00555B07" w14:paraId="47A3CF7C" w14:textId="77777777" w:rsidTr="00E8485B">
        <w:trPr>
          <w:trHeight w:val="324"/>
        </w:trPr>
        <w:tc>
          <w:tcPr>
            <w:tcW w:w="699" w:type="dxa"/>
            <w:vAlign w:val="center"/>
          </w:tcPr>
          <w:p w14:paraId="4816FB74" w14:textId="77777777" w:rsidR="00555B07" w:rsidRPr="00555B07" w:rsidRDefault="00555B07" w:rsidP="00555B07">
            <w:pPr>
              <w:tabs>
                <w:tab w:val="left" w:pos="0"/>
              </w:tabs>
              <w:jc w:val="center"/>
              <w:rPr>
                <w:bCs/>
              </w:rPr>
            </w:pPr>
            <w:r w:rsidRPr="00555B07">
              <w:rPr>
                <w:bCs/>
              </w:rPr>
              <w:t>1.1.</w:t>
            </w:r>
          </w:p>
        </w:tc>
        <w:tc>
          <w:tcPr>
            <w:tcW w:w="3824" w:type="dxa"/>
            <w:vAlign w:val="center"/>
          </w:tcPr>
          <w:p w14:paraId="34B96E34" w14:textId="77777777" w:rsidR="00555B07" w:rsidRPr="00555B07" w:rsidRDefault="00555B07" w:rsidP="00555B07">
            <w:pPr>
              <w:tabs>
                <w:tab w:val="left" w:pos="0"/>
              </w:tabs>
              <w:rPr>
                <w:bCs/>
              </w:rPr>
            </w:pPr>
            <w:r w:rsidRPr="00555B07">
              <w:rPr>
                <w:bCs/>
              </w:rPr>
              <w:t xml:space="preserve">ООО «Чистая вода»,                         ИНН </w:t>
            </w:r>
            <w:r w:rsidRPr="00555B07">
              <w:rPr>
                <w:lang w:eastAsia="en-US"/>
              </w:rPr>
              <w:t xml:space="preserve"> 4246023100</w:t>
            </w:r>
          </w:p>
        </w:tc>
        <w:tc>
          <w:tcPr>
            <w:tcW w:w="1553" w:type="dxa"/>
            <w:vAlign w:val="center"/>
          </w:tcPr>
          <w:p w14:paraId="48C58B4B" w14:textId="77777777" w:rsidR="00555B07" w:rsidRPr="00555B07" w:rsidRDefault="00555B07" w:rsidP="00555B07">
            <w:pPr>
              <w:tabs>
                <w:tab w:val="left" w:pos="0"/>
              </w:tabs>
              <w:jc w:val="center"/>
              <w:rPr>
                <w:bCs/>
              </w:rPr>
            </w:pPr>
            <w:r w:rsidRPr="00555B07">
              <w:rPr>
                <w:bCs/>
              </w:rPr>
              <w:t>руб/м</w:t>
            </w:r>
            <w:r w:rsidRPr="00555B07">
              <w:rPr>
                <w:bCs/>
                <w:vertAlign w:val="superscript"/>
              </w:rPr>
              <w:t>3</w:t>
            </w:r>
            <w:r w:rsidRPr="00555B07">
              <w:rPr>
                <w:bCs/>
              </w:rPr>
              <w:t xml:space="preserve"> </w:t>
            </w:r>
          </w:p>
        </w:tc>
        <w:tc>
          <w:tcPr>
            <w:tcW w:w="1852" w:type="dxa"/>
            <w:gridSpan w:val="2"/>
            <w:vAlign w:val="center"/>
          </w:tcPr>
          <w:p w14:paraId="5D7DA43F" w14:textId="77777777" w:rsidR="00555B07" w:rsidRPr="00555B07" w:rsidRDefault="00555B07" w:rsidP="00555B07">
            <w:pPr>
              <w:tabs>
                <w:tab w:val="left" w:pos="0"/>
              </w:tabs>
              <w:jc w:val="center"/>
              <w:rPr>
                <w:bCs/>
              </w:rPr>
            </w:pPr>
            <w:r w:rsidRPr="00555B07">
              <w:rPr>
                <w:bCs/>
              </w:rPr>
              <w:t>29,15</w:t>
            </w:r>
          </w:p>
        </w:tc>
        <w:tc>
          <w:tcPr>
            <w:tcW w:w="1848" w:type="dxa"/>
            <w:vAlign w:val="center"/>
          </w:tcPr>
          <w:p w14:paraId="3812E339" w14:textId="77777777" w:rsidR="00555B07" w:rsidRPr="00555B07" w:rsidRDefault="00555B07" w:rsidP="00555B07">
            <w:pPr>
              <w:tabs>
                <w:tab w:val="left" w:pos="0"/>
              </w:tabs>
              <w:jc w:val="center"/>
              <w:rPr>
                <w:bCs/>
              </w:rPr>
            </w:pPr>
            <w:r w:rsidRPr="00555B07">
              <w:rPr>
                <w:bCs/>
              </w:rPr>
              <w:t>31,37</w:t>
            </w:r>
          </w:p>
        </w:tc>
      </w:tr>
      <w:tr w:rsidR="00555B07" w:rsidRPr="00555B07" w14:paraId="04E4600E" w14:textId="77777777" w:rsidTr="00E8485B">
        <w:trPr>
          <w:trHeight w:val="324"/>
        </w:trPr>
        <w:tc>
          <w:tcPr>
            <w:tcW w:w="699" w:type="dxa"/>
            <w:vAlign w:val="center"/>
          </w:tcPr>
          <w:p w14:paraId="725B905A" w14:textId="77777777" w:rsidR="00555B07" w:rsidRPr="00555B07" w:rsidRDefault="00555B07" w:rsidP="00555B07">
            <w:pPr>
              <w:tabs>
                <w:tab w:val="left" w:pos="0"/>
              </w:tabs>
              <w:jc w:val="center"/>
              <w:rPr>
                <w:bCs/>
              </w:rPr>
            </w:pPr>
            <w:r w:rsidRPr="00555B07">
              <w:rPr>
                <w:bCs/>
              </w:rPr>
              <w:t>1.2.</w:t>
            </w:r>
          </w:p>
        </w:tc>
        <w:tc>
          <w:tcPr>
            <w:tcW w:w="3824" w:type="dxa"/>
            <w:vAlign w:val="center"/>
          </w:tcPr>
          <w:p w14:paraId="3DBDB166" w14:textId="77777777" w:rsidR="00555B07" w:rsidRPr="00555B07" w:rsidRDefault="00555B07" w:rsidP="00555B07">
            <w:pPr>
              <w:tabs>
                <w:tab w:val="left" w:pos="0"/>
              </w:tabs>
              <w:rPr>
                <w:bCs/>
              </w:rPr>
            </w:pPr>
            <w:r w:rsidRPr="00555B07">
              <w:rPr>
                <w:bCs/>
              </w:rPr>
              <w:t>ООО «Чистая вода»,                         ИНН  4246023100</w:t>
            </w:r>
            <w:r w:rsidRPr="00555B07">
              <w:rPr>
                <w:lang w:eastAsia="en-US"/>
              </w:rPr>
              <w:t>/</w:t>
            </w:r>
            <w:r w:rsidRPr="00555B07">
              <w:rPr>
                <w:bCs/>
              </w:rPr>
              <w:t>п. Рудничный</w:t>
            </w:r>
          </w:p>
        </w:tc>
        <w:tc>
          <w:tcPr>
            <w:tcW w:w="1553" w:type="dxa"/>
            <w:vAlign w:val="center"/>
          </w:tcPr>
          <w:p w14:paraId="314B74B1" w14:textId="77777777" w:rsidR="00555B07" w:rsidRPr="00555B07" w:rsidRDefault="00555B07" w:rsidP="00555B07">
            <w:pPr>
              <w:tabs>
                <w:tab w:val="left" w:pos="0"/>
              </w:tabs>
              <w:jc w:val="center"/>
              <w:rPr>
                <w:bCs/>
              </w:rPr>
            </w:pPr>
            <w:r w:rsidRPr="00555B07">
              <w:rPr>
                <w:bCs/>
              </w:rPr>
              <w:t>руб/м</w:t>
            </w:r>
            <w:r w:rsidRPr="00555B07">
              <w:rPr>
                <w:bCs/>
                <w:vertAlign w:val="superscript"/>
              </w:rPr>
              <w:t>3</w:t>
            </w:r>
          </w:p>
        </w:tc>
        <w:tc>
          <w:tcPr>
            <w:tcW w:w="1852" w:type="dxa"/>
            <w:gridSpan w:val="2"/>
            <w:vAlign w:val="center"/>
          </w:tcPr>
          <w:p w14:paraId="36C86D96" w14:textId="77777777" w:rsidR="00555B07" w:rsidRPr="00555B07" w:rsidRDefault="00555B07" w:rsidP="00555B07">
            <w:pPr>
              <w:tabs>
                <w:tab w:val="left" w:pos="0"/>
              </w:tabs>
              <w:jc w:val="center"/>
              <w:rPr>
                <w:bCs/>
              </w:rPr>
            </w:pPr>
            <w:r w:rsidRPr="00555B07">
              <w:rPr>
                <w:bCs/>
              </w:rPr>
              <w:t>17,80</w:t>
            </w:r>
          </w:p>
        </w:tc>
        <w:tc>
          <w:tcPr>
            <w:tcW w:w="1848" w:type="dxa"/>
            <w:vAlign w:val="center"/>
          </w:tcPr>
          <w:p w14:paraId="4220F1AD" w14:textId="77777777" w:rsidR="00555B07" w:rsidRPr="00555B07" w:rsidRDefault="00555B07" w:rsidP="00555B07">
            <w:pPr>
              <w:tabs>
                <w:tab w:val="left" w:pos="0"/>
              </w:tabs>
              <w:jc w:val="center"/>
              <w:rPr>
                <w:bCs/>
              </w:rPr>
            </w:pPr>
            <w:r w:rsidRPr="00555B07">
              <w:rPr>
                <w:bCs/>
              </w:rPr>
              <w:t>19,15</w:t>
            </w:r>
          </w:p>
        </w:tc>
      </w:tr>
      <w:tr w:rsidR="00555B07" w:rsidRPr="00555B07" w14:paraId="32957206" w14:textId="77777777" w:rsidTr="00E8485B">
        <w:trPr>
          <w:trHeight w:val="396"/>
        </w:trPr>
        <w:tc>
          <w:tcPr>
            <w:tcW w:w="9776" w:type="dxa"/>
            <w:gridSpan w:val="6"/>
            <w:vAlign w:val="center"/>
          </w:tcPr>
          <w:p w14:paraId="4845A345" w14:textId="77777777" w:rsidR="00555B07" w:rsidRPr="00555B07" w:rsidRDefault="00555B07" w:rsidP="00555B07">
            <w:pPr>
              <w:tabs>
                <w:tab w:val="left" w:pos="0"/>
              </w:tabs>
              <w:ind w:left="360"/>
              <w:jc w:val="center"/>
              <w:rPr>
                <w:bCs/>
              </w:rPr>
            </w:pPr>
            <w:r w:rsidRPr="00555B07">
              <w:rPr>
                <w:bCs/>
              </w:rPr>
              <w:t>2. Водоотведение</w:t>
            </w:r>
          </w:p>
        </w:tc>
      </w:tr>
      <w:tr w:rsidR="00555B07" w:rsidRPr="00555B07" w14:paraId="445002C1" w14:textId="77777777" w:rsidTr="00E8485B">
        <w:trPr>
          <w:trHeight w:val="506"/>
        </w:trPr>
        <w:tc>
          <w:tcPr>
            <w:tcW w:w="699" w:type="dxa"/>
            <w:vAlign w:val="center"/>
          </w:tcPr>
          <w:p w14:paraId="2A440F7F" w14:textId="77777777" w:rsidR="00555B07" w:rsidRPr="00555B07" w:rsidRDefault="00555B07" w:rsidP="00555B07">
            <w:pPr>
              <w:tabs>
                <w:tab w:val="left" w:pos="0"/>
              </w:tabs>
              <w:jc w:val="center"/>
              <w:rPr>
                <w:bCs/>
              </w:rPr>
            </w:pPr>
            <w:r w:rsidRPr="00555B07">
              <w:rPr>
                <w:bCs/>
              </w:rPr>
              <w:t>2.1.</w:t>
            </w:r>
          </w:p>
        </w:tc>
        <w:tc>
          <w:tcPr>
            <w:tcW w:w="3824" w:type="dxa"/>
            <w:vAlign w:val="center"/>
          </w:tcPr>
          <w:p w14:paraId="10134146" w14:textId="77777777" w:rsidR="00555B07" w:rsidRPr="00555B07" w:rsidRDefault="00555B07" w:rsidP="00555B07">
            <w:pPr>
              <w:tabs>
                <w:tab w:val="left" w:pos="0"/>
              </w:tabs>
              <w:rPr>
                <w:bCs/>
              </w:rPr>
            </w:pPr>
            <w:r w:rsidRPr="00555B07">
              <w:rPr>
                <w:bCs/>
              </w:rPr>
              <w:t>ООО «Чистая вода»,                         ИНН  4246023100</w:t>
            </w:r>
          </w:p>
        </w:tc>
        <w:tc>
          <w:tcPr>
            <w:tcW w:w="1553" w:type="dxa"/>
            <w:vAlign w:val="center"/>
          </w:tcPr>
          <w:p w14:paraId="4DBBCE81" w14:textId="77777777" w:rsidR="00555B07" w:rsidRPr="00555B07" w:rsidRDefault="00555B07" w:rsidP="00555B07">
            <w:pPr>
              <w:tabs>
                <w:tab w:val="left" w:pos="0"/>
              </w:tabs>
              <w:jc w:val="center"/>
              <w:rPr>
                <w:bCs/>
              </w:rPr>
            </w:pPr>
            <w:r w:rsidRPr="00555B07">
              <w:rPr>
                <w:bCs/>
              </w:rPr>
              <w:t>руб/м</w:t>
            </w:r>
            <w:r w:rsidRPr="00555B07">
              <w:rPr>
                <w:bCs/>
                <w:vertAlign w:val="superscript"/>
              </w:rPr>
              <w:t>3</w:t>
            </w:r>
            <w:r w:rsidRPr="00555B07">
              <w:rPr>
                <w:bCs/>
              </w:rPr>
              <w:t xml:space="preserve"> </w:t>
            </w:r>
          </w:p>
        </w:tc>
        <w:tc>
          <w:tcPr>
            <w:tcW w:w="1852" w:type="dxa"/>
            <w:gridSpan w:val="2"/>
            <w:vAlign w:val="center"/>
          </w:tcPr>
          <w:p w14:paraId="38EE0DEB" w14:textId="77777777" w:rsidR="00555B07" w:rsidRPr="00555B07" w:rsidRDefault="00555B07" w:rsidP="00555B07">
            <w:pPr>
              <w:tabs>
                <w:tab w:val="left" w:pos="0"/>
              </w:tabs>
              <w:jc w:val="center"/>
              <w:rPr>
                <w:bCs/>
              </w:rPr>
            </w:pPr>
            <w:r w:rsidRPr="00555B07">
              <w:rPr>
                <w:bCs/>
              </w:rPr>
              <w:t>18,68</w:t>
            </w:r>
          </w:p>
        </w:tc>
        <w:tc>
          <w:tcPr>
            <w:tcW w:w="1848" w:type="dxa"/>
            <w:vAlign w:val="center"/>
          </w:tcPr>
          <w:p w14:paraId="1F98CF28" w14:textId="77777777" w:rsidR="00555B07" w:rsidRPr="00555B07" w:rsidRDefault="00555B07" w:rsidP="00555B07">
            <w:pPr>
              <w:tabs>
                <w:tab w:val="left" w:pos="0"/>
              </w:tabs>
              <w:jc w:val="center"/>
              <w:rPr>
                <w:bCs/>
              </w:rPr>
            </w:pPr>
            <w:r w:rsidRPr="00555B07">
              <w:rPr>
                <w:bCs/>
              </w:rPr>
              <w:t>20,10</w:t>
            </w:r>
          </w:p>
        </w:tc>
      </w:tr>
      <w:tr w:rsidR="00555B07" w:rsidRPr="00555B07" w14:paraId="5E520C09" w14:textId="77777777" w:rsidTr="00E8485B">
        <w:trPr>
          <w:trHeight w:val="431"/>
        </w:trPr>
        <w:tc>
          <w:tcPr>
            <w:tcW w:w="9776" w:type="dxa"/>
            <w:gridSpan w:val="6"/>
            <w:vAlign w:val="center"/>
          </w:tcPr>
          <w:p w14:paraId="4C867C0E" w14:textId="77777777" w:rsidR="00555B07" w:rsidRPr="00555B07" w:rsidRDefault="00555B07" w:rsidP="00555B07">
            <w:pPr>
              <w:tabs>
                <w:tab w:val="left" w:pos="0"/>
              </w:tabs>
              <w:jc w:val="center"/>
              <w:rPr>
                <w:bCs/>
              </w:rPr>
            </w:pPr>
            <w:r w:rsidRPr="00555B07">
              <w:rPr>
                <w:bCs/>
              </w:rPr>
              <w:t>3. Горячее водоснабжение. Горячая вода в открытой системе горячего водоснабжения</w:t>
            </w:r>
          </w:p>
        </w:tc>
      </w:tr>
      <w:tr w:rsidR="00555B07" w:rsidRPr="00555B07" w14:paraId="7145D86B" w14:textId="77777777" w:rsidTr="00E8485B">
        <w:trPr>
          <w:trHeight w:val="324"/>
        </w:trPr>
        <w:tc>
          <w:tcPr>
            <w:tcW w:w="699" w:type="dxa"/>
            <w:vAlign w:val="center"/>
          </w:tcPr>
          <w:p w14:paraId="0CA4A524" w14:textId="77777777" w:rsidR="00555B07" w:rsidRPr="00555B07" w:rsidRDefault="00555B07" w:rsidP="00555B07">
            <w:pPr>
              <w:tabs>
                <w:tab w:val="left" w:pos="0"/>
              </w:tabs>
              <w:jc w:val="center"/>
              <w:rPr>
                <w:bCs/>
              </w:rPr>
            </w:pPr>
            <w:r w:rsidRPr="00555B07">
              <w:rPr>
                <w:bCs/>
              </w:rPr>
              <w:t>3.1.</w:t>
            </w:r>
          </w:p>
        </w:tc>
        <w:tc>
          <w:tcPr>
            <w:tcW w:w="3824" w:type="dxa"/>
            <w:vAlign w:val="center"/>
          </w:tcPr>
          <w:p w14:paraId="236010D3" w14:textId="77777777" w:rsidR="00555B07" w:rsidRPr="00555B07" w:rsidRDefault="00555B07" w:rsidP="00555B07">
            <w:pPr>
              <w:tabs>
                <w:tab w:val="left" w:pos="0"/>
              </w:tabs>
              <w:rPr>
                <w:bCs/>
              </w:rPr>
            </w:pPr>
            <w:r w:rsidRPr="00555B07">
              <w:rPr>
                <w:bCs/>
              </w:rPr>
              <w:t>АО «Каскад-Энерго»,               ИНН  4246003760</w:t>
            </w:r>
          </w:p>
        </w:tc>
        <w:tc>
          <w:tcPr>
            <w:tcW w:w="1560" w:type="dxa"/>
            <w:gridSpan w:val="2"/>
            <w:vAlign w:val="center"/>
          </w:tcPr>
          <w:p w14:paraId="377231B7" w14:textId="77777777" w:rsidR="00555B07" w:rsidRPr="00555B07" w:rsidRDefault="00555B07" w:rsidP="00555B07">
            <w:pPr>
              <w:tabs>
                <w:tab w:val="left" w:pos="0"/>
              </w:tabs>
              <w:jc w:val="center"/>
              <w:rPr>
                <w:bCs/>
              </w:rPr>
            </w:pPr>
            <w:r w:rsidRPr="00555B07">
              <w:rPr>
                <w:bCs/>
              </w:rPr>
              <w:t>руб/м</w:t>
            </w:r>
            <w:r w:rsidRPr="00555B07">
              <w:rPr>
                <w:bCs/>
                <w:vertAlign w:val="superscript"/>
              </w:rPr>
              <w:t>3</w:t>
            </w:r>
          </w:p>
        </w:tc>
        <w:tc>
          <w:tcPr>
            <w:tcW w:w="1845" w:type="dxa"/>
            <w:vAlign w:val="center"/>
          </w:tcPr>
          <w:p w14:paraId="32EA02C3" w14:textId="77777777" w:rsidR="00555B07" w:rsidRPr="00555B07" w:rsidRDefault="00555B07" w:rsidP="00555B07">
            <w:pPr>
              <w:tabs>
                <w:tab w:val="left" w:pos="0"/>
              </w:tabs>
              <w:jc w:val="center"/>
              <w:rPr>
                <w:bCs/>
              </w:rPr>
            </w:pPr>
            <w:r w:rsidRPr="00555B07">
              <w:rPr>
                <w:bCs/>
              </w:rPr>
              <w:t>113,30</w:t>
            </w:r>
          </w:p>
        </w:tc>
        <w:tc>
          <w:tcPr>
            <w:tcW w:w="1848" w:type="dxa"/>
            <w:vAlign w:val="center"/>
          </w:tcPr>
          <w:p w14:paraId="5678BF0A" w14:textId="77777777" w:rsidR="00555B07" w:rsidRPr="00555B07" w:rsidRDefault="00555B07" w:rsidP="00555B07">
            <w:pPr>
              <w:tabs>
                <w:tab w:val="left" w:pos="0"/>
              </w:tabs>
              <w:jc w:val="center"/>
              <w:rPr>
                <w:bCs/>
              </w:rPr>
            </w:pPr>
            <w:r w:rsidRPr="00555B07">
              <w:rPr>
                <w:lang w:eastAsia="en-US"/>
              </w:rPr>
              <w:t>121,91</w:t>
            </w:r>
          </w:p>
        </w:tc>
      </w:tr>
      <w:tr w:rsidR="00555B07" w:rsidRPr="00555B07" w14:paraId="177E910C" w14:textId="77777777" w:rsidTr="00E8485B">
        <w:trPr>
          <w:trHeight w:val="324"/>
        </w:trPr>
        <w:tc>
          <w:tcPr>
            <w:tcW w:w="699" w:type="dxa"/>
            <w:vAlign w:val="center"/>
          </w:tcPr>
          <w:p w14:paraId="1F8C6F65" w14:textId="77777777" w:rsidR="00555B07" w:rsidRPr="00555B07" w:rsidRDefault="00555B07" w:rsidP="00555B07">
            <w:pPr>
              <w:tabs>
                <w:tab w:val="left" w:pos="0"/>
              </w:tabs>
              <w:jc w:val="center"/>
              <w:rPr>
                <w:bCs/>
              </w:rPr>
            </w:pPr>
            <w:r w:rsidRPr="00555B07">
              <w:rPr>
                <w:bCs/>
              </w:rPr>
              <w:t>3.2.</w:t>
            </w:r>
          </w:p>
        </w:tc>
        <w:tc>
          <w:tcPr>
            <w:tcW w:w="3824" w:type="dxa"/>
            <w:vAlign w:val="center"/>
          </w:tcPr>
          <w:p w14:paraId="699A262B" w14:textId="77777777" w:rsidR="00555B07" w:rsidRPr="00555B07" w:rsidRDefault="00555B07" w:rsidP="00555B07">
            <w:pPr>
              <w:tabs>
                <w:tab w:val="left" w:pos="0"/>
              </w:tabs>
              <w:rPr>
                <w:lang w:eastAsia="en-US"/>
              </w:rPr>
            </w:pPr>
            <w:r w:rsidRPr="00555B07">
              <w:rPr>
                <w:lang w:eastAsia="en-US"/>
              </w:rPr>
              <w:t>ООО «ТеплоРесурс»,                     ИНН   4246019288</w:t>
            </w:r>
          </w:p>
        </w:tc>
        <w:tc>
          <w:tcPr>
            <w:tcW w:w="1560" w:type="dxa"/>
            <w:gridSpan w:val="2"/>
            <w:vAlign w:val="center"/>
          </w:tcPr>
          <w:p w14:paraId="59B72D77" w14:textId="77777777" w:rsidR="00555B07" w:rsidRPr="00555B07" w:rsidRDefault="00555B07" w:rsidP="00555B07">
            <w:pPr>
              <w:tabs>
                <w:tab w:val="left" w:pos="0"/>
              </w:tabs>
              <w:jc w:val="center"/>
              <w:rPr>
                <w:lang w:eastAsia="en-US"/>
              </w:rPr>
            </w:pPr>
            <w:r w:rsidRPr="00555B07">
              <w:rPr>
                <w:bCs/>
              </w:rPr>
              <w:t>руб/м</w:t>
            </w:r>
            <w:r w:rsidRPr="00555B07">
              <w:rPr>
                <w:bCs/>
                <w:vertAlign w:val="superscript"/>
              </w:rPr>
              <w:t>3</w:t>
            </w:r>
          </w:p>
        </w:tc>
        <w:tc>
          <w:tcPr>
            <w:tcW w:w="1845" w:type="dxa"/>
            <w:vAlign w:val="center"/>
          </w:tcPr>
          <w:p w14:paraId="63581302" w14:textId="77777777" w:rsidR="00555B07" w:rsidRPr="00555B07" w:rsidRDefault="00555B07" w:rsidP="00555B07">
            <w:pPr>
              <w:tabs>
                <w:tab w:val="left" w:pos="0"/>
              </w:tabs>
              <w:jc w:val="center"/>
              <w:rPr>
                <w:lang w:eastAsia="en-US"/>
              </w:rPr>
            </w:pPr>
            <w:r w:rsidRPr="00555B07">
              <w:rPr>
                <w:bCs/>
              </w:rPr>
              <w:t>113,30</w:t>
            </w:r>
          </w:p>
        </w:tc>
        <w:tc>
          <w:tcPr>
            <w:tcW w:w="1848" w:type="dxa"/>
            <w:vAlign w:val="center"/>
          </w:tcPr>
          <w:p w14:paraId="44DE1954" w14:textId="77777777" w:rsidR="00555B07" w:rsidRPr="00555B07" w:rsidRDefault="00555B07" w:rsidP="00555B07">
            <w:pPr>
              <w:tabs>
                <w:tab w:val="left" w:pos="0"/>
              </w:tabs>
              <w:jc w:val="center"/>
              <w:rPr>
                <w:lang w:eastAsia="en-US"/>
              </w:rPr>
            </w:pPr>
            <w:r w:rsidRPr="00555B07">
              <w:rPr>
                <w:lang w:eastAsia="en-US"/>
              </w:rPr>
              <w:t>121,91</w:t>
            </w:r>
          </w:p>
        </w:tc>
      </w:tr>
      <w:tr w:rsidR="00555B07" w:rsidRPr="00555B07" w14:paraId="57266A3E" w14:textId="77777777" w:rsidTr="00E8485B">
        <w:trPr>
          <w:trHeight w:val="324"/>
        </w:trPr>
        <w:tc>
          <w:tcPr>
            <w:tcW w:w="699" w:type="dxa"/>
            <w:vAlign w:val="center"/>
          </w:tcPr>
          <w:p w14:paraId="6D8F318E" w14:textId="77777777" w:rsidR="00555B07" w:rsidRPr="00555B07" w:rsidRDefault="00555B07" w:rsidP="00555B07">
            <w:pPr>
              <w:tabs>
                <w:tab w:val="left" w:pos="0"/>
              </w:tabs>
              <w:jc w:val="center"/>
              <w:rPr>
                <w:bCs/>
              </w:rPr>
            </w:pPr>
            <w:r w:rsidRPr="00555B07">
              <w:rPr>
                <w:bCs/>
              </w:rPr>
              <w:t>3.3.</w:t>
            </w:r>
          </w:p>
        </w:tc>
        <w:tc>
          <w:tcPr>
            <w:tcW w:w="3824" w:type="dxa"/>
            <w:vAlign w:val="center"/>
          </w:tcPr>
          <w:p w14:paraId="296CF745" w14:textId="77777777" w:rsidR="00555B07" w:rsidRPr="00555B07" w:rsidRDefault="00555B07" w:rsidP="00555B07">
            <w:pPr>
              <w:tabs>
                <w:tab w:val="left" w:pos="0"/>
              </w:tabs>
              <w:rPr>
                <w:lang w:eastAsia="en-US"/>
              </w:rPr>
            </w:pPr>
            <w:r w:rsidRPr="00555B07">
              <w:rPr>
                <w:lang w:eastAsia="en-US"/>
              </w:rPr>
              <w:t xml:space="preserve">ООО «Мир тепла», </w:t>
            </w:r>
          </w:p>
          <w:p w14:paraId="5456CE15" w14:textId="77777777" w:rsidR="00555B07" w:rsidRPr="00555B07" w:rsidRDefault="00555B07" w:rsidP="00555B07">
            <w:pPr>
              <w:tabs>
                <w:tab w:val="left" w:pos="0"/>
              </w:tabs>
              <w:rPr>
                <w:lang w:eastAsia="en-US"/>
              </w:rPr>
            </w:pPr>
            <w:r w:rsidRPr="00555B07">
              <w:rPr>
                <w:lang w:eastAsia="en-US"/>
              </w:rPr>
              <w:t>ИНН 4246022837</w:t>
            </w:r>
          </w:p>
        </w:tc>
        <w:tc>
          <w:tcPr>
            <w:tcW w:w="1560" w:type="dxa"/>
            <w:gridSpan w:val="2"/>
            <w:vAlign w:val="center"/>
          </w:tcPr>
          <w:p w14:paraId="212CE86D" w14:textId="77777777" w:rsidR="00555B07" w:rsidRPr="00555B07" w:rsidRDefault="00555B07" w:rsidP="00555B07">
            <w:pPr>
              <w:tabs>
                <w:tab w:val="left" w:pos="0"/>
              </w:tabs>
              <w:jc w:val="center"/>
              <w:rPr>
                <w:bCs/>
              </w:rPr>
            </w:pPr>
            <w:r w:rsidRPr="00555B07">
              <w:rPr>
                <w:bCs/>
              </w:rPr>
              <w:t>руб/м</w:t>
            </w:r>
            <w:r w:rsidRPr="00555B07">
              <w:rPr>
                <w:bCs/>
                <w:vertAlign w:val="superscript"/>
              </w:rPr>
              <w:t>3</w:t>
            </w:r>
          </w:p>
        </w:tc>
        <w:tc>
          <w:tcPr>
            <w:tcW w:w="1845" w:type="dxa"/>
            <w:vAlign w:val="center"/>
          </w:tcPr>
          <w:p w14:paraId="52DD6D8C" w14:textId="77777777" w:rsidR="00555B07" w:rsidRPr="00555B07" w:rsidRDefault="00555B07" w:rsidP="00555B07">
            <w:pPr>
              <w:tabs>
                <w:tab w:val="left" w:pos="0"/>
              </w:tabs>
              <w:jc w:val="center"/>
              <w:rPr>
                <w:bCs/>
              </w:rPr>
            </w:pPr>
            <w:r w:rsidRPr="00555B07">
              <w:rPr>
                <w:bCs/>
              </w:rPr>
              <w:t>113,30</w:t>
            </w:r>
          </w:p>
        </w:tc>
        <w:tc>
          <w:tcPr>
            <w:tcW w:w="1848" w:type="dxa"/>
            <w:vAlign w:val="center"/>
          </w:tcPr>
          <w:p w14:paraId="13C0666F" w14:textId="77777777" w:rsidR="00555B07" w:rsidRPr="00555B07" w:rsidRDefault="00555B07" w:rsidP="00555B07">
            <w:pPr>
              <w:tabs>
                <w:tab w:val="left" w:pos="0"/>
              </w:tabs>
              <w:jc w:val="center"/>
              <w:rPr>
                <w:bCs/>
              </w:rPr>
            </w:pPr>
            <w:r w:rsidRPr="00555B07">
              <w:rPr>
                <w:lang w:eastAsia="en-US"/>
              </w:rPr>
              <w:t>121,91</w:t>
            </w:r>
          </w:p>
        </w:tc>
      </w:tr>
      <w:tr w:rsidR="00555B07" w:rsidRPr="00555B07" w14:paraId="1D41D46E" w14:textId="77777777" w:rsidTr="00E8485B">
        <w:trPr>
          <w:trHeight w:val="421"/>
        </w:trPr>
        <w:tc>
          <w:tcPr>
            <w:tcW w:w="9776" w:type="dxa"/>
            <w:gridSpan w:val="6"/>
            <w:vAlign w:val="center"/>
          </w:tcPr>
          <w:p w14:paraId="77C6B605" w14:textId="77777777" w:rsidR="00555B07" w:rsidRPr="00555B07" w:rsidRDefault="00555B07" w:rsidP="00555B07">
            <w:pPr>
              <w:tabs>
                <w:tab w:val="left" w:pos="0"/>
              </w:tabs>
              <w:jc w:val="center"/>
              <w:rPr>
                <w:bCs/>
              </w:rPr>
            </w:pPr>
            <w:r w:rsidRPr="00555B07">
              <w:rPr>
                <w:bCs/>
              </w:rPr>
              <w:t>4. Твердое топливо (уголь), реализуемое в пределах норматива потребления**</w:t>
            </w:r>
          </w:p>
        </w:tc>
      </w:tr>
      <w:tr w:rsidR="00555B07" w:rsidRPr="00555B07" w14:paraId="5400CB17" w14:textId="77777777" w:rsidTr="00E8485B">
        <w:trPr>
          <w:trHeight w:val="324"/>
        </w:trPr>
        <w:tc>
          <w:tcPr>
            <w:tcW w:w="699" w:type="dxa"/>
            <w:vMerge w:val="restart"/>
            <w:vAlign w:val="center"/>
          </w:tcPr>
          <w:p w14:paraId="017F481F" w14:textId="77777777" w:rsidR="00555B07" w:rsidRPr="00555B07" w:rsidRDefault="00555B07" w:rsidP="00555B07">
            <w:pPr>
              <w:tabs>
                <w:tab w:val="left" w:pos="0"/>
              </w:tabs>
              <w:jc w:val="center"/>
              <w:rPr>
                <w:bCs/>
              </w:rPr>
            </w:pPr>
            <w:r w:rsidRPr="00555B07">
              <w:rPr>
                <w:bCs/>
              </w:rPr>
              <w:t>4.1.</w:t>
            </w:r>
          </w:p>
        </w:tc>
        <w:tc>
          <w:tcPr>
            <w:tcW w:w="3824" w:type="dxa"/>
            <w:vMerge w:val="restart"/>
            <w:vAlign w:val="center"/>
          </w:tcPr>
          <w:p w14:paraId="0AFE7DAB" w14:textId="77777777" w:rsidR="00555B07" w:rsidRPr="00555B07" w:rsidRDefault="00555B07" w:rsidP="00555B07">
            <w:pPr>
              <w:tabs>
                <w:tab w:val="left" w:pos="0"/>
              </w:tabs>
              <w:ind w:right="-120"/>
              <w:rPr>
                <w:bCs/>
              </w:rPr>
            </w:pPr>
            <w:r w:rsidRPr="00555B07">
              <w:rPr>
                <w:bCs/>
              </w:rPr>
              <w:t>ООО «Кузбасстопливосбыт»,</w:t>
            </w:r>
          </w:p>
          <w:p w14:paraId="6027C9A2" w14:textId="77777777" w:rsidR="00555B07" w:rsidRPr="00555B07" w:rsidRDefault="00555B07" w:rsidP="00555B07">
            <w:pPr>
              <w:tabs>
                <w:tab w:val="left" w:pos="0"/>
              </w:tabs>
              <w:ind w:right="-120"/>
              <w:rPr>
                <w:bCs/>
              </w:rPr>
            </w:pPr>
            <w:r w:rsidRPr="00555B07">
              <w:rPr>
                <w:bCs/>
              </w:rPr>
              <w:t xml:space="preserve"> ИНН </w:t>
            </w:r>
            <w:r w:rsidRPr="00555B07">
              <w:rPr>
                <w:lang w:eastAsia="en-US"/>
              </w:rPr>
              <w:t xml:space="preserve"> </w:t>
            </w:r>
            <w:r w:rsidRPr="00555B07">
              <w:rPr>
                <w:bCs/>
              </w:rPr>
              <w:t>4205241533</w:t>
            </w:r>
          </w:p>
        </w:tc>
        <w:tc>
          <w:tcPr>
            <w:tcW w:w="5253" w:type="dxa"/>
            <w:gridSpan w:val="4"/>
            <w:vAlign w:val="center"/>
          </w:tcPr>
          <w:p w14:paraId="716F4040" w14:textId="77777777" w:rsidR="00555B07" w:rsidRPr="00555B07" w:rsidRDefault="00555B07" w:rsidP="00555B07">
            <w:pPr>
              <w:tabs>
                <w:tab w:val="left" w:pos="0"/>
              </w:tabs>
              <w:jc w:val="center"/>
              <w:rPr>
                <w:bCs/>
              </w:rPr>
            </w:pPr>
            <w:r w:rsidRPr="00555B07">
              <w:rPr>
                <w:lang w:eastAsia="en-US"/>
              </w:rPr>
              <w:t>Марка  ДР 0 – 200 (300)</w:t>
            </w:r>
          </w:p>
        </w:tc>
      </w:tr>
      <w:tr w:rsidR="00555B07" w:rsidRPr="00555B07" w14:paraId="2AA6FEE7" w14:textId="77777777" w:rsidTr="00E8485B">
        <w:trPr>
          <w:trHeight w:val="324"/>
        </w:trPr>
        <w:tc>
          <w:tcPr>
            <w:tcW w:w="699" w:type="dxa"/>
            <w:vMerge/>
            <w:vAlign w:val="center"/>
          </w:tcPr>
          <w:p w14:paraId="3D7C044D" w14:textId="77777777" w:rsidR="00555B07" w:rsidRPr="00555B07" w:rsidRDefault="00555B07" w:rsidP="00555B07">
            <w:pPr>
              <w:tabs>
                <w:tab w:val="left" w:pos="0"/>
              </w:tabs>
              <w:jc w:val="center"/>
              <w:rPr>
                <w:bCs/>
              </w:rPr>
            </w:pPr>
          </w:p>
        </w:tc>
        <w:tc>
          <w:tcPr>
            <w:tcW w:w="3824" w:type="dxa"/>
            <w:vMerge/>
            <w:vAlign w:val="center"/>
          </w:tcPr>
          <w:p w14:paraId="59BDDABC" w14:textId="77777777" w:rsidR="00555B07" w:rsidRPr="00555B07" w:rsidRDefault="00555B07" w:rsidP="00555B07">
            <w:pPr>
              <w:tabs>
                <w:tab w:val="left" w:pos="0"/>
              </w:tabs>
              <w:ind w:right="-120"/>
              <w:rPr>
                <w:bCs/>
              </w:rPr>
            </w:pPr>
          </w:p>
        </w:tc>
        <w:tc>
          <w:tcPr>
            <w:tcW w:w="1553" w:type="dxa"/>
            <w:vAlign w:val="center"/>
          </w:tcPr>
          <w:p w14:paraId="637D3330" w14:textId="77777777" w:rsidR="00555B07" w:rsidRPr="00555B07" w:rsidRDefault="00555B07" w:rsidP="00555B07">
            <w:pPr>
              <w:tabs>
                <w:tab w:val="left" w:pos="0"/>
              </w:tabs>
              <w:jc w:val="center"/>
              <w:rPr>
                <w:bCs/>
              </w:rPr>
            </w:pPr>
            <w:r w:rsidRPr="00555B07">
              <w:rPr>
                <w:lang w:eastAsia="en-US"/>
              </w:rPr>
              <w:t>руб/т</w:t>
            </w:r>
          </w:p>
        </w:tc>
        <w:tc>
          <w:tcPr>
            <w:tcW w:w="1852" w:type="dxa"/>
            <w:gridSpan w:val="2"/>
            <w:vAlign w:val="center"/>
          </w:tcPr>
          <w:p w14:paraId="5521B0EC" w14:textId="77777777" w:rsidR="00555B07" w:rsidRPr="00555B07" w:rsidRDefault="00555B07" w:rsidP="00555B07">
            <w:pPr>
              <w:tabs>
                <w:tab w:val="left" w:pos="0"/>
              </w:tabs>
              <w:jc w:val="center"/>
              <w:rPr>
                <w:bCs/>
              </w:rPr>
            </w:pPr>
            <w:r w:rsidRPr="00555B07">
              <w:rPr>
                <w:bCs/>
                <w:lang w:eastAsia="en-US"/>
              </w:rPr>
              <w:t>1024,69</w:t>
            </w:r>
          </w:p>
        </w:tc>
        <w:tc>
          <w:tcPr>
            <w:tcW w:w="1848" w:type="dxa"/>
            <w:vAlign w:val="center"/>
          </w:tcPr>
          <w:p w14:paraId="088D2A93" w14:textId="77777777" w:rsidR="00555B07" w:rsidRPr="00555B07" w:rsidRDefault="00555B07" w:rsidP="00555B07">
            <w:pPr>
              <w:tabs>
                <w:tab w:val="left" w:pos="0"/>
              </w:tabs>
              <w:jc w:val="center"/>
              <w:rPr>
                <w:bCs/>
              </w:rPr>
            </w:pPr>
            <w:r w:rsidRPr="00555B07">
              <w:rPr>
                <w:bCs/>
              </w:rPr>
              <w:t>1106,67</w:t>
            </w:r>
          </w:p>
        </w:tc>
      </w:tr>
      <w:tr w:rsidR="00555B07" w:rsidRPr="00555B07" w14:paraId="79FE0059" w14:textId="77777777" w:rsidTr="00E8485B">
        <w:trPr>
          <w:trHeight w:val="324"/>
        </w:trPr>
        <w:tc>
          <w:tcPr>
            <w:tcW w:w="699" w:type="dxa"/>
            <w:vMerge w:val="restart"/>
            <w:vAlign w:val="center"/>
          </w:tcPr>
          <w:p w14:paraId="638DB1EB" w14:textId="77777777" w:rsidR="00555B07" w:rsidRPr="00555B07" w:rsidRDefault="00555B07" w:rsidP="00555B07">
            <w:pPr>
              <w:tabs>
                <w:tab w:val="left" w:pos="0"/>
              </w:tabs>
              <w:jc w:val="center"/>
              <w:rPr>
                <w:bCs/>
              </w:rPr>
            </w:pPr>
            <w:r w:rsidRPr="00555B07">
              <w:rPr>
                <w:bCs/>
              </w:rPr>
              <w:t>4.2.</w:t>
            </w:r>
          </w:p>
        </w:tc>
        <w:tc>
          <w:tcPr>
            <w:tcW w:w="3824" w:type="dxa"/>
            <w:vMerge/>
            <w:vAlign w:val="center"/>
          </w:tcPr>
          <w:p w14:paraId="4DEF6195" w14:textId="77777777" w:rsidR="00555B07" w:rsidRPr="00555B07" w:rsidRDefault="00555B07" w:rsidP="00555B07">
            <w:pPr>
              <w:tabs>
                <w:tab w:val="left" w:pos="0"/>
              </w:tabs>
              <w:ind w:right="-120"/>
              <w:rPr>
                <w:bCs/>
              </w:rPr>
            </w:pPr>
          </w:p>
        </w:tc>
        <w:tc>
          <w:tcPr>
            <w:tcW w:w="5253" w:type="dxa"/>
            <w:gridSpan w:val="4"/>
            <w:vAlign w:val="center"/>
          </w:tcPr>
          <w:p w14:paraId="737F6977" w14:textId="77777777" w:rsidR="00555B07" w:rsidRPr="00555B07" w:rsidRDefault="00555B07" w:rsidP="00555B07">
            <w:pPr>
              <w:tabs>
                <w:tab w:val="left" w:pos="0"/>
              </w:tabs>
              <w:jc w:val="center"/>
              <w:rPr>
                <w:bCs/>
              </w:rPr>
            </w:pPr>
            <w:r w:rsidRPr="00555B07">
              <w:rPr>
                <w:lang w:eastAsia="en-US"/>
              </w:rPr>
              <w:t xml:space="preserve">Марка  ДПК 50-200, ДПКО 25-200, </w:t>
            </w:r>
            <w:r w:rsidRPr="00555B07">
              <w:rPr>
                <w:bCs/>
              </w:rPr>
              <w:t>ДО 25-50</w:t>
            </w:r>
          </w:p>
        </w:tc>
      </w:tr>
      <w:tr w:rsidR="00555B07" w:rsidRPr="00555B07" w14:paraId="139A5679" w14:textId="77777777" w:rsidTr="00E8485B">
        <w:trPr>
          <w:trHeight w:val="447"/>
        </w:trPr>
        <w:tc>
          <w:tcPr>
            <w:tcW w:w="699" w:type="dxa"/>
            <w:vMerge/>
            <w:vAlign w:val="center"/>
          </w:tcPr>
          <w:p w14:paraId="20605BEE" w14:textId="77777777" w:rsidR="00555B07" w:rsidRPr="00555B07" w:rsidRDefault="00555B07" w:rsidP="00555B07">
            <w:pPr>
              <w:tabs>
                <w:tab w:val="left" w:pos="0"/>
              </w:tabs>
              <w:jc w:val="center"/>
              <w:rPr>
                <w:bCs/>
              </w:rPr>
            </w:pPr>
          </w:p>
        </w:tc>
        <w:tc>
          <w:tcPr>
            <w:tcW w:w="3824" w:type="dxa"/>
            <w:vMerge/>
            <w:vAlign w:val="center"/>
          </w:tcPr>
          <w:p w14:paraId="2BB38E35" w14:textId="77777777" w:rsidR="00555B07" w:rsidRPr="00555B07" w:rsidRDefault="00555B07" w:rsidP="00555B07">
            <w:pPr>
              <w:tabs>
                <w:tab w:val="left" w:pos="0"/>
              </w:tabs>
              <w:ind w:right="-120"/>
              <w:rPr>
                <w:bCs/>
              </w:rPr>
            </w:pPr>
          </w:p>
        </w:tc>
        <w:tc>
          <w:tcPr>
            <w:tcW w:w="1553" w:type="dxa"/>
            <w:vAlign w:val="center"/>
          </w:tcPr>
          <w:p w14:paraId="22634B71" w14:textId="77777777" w:rsidR="00555B07" w:rsidRPr="00555B07" w:rsidRDefault="00555B07" w:rsidP="00555B07">
            <w:pPr>
              <w:tabs>
                <w:tab w:val="left" w:pos="0"/>
              </w:tabs>
              <w:jc w:val="center"/>
              <w:rPr>
                <w:bCs/>
              </w:rPr>
            </w:pPr>
            <w:r w:rsidRPr="00555B07">
              <w:rPr>
                <w:bCs/>
              </w:rPr>
              <w:t>руб/т</w:t>
            </w:r>
          </w:p>
        </w:tc>
        <w:tc>
          <w:tcPr>
            <w:tcW w:w="1852" w:type="dxa"/>
            <w:gridSpan w:val="2"/>
            <w:vAlign w:val="center"/>
          </w:tcPr>
          <w:p w14:paraId="5651ECC4" w14:textId="77777777" w:rsidR="00555B07" w:rsidRPr="00555B07" w:rsidRDefault="00555B07" w:rsidP="00555B07">
            <w:pPr>
              <w:tabs>
                <w:tab w:val="left" w:pos="0"/>
              </w:tabs>
              <w:jc w:val="center"/>
              <w:rPr>
                <w:bCs/>
              </w:rPr>
            </w:pPr>
            <w:r w:rsidRPr="00555B07">
              <w:rPr>
                <w:bCs/>
              </w:rPr>
              <w:t>1607,45</w:t>
            </w:r>
          </w:p>
        </w:tc>
        <w:tc>
          <w:tcPr>
            <w:tcW w:w="1848" w:type="dxa"/>
            <w:vAlign w:val="center"/>
          </w:tcPr>
          <w:p w14:paraId="1FF4F651" w14:textId="77777777" w:rsidR="00555B07" w:rsidRPr="00555B07" w:rsidRDefault="00555B07" w:rsidP="00555B07">
            <w:pPr>
              <w:tabs>
                <w:tab w:val="left" w:pos="0"/>
              </w:tabs>
              <w:jc w:val="center"/>
              <w:rPr>
                <w:bCs/>
              </w:rPr>
            </w:pPr>
            <w:r w:rsidRPr="00555B07">
              <w:rPr>
                <w:bCs/>
              </w:rPr>
              <w:t>1736,05</w:t>
            </w:r>
          </w:p>
        </w:tc>
      </w:tr>
      <w:tr w:rsidR="00555B07" w:rsidRPr="00555B07" w14:paraId="0988F044" w14:textId="77777777" w:rsidTr="00E8485B">
        <w:trPr>
          <w:trHeight w:val="324"/>
        </w:trPr>
        <w:tc>
          <w:tcPr>
            <w:tcW w:w="9776" w:type="dxa"/>
            <w:gridSpan w:val="6"/>
            <w:vAlign w:val="center"/>
          </w:tcPr>
          <w:p w14:paraId="22F419A7" w14:textId="77777777" w:rsidR="00555B07" w:rsidRPr="00555B07" w:rsidRDefault="00555B07" w:rsidP="00555B07">
            <w:pPr>
              <w:tabs>
                <w:tab w:val="left" w:pos="0"/>
              </w:tabs>
              <w:ind w:left="450"/>
              <w:jc w:val="center"/>
              <w:rPr>
                <w:bCs/>
              </w:rPr>
            </w:pPr>
            <w:r w:rsidRPr="00555B07">
              <w:rPr>
                <w:bCs/>
              </w:rPr>
              <w:t>5. Сжиженный газ</w:t>
            </w:r>
          </w:p>
        </w:tc>
      </w:tr>
      <w:tr w:rsidR="00555B07" w:rsidRPr="00555B07" w14:paraId="793EC6DB" w14:textId="77777777" w:rsidTr="00E8485B">
        <w:trPr>
          <w:trHeight w:val="324"/>
        </w:trPr>
        <w:tc>
          <w:tcPr>
            <w:tcW w:w="699" w:type="dxa"/>
            <w:vAlign w:val="center"/>
          </w:tcPr>
          <w:p w14:paraId="657616F3" w14:textId="77777777" w:rsidR="00555B07" w:rsidRPr="00555B07" w:rsidRDefault="00555B07" w:rsidP="00555B07">
            <w:pPr>
              <w:tabs>
                <w:tab w:val="left" w:pos="0"/>
              </w:tabs>
              <w:jc w:val="center"/>
              <w:rPr>
                <w:bCs/>
              </w:rPr>
            </w:pPr>
            <w:r w:rsidRPr="00555B07">
              <w:rPr>
                <w:bCs/>
              </w:rPr>
              <w:t>5.1.</w:t>
            </w:r>
          </w:p>
        </w:tc>
        <w:tc>
          <w:tcPr>
            <w:tcW w:w="3824" w:type="dxa"/>
            <w:vAlign w:val="center"/>
          </w:tcPr>
          <w:p w14:paraId="7E5B5598" w14:textId="77777777" w:rsidR="00555B07" w:rsidRPr="00555B07" w:rsidRDefault="00555B07" w:rsidP="00555B07">
            <w:pPr>
              <w:tabs>
                <w:tab w:val="left" w:pos="0"/>
              </w:tabs>
              <w:rPr>
                <w:bCs/>
              </w:rPr>
            </w:pPr>
            <w:r w:rsidRPr="00555B07">
              <w:rPr>
                <w:bCs/>
              </w:rPr>
              <w:t>ООО «Анжерский горгаз»,</w:t>
            </w:r>
          </w:p>
          <w:p w14:paraId="10EFA8F3" w14:textId="77777777" w:rsidR="00555B07" w:rsidRPr="00555B07" w:rsidRDefault="00555B07" w:rsidP="00555B07">
            <w:pPr>
              <w:tabs>
                <w:tab w:val="left" w:pos="0"/>
              </w:tabs>
              <w:ind w:right="-120"/>
              <w:rPr>
                <w:bCs/>
              </w:rPr>
            </w:pPr>
            <w:r w:rsidRPr="00555B07">
              <w:rPr>
                <w:bCs/>
              </w:rPr>
              <w:t>ИНН 4246007405</w:t>
            </w:r>
          </w:p>
        </w:tc>
        <w:tc>
          <w:tcPr>
            <w:tcW w:w="1553" w:type="dxa"/>
            <w:vAlign w:val="center"/>
          </w:tcPr>
          <w:p w14:paraId="55312826" w14:textId="77777777" w:rsidR="00555B07" w:rsidRPr="00555B07" w:rsidRDefault="00555B07" w:rsidP="00555B07">
            <w:pPr>
              <w:tabs>
                <w:tab w:val="left" w:pos="0"/>
              </w:tabs>
              <w:jc w:val="center"/>
              <w:rPr>
                <w:bCs/>
              </w:rPr>
            </w:pPr>
            <w:r w:rsidRPr="00555B07">
              <w:t>руб</w:t>
            </w:r>
            <w:r w:rsidRPr="00555B07">
              <w:rPr>
                <w:bCs/>
              </w:rPr>
              <w:t xml:space="preserve">/кг </w:t>
            </w:r>
          </w:p>
        </w:tc>
        <w:tc>
          <w:tcPr>
            <w:tcW w:w="1852" w:type="dxa"/>
            <w:gridSpan w:val="2"/>
            <w:vAlign w:val="center"/>
          </w:tcPr>
          <w:p w14:paraId="59DE2AA5" w14:textId="77777777" w:rsidR="00555B07" w:rsidRPr="00555B07" w:rsidRDefault="00555B07" w:rsidP="00555B07">
            <w:pPr>
              <w:tabs>
                <w:tab w:val="left" w:pos="0"/>
              </w:tabs>
              <w:jc w:val="center"/>
              <w:rPr>
                <w:bCs/>
              </w:rPr>
            </w:pPr>
            <w:r w:rsidRPr="00555B07">
              <w:rPr>
                <w:bCs/>
              </w:rPr>
              <w:t>39,75</w:t>
            </w:r>
          </w:p>
        </w:tc>
        <w:tc>
          <w:tcPr>
            <w:tcW w:w="1848" w:type="dxa"/>
            <w:vAlign w:val="center"/>
          </w:tcPr>
          <w:p w14:paraId="3B16EAE9" w14:textId="77777777" w:rsidR="00555B07" w:rsidRPr="00555B07" w:rsidRDefault="00555B07" w:rsidP="00555B07">
            <w:pPr>
              <w:tabs>
                <w:tab w:val="left" w:pos="0"/>
              </w:tabs>
              <w:jc w:val="center"/>
              <w:rPr>
                <w:bCs/>
              </w:rPr>
            </w:pPr>
            <w:r w:rsidRPr="00555B07">
              <w:rPr>
                <w:bCs/>
              </w:rPr>
              <w:t>42,85</w:t>
            </w:r>
          </w:p>
        </w:tc>
      </w:tr>
    </w:tbl>
    <w:p w14:paraId="785FB412" w14:textId="77777777" w:rsidR="00555B07" w:rsidRPr="00555B07" w:rsidRDefault="00555B07" w:rsidP="00555B07">
      <w:pPr>
        <w:tabs>
          <w:tab w:val="left" w:pos="0"/>
        </w:tabs>
        <w:ind w:left="-284" w:right="-1"/>
        <w:jc w:val="both"/>
        <w:rPr>
          <w:sz w:val="28"/>
          <w:szCs w:val="28"/>
        </w:rPr>
      </w:pPr>
      <w:r w:rsidRPr="00555B07">
        <w:rPr>
          <w:sz w:val="28"/>
          <w:szCs w:val="28"/>
        </w:rPr>
        <w:tab/>
        <w:t xml:space="preserve">   </w:t>
      </w:r>
    </w:p>
    <w:p w14:paraId="0A8C01C4" w14:textId="77777777" w:rsidR="00555B07" w:rsidRPr="00555B07" w:rsidRDefault="00555B07" w:rsidP="00555B07">
      <w:pPr>
        <w:tabs>
          <w:tab w:val="left" w:pos="142"/>
        </w:tabs>
        <w:ind w:left="-284" w:right="-1" w:firstLine="142"/>
        <w:jc w:val="both"/>
        <w:rPr>
          <w:sz w:val="28"/>
          <w:szCs w:val="28"/>
        </w:rPr>
      </w:pPr>
      <w:r w:rsidRPr="00555B07">
        <w:rPr>
          <w:sz w:val="28"/>
          <w:szCs w:val="28"/>
        </w:rPr>
        <w:tab/>
        <w:t xml:space="preserve">* Льготные цены (тарифы) установлены с учетом пункта 6 статьи 168 Налогового кодекса Российской Федерации (часть вторая).  </w:t>
      </w:r>
    </w:p>
    <w:p w14:paraId="382C6CFB" w14:textId="77777777" w:rsidR="00555B07" w:rsidRPr="00555B07" w:rsidRDefault="00555B07" w:rsidP="00555B07">
      <w:pPr>
        <w:tabs>
          <w:tab w:val="left" w:pos="0"/>
        </w:tabs>
        <w:ind w:left="-284" w:right="-1"/>
        <w:jc w:val="both"/>
        <w:rPr>
          <w:sz w:val="28"/>
          <w:szCs w:val="28"/>
          <w:lang w:eastAsia="en-US"/>
        </w:rPr>
      </w:pPr>
      <w:r w:rsidRPr="00555B07">
        <w:rPr>
          <w:sz w:val="28"/>
          <w:szCs w:val="28"/>
        </w:rPr>
        <w:t xml:space="preserve">       ** Н</w:t>
      </w:r>
      <w:r w:rsidRPr="00555B07">
        <w:rPr>
          <w:sz w:val="28"/>
          <w:szCs w:val="28"/>
          <w:lang w:eastAsia="en-US"/>
        </w:rPr>
        <w:t xml:space="preserve">орматив потребления коммунальной услуги по отоплению установлен приказом </w:t>
      </w:r>
      <w:r w:rsidRPr="00555B07">
        <w:rPr>
          <w:bCs/>
          <w:sz w:val="28"/>
          <w:szCs w:val="28"/>
        </w:rPr>
        <w:t>Департамента жилищно-коммунального и дорожного комплекса Кемеровской области от 23.12.2014 № 142 «Об установлении норматива потребления коммунальной услуги по отоплению на территории                      Анжеро-Судженского городского округа»</w:t>
      </w:r>
      <w:r w:rsidRPr="00555B07">
        <w:rPr>
          <w:sz w:val="28"/>
          <w:szCs w:val="28"/>
          <w:lang w:eastAsia="en-US"/>
        </w:rPr>
        <w:t>.</w:t>
      </w:r>
    </w:p>
    <w:p w14:paraId="1B5DBC8B" w14:textId="77777777" w:rsidR="00555B07" w:rsidRPr="00555B07" w:rsidRDefault="00555B07" w:rsidP="00555B07">
      <w:pPr>
        <w:tabs>
          <w:tab w:val="left" w:pos="1985"/>
        </w:tabs>
        <w:ind w:left="4962"/>
        <w:jc w:val="center"/>
        <w:rPr>
          <w:sz w:val="28"/>
          <w:szCs w:val="28"/>
        </w:rPr>
      </w:pPr>
    </w:p>
    <w:p w14:paraId="7616CE6D" w14:textId="77777777" w:rsidR="00555B07" w:rsidRPr="00555B07" w:rsidRDefault="00555B07" w:rsidP="00555B07">
      <w:pPr>
        <w:tabs>
          <w:tab w:val="left" w:pos="1985"/>
        </w:tabs>
        <w:ind w:left="4962"/>
        <w:jc w:val="center"/>
        <w:rPr>
          <w:sz w:val="28"/>
          <w:szCs w:val="28"/>
        </w:rPr>
      </w:pPr>
    </w:p>
    <w:p w14:paraId="4F77E684" w14:textId="77DB4EAF" w:rsidR="00555B07" w:rsidRPr="00AE0629" w:rsidRDefault="00555B07" w:rsidP="00555B07">
      <w:pPr>
        <w:tabs>
          <w:tab w:val="left" w:pos="5580"/>
          <w:tab w:val="left" w:pos="9498"/>
        </w:tabs>
        <w:ind w:left="-4836" w:right="-569" w:firstLine="10365"/>
      </w:pPr>
      <w:r w:rsidRPr="00AE0629">
        <w:lastRenderedPageBreak/>
        <w:t xml:space="preserve">Приложение № </w:t>
      </w:r>
      <w:r>
        <w:t>20</w:t>
      </w:r>
      <w:r>
        <w:t>6</w:t>
      </w:r>
      <w:r>
        <w:t xml:space="preserve"> </w:t>
      </w:r>
      <w:r w:rsidRPr="00AE0629">
        <w:t xml:space="preserve">к протоколу № </w:t>
      </w:r>
      <w:r>
        <w:t>80</w:t>
      </w:r>
    </w:p>
    <w:p w14:paraId="45D343F3" w14:textId="77777777" w:rsidR="00555B07" w:rsidRPr="00AE0629" w:rsidRDefault="00555B07" w:rsidP="00555B07">
      <w:pPr>
        <w:tabs>
          <w:tab w:val="left" w:pos="5580"/>
          <w:tab w:val="left" w:pos="9498"/>
        </w:tabs>
        <w:ind w:left="-4836" w:right="-569" w:firstLine="10365"/>
      </w:pPr>
      <w:r w:rsidRPr="00AE0629">
        <w:t>заседания правления Региональной</w:t>
      </w:r>
    </w:p>
    <w:p w14:paraId="54E28DA1" w14:textId="77777777" w:rsidR="00555B07" w:rsidRPr="00AE0629" w:rsidRDefault="00555B07" w:rsidP="00555B07">
      <w:pPr>
        <w:tabs>
          <w:tab w:val="left" w:pos="5580"/>
          <w:tab w:val="left" w:pos="9498"/>
        </w:tabs>
        <w:ind w:left="-4836" w:right="-569" w:firstLine="10365"/>
      </w:pPr>
      <w:r w:rsidRPr="00AE0629">
        <w:t>энергетической комиссии</w:t>
      </w:r>
    </w:p>
    <w:p w14:paraId="126036DA" w14:textId="77777777" w:rsidR="00555B07" w:rsidRDefault="00555B07" w:rsidP="00555B07">
      <w:pPr>
        <w:tabs>
          <w:tab w:val="left" w:pos="5580"/>
          <w:tab w:val="left" w:pos="9498"/>
        </w:tabs>
        <w:ind w:left="-4836" w:right="-569" w:firstLine="10365"/>
      </w:pPr>
      <w:r w:rsidRPr="00AE0629">
        <w:t xml:space="preserve">Кузбасса от </w:t>
      </w:r>
      <w:r>
        <w:t>19</w:t>
      </w:r>
      <w:r w:rsidRPr="00AE0629">
        <w:t>.1</w:t>
      </w:r>
      <w:r>
        <w:t>2</w:t>
      </w:r>
      <w:r w:rsidRPr="00AE0629">
        <w:t>.2023</w:t>
      </w:r>
    </w:p>
    <w:p w14:paraId="7CDEAB15" w14:textId="77777777" w:rsidR="00555B07" w:rsidRPr="00555B07" w:rsidRDefault="00555B07" w:rsidP="00555B07">
      <w:pPr>
        <w:tabs>
          <w:tab w:val="left" w:pos="0"/>
        </w:tabs>
        <w:rPr>
          <w:sz w:val="28"/>
          <w:szCs w:val="28"/>
        </w:rPr>
      </w:pPr>
    </w:p>
    <w:p w14:paraId="055635B3" w14:textId="77777777" w:rsidR="00555B07" w:rsidRPr="00555B07" w:rsidRDefault="00555B07" w:rsidP="00555B07">
      <w:pPr>
        <w:tabs>
          <w:tab w:val="left" w:pos="1365"/>
        </w:tabs>
        <w:jc w:val="center"/>
        <w:rPr>
          <w:bCs/>
          <w:sz w:val="28"/>
          <w:szCs w:val="28"/>
        </w:rPr>
      </w:pPr>
      <w:r w:rsidRPr="00555B07">
        <w:rPr>
          <w:bCs/>
          <w:sz w:val="28"/>
          <w:szCs w:val="28"/>
        </w:rPr>
        <w:t xml:space="preserve">Льготные цены (тарифы)* </w:t>
      </w:r>
    </w:p>
    <w:p w14:paraId="5756CB40" w14:textId="77777777" w:rsidR="00555B07" w:rsidRPr="00555B07" w:rsidRDefault="00555B07" w:rsidP="00555B07">
      <w:pPr>
        <w:tabs>
          <w:tab w:val="left" w:pos="1365"/>
        </w:tabs>
        <w:jc w:val="center"/>
        <w:rPr>
          <w:bCs/>
          <w:sz w:val="28"/>
          <w:szCs w:val="28"/>
        </w:rPr>
      </w:pPr>
      <w:r w:rsidRPr="00555B07">
        <w:rPr>
          <w:bCs/>
          <w:sz w:val="28"/>
          <w:szCs w:val="28"/>
        </w:rPr>
        <w:t>на тепловую энергию (мощность) при отсутствии приборов учета</w:t>
      </w:r>
    </w:p>
    <w:p w14:paraId="37C02B12" w14:textId="77777777" w:rsidR="00555B07" w:rsidRPr="00555B07" w:rsidRDefault="00555B07" w:rsidP="00555B07">
      <w:pPr>
        <w:tabs>
          <w:tab w:val="left" w:pos="1365"/>
        </w:tabs>
        <w:rPr>
          <w:color w:val="FF0000"/>
          <w:sz w:val="28"/>
          <w:szCs w:val="28"/>
          <w:lang w:eastAsia="en-US"/>
        </w:rPr>
      </w:pPr>
      <w:r w:rsidRPr="00555B07">
        <w:rPr>
          <w:color w:val="FF0000"/>
          <w:sz w:val="28"/>
          <w:szCs w:val="28"/>
          <w:lang w:eastAsia="en-US"/>
        </w:rPr>
        <w:t xml:space="preserve"> </w:t>
      </w:r>
    </w:p>
    <w:tbl>
      <w:tblPr>
        <w:tblStyle w:val="772"/>
        <w:tblpPr w:leftFromText="180" w:rightFromText="180" w:vertAnchor="text" w:horzAnchor="page" w:tblpX="1381" w:tblpY="203"/>
        <w:tblW w:w="9493" w:type="dxa"/>
        <w:tblLayout w:type="fixed"/>
        <w:tblLook w:val="04A0" w:firstRow="1" w:lastRow="0" w:firstColumn="1" w:lastColumn="0" w:noHBand="0" w:noVBand="1"/>
      </w:tblPr>
      <w:tblGrid>
        <w:gridCol w:w="704"/>
        <w:gridCol w:w="2977"/>
        <w:gridCol w:w="1417"/>
        <w:gridCol w:w="1418"/>
        <w:gridCol w:w="1488"/>
        <w:gridCol w:w="1489"/>
      </w:tblGrid>
      <w:tr w:rsidR="00555B07" w:rsidRPr="00555B07" w14:paraId="4C7869FB" w14:textId="77777777" w:rsidTr="00E8485B">
        <w:trPr>
          <w:trHeight w:val="324"/>
        </w:trPr>
        <w:tc>
          <w:tcPr>
            <w:tcW w:w="704" w:type="dxa"/>
            <w:vMerge w:val="restart"/>
            <w:vAlign w:val="center"/>
          </w:tcPr>
          <w:p w14:paraId="62411CB1" w14:textId="77777777" w:rsidR="00555B07" w:rsidRPr="00555B07" w:rsidRDefault="00555B07" w:rsidP="00555B07">
            <w:pPr>
              <w:jc w:val="center"/>
              <w:rPr>
                <w:bCs/>
              </w:rPr>
            </w:pPr>
            <w:r w:rsidRPr="00555B07">
              <w:rPr>
                <w:bCs/>
              </w:rPr>
              <w:t>№ п/п</w:t>
            </w:r>
          </w:p>
        </w:tc>
        <w:tc>
          <w:tcPr>
            <w:tcW w:w="2977" w:type="dxa"/>
            <w:vMerge w:val="restart"/>
            <w:vAlign w:val="center"/>
          </w:tcPr>
          <w:p w14:paraId="76F69341" w14:textId="77777777" w:rsidR="00555B07" w:rsidRPr="00555B07" w:rsidRDefault="00555B07" w:rsidP="00555B07">
            <w:pPr>
              <w:tabs>
                <w:tab w:val="left" w:pos="0"/>
              </w:tabs>
              <w:jc w:val="center"/>
              <w:rPr>
                <w:bCs/>
              </w:rPr>
            </w:pPr>
            <w:r w:rsidRPr="00555B07">
              <w:rPr>
                <w:bCs/>
              </w:rPr>
              <w:t>Наименование регулируемой организации</w:t>
            </w:r>
          </w:p>
        </w:tc>
        <w:tc>
          <w:tcPr>
            <w:tcW w:w="1417" w:type="dxa"/>
            <w:vMerge w:val="restart"/>
            <w:vAlign w:val="center"/>
          </w:tcPr>
          <w:p w14:paraId="6C7C2676" w14:textId="77777777" w:rsidR="00555B07" w:rsidRPr="00555B07" w:rsidRDefault="00555B07" w:rsidP="00555B07">
            <w:pPr>
              <w:tabs>
                <w:tab w:val="left" w:pos="0"/>
              </w:tabs>
              <w:jc w:val="center"/>
              <w:rPr>
                <w:bCs/>
              </w:rPr>
            </w:pPr>
            <w:r w:rsidRPr="00555B07">
              <w:rPr>
                <w:bCs/>
              </w:rPr>
              <w:t>Норматив потребле-ния**</w:t>
            </w:r>
          </w:p>
        </w:tc>
        <w:tc>
          <w:tcPr>
            <w:tcW w:w="1418" w:type="dxa"/>
            <w:vMerge w:val="restart"/>
            <w:vAlign w:val="center"/>
          </w:tcPr>
          <w:p w14:paraId="71DC74D3" w14:textId="77777777" w:rsidR="00555B07" w:rsidRPr="00555B07" w:rsidRDefault="00555B07" w:rsidP="00555B07">
            <w:pPr>
              <w:tabs>
                <w:tab w:val="left" w:pos="0"/>
              </w:tabs>
              <w:jc w:val="center"/>
              <w:rPr>
                <w:bCs/>
              </w:rPr>
            </w:pPr>
            <w:r w:rsidRPr="00555B07">
              <w:rPr>
                <w:bCs/>
              </w:rPr>
              <w:t xml:space="preserve">Единицы измерения </w:t>
            </w:r>
          </w:p>
        </w:tc>
        <w:tc>
          <w:tcPr>
            <w:tcW w:w="2977" w:type="dxa"/>
            <w:gridSpan w:val="2"/>
            <w:vAlign w:val="center"/>
          </w:tcPr>
          <w:p w14:paraId="317ABB83" w14:textId="77777777" w:rsidR="00555B07" w:rsidRPr="00555B07" w:rsidRDefault="00555B07" w:rsidP="00555B07">
            <w:pPr>
              <w:tabs>
                <w:tab w:val="left" w:pos="0"/>
              </w:tabs>
              <w:jc w:val="center"/>
              <w:rPr>
                <w:bCs/>
              </w:rPr>
            </w:pPr>
            <w:r w:rsidRPr="00555B07">
              <w:rPr>
                <w:bCs/>
              </w:rPr>
              <w:t>Льготные цены (тарифы)</w:t>
            </w:r>
          </w:p>
        </w:tc>
      </w:tr>
      <w:tr w:rsidR="00555B07" w:rsidRPr="00555B07" w14:paraId="5B4ACCE4" w14:textId="77777777" w:rsidTr="00E8485B">
        <w:trPr>
          <w:trHeight w:val="510"/>
        </w:trPr>
        <w:tc>
          <w:tcPr>
            <w:tcW w:w="704" w:type="dxa"/>
            <w:vMerge/>
            <w:vAlign w:val="center"/>
          </w:tcPr>
          <w:p w14:paraId="42869069" w14:textId="77777777" w:rsidR="00555B07" w:rsidRPr="00555B07" w:rsidRDefault="00555B07" w:rsidP="00555B07">
            <w:pPr>
              <w:tabs>
                <w:tab w:val="left" w:pos="0"/>
              </w:tabs>
              <w:jc w:val="center"/>
              <w:rPr>
                <w:bCs/>
              </w:rPr>
            </w:pPr>
          </w:p>
        </w:tc>
        <w:tc>
          <w:tcPr>
            <w:tcW w:w="2977" w:type="dxa"/>
            <w:vMerge/>
            <w:vAlign w:val="center"/>
          </w:tcPr>
          <w:p w14:paraId="3F5ED7E6" w14:textId="77777777" w:rsidR="00555B07" w:rsidRPr="00555B07" w:rsidRDefault="00555B07" w:rsidP="00555B07">
            <w:pPr>
              <w:tabs>
                <w:tab w:val="left" w:pos="0"/>
              </w:tabs>
              <w:jc w:val="center"/>
              <w:rPr>
                <w:bCs/>
              </w:rPr>
            </w:pPr>
          </w:p>
        </w:tc>
        <w:tc>
          <w:tcPr>
            <w:tcW w:w="1417" w:type="dxa"/>
            <w:vMerge/>
            <w:vAlign w:val="center"/>
          </w:tcPr>
          <w:p w14:paraId="348D5E88" w14:textId="77777777" w:rsidR="00555B07" w:rsidRPr="00555B07" w:rsidRDefault="00555B07" w:rsidP="00555B07">
            <w:pPr>
              <w:tabs>
                <w:tab w:val="left" w:pos="0"/>
              </w:tabs>
              <w:jc w:val="center"/>
              <w:rPr>
                <w:bCs/>
              </w:rPr>
            </w:pPr>
          </w:p>
        </w:tc>
        <w:tc>
          <w:tcPr>
            <w:tcW w:w="1418" w:type="dxa"/>
            <w:vMerge/>
            <w:vAlign w:val="center"/>
          </w:tcPr>
          <w:p w14:paraId="2E70684A" w14:textId="77777777" w:rsidR="00555B07" w:rsidRPr="00555B07" w:rsidRDefault="00555B07" w:rsidP="00555B07">
            <w:pPr>
              <w:tabs>
                <w:tab w:val="left" w:pos="0"/>
              </w:tabs>
              <w:jc w:val="center"/>
              <w:rPr>
                <w:bCs/>
              </w:rPr>
            </w:pPr>
          </w:p>
        </w:tc>
        <w:tc>
          <w:tcPr>
            <w:tcW w:w="1488" w:type="dxa"/>
          </w:tcPr>
          <w:p w14:paraId="295DB367" w14:textId="77777777" w:rsidR="00555B07" w:rsidRPr="00555B07" w:rsidRDefault="00555B07" w:rsidP="00555B07">
            <w:pPr>
              <w:tabs>
                <w:tab w:val="left" w:pos="0"/>
              </w:tabs>
              <w:jc w:val="center"/>
              <w:rPr>
                <w:bCs/>
              </w:rPr>
            </w:pPr>
            <w:r w:rsidRPr="00555B07">
              <w:rPr>
                <w:lang w:eastAsia="en-US"/>
              </w:rPr>
              <w:t xml:space="preserve">с 01.01.2024 по 30.06.2024 </w:t>
            </w:r>
          </w:p>
        </w:tc>
        <w:tc>
          <w:tcPr>
            <w:tcW w:w="1489" w:type="dxa"/>
          </w:tcPr>
          <w:p w14:paraId="0AB84C11" w14:textId="77777777" w:rsidR="00555B07" w:rsidRPr="00555B07" w:rsidRDefault="00555B07" w:rsidP="00555B07">
            <w:pPr>
              <w:tabs>
                <w:tab w:val="left" w:pos="0"/>
              </w:tabs>
              <w:jc w:val="center"/>
              <w:rPr>
                <w:bCs/>
              </w:rPr>
            </w:pPr>
            <w:r w:rsidRPr="00555B07">
              <w:rPr>
                <w:lang w:eastAsia="en-US"/>
              </w:rPr>
              <w:t>с 01.07.2024 по 31.12.2024</w:t>
            </w:r>
          </w:p>
        </w:tc>
      </w:tr>
      <w:tr w:rsidR="00555B07" w:rsidRPr="00555B07" w14:paraId="1CD97D0A" w14:textId="77777777" w:rsidTr="00E8485B">
        <w:trPr>
          <w:trHeight w:val="244"/>
        </w:trPr>
        <w:tc>
          <w:tcPr>
            <w:tcW w:w="704" w:type="dxa"/>
            <w:vAlign w:val="center"/>
          </w:tcPr>
          <w:p w14:paraId="5FA320D1" w14:textId="77777777" w:rsidR="00555B07" w:rsidRPr="00555B07" w:rsidRDefault="00555B07" w:rsidP="00555B07">
            <w:pPr>
              <w:tabs>
                <w:tab w:val="left" w:pos="0"/>
              </w:tabs>
              <w:jc w:val="center"/>
              <w:rPr>
                <w:bCs/>
              </w:rPr>
            </w:pPr>
            <w:r w:rsidRPr="00555B07">
              <w:rPr>
                <w:bCs/>
              </w:rPr>
              <w:t>1</w:t>
            </w:r>
          </w:p>
        </w:tc>
        <w:tc>
          <w:tcPr>
            <w:tcW w:w="2977" w:type="dxa"/>
            <w:vAlign w:val="center"/>
          </w:tcPr>
          <w:p w14:paraId="102ED18A" w14:textId="77777777" w:rsidR="00555B07" w:rsidRPr="00555B07" w:rsidRDefault="00555B07" w:rsidP="00555B07">
            <w:pPr>
              <w:tabs>
                <w:tab w:val="left" w:pos="0"/>
              </w:tabs>
              <w:jc w:val="center"/>
              <w:rPr>
                <w:bCs/>
              </w:rPr>
            </w:pPr>
            <w:r w:rsidRPr="00555B07">
              <w:rPr>
                <w:bCs/>
              </w:rPr>
              <w:t>2</w:t>
            </w:r>
          </w:p>
        </w:tc>
        <w:tc>
          <w:tcPr>
            <w:tcW w:w="1417" w:type="dxa"/>
            <w:vAlign w:val="center"/>
          </w:tcPr>
          <w:p w14:paraId="6F2945EA" w14:textId="77777777" w:rsidR="00555B07" w:rsidRPr="00555B07" w:rsidRDefault="00555B07" w:rsidP="00555B07">
            <w:pPr>
              <w:tabs>
                <w:tab w:val="left" w:pos="0"/>
              </w:tabs>
              <w:jc w:val="center"/>
              <w:rPr>
                <w:bCs/>
              </w:rPr>
            </w:pPr>
            <w:r w:rsidRPr="00555B07">
              <w:rPr>
                <w:bCs/>
              </w:rPr>
              <w:t>3</w:t>
            </w:r>
          </w:p>
        </w:tc>
        <w:tc>
          <w:tcPr>
            <w:tcW w:w="1418" w:type="dxa"/>
            <w:vAlign w:val="center"/>
          </w:tcPr>
          <w:p w14:paraId="1D6C1759" w14:textId="77777777" w:rsidR="00555B07" w:rsidRPr="00555B07" w:rsidRDefault="00555B07" w:rsidP="00555B07">
            <w:pPr>
              <w:tabs>
                <w:tab w:val="left" w:pos="0"/>
              </w:tabs>
              <w:jc w:val="center"/>
              <w:rPr>
                <w:bCs/>
              </w:rPr>
            </w:pPr>
            <w:r w:rsidRPr="00555B07">
              <w:rPr>
                <w:bCs/>
              </w:rPr>
              <w:t>4</w:t>
            </w:r>
          </w:p>
        </w:tc>
        <w:tc>
          <w:tcPr>
            <w:tcW w:w="1488" w:type="dxa"/>
            <w:vAlign w:val="center"/>
          </w:tcPr>
          <w:p w14:paraId="56C87631" w14:textId="77777777" w:rsidR="00555B07" w:rsidRPr="00555B07" w:rsidRDefault="00555B07" w:rsidP="00555B07">
            <w:pPr>
              <w:tabs>
                <w:tab w:val="left" w:pos="0"/>
              </w:tabs>
              <w:jc w:val="center"/>
              <w:rPr>
                <w:bCs/>
              </w:rPr>
            </w:pPr>
            <w:r w:rsidRPr="00555B07">
              <w:rPr>
                <w:bCs/>
              </w:rPr>
              <w:t>5</w:t>
            </w:r>
          </w:p>
        </w:tc>
        <w:tc>
          <w:tcPr>
            <w:tcW w:w="1489" w:type="dxa"/>
            <w:vAlign w:val="center"/>
          </w:tcPr>
          <w:p w14:paraId="636B0CDE" w14:textId="77777777" w:rsidR="00555B07" w:rsidRPr="00555B07" w:rsidRDefault="00555B07" w:rsidP="00555B07">
            <w:pPr>
              <w:tabs>
                <w:tab w:val="left" w:pos="0"/>
              </w:tabs>
              <w:jc w:val="center"/>
              <w:rPr>
                <w:bCs/>
              </w:rPr>
            </w:pPr>
            <w:r w:rsidRPr="00555B07">
              <w:rPr>
                <w:bCs/>
              </w:rPr>
              <w:t>6</w:t>
            </w:r>
          </w:p>
        </w:tc>
      </w:tr>
      <w:tr w:rsidR="00555B07" w:rsidRPr="00555B07" w14:paraId="05A1124E" w14:textId="77777777" w:rsidTr="00E8485B">
        <w:trPr>
          <w:trHeight w:val="242"/>
        </w:trPr>
        <w:tc>
          <w:tcPr>
            <w:tcW w:w="9493" w:type="dxa"/>
            <w:gridSpan w:val="6"/>
            <w:vAlign w:val="center"/>
          </w:tcPr>
          <w:p w14:paraId="5E9E9AAF" w14:textId="77777777" w:rsidR="00555B07" w:rsidRPr="00555B07" w:rsidRDefault="00555B07" w:rsidP="00555B07">
            <w:pPr>
              <w:tabs>
                <w:tab w:val="left" w:pos="0"/>
              </w:tabs>
              <w:ind w:left="-120"/>
              <w:jc w:val="center"/>
              <w:rPr>
                <w:bCs/>
              </w:rPr>
            </w:pPr>
            <w:r w:rsidRPr="00555B07">
              <w:rPr>
                <w:bCs/>
              </w:rPr>
              <w:t>Тепловая энергия (мощность)**</w:t>
            </w:r>
          </w:p>
        </w:tc>
      </w:tr>
      <w:tr w:rsidR="00555B07" w:rsidRPr="00555B07" w14:paraId="1E5983E1" w14:textId="77777777" w:rsidTr="00E8485B">
        <w:trPr>
          <w:trHeight w:val="324"/>
        </w:trPr>
        <w:tc>
          <w:tcPr>
            <w:tcW w:w="704" w:type="dxa"/>
            <w:vAlign w:val="center"/>
          </w:tcPr>
          <w:p w14:paraId="0F47EEF0" w14:textId="77777777" w:rsidR="00555B07" w:rsidRPr="00555B07" w:rsidRDefault="00555B07" w:rsidP="00555B07">
            <w:pPr>
              <w:tabs>
                <w:tab w:val="left" w:pos="0"/>
              </w:tabs>
              <w:jc w:val="center"/>
              <w:rPr>
                <w:bCs/>
              </w:rPr>
            </w:pPr>
            <w:r w:rsidRPr="00555B07">
              <w:rPr>
                <w:bCs/>
              </w:rPr>
              <w:t>1.1.</w:t>
            </w:r>
          </w:p>
        </w:tc>
        <w:tc>
          <w:tcPr>
            <w:tcW w:w="2977" w:type="dxa"/>
            <w:vAlign w:val="center"/>
          </w:tcPr>
          <w:p w14:paraId="55A6344B" w14:textId="77777777" w:rsidR="00555B07" w:rsidRPr="00555B07" w:rsidRDefault="00555B07" w:rsidP="00555B07">
            <w:pPr>
              <w:tabs>
                <w:tab w:val="left" w:pos="0"/>
              </w:tabs>
              <w:rPr>
                <w:lang w:eastAsia="en-US"/>
              </w:rPr>
            </w:pPr>
            <w:r w:rsidRPr="00555B07">
              <w:rPr>
                <w:lang w:eastAsia="en-US"/>
              </w:rPr>
              <w:t>АО «Каскад-Энерго»,                ИНН  4246003760</w:t>
            </w:r>
          </w:p>
        </w:tc>
        <w:tc>
          <w:tcPr>
            <w:tcW w:w="1417" w:type="dxa"/>
            <w:vMerge w:val="restart"/>
            <w:vAlign w:val="center"/>
          </w:tcPr>
          <w:p w14:paraId="6431098B" w14:textId="77777777" w:rsidR="00555B07" w:rsidRPr="00555B07" w:rsidRDefault="00555B07" w:rsidP="00555B07">
            <w:pPr>
              <w:tabs>
                <w:tab w:val="left" w:pos="0"/>
              </w:tabs>
              <w:jc w:val="center"/>
              <w:rPr>
                <w:lang w:eastAsia="en-US"/>
              </w:rPr>
            </w:pPr>
            <w:r w:rsidRPr="00555B07">
              <w:rPr>
                <w:lang w:eastAsia="en-US"/>
              </w:rPr>
              <w:t>0,02580</w:t>
            </w:r>
          </w:p>
        </w:tc>
        <w:tc>
          <w:tcPr>
            <w:tcW w:w="1418" w:type="dxa"/>
            <w:vAlign w:val="center"/>
          </w:tcPr>
          <w:p w14:paraId="484813B4" w14:textId="77777777" w:rsidR="00555B07" w:rsidRPr="00555B07" w:rsidRDefault="00555B07" w:rsidP="00555B07">
            <w:pPr>
              <w:tabs>
                <w:tab w:val="left" w:pos="0"/>
              </w:tabs>
              <w:jc w:val="center"/>
              <w:rPr>
                <w:lang w:eastAsia="en-US"/>
              </w:rPr>
            </w:pPr>
            <w:r w:rsidRPr="00555B07">
              <w:rPr>
                <w:lang w:eastAsia="en-US"/>
              </w:rPr>
              <w:t>руб/Гкал</w:t>
            </w:r>
          </w:p>
        </w:tc>
        <w:tc>
          <w:tcPr>
            <w:tcW w:w="1488" w:type="dxa"/>
            <w:vAlign w:val="center"/>
          </w:tcPr>
          <w:p w14:paraId="1028C40C" w14:textId="77777777" w:rsidR="00555B07" w:rsidRPr="00555B07" w:rsidRDefault="00555B07" w:rsidP="00555B07">
            <w:pPr>
              <w:tabs>
                <w:tab w:val="left" w:pos="0"/>
              </w:tabs>
              <w:jc w:val="center"/>
              <w:rPr>
                <w:lang w:eastAsia="en-US"/>
              </w:rPr>
            </w:pPr>
            <w:r w:rsidRPr="00555B07">
              <w:rPr>
                <w:bCs/>
              </w:rPr>
              <w:t>1423,48</w:t>
            </w:r>
          </w:p>
        </w:tc>
        <w:tc>
          <w:tcPr>
            <w:tcW w:w="1489" w:type="dxa"/>
            <w:vAlign w:val="center"/>
          </w:tcPr>
          <w:p w14:paraId="06F5CA2B" w14:textId="77777777" w:rsidR="00555B07" w:rsidRPr="00555B07" w:rsidRDefault="00555B07" w:rsidP="00555B07">
            <w:pPr>
              <w:tabs>
                <w:tab w:val="left" w:pos="0"/>
              </w:tabs>
              <w:jc w:val="center"/>
              <w:rPr>
                <w:lang w:eastAsia="en-US"/>
              </w:rPr>
            </w:pPr>
            <w:r w:rsidRPr="00555B07">
              <w:rPr>
                <w:lang w:eastAsia="en-US"/>
              </w:rPr>
              <w:t>1531,66</w:t>
            </w:r>
          </w:p>
        </w:tc>
      </w:tr>
      <w:tr w:rsidR="00555B07" w:rsidRPr="00555B07" w14:paraId="77189C80" w14:textId="77777777" w:rsidTr="00E8485B">
        <w:trPr>
          <w:trHeight w:val="324"/>
        </w:trPr>
        <w:tc>
          <w:tcPr>
            <w:tcW w:w="704" w:type="dxa"/>
            <w:vAlign w:val="center"/>
          </w:tcPr>
          <w:p w14:paraId="6B250150" w14:textId="77777777" w:rsidR="00555B07" w:rsidRPr="00555B07" w:rsidRDefault="00555B07" w:rsidP="00555B07">
            <w:pPr>
              <w:tabs>
                <w:tab w:val="left" w:pos="0"/>
              </w:tabs>
              <w:jc w:val="center"/>
              <w:rPr>
                <w:bCs/>
              </w:rPr>
            </w:pPr>
            <w:r w:rsidRPr="00555B07">
              <w:rPr>
                <w:bCs/>
              </w:rPr>
              <w:t>1.2.</w:t>
            </w:r>
          </w:p>
        </w:tc>
        <w:tc>
          <w:tcPr>
            <w:tcW w:w="2977" w:type="dxa"/>
            <w:vAlign w:val="center"/>
          </w:tcPr>
          <w:p w14:paraId="05B04B35" w14:textId="77777777" w:rsidR="00555B07" w:rsidRPr="00555B07" w:rsidRDefault="00555B07" w:rsidP="00555B07">
            <w:pPr>
              <w:tabs>
                <w:tab w:val="left" w:pos="0"/>
              </w:tabs>
              <w:rPr>
                <w:lang w:eastAsia="en-US"/>
              </w:rPr>
            </w:pPr>
            <w:r w:rsidRPr="00555B07">
              <w:rPr>
                <w:lang w:eastAsia="en-US"/>
              </w:rPr>
              <w:t>ООО «ТеплоРесурс», ИНН   4246019288</w:t>
            </w:r>
          </w:p>
        </w:tc>
        <w:tc>
          <w:tcPr>
            <w:tcW w:w="1417" w:type="dxa"/>
            <w:vMerge/>
            <w:vAlign w:val="center"/>
          </w:tcPr>
          <w:p w14:paraId="5741EE85" w14:textId="77777777" w:rsidR="00555B07" w:rsidRPr="00555B07" w:rsidRDefault="00555B07" w:rsidP="00555B07">
            <w:pPr>
              <w:tabs>
                <w:tab w:val="left" w:pos="0"/>
              </w:tabs>
              <w:jc w:val="center"/>
              <w:rPr>
                <w:lang w:eastAsia="en-US"/>
              </w:rPr>
            </w:pPr>
          </w:p>
        </w:tc>
        <w:tc>
          <w:tcPr>
            <w:tcW w:w="1418" w:type="dxa"/>
            <w:vAlign w:val="center"/>
          </w:tcPr>
          <w:p w14:paraId="17683BFC" w14:textId="77777777" w:rsidR="00555B07" w:rsidRPr="00555B07" w:rsidRDefault="00555B07" w:rsidP="00555B07">
            <w:pPr>
              <w:tabs>
                <w:tab w:val="left" w:pos="0"/>
              </w:tabs>
              <w:jc w:val="center"/>
              <w:rPr>
                <w:lang w:eastAsia="en-US"/>
              </w:rPr>
            </w:pPr>
            <w:r w:rsidRPr="00555B07">
              <w:rPr>
                <w:lang w:eastAsia="en-US"/>
              </w:rPr>
              <w:t>руб/Гкал</w:t>
            </w:r>
          </w:p>
        </w:tc>
        <w:tc>
          <w:tcPr>
            <w:tcW w:w="1488" w:type="dxa"/>
            <w:vAlign w:val="center"/>
          </w:tcPr>
          <w:p w14:paraId="14D1F9F5" w14:textId="77777777" w:rsidR="00555B07" w:rsidRPr="00555B07" w:rsidRDefault="00555B07" w:rsidP="00555B07">
            <w:pPr>
              <w:tabs>
                <w:tab w:val="left" w:pos="0"/>
              </w:tabs>
              <w:jc w:val="center"/>
              <w:rPr>
                <w:lang w:eastAsia="en-US"/>
              </w:rPr>
            </w:pPr>
            <w:r w:rsidRPr="00555B07">
              <w:rPr>
                <w:lang w:eastAsia="en-US"/>
              </w:rPr>
              <w:t>1423,48</w:t>
            </w:r>
          </w:p>
        </w:tc>
        <w:tc>
          <w:tcPr>
            <w:tcW w:w="1489" w:type="dxa"/>
            <w:vAlign w:val="center"/>
          </w:tcPr>
          <w:p w14:paraId="566EE373" w14:textId="77777777" w:rsidR="00555B07" w:rsidRPr="00555B07" w:rsidRDefault="00555B07" w:rsidP="00555B07">
            <w:pPr>
              <w:tabs>
                <w:tab w:val="left" w:pos="0"/>
              </w:tabs>
              <w:jc w:val="center"/>
              <w:rPr>
                <w:lang w:eastAsia="en-US"/>
              </w:rPr>
            </w:pPr>
            <w:r w:rsidRPr="00555B07">
              <w:rPr>
                <w:lang w:eastAsia="en-US"/>
              </w:rPr>
              <w:t>1531,66</w:t>
            </w:r>
          </w:p>
        </w:tc>
      </w:tr>
      <w:tr w:rsidR="00555B07" w:rsidRPr="00555B07" w14:paraId="3326513E" w14:textId="77777777" w:rsidTr="00E8485B">
        <w:trPr>
          <w:trHeight w:val="324"/>
        </w:trPr>
        <w:tc>
          <w:tcPr>
            <w:tcW w:w="704" w:type="dxa"/>
            <w:vAlign w:val="center"/>
          </w:tcPr>
          <w:p w14:paraId="0638BFA8" w14:textId="77777777" w:rsidR="00555B07" w:rsidRPr="00555B07" w:rsidRDefault="00555B07" w:rsidP="00555B07">
            <w:pPr>
              <w:tabs>
                <w:tab w:val="left" w:pos="0"/>
              </w:tabs>
              <w:jc w:val="center"/>
              <w:rPr>
                <w:bCs/>
              </w:rPr>
            </w:pPr>
            <w:r w:rsidRPr="00555B07">
              <w:rPr>
                <w:bCs/>
              </w:rPr>
              <w:t>1.3.</w:t>
            </w:r>
          </w:p>
        </w:tc>
        <w:tc>
          <w:tcPr>
            <w:tcW w:w="2977" w:type="dxa"/>
            <w:vAlign w:val="center"/>
          </w:tcPr>
          <w:p w14:paraId="4A1D4BE6" w14:textId="77777777" w:rsidR="00555B07" w:rsidRPr="00555B07" w:rsidRDefault="00555B07" w:rsidP="00555B07">
            <w:pPr>
              <w:tabs>
                <w:tab w:val="left" w:pos="0"/>
              </w:tabs>
              <w:rPr>
                <w:lang w:eastAsia="en-US"/>
              </w:rPr>
            </w:pPr>
            <w:r w:rsidRPr="00555B07">
              <w:rPr>
                <w:lang w:eastAsia="en-US"/>
              </w:rPr>
              <w:t xml:space="preserve">ООО «Мир тепла», </w:t>
            </w:r>
          </w:p>
          <w:p w14:paraId="60F5956A" w14:textId="77777777" w:rsidR="00555B07" w:rsidRPr="00555B07" w:rsidRDefault="00555B07" w:rsidP="00555B07">
            <w:pPr>
              <w:tabs>
                <w:tab w:val="left" w:pos="0"/>
              </w:tabs>
              <w:rPr>
                <w:lang w:eastAsia="en-US"/>
              </w:rPr>
            </w:pPr>
            <w:r w:rsidRPr="00555B07">
              <w:rPr>
                <w:lang w:eastAsia="en-US"/>
              </w:rPr>
              <w:t>ИНН 4246022837</w:t>
            </w:r>
          </w:p>
        </w:tc>
        <w:tc>
          <w:tcPr>
            <w:tcW w:w="1417" w:type="dxa"/>
            <w:vMerge/>
            <w:vAlign w:val="center"/>
          </w:tcPr>
          <w:p w14:paraId="4871DBB3" w14:textId="77777777" w:rsidR="00555B07" w:rsidRPr="00555B07" w:rsidRDefault="00555B07" w:rsidP="00555B07">
            <w:pPr>
              <w:tabs>
                <w:tab w:val="left" w:pos="0"/>
              </w:tabs>
              <w:jc w:val="center"/>
              <w:rPr>
                <w:lang w:eastAsia="en-US"/>
              </w:rPr>
            </w:pPr>
          </w:p>
        </w:tc>
        <w:tc>
          <w:tcPr>
            <w:tcW w:w="1418" w:type="dxa"/>
            <w:vAlign w:val="center"/>
          </w:tcPr>
          <w:p w14:paraId="530633D9" w14:textId="77777777" w:rsidR="00555B07" w:rsidRPr="00555B07" w:rsidRDefault="00555B07" w:rsidP="00555B07">
            <w:pPr>
              <w:tabs>
                <w:tab w:val="left" w:pos="0"/>
              </w:tabs>
              <w:jc w:val="center"/>
              <w:rPr>
                <w:lang w:eastAsia="en-US"/>
              </w:rPr>
            </w:pPr>
            <w:r w:rsidRPr="00555B07">
              <w:rPr>
                <w:lang w:eastAsia="en-US"/>
              </w:rPr>
              <w:t>руб/Гкал</w:t>
            </w:r>
          </w:p>
        </w:tc>
        <w:tc>
          <w:tcPr>
            <w:tcW w:w="1488" w:type="dxa"/>
            <w:vAlign w:val="center"/>
          </w:tcPr>
          <w:p w14:paraId="2FFFF329" w14:textId="77777777" w:rsidR="00555B07" w:rsidRPr="00555B07" w:rsidRDefault="00555B07" w:rsidP="00555B07">
            <w:pPr>
              <w:tabs>
                <w:tab w:val="left" w:pos="0"/>
              </w:tabs>
              <w:jc w:val="center"/>
              <w:rPr>
                <w:lang w:eastAsia="en-US"/>
              </w:rPr>
            </w:pPr>
            <w:r w:rsidRPr="00555B07">
              <w:rPr>
                <w:lang w:eastAsia="en-US"/>
              </w:rPr>
              <w:t>1423,48</w:t>
            </w:r>
          </w:p>
        </w:tc>
        <w:tc>
          <w:tcPr>
            <w:tcW w:w="1489" w:type="dxa"/>
            <w:vAlign w:val="center"/>
          </w:tcPr>
          <w:p w14:paraId="092031E2" w14:textId="77777777" w:rsidR="00555B07" w:rsidRPr="00555B07" w:rsidRDefault="00555B07" w:rsidP="00555B07">
            <w:pPr>
              <w:tabs>
                <w:tab w:val="left" w:pos="0"/>
              </w:tabs>
              <w:jc w:val="center"/>
              <w:rPr>
                <w:lang w:eastAsia="en-US"/>
              </w:rPr>
            </w:pPr>
            <w:r w:rsidRPr="00555B07">
              <w:rPr>
                <w:lang w:eastAsia="en-US"/>
              </w:rPr>
              <w:t>1531,66</w:t>
            </w:r>
          </w:p>
        </w:tc>
      </w:tr>
      <w:tr w:rsidR="00555B07" w:rsidRPr="00555B07" w14:paraId="305F5F4F" w14:textId="77777777" w:rsidTr="00E8485B">
        <w:trPr>
          <w:trHeight w:val="324"/>
        </w:trPr>
        <w:tc>
          <w:tcPr>
            <w:tcW w:w="704" w:type="dxa"/>
            <w:vAlign w:val="center"/>
          </w:tcPr>
          <w:p w14:paraId="60077C75" w14:textId="77777777" w:rsidR="00555B07" w:rsidRPr="00555B07" w:rsidRDefault="00555B07" w:rsidP="00555B07">
            <w:pPr>
              <w:tabs>
                <w:tab w:val="left" w:pos="0"/>
              </w:tabs>
              <w:jc w:val="center"/>
              <w:rPr>
                <w:bCs/>
              </w:rPr>
            </w:pPr>
            <w:r w:rsidRPr="00555B07">
              <w:rPr>
                <w:bCs/>
              </w:rPr>
              <w:t>2.1.</w:t>
            </w:r>
          </w:p>
        </w:tc>
        <w:tc>
          <w:tcPr>
            <w:tcW w:w="2977" w:type="dxa"/>
            <w:vAlign w:val="center"/>
          </w:tcPr>
          <w:p w14:paraId="1A3E728B" w14:textId="77777777" w:rsidR="00555B07" w:rsidRPr="00555B07" w:rsidRDefault="00555B07" w:rsidP="00555B07">
            <w:pPr>
              <w:tabs>
                <w:tab w:val="left" w:pos="0"/>
              </w:tabs>
              <w:rPr>
                <w:lang w:eastAsia="en-US"/>
              </w:rPr>
            </w:pPr>
            <w:r w:rsidRPr="00555B07">
              <w:rPr>
                <w:lang w:eastAsia="en-US"/>
              </w:rPr>
              <w:t>АО «Каскад-Энерго»,                ИНН  4246003760</w:t>
            </w:r>
          </w:p>
        </w:tc>
        <w:tc>
          <w:tcPr>
            <w:tcW w:w="1417" w:type="dxa"/>
            <w:vMerge w:val="restart"/>
            <w:vAlign w:val="center"/>
          </w:tcPr>
          <w:p w14:paraId="68BCF065" w14:textId="77777777" w:rsidR="00555B07" w:rsidRPr="00555B07" w:rsidRDefault="00555B07" w:rsidP="00555B07">
            <w:pPr>
              <w:tabs>
                <w:tab w:val="left" w:pos="0"/>
              </w:tabs>
              <w:jc w:val="center"/>
              <w:rPr>
                <w:lang w:eastAsia="en-US"/>
              </w:rPr>
            </w:pPr>
            <w:r w:rsidRPr="00555B07">
              <w:rPr>
                <w:lang w:eastAsia="en-US"/>
              </w:rPr>
              <w:t>0,02190</w:t>
            </w:r>
          </w:p>
        </w:tc>
        <w:tc>
          <w:tcPr>
            <w:tcW w:w="1418" w:type="dxa"/>
            <w:vAlign w:val="center"/>
          </w:tcPr>
          <w:p w14:paraId="335F51D9" w14:textId="77777777" w:rsidR="00555B07" w:rsidRPr="00555B07" w:rsidRDefault="00555B07" w:rsidP="00555B07">
            <w:pPr>
              <w:tabs>
                <w:tab w:val="left" w:pos="0"/>
              </w:tabs>
              <w:jc w:val="center"/>
              <w:rPr>
                <w:lang w:eastAsia="en-US"/>
              </w:rPr>
            </w:pPr>
            <w:r w:rsidRPr="00555B07">
              <w:rPr>
                <w:lang w:eastAsia="en-US"/>
              </w:rPr>
              <w:t>руб/Гкал</w:t>
            </w:r>
          </w:p>
        </w:tc>
        <w:tc>
          <w:tcPr>
            <w:tcW w:w="1488" w:type="dxa"/>
            <w:vAlign w:val="center"/>
          </w:tcPr>
          <w:p w14:paraId="6AD3AEAC" w14:textId="77777777" w:rsidR="00555B07" w:rsidRPr="00555B07" w:rsidRDefault="00555B07" w:rsidP="00555B07">
            <w:pPr>
              <w:tabs>
                <w:tab w:val="left" w:pos="0"/>
              </w:tabs>
              <w:jc w:val="center"/>
              <w:rPr>
                <w:lang w:eastAsia="en-US"/>
              </w:rPr>
            </w:pPr>
            <w:r w:rsidRPr="00555B07">
              <w:rPr>
                <w:lang w:eastAsia="en-US"/>
              </w:rPr>
              <w:t>1676,98</w:t>
            </w:r>
          </w:p>
        </w:tc>
        <w:tc>
          <w:tcPr>
            <w:tcW w:w="1489" w:type="dxa"/>
            <w:vAlign w:val="center"/>
          </w:tcPr>
          <w:p w14:paraId="55E0E934" w14:textId="77777777" w:rsidR="00555B07" w:rsidRPr="00555B07" w:rsidRDefault="00555B07" w:rsidP="00555B07">
            <w:pPr>
              <w:tabs>
                <w:tab w:val="left" w:pos="0"/>
              </w:tabs>
              <w:jc w:val="center"/>
              <w:rPr>
                <w:lang w:eastAsia="en-US"/>
              </w:rPr>
            </w:pPr>
            <w:r w:rsidRPr="00555B07">
              <w:rPr>
                <w:lang w:eastAsia="en-US"/>
              </w:rPr>
              <w:t>1804,43</w:t>
            </w:r>
          </w:p>
        </w:tc>
      </w:tr>
      <w:tr w:rsidR="00555B07" w:rsidRPr="00555B07" w14:paraId="69EAE27D" w14:textId="77777777" w:rsidTr="00E8485B">
        <w:trPr>
          <w:trHeight w:val="324"/>
        </w:trPr>
        <w:tc>
          <w:tcPr>
            <w:tcW w:w="704" w:type="dxa"/>
            <w:vAlign w:val="center"/>
          </w:tcPr>
          <w:p w14:paraId="55D8375C" w14:textId="77777777" w:rsidR="00555B07" w:rsidRPr="00555B07" w:rsidRDefault="00555B07" w:rsidP="00555B07">
            <w:pPr>
              <w:tabs>
                <w:tab w:val="left" w:pos="0"/>
              </w:tabs>
              <w:jc w:val="center"/>
              <w:rPr>
                <w:bCs/>
              </w:rPr>
            </w:pPr>
            <w:r w:rsidRPr="00555B07">
              <w:rPr>
                <w:bCs/>
              </w:rPr>
              <w:t>2.2.</w:t>
            </w:r>
          </w:p>
        </w:tc>
        <w:tc>
          <w:tcPr>
            <w:tcW w:w="2977" w:type="dxa"/>
            <w:vAlign w:val="center"/>
          </w:tcPr>
          <w:p w14:paraId="62D0A035" w14:textId="77777777" w:rsidR="00555B07" w:rsidRPr="00555B07" w:rsidRDefault="00555B07" w:rsidP="00555B07">
            <w:pPr>
              <w:tabs>
                <w:tab w:val="left" w:pos="0"/>
              </w:tabs>
              <w:rPr>
                <w:lang w:eastAsia="en-US"/>
              </w:rPr>
            </w:pPr>
            <w:r w:rsidRPr="00555B07">
              <w:rPr>
                <w:lang w:eastAsia="en-US"/>
              </w:rPr>
              <w:t>ООО «ТеплоРесурс», ИНН   4246019288</w:t>
            </w:r>
          </w:p>
        </w:tc>
        <w:tc>
          <w:tcPr>
            <w:tcW w:w="1417" w:type="dxa"/>
            <w:vMerge/>
            <w:vAlign w:val="center"/>
          </w:tcPr>
          <w:p w14:paraId="789EFEA5" w14:textId="77777777" w:rsidR="00555B07" w:rsidRPr="00555B07" w:rsidRDefault="00555B07" w:rsidP="00555B07">
            <w:pPr>
              <w:tabs>
                <w:tab w:val="left" w:pos="0"/>
              </w:tabs>
              <w:jc w:val="center"/>
              <w:rPr>
                <w:lang w:eastAsia="en-US"/>
              </w:rPr>
            </w:pPr>
          </w:p>
        </w:tc>
        <w:tc>
          <w:tcPr>
            <w:tcW w:w="1418" w:type="dxa"/>
            <w:vAlign w:val="center"/>
          </w:tcPr>
          <w:p w14:paraId="069C07A4" w14:textId="77777777" w:rsidR="00555B07" w:rsidRPr="00555B07" w:rsidRDefault="00555B07" w:rsidP="00555B07">
            <w:pPr>
              <w:tabs>
                <w:tab w:val="left" w:pos="0"/>
              </w:tabs>
              <w:jc w:val="center"/>
              <w:rPr>
                <w:lang w:eastAsia="en-US"/>
              </w:rPr>
            </w:pPr>
            <w:r w:rsidRPr="00555B07">
              <w:rPr>
                <w:lang w:eastAsia="en-US"/>
              </w:rPr>
              <w:t>руб/Гкал</w:t>
            </w:r>
          </w:p>
        </w:tc>
        <w:tc>
          <w:tcPr>
            <w:tcW w:w="1488" w:type="dxa"/>
            <w:vAlign w:val="center"/>
          </w:tcPr>
          <w:p w14:paraId="2ADDD042" w14:textId="77777777" w:rsidR="00555B07" w:rsidRPr="00555B07" w:rsidRDefault="00555B07" w:rsidP="00555B07">
            <w:pPr>
              <w:tabs>
                <w:tab w:val="left" w:pos="0"/>
              </w:tabs>
              <w:jc w:val="center"/>
              <w:rPr>
                <w:lang w:eastAsia="en-US"/>
              </w:rPr>
            </w:pPr>
            <w:r w:rsidRPr="00555B07">
              <w:rPr>
                <w:lang w:eastAsia="en-US"/>
              </w:rPr>
              <w:t>1676,98</w:t>
            </w:r>
          </w:p>
        </w:tc>
        <w:tc>
          <w:tcPr>
            <w:tcW w:w="1489" w:type="dxa"/>
            <w:vAlign w:val="center"/>
          </w:tcPr>
          <w:p w14:paraId="1A8B37DD" w14:textId="77777777" w:rsidR="00555B07" w:rsidRPr="00555B07" w:rsidRDefault="00555B07" w:rsidP="00555B07">
            <w:pPr>
              <w:tabs>
                <w:tab w:val="left" w:pos="0"/>
              </w:tabs>
              <w:jc w:val="center"/>
              <w:rPr>
                <w:lang w:eastAsia="en-US"/>
              </w:rPr>
            </w:pPr>
            <w:r w:rsidRPr="00555B07">
              <w:rPr>
                <w:lang w:eastAsia="en-US"/>
              </w:rPr>
              <w:t>1804,43</w:t>
            </w:r>
          </w:p>
        </w:tc>
      </w:tr>
      <w:tr w:rsidR="00555B07" w:rsidRPr="00555B07" w14:paraId="5C86077C" w14:textId="77777777" w:rsidTr="00E8485B">
        <w:trPr>
          <w:trHeight w:val="324"/>
        </w:trPr>
        <w:tc>
          <w:tcPr>
            <w:tcW w:w="704" w:type="dxa"/>
            <w:vAlign w:val="center"/>
          </w:tcPr>
          <w:p w14:paraId="72FFC101" w14:textId="77777777" w:rsidR="00555B07" w:rsidRPr="00555B07" w:rsidRDefault="00555B07" w:rsidP="00555B07">
            <w:pPr>
              <w:tabs>
                <w:tab w:val="left" w:pos="0"/>
              </w:tabs>
              <w:jc w:val="center"/>
              <w:rPr>
                <w:bCs/>
              </w:rPr>
            </w:pPr>
            <w:r w:rsidRPr="00555B07">
              <w:rPr>
                <w:bCs/>
              </w:rPr>
              <w:t>2.3.</w:t>
            </w:r>
          </w:p>
        </w:tc>
        <w:tc>
          <w:tcPr>
            <w:tcW w:w="2977" w:type="dxa"/>
            <w:vAlign w:val="center"/>
          </w:tcPr>
          <w:p w14:paraId="589C3D45" w14:textId="77777777" w:rsidR="00555B07" w:rsidRPr="00555B07" w:rsidRDefault="00555B07" w:rsidP="00555B07">
            <w:pPr>
              <w:tabs>
                <w:tab w:val="left" w:pos="0"/>
              </w:tabs>
              <w:rPr>
                <w:lang w:eastAsia="en-US"/>
              </w:rPr>
            </w:pPr>
            <w:r w:rsidRPr="00555B07">
              <w:rPr>
                <w:lang w:eastAsia="en-US"/>
              </w:rPr>
              <w:t xml:space="preserve">ООО «Мир тепла», </w:t>
            </w:r>
          </w:p>
          <w:p w14:paraId="7CE76E48" w14:textId="77777777" w:rsidR="00555B07" w:rsidRPr="00555B07" w:rsidRDefault="00555B07" w:rsidP="00555B07">
            <w:pPr>
              <w:tabs>
                <w:tab w:val="left" w:pos="0"/>
              </w:tabs>
              <w:rPr>
                <w:lang w:eastAsia="en-US"/>
              </w:rPr>
            </w:pPr>
            <w:r w:rsidRPr="00555B07">
              <w:rPr>
                <w:lang w:eastAsia="en-US"/>
              </w:rPr>
              <w:t>ИНН 4246022837</w:t>
            </w:r>
          </w:p>
        </w:tc>
        <w:tc>
          <w:tcPr>
            <w:tcW w:w="1417" w:type="dxa"/>
            <w:vMerge/>
            <w:vAlign w:val="center"/>
          </w:tcPr>
          <w:p w14:paraId="557EC7C7" w14:textId="77777777" w:rsidR="00555B07" w:rsidRPr="00555B07" w:rsidRDefault="00555B07" w:rsidP="00555B07">
            <w:pPr>
              <w:tabs>
                <w:tab w:val="left" w:pos="0"/>
              </w:tabs>
              <w:jc w:val="center"/>
              <w:rPr>
                <w:lang w:eastAsia="en-US"/>
              </w:rPr>
            </w:pPr>
          </w:p>
        </w:tc>
        <w:tc>
          <w:tcPr>
            <w:tcW w:w="1418" w:type="dxa"/>
            <w:vAlign w:val="center"/>
          </w:tcPr>
          <w:p w14:paraId="7BC2EE70" w14:textId="77777777" w:rsidR="00555B07" w:rsidRPr="00555B07" w:rsidRDefault="00555B07" w:rsidP="00555B07">
            <w:pPr>
              <w:tabs>
                <w:tab w:val="left" w:pos="0"/>
              </w:tabs>
              <w:jc w:val="center"/>
              <w:rPr>
                <w:lang w:eastAsia="en-US"/>
              </w:rPr>
            </w:pPr>
            <w:r w:rsidRPr="00555B07">
              <w:rPr>
                <w:lang w:eastAsia="en-US"/>
              </w:rPr>
              <w:t>руб/Гкал</w:t>
            </w:r>
          </w:p>
        </w:tc>
        <w:tc>
          <w:tcPr>
            <w:tcW w:w="1488" w:type="dxa"/>
            <w:vAlign w:val="center"/>
          </w:tcPr>
          <w:p w14:paraId="00423408" w14:textId="77777777" w:rsidR="00555B07" w:rsidRPr="00555B07" w:rsidRDefault="00555B07" w:rsidP="00555B07">
            <w:pPr>
              <w:tabs>
                <w:tab w:val="left" w:pos="0"/>
              </w:tabs>
              <w:jc w:val="center"/>
              <w:rPr>
                <w:lang w:eastAsia="en-US"/>
              </w:rPr>
            </w:pPr>
            <w:r w:rsidRPr="00555B07">
              <w:rPr>
                <w:lang w:eastAsia="en-US"/>
              </w:rPr>
              <w:t>1676,98</w:t>
            </w:r>
          </w:p>
        </w:tc>
        <w:tc>
          <w:tcPr>
            <w:tcW w:w="1489" w:type="dxa"/>
            <w:vAlign w:val="center"/>
          </w:tcPr>
          <w:p w14:paraId="06D2B568" w14:textId="77777777" w:rsidR="00555B07" w:rsidRPr="00555B07" w:rsidRDefault="00555B07" w:rsidP="00555B07">
            <w:pPr>
              <w:tabs>
                <w:tab w:val="left" w:pos="0"/>
              </w:tabs>
              <w:jc w:val="center"/>
              <w:rPr>
                <w:lang w:eastAsia="en-US"/>
              </w:rPr>
            </w:pPr>
            <w:r w:rsidRPr="00555B07">
              <w:rPr>
                <w:lang w:eastAsia="en-US"/>
              </w:rPr>
              <w:t>1804,43</w:t>
            </w:r>
          </w:p>
        </w:tc>
      </w:tr>
      <w:tr w:rsidR="00555B07" w:rsidRPr="00555B07" w14:paraId="3028E16A" w14:textId="77777777" w:rsidTr="00E8485B">
        <w:trPr>
          <w:trHeight w:val="324"/>
        </w:trPr>
        <w:tc>
          <w:tcPr>
            <w:tcW w:w="704" w:type="dxa"/>
            <w:vAlign w:val="center"/>
          </w:tcPr>
          <w:p w14:paraId="1CDA0AD0" w14:textId="77777777" w:rsidR="00555B07" w:rsidRPr="00555B07" w:rsidRDefault="00555B07" w:rsidP="00555B07">
            <w:pPr>
              <w:tabs>
                <w:tab w:val="left" w:pos="0"/>
              </w:tabs>
              <w:jc w:val="center"/>
              <w:rPr>
                <w:bCs/>
              </w:rPr>
            </w:pPr>
            <w:r w:rsidRPr="00555B07">
              <w:rPr>
                <w:bCs/>
              </w:rPr>
              <w:t>3.1.</w:t>
            </w:r>
          </w:p>
        </w:tc>
        <w:tc>
          <w:tcPr>
            <w:tcW w:w="2977" w:type="dxa"/>
            <w:vAlign w:val="center"/>
          </w:tcPr>
          <w:p w14:paraId="73DD91E5" w14:textId="77777777" w:rsidR="00555B07" w:rsidRPr="00555B07" w:rsidRDefault="00555B07" w:rsidP="00555B07">
            <w:pPr>
              <w:tabs>
                <w:tab w:val="left" w:pos="0"/>
              </w:tabs>
              <w:rPr>
                <w:lang w:eastAsia="en-US"/>
              </w:rPr>
            </w:pPr>
            <w:r w:rsidRPr="00555B07">
              <w:rPr>
                <w:lang w:eastAsia="en-US"/>
              </w:rPr>
              <w:t>АО «Каскад-Энерго»,                 ИНН  4246003760</w:t>
            </w:r>
          </w:p>
        </w:tc>
        <w:tc>
          <w:tcPr>
            <w:tcW w:w="1417" w:type="dxa"/>
            <w:vMerge w:val="restart"/>
            <w:vAlign w:val="center"/>
          </w:tcPr>
          <w:p w14:paraId="1632F136" w14:textId="77777777" w:rsidR="00555B07" w:rsidRPr="00555B07" w:rsidRDefault="00555B07" w:rsidP="00555B07">
            <w:pPr>
              <w:tabs>
                <w:tab w:val="left" w:pos="0"/>
              </w:tabs>
              <w:jc w:val="center"/>
              <w:rPr>
                <w:lang w:eastAsia="en-US"/>
              </w:rPr>
            </w:pPr>
            <w:r w:rsidRPr="00555B07">
              <w:rPr>
                <w:lang w:eastAsia="en-US"/>
              </w:rPr>
              <w:t>0,01868</w:t>
            </w:r>
          </w:p>
        </w:tc>
        <w:tc>
          <w:tcPr>
            <w:tcW w:w="1418" w:type="dxa"/>
            <w:vAlign w:val="center"/>
          </w:tcPr>
          <w:p w14:paraId="3B5C5133" w14:textId="77777777" w:rsidR="00555B07" w:rsidRPr="00555B07" w:rsidRDefault="00555B07" w:rsidP="00555B07">
            <w:pPr>
              <w:tabs>
                <w:tab w:val="left" w:pos="0"/>
              </w:tabs>
              <w:jc w:val="center"/>
              <w:rPr>
                <w:lang w:eastAsia="en-US"/>
              </w:rPr>
            </w:pPr>
            <w:r w:rsidRPr="00555B07">
              <w:rPr>
                <w:lang w:eastAsia="en-US"/>
              </w:rPr>
              <w:t>руб/Гкал</w:t>
            </w:r>
          </w:p>
        </w:tc>
        <w:tc>
          <w:tcPr>
            <w:tcW w:w="1488" w:type="dxa"/>
            <w:vAlign w:val="center"/>
          </w:tcPr>
          <w:p w14:paraId="5FA3EE49" w14:textId="77777777" w:rsidR="00555B07" w:rsidRPr="00555B07" w:rsidRDefault="00555B07" w:rsidP="00555B07">
            <w:pPr>
              <w:tabs>
                <w:tab w:val="left" w:pos="0"/>
              </w:tabs>
              <w:jc w:val="center"/>
              <w:rPr>
                <w:lang w:eastAsia="en-US"/>
              </w:rPr>
            </w:pPr>
            <w:r w:rsidRPr="00555B07">
              <w:rPr>
                <w:lang w:eastAsia="en-US"/>
              </w:rPr>
              <w:t>1966,59</w:t>
            </w:r>
          </w:p>
        </w:tc>
        <w:tc>
          <w:tcPr>
            <w:tcW w:w="1489" w:type="dxa"/>
            <w:vAlign w:val="center"/>
          </w:tcPr>
          <w:p w14:paraId="2EF961C7" w14:textId="77777777" w:rsidR="00555B07" w:rsidRPr="00555B07" w:rsidRDefault="00555B07" w:rsidP="00555B07">
            <w:pPr>
              <w:tabs>
                <w:tab w:val="left" w:pos="0"/>
              </w:tabs>
              <w:jc w:val="center"/>
              <w:rPr>
                <w:lang w:eastAsia="en-US"/>
              </w:rPr>
            </w:pPr>
            <w:r w:rsidRPr="00555B07">
              <w:rPr>
                <w:lang w:eastAsia="en-US"/>
              </w:rPr>
              <w:t>2116,05</w:t>
            </w:r>
          </w:p>
        </w:tc>
      </w:tr>
      <w:tr w:rsidR="00555B07" w:rsidRPr="00555B07" w14:paraId="3CEE3844" w14:textId="77777777" w:rsidTr="00E8485B">
        <w:trPr>
          <w:trHeight w:val="324"/>
        </w:trPr>
        <w:tc>
          <w:tcPr>
            <w:tcW w:w="704" w:type="dxa"/>
            <w:tcBorders>
              <w:bottom w:val="single" w:sz="4" w:space="0" w:color="auto"/>
            </w:tcBorders>
            <w:vAlign w:val="center"/>
          </w:tcPr>
          <w:p w14:paraId="2B5C7C58" w14:textId="77777777" w:rsidR="00555B07" w:rsidRPr="00555B07" w:rsidRDefault="00555B07" w:rsidP="00555B07">
            <w:pPr>
              <w:tabs>
                <w:tab w:val="left" w:pos="0"/>
              </w:tabs>
              <w:jc w:val="center"/>
              <w:rPr>
                <w:bCs/>
              </w:rPr>
            </w:pPr>
            <w:r w:rsidRPr="00555B07">
              <w:rPr>
                <w:bCs/>
              </w:rPr>
              <w:t>3.2.</w:t>
            </w:r>
          </w:p>
        </w:tc>
        <w:tc>
          <w:tcPr>
            <w:tcW w:w="2977" w:type="dxa"/>
            <w:tcBorders>
              <w:bottom w:val="single" w:sz="4" w:space="0" w:color="auto"/>
            </w:tcBorders>
            <w:vAlign w:val="center"/>
          </w:tcPr>
          <w:p w14:paraId="161B17D5" w14:textId="77777777" w:rsidR="00555B07" w:rsidRPr="00555B07" w:rsidRDefault="00555B07" w:rsidP="00555B07">
            <w:pPr>
              <w:tabs>
                <w:tab w:val="left" w:pos="0"/>
              </w:tabs>
              <w:rPr>
                <w:lang w:eastAsia="en-US"/>
              </w:rPr>
            </w:pPr>
            <w:r w:rsidRPr="00555B07">
              <w:rPr>
                <w:lang w:eastAsia="en-US"/>
              </w:rPr>
              <w:t>ООО «ТеплоРесурс», ИНН  4246019288</w:t>
            </w:r>
          </w:p>
        </w:tc>
        <w:tc>
          <w:tcPr>
            <w:tcW w:w="1417" w:type="dxa"/>
            <w:vMerge/>
            <w:tcBorders>
              <w:bottom w:val="single" w:sz="4" w:space="0" w:color="auto"/>
            </w:tcBorders>
            <w:vAlign w:val="center"/>
          </w:tcPr>
          <w:p w14:paraId="286E1462" w14:textId="77777777" w:rsidR="00555B07" w:rsidRPr="00555B07" w:rsidRDefault="00555B07" w:rsidP="00555B07">
            <w:pPr>
              <w:tabs>
                <w:tab w:val="left" w:pos="0"/>
              </w:tabs>
              <w:jc w:val="center"/>
              <w:rPr>
                <w:lang w:eastAsia="en-US"/>
              </w:rPr>
            </w:pPr>
          </w:p>
        </w:tc>
        <w:tc>
          <w:tcPr>
            <w:tcW w:w="1418" w:type="dxa"/>
            <w:tcBorders>
              <w:bottom w:val="single" w:sz="4" w:space="0" w:color="auto"/>
            </w:tcBorders>
            <w:vAlign w:val="center"/>
          </w:tcPr>
          <w:p w14:paraId="2210AA74" w14:textId="77777777" w:rsidR="00555B07" w:rsidRPr="00555B07" w:rsidRDefault="00555B07" w:rsidP="00555B07">
            <w:pPr>
              <w:tabs>
                <w:tab w:val="left" w:pos="0"/>
              </w:tabs>
              <w:jc w:val="center"/>
              <w:rPr>
                <w:lang w:eastAsia="en-US"/>
              </w:rPr>
            </w:pPr>
            <w:r w:rsidRPr="00555B07">
              <w:rPr>
                <w:lang w:eastAsia="en-US"/>
              </w:rPr>
              <w:t>руб/Гкал</w:t>
            </w:r>
          </w:p>
        </w:tc>
        <w:tc>
          <w:tcPr>
            <w:tcW w:w="1488" w:type="dxa"/>
            <w:tcBorders>
              <w:bottom w:val="single" w:sz="4" w:space="0" w:color="auto"/>
            </w:tcBorders>
            <w:vAlign w:val="center"/>
          </w:tcPr>
          <w:p w14:paraId="7467D61D" w14:textId="77777777" w:rsidR="00555B07" w:rsidRPr="00555B07" w:rsidRDefault="00555B07" w:rsidP="00555B07">
            <w:pPr>
              <w:tabs>
                <w:tab w:val="left" w:pos="0"/>
              </w:tabs>
              <w:jc w:val="center"/>
              <w:rPr>
                <w:lang w:eastAsia="en-US"/>
              </w:rPr>
            </w:pPr>
            <w:r w:rsidRPr="00555B07">
              <w:rPr>
                <w:lang w:eastAsia="en-US"/>
              </w:rPr>
              <w:t>1966,59</w:t>
            </w:r>
          </w:p>
        </w:tc>
        <w:tc>
          <w:tcPr>
            <w:tcW w:w="1489" w:type="dxa"/>
            <w:tcBorders>
              <w:bottom w:val="single" w:sz="4" w:space="0" w:color="auto"/>
            </w:tcBorders>
            <w:vAlign w:val="center"/>
          </w:tcPr>
          <w:p w14:paraId="4E8E1CA8" w14:textId="77777777" w:rsidR="00555B07" w:rsidRPr="00555B07" w:rsidRDefault="00555B07" w:rsidP="00555B07">
            <w:pPr>
              <w:tabs>
                <w:tab w:val="left" w:pos="0"/>
              </w:tabs>
              <w:jc w:val="center"/>
              <w:rPr>
                <w:lang w:eastAsia="en-US"/>
              </w:rPr>
            </w:pPr>
            <w:r w:rsidRPr="00555B07">
              <w:rPr>
                <w:lang w:eastAsia="en-US"/>
              </w:rPr>
              <w:t>2116,05</w:t>
            </w:r>
          </w:p>
        </w:tc>
      </w:tr>
      <w:tr w:rsidR="00555B07" w:rsidRPr="00555B07" w14:paraId="48B8DC51" w14:textId="77777777" w:rsidTr="00E8485B">
        <w:trPr>
          <w:trHeight w:val="324"/>
        </w:trPr>
        <w:tc>
          <w:tcPr>
            <w:tcW w:w="704" w:type="dxa"/>
            <w:tcBorders>
              <w:bottom w:val="single" w:sz="4" w:space="0" w:color="auto"/>
            </w:tcBorders>
            <w:vAlign w:val="center"/>
          </w:tcPr>
          <w:p w14:paraId="19F15D60" w14:textId="77777777" w:rsidR="00555B07" w:rsidRPr="00555B07" w:rsidRDefault="00555B07" w:rsidP="00555B07">
            <w:pPr>
              <w:tabs>
                <w:tab w:val="left" w:pos="0"/>
              </w:tabs>
              <w:jc w:val="center"/>
              <w:rPr>
                <w:bCs/>
              </w:rPr>
            </w:pPr>
            <w:r w:rsidRPr="00555B07">
              <w:rPr>
                <w:bCs/>
              </w:rPr>
              <w:t>3.3.</w:t>
            </w:r>
          </w:p>
        </w:tc>
        <w:tc>
          <w:tcPr>
            <w:tcW w:w="2977" w:type="dxa"/>
            <w:tcBorders>
              <w:bottom w:val="single" w:sz="4" w:space="0" w:color="auto"/>
            </w:tcBorders>
            <w:vAlign w:val="center"/>
          </w:tcPr>
          <w:p w14:paraId="5B97E917" w14:textId="77777777" w:rsidR="00555B07" w:rsidRPr="00555B07" w:rsidRDefault="00555B07" w:rsidP="00555B07">
            <w:pPr>
              <w:tabs>
                <w:tab w:val="left" w:pos="0"/>
              </w:tabs>
              <w:rPr>
                <w:lang w:eastAsia="en-US"/>
              </w:rPr>
            </w:pPr>
            <w:r w:rsidRPr="00555B07">
              <w:rPr>
                <w:lang w:eastAsia="en-US"/>
              </w:rPr>
              <w:t xml:space="preserve">ООО «Мир тепла», </w:t>
            </w:r>
          </w:p>
          <w:p w14:paraId="6DD6008D" w14:textId="77777777" w:rsidR="00555B07" w:rsidRPr="00555B07" w:rsidRDefault="00555B07" w:rsidP="00555B07">
            <w:pPr>
              <w:tabs>
                <w:tab w:val="left" w:pos="0"/>
              </w:tabs>
              <w:rPr>
                <w:lang w:eastAsia="en-US"/>
              </w:rPr>
            </w:pPr>
            <w:r w:rsidRPr="00555B07">
              <w:rPr>
                <w:lang w:eastAsia="en-US"/>
              </w:rPr>
              <w:t>ИНН 4246022837</w:t>
            </w:r>
          </w:p>
        </w:tc>
        <w:tc>
          <w:tcPr>
            <w:tcW w:w="1417" w:type="dxa"/>
            <w:vMerge/>
            <w:tcBorders>
              <w:bottom w:val="single" w:sz="4" w:space="0" w:color="auto"/>
            </w:tcBorders>
            <w:vAlign w:val="center"/>
          </w:tcPr>
          <w:p w14:paraId="45E02253" w14:textId="77777777" w:rsidR="00555B07" w:rsidRPr="00555B07" w:rsidRDefault="00555B07" w:rsidP="00555B07">
            <w:pPr>
              <w:tabs>
                <w:tab w:val="left" w:pos="0"/>
              </w:tabs>
              <w:jc w:val="center"/>
              <w:rPr>
                <w:lang w:eastAsia="en-US"/>
              </w:rPr>
            </w:pPr>
          </w:p>
        </w:tc>
        <w:tc>
          <w:tcPr>
            <w:tcW w:w="1418" w:type="dxa"/>
            <w:tcBorders>
              <w:bottom w:val="single" w:sz="4" w:space="0" w:color="auto"/>
            </w:tcBorders>
            <w:vAlign w:val="center"/>
          </w:tcPr>
          <w:p w14:paraId="4291A2CB" w14:textId="77777777" w:rsidR="00555B07" w:rsidRPr="00555B07" w:rsidRDefault="00555B07" w:rsidP="00555B07">
            <w:pPr>
              <w:tabs>
                <w:tab w:val="left" w:pos="0"/>
              </w:tabs>
              <w:jc w:val="center"/>
              <w:rPr>
                <w:lang w:eastAsia="en-US"/>
              </w:rPr>
            </w:pPr>
            <w:r w:rsidRPr="00555B07">
              <w:rPr>
                <w:lang w:eastAsia="en-US"/>
              </w:rPr>
              <w:t>руб/Гкал</w:t>
            </w:r>
          </w:p>
        </w:tc>
        <w:tc>
          <w:tcPr>
            <w:tcW w:w="1488" w:type="dxa"/>
            <w:tcBorders>
              <w:bottom w:val="single" w:sz="4" w:space="0" w:color="auto"/>
            </w:tcBorders>
            <w:vAlign w:val="center"/>
          </w:tcPr>
          <w:p w14:paraId="681F1B03" w14:textId="77777777" w:rsidR="00555B07" w:rsidRPr="00555B07" w:rsidRDefault="00555B07" w:rsidP="00555B07">
            <w:pPr>
              <w:tabs>
                <w:tab w:val="left" w:pos="0"/>
              </w:tabs>
              <w:jc w:val="center"/>
              <w:rPr>
                <w:lang w:eastAsia="en-US"/>
              </w:rPr>
            </w:pPr>
            <w:r w:rsidRPr="00555B07">
              <w:rPr>
                <w:lang w:eastAsia="en-US"/>
              </w:rPr>
              <w:t>1966,59</w:t>
            </w:r>
          </w:p>
        </w:tc>
        <w:tc>
          <w:tcPr>
            <w:tcW w:w="1489" w:type="dxa"/>
            <w:tcBorders>
              <w:bottom w:val="single" w:sz="4" w:space="0" w:color="auto"/>
            </w:tcBorders>
            <w:vAlign w:val="center"/>
          </w:tcPr>
          <w:p w14:paraId="0C5C370E" w14:textId="77777777" w:rsidR="00555B07" w:rsidRPr="00555B07" w:rsidRDefault="00555B07" w:rsidP="00555B07">
            <w:pPr>
              <w:tabs>
                <w:tab w:val="left" w:pos="0"/>
              </w:tabs>
              <w:jc w:val="center"/>
              <w:rPr>
                <w:lang w:eastAsia="en-US"/>
              </w:rPr>
            </w:pPr>
            <w:r w:rsidRPr="00555B07">
              <w:rPr>
                <w:lang w:eastAsia="en-US"/>
              </w:rPr>
              <w:t>2116,05</w:t>
            </w:r>
          </w:p>
        </w:tc>
      </w:tr>
    </w:tbl>
    <w:p w14:paraId="76E8ED28" w14:textId="77777777" w:rsidR="00555B07" w:rsidRPr="00555B07" w:rsidRDefault="00555B07" w:rsidP="00555B07">
      <w:pPr>
        <w:tabs>
          <w:tab w:val="left" w:pos="1985"/>
        </w:tabs>
        <w:jc w:val="both"/>
        <w:rPr>
          <w:sz w:val="28"/>
          <w:szCs w:val="28"/>
        </w:rPr>
      </w:pPr>
      <w:r w:rsidRPr="00555B07">
        <w:rPr>
          <w:sz w:val="28"/>
          <w:szCs w:val="28"/>
        </w:rPr>
        <w:t xml:space="preserve">      </w:t>
      </w:r>
    </w:p>
    <w:p w14:paraId="60DF20A6" w14:textId="77777777" w:rsidR="00555B07" w:rsidRPr="00555B07" w:rsidRDefault="00555B07" w:rsidP="00555B07">
      <w:pPr>
        <w:ind w:firstLine="426"/>
        <w:jc w:val="both"/>
        <w:rPr>
          <w:sz w:val="28"/>
          <w:szCs w:val="28"/>
        </w:rPr>
      </w:pPr>
      <w:r w:rsidRPr="00555B07">
        <w:rPr>
          <w:sz w:val="28"/>
          <w:szCs w:val="28"/>
        </w:rPr>
        <w:t xml:space="preserve">* Льготные цены (тарифы) установлены с учетом пункта 6 статьи 168 Налогового кодекса Российской Федерации (часть вторая).  </w:t>
      </w:r>
    </w:p>
    <w:p w14:paraId="6AF469BA" w14:textId="2D76303B" w:rsidR="00555B07" w:rsidRPr="00555B07" w:rsidRDefault="00555B07" w:rsidP="00555B07">
      <w:pPr>
        <w:tabs>
          <w:tab w:val="left" w:pos="1985"/>
        </w:tabs>
        <w:jc w:val="both"/>
        <w:rPr>
          <w:sz w:val="28"/>
          <w:szCs w:val="28"/>
          <w:lang w:eastAsia="en-US"/>
        </w:rPr>
      </w:pPr>
      <w:r w:rsidRPr="00555B07">
        <w:rPr>
          <w:sz w:val="28"/>
          <w:szCs w:val="28"/>
        </w:rPr>
        <w:t xml:space="preserve">      ** Н</w:t>
      </w:r>
      <w:r w:rsidRPr="00555B07">
        <w:rPr>
          <w:sz w:val="28"/>
          <w:szCs w:val="28"/>
          <w:lang w:eastAsia="en-US"/>
        </w:rPr>
        <w:t xml:space="preserve">орматив потребления коммунальной услуги по отоплению установлен приказом </w:t>
      </w:r>
      <w:r w:rsidRPr="00555B07">
        <w:rPr>
          <w:bCs/>
          <w:sz w:val="28"/>
          <w:szCs w:val="28"/>
        </w:rPr>
        <w:t>Департамента жилищно-коммунального и дорожного комплекса Кемеровской области от 23.12.2014 № 142 «Об установлении норматива потребления коммунальной услуги по отоплению на территории Анжеро-Судженского городского округа»</w:t>
      </w:r>
      <w:r w:rsidRPr="00555B07">
        <w:rPr>
          <w:sz w:val="28"/>
          <w:szCs w:val="28"/>
          <w:lang w:eastAsia="en-US"/>
        </w:rPr>
        <w:t>.</w:t>
      </w:r>
    </w:p>
    <w:p w14:paraId="3D88F437" w14:textId="77777777" w:rsidR="00555B07" w:rsidRPr="00555B07" w:rsidRDefault="00555B07" w:rsidP="00555B07">
      <w:pPr>
        <w:tabs>
          <w:tab w:val="left" w:pos="1985"/>
        </w:tabs>
        <w:ind w:left="4962"/>
        <w:jc w:val="center"/>
        <w:rPr>
          <w:sz w:val="28"/>
          <w:szCs w:val="28"/>
        </w:rPr>
      </w:pPr>
    </w:p>
    <w:p w14:paraId="4A0DAE55" w14:textId="77777777" w:rsidR="00555B07" w:rsidRPr="00555B07" w:rsidRDefault="00555B07" w:rsidP="00555B07">
      <w:pPr>
        <w:tabs>
          <w:tab w:val="left" w:pos="1985"/>
        </w:tabs>
        <w:ind w:left="4962"/>
        <w:jc w:val="center"/>
        <w:rPr>
          <w:sz w:val="28"/>
          <w:szCs w:val="28"/>
        </w:rPr>
      </w:pPr>
    </w:p>
    <w:p w14:paraId="09E5D03E" w14:textId="77777777" w:rsidR="00555B07" w:rsidRPr="00555B07" w:rsidRDefault="00555B07" w:rsidP="00555B07">
      <w:pPr>
        <w:tabs>
          <w:tab w:val="left" w:pos="1985"/>
        </w:tabs>
        <w:ind w:left="4962"/>
        <w:jc w:val="center"/>
        <w:rPr>
          <w:sz w:val="28"/>
          <w:szCs w:val="28"/>
        </w:rPr>
      </w:pPr>
    </w:p>
    <w:p w14:paraId="50729A70" w14:textId="77777777" w:rsidR="00555B07" w:rsidRPr="00555B07" w:rsidRDefault="00555B07" w:rsidP="00555B07">
      <w:pPr>
        <w:tabs>
          <w:tab w:val="left" w:pos="1985"/>
        </w:tabs>
        <w:ind w:left="4962"/>
        <w:jc w:val="center"/>
        <w:rPr>
          <w:sz w:val="28"/>
          <w:szCs w:val="28"/>
        </w:rPr>
      </w:pPr>
    </w:p>
    <w:p w14:paraId="579B9234" w14:textId="77777777" w:rsidR="00555B07" w:rsidRPr="00555B07" w:rsidRDefault="00555B07" w:rsidP="00555B07">
      <w:pPr>
        <w:tabs>
          <w:tab w:val="left" w:pos="1985"/>
        </w:tabs>
        <w:ind w:left="4962"/>
        <w:jc w:val="center"/>
        <w:rPr>
          <w:sz w:val="28"/>
          <w:szCs w:val="28"/>
        </w:rPr>
      </w:pPr>
    </w:p>
    <w:p w14:paraId="0644B4BA" w14:textId="77777777" w:rsidR="00555B07" w:rsidRPr="00555B07" w:rsidRDefault="00555B07" w:rsidP="00555B07">
      <w:pPr>
        <w:tabs>
          <w:tab w:val="left" w:pos="1985"/>
        </w:tabs>
        <w:ind w:left="4962"/>
        <w:jc w:val="center"/>
        <w:rPr>
          <w:sz w:val="28"/>
          <w:szCs w:val="28"/>
        </w:rPr>
      </w:pPr>
    </w:p>
    <w:p w14:paraId="07FE523F" w14:textId="77777777" w:rsidR="00555B07" w:rsidRDefault="00555B07" w:rsidP="00555B07">
      <w:pPr>
        <w:tabs>
          <w:tab w:val="left" w:pos="1985"/>
        </w:tabs>
        <w:ind w:left="4962"/>
        <w:jc w:val="center"/>
        <w:rPr>
          <w:sz w:val="28"/>
          <w:szCs w:val="28"/>
        </w:rPr>
        <w:sectPr w:rsidR="00555B07" w:rsidSect="00095B1A">
          <w:pgSz w:w="11906" w:h="16838"/>
          <w:pgMar w:top="851" w:right="851" w:bottom="851" w:left="1418" w:header="720" w:footer="720" w:gutter="0"/>
          <w:cols w:space="720"/>
          <w:titlePg/>
          <w:docGrid w:linePitch="381"/>
        </w:sectPr>
      </w:pPr>
    </w:p>
    <w:p w14:paraId="14D60343" w14:textId="77777777" w:rsidR="00555B07" w:rsidRPr="00555B07" w:rsidRDefault="00555B07" w:rsidP="00555B07">
      <w:pPr>
        <w:tabs>
          <w:tab w:val="left" w:pos="1985"/>
        </w:tabs>
        <w:ind w:left="4962"/>
        <w:jc w:val="center"/>
        <w:rPr>
          <w:sz w:val="28"/>
          <w:szCs w:val="28"/>
        </w:rPr>
      </w:pPr>
    </w:p>
    <w:p w14:paraId="2A252060" w14:textId="133A71D3" w:rsidR="00555B07" w:rsidRPr="00AE0629" w:rsidRDefault="00555B07" w:rsidP="00555B07">
      <w:pPr>
        <w:tabs>
          <w:tab w:val="left" w:pos="5580"/>
          <w:tab w:val="left" w:pos="9498"/>
        </w:tabs>
        <w:ind w:left="-4836" w:right="-569" w:firstLine="10365"/>
      </w:pPr>
      <w:r w:rsidRPr="00AE0629">
        <w:t xml:space="preserve">Приложение № </w:t>
      </w:r>
      <w:r>
        <w:t>20</w:t>
      </w:r>
      <w:r>
        <w:t>7</w:t>
      </w:r>
      <w:r>
        <w:t xml:space="preserve"> </w:t>
      </w:r>
      <w:r w:rsidRPr="00AE0629">
        <w:t xml:space="preserve">к протоколу № </w:t>
      </w:r>
      <w:r>
        <w:t>80</w:t>
      </w:r>
    </w:p>
    <w:p w14:paraId="6D57CDA7" w14:textId="77777777" w:rsidR="00555B07" w:rsidRPr="00AE0629" w:rsidRDefault="00555B07" w:rsidP="00555B07">
      <w:pPr>
        <w:tabs>
          <w:tab w:val="left" w:pos="5580"/>
          <w:tab w:val="left" w:pos="9498"/>
        </w:tabs>
        <w:ind w:left="-4836" w:right="-569" w:firstLine="10365"/>
      </w:pPr>
      <w:r w:rsidRPr="00AE0629">
        <w:t>заседания правления Региональной</w:t>
      </w:r>
    </w:p>
    <w:p w14:paraId="5C796425" w14:textId="77777777" w:rsidR="00555B07" w:rsidRPr="00AE0629" w:rsidRDefault="00555B07" w:rsidP="00555B07">
      <w:pPr>
        <w:tabs>
          <w:tab w:val="left" w:pos="5580"/>
          <w:tab w:val="left" w:pos="9498"/>
        </w:tabs>
        <w:ind w:left="-4836" w:right="-569" w:firstLine="10365"/>
      </w:pPr>
      <w:r w:rsidRPr="00AE0629">
        <w:t>энергетической комиссии</w:t>
      </w:r>
    </w:p>
    <w:p w14:paraId="3803CF9C" w14:textId="77777777" w:rsidR="00555B07" w:rsidRDefault="00555B07" w:rsidP="00555B07">
      <w:pPr>
        <w:tabs>
          <w:tab w:val="left" w:pos="5580"/>
          <w:tab w:val="left" w:pos="9498"/>
        </w:tabs>
        <w:ind w:left="-4836" w:right="-569" w:firstLine="10365"/>
      </w:pPr>
      <w:r w:rsidRPr="00AE0629">
        <w:t xml:space="preserve">Кузбасса от </w:t>
      </w:r>
      <w:r>
        <w:t>19</w:t>
      </w:r>
      <w:r w:rsidRPr="00AE0629">
        <w:t>.1</w:t>
      </w:r>
      <w:r>
        <w:t>2</w:t>
      </w:r>
      <w:r w:rsidRPr="00AE0629">
        <w:t>.2023</w:t>
      </w:r>
    </w:p>
    <w:p w14:paraId="7951F4B6" w14:textId="77777777" w:rsidR="00555B07" w:rsidRPr="00555B07" w:rsidRDefault="00555B07" w:rsidP="00555B07">
      <w:pPr>
        <w:tabs>
          <w:tab w:val="left" w:pos="1365"/>
        </w:tabs>
        <w:spacing w:after="120"/>
        <w:jc w:val="right"/>
        <w:rPr>
          <w:sz w:val="28"/>
          <w:szCs w:val="28"/>
          <w:lang w:eastAsia="en-US"/>
        </w:rPr>
      </w:pPr>
    </w:p>
    <w:p w14:paraId="5825F4BC" w14:textId="77777777" w:rsidR="00555B07" w:rsidRPr="00555B07" w:rsidRDefault="00555B07" w:rsidP="00555B07">
      <w:pPr>
        <w:tabs>
          <w:tab w:val="left" w:pos="1365"/>
        </w:tabs>
        <w:jc w:val="center"/>
        <w:rPr>
          <w:bCs/>
          <w:sz w:val="28"/>
          <w:szCs w:val="28"/>
        </w:rPr>
      </w:pPr>
      <w:r w:rsidRPr="00555B07">
        <w:rPr>
          <w:bCs/>
          <w:sz w:val="28"/>
          <w:szCs w:val="28"/>
        </w:rPr>
        <w:t>Льготные цены (тарифы)*</w:t>
      </w:r>
    </w:p>
    <w:p w14:paraId="432AABA2" w14:textId="77777777" w:rsidR="00555B07" w:rsidRPr="00555B07" w:rsidRDefault="00555B07" w:rsidP="00555B07">
      <w:pPr>
        <w:tabs>
          <w:tab w:val="left" w:pos="1365"/>
        </w:tabs>
        <w:jc w:val="center"/>
        <w:rPr>
          <w:bCs/>
          <w:sz w:val="28"/>
          <w:szCs w:val="28"/>
        </w:rPr>
      </w:pPr>
      <w:r w:rsidRPr="00555B07">
        <w:rPr>
          <w:bCs/>
          <w:sz w:val="28"/>
          <w:szCs w:val="28"/>
        </w:rPr>
        <w:t xml:space="preserve"> на тепловую энергию (мощность) при наличии приборов учета</w:t>
      </w:r>
    </w:p>
    <w:p w14:paraId="57074FCD" w14:textId="77777777" w:rsidR="00555B07" w:rsidRPr="00555B07" w:rsidRDefault="00555B07" w:rsidP="00555B07">
      <w:pPr>
        <w:tabs>
          <w:tab w:val="left" w:pos="1365"/>
        </w:tabs>
        <w:jc w:val="center"/>
        <w:rPr>
          <w:sz w:val="28"/>
          <w:szCs w:val="28"/>
        </w:rPr>
      </w:pPr>
      <w:r w:rsidRPr="00555B07">
        <w:rPr>
          <w:sz w:val="28"/>
          <w:szCs w:val="28"/>
        </w:rPr>
        <w:t xml:space="preserve">                                                                                                                       </w:t>
      </w:r>
    </w:p>
    <w:tbl>
      <w:tblPr>
        <w:tblStyle w:val="772"/>
        <w:tblpPr w:leftFromText="180" w:rightFromText="180" w:vertAnchor="text" w:horzAnchor="margin" w:tblpY="208"/>
        <w:tblW w:w="9780" w:type="dxa"/>
        <w:tblLayout w:type="fixed"/>
        <w:tblLook w:val="04A0" w:firstRow="1" w:lastRow="0" w:firstColumn="1" w:lastColumn="0" w:noHBand="0" w:noVBand="1"/>
      </w:tblPr>
      <w:tblGrid>
        <w:gridCol w:w="703"/>
        <w:gridCol w:w="3683"/>
        <w:gridCol w:w="1703"/>
        <w:gridCol w:w="1845"/>
        <w:gridCol w:w="1846"/>
      </w:tblGrid>
      <w:tr w:rsidR="00555B07" w:rsidRPr="00555B07" w14:paraId="4B0818C1" w14:textId="77777777" w:rsidTr="00E8485B">
        <w:trPr>
          <w:trHeight w:val="324"/>
        </w:trPr>
        <w:tc>
          <w:tcPr>
            <w:tcW w:w="703" w:type="dxa"/>
            <w:vMerge w:val="restart"/>
            <w:vAlign w:val="center"/>
          </w:tcPr>
          <w:p w14:paraId="4E8D3F2B" w14:textId="77777777" w:rsidR="00555B07" w:rsidRPr="00555B07" w:rsidRDefault="00555B07" w:rsidP="00555B07">
            <w:pPr>
              <w:jc w:val="center"/>
              <w:rPr>
                <w:bCs/>
              </w:rPr>
            </w:pPr>
            <w:r w:rsidRPr="00555B07">
              <w:rPr>
                <w:bCs/>
              </w:rPr>
              <w:t>№ п/п</w:t>
            </w:r>
          </w:p>
        </w:tc>
        <w:tc>
          <w:tcPr>
            <w:tcW w:w="3683" w:type="dxa"/>
            <w:vMerge w:val="restart"/>
            <w:vAlign w:val="center"/>
          </w:tcPr>
          <w:p w14:paraId="1BBD2A57" w14:textId="77777777" w:rsidR="00555B07" w:rsidRPr="00555B07" w:rsidRDefault="00555B07" w:rsidP="00555B07">
            <w:pPr>
              <w:tabs>
                <w:tab w:val="left" w:pos="0"/>
              </w:tabs>
              <w:jc w:val="center"/>
              <w:rPr>
                <w:bCs/>
              </w:rPr>
            </w:pPr>
            <w:r w:rsidRPr="00555B07">
              <w:rPr>
                <w:bCs/>
              </w:rPr>
              <w:t>Наименование регулируемой организации</w:t>
            </w:r>
          </w:p>
        </w:tc>
        <w:tc>
          <w:tcPr>
            <w:tcW w:w="1703" w:type="dxa"/>
            <w:vMerge w:val="restart"/>
            <w:vAlign w:val="center"/>
          </w:tcPr>
          <w:p w14:paraId="430E1DA7" w14:textId="77777777" w:rsidR="00555B07" w:rsidRPr="00555B07" w:rsidRDefault="00555B07" w:rsidP="00555B07">
            <w:pPr>
              <w:tabs>
                <w:tab w:val="left" w:pos="0"/>
              </w:tabs>
              <w:jc w:val="center"/>
              <w:rPr>
                <w:bCs/>
              </w:rPr>
            </w:pPr>
            <w:r w:rsidRPr="00555B07">
              <w:rPr>
                <w:bCs/>
              </w:rPr>
              <w:t xml:space="preserve">Единицы измерения </w:t>
            </w:r>
          </w:p>
        </w:tc>
        <w:tc>
          <w:tcPr>
            <w:tcW w:w="3691" w:type="dxa"/>
            <w:gridSpan w:val="2"/>
            <w:vAlign w:val="center"/>
          </w:tcPr>
          <w:p w14:paraId="0F94658A" w14:textId="77777777" w:rsidR="00555B07" w:rsidRPr="00555B07" w:rsidRDefault="00555B07" w:rsidP="00555B07">
            <w:pPr>
              <w:tabs>
                <w:tab w:val="left" w:pos="0"/>
              </w:tabs>
              <w:jc w:val="center"/>
              <w:rPr>
                <w:bCs/>
              </w:rPr>
            </w:pPr>
            <w:r w:rsidRPr="00555B07">
              <w:rPr>
                <w:bCs/>
              </w:rPr>
              <w:t>Льготные цены (тарифы)</w:t>
            </w:r>
          </w:p>
        </w:tc>
      </w:tr>
      <w:tr w:rsidR="00555B07" w:rsidRPr="00555B07" w14:paraId="52F9F9EE" w14:textId="77777777" w:rsidTr="00E8485B">
        <w:trPr>
          <w:trHeight w:val="513"/>
        </w:trPr>
        <w:tc>
          <w:tcPr>
            <w:tcW w:w="703" w:type="dxa"/>
            <w:vMerge/>
            <w:vAlign w:val="center"/>
          </w:tcPr>
          <w:p w14:paraId="10AA71BE" w14:textId="77777777" w:rsidR="00555B07" w:rsidRPr="00555B07" w:rsidRDefault="00555B07" w:rsidP="00555B07">
            <w:pPr>
              <w:tabs>
                <w:tab w:val="left" w:pos="0"/>
              </w:tabs>
              <w:jc w:val="center"/>
              <w:rPr>
                <w:bCs/>
              </w:rPr>
            </w:pPr>
          </w:p>
        </w:tc>
        <w:tc>
          <w:tcPr>
            <w:tcW w:w="3683" w:type="dxa"/>
            <w:vMerge/>
            <w:vAlign w:val="center"/>
          </w:tcPr>
          <w:p w14:paraId="75DA4064" w14:textId="77777777" w:rsidR="00555B07" w:rsidRPr="00555B07" w:rsidRDefault="00555B07" w:rsidP="00555B07">
            <w:pPr>
              <w:tabs>
                <w:tab w:val="left" w:pos="0"/>
              </w:tabs>
              <w:jc w:val="center"/>
              <w:rPr>
                <w:bCs/>
              </w:rPr>
            </w:pPr>
          </w:p>
        </w:tc>
        <w:tc>
          <w:tcPr>
            <w:tcW w:w="1703" w:type="dxa"/>
            <w:vMerge/>
            <w:vAlign w:val="center"/>
          </w:tcPr>
          <w:p w14:paraId="50E52946" w14:textId="77777777" w:rsidR="00555B07" w:rsidRPr="00555B07" w:rsidRDefault="00555B07" w:rsidP="00555B07">
            <w:pPr>
              <w:tabs>
                <w:tab w:val="left" w:pos="0"/>
              </w:tabs>
              <w:jc w:val="center"/>
              <w:rPr>
                <w:bCs/>
              </w:rPr>
            </w:pPr>
          </w:p>
        </w:tc>
        <w:tc>
          <w:tcPr>
            <w:tcW w:w="1845" w:type="dxa"/>
          </w:tcPr>
          <w:p w14:paraId="026D4078" w14:textId="77777777" w:rsidR="00555B07" w:rsidRPr="00555B07" w:rsidRDefault="00555B07" w:rsidP="00555B07">
            <w:pPr>
              <w:tabs>
                <w:tab w:val="left" w:pos="0"/>
              </w:tabs>
              <w:jc w:val="center"/>
              <w:rPr>
                <w:bCs/>
              </w:rPr>
            </w:pPr>
            <w:r w:rsidRPr="00555B07">
              <w:rPr>
                <w:lang w:eastAsia="en-US"/>
              </w:rPr>
              <w:t xml:space="preserve">с 01.01.2024   по 30.06.2024 </w:t>
            </w:r>
          </w:p>
        </w:tc>
        <w:tc>
          <w:tcPr>
            <w:tcW w:w="1846" w:type="dxa"/>
          </w:tcPr>
          <w:p w14:paraId="344EED7F" w14:textId="77777777" w:rsidR="00555B07" w:rsidRPr="00555B07" w:rsidRDefault="00555B07" w:rsidP="00555B07">
            <w:pPr>
              <w:tabs>
                <w:tab w:val="left" w:pos="0"/>
              </w:tabs>
              <w:jc w:val="center"/>
              <w:rPr>
                <w:bCs/>
              </w:rPr>
            </w:pPr>
            <w:r w:rsidRPr="00555B07">
              <w:rPr>
                <w:lang w:eastAsia="en-US"/>
              </w:rPr>
              <w:t>с 01.07.2024   по 31.12.2024</w:t>
            </w:r>
          </w:p>
        </w:tc>
      </w:tr>
      <w:tr w:rsidR="00555B07" w:rsidRPr="00555B07" w14:paraId="158964C7" w14:textId="77777777" w:rsidTr="00E8485B">
        <w:trPr>
          <w:trHeight w:val="114"/>
        </w:trPr>
        <w:tc>
          <w:tcPr>
            <w:tcW w:w="703" w:type="dxa"/>
            <w:vAlign w:val="center"/>
          </w:tcPr>
          <w:p w14:paraId="5AF5F34E" w14:textId="77777777" w:rsidR="00555B07" w:rsidRPr="00555B07" w:rsidRDefault="00555B07" w:rsidP="00555B07">
            <w:pPr>
              <w:tabs>
                <w:tab w:val="left" w:pos="0"/>
              </w:tabs>
              <w:jc w:val="center"/>
              <w:rPr>
                <w:bCs/>
              </w:rPr>
            </w:pPr>
            <w:r w:rsidRPr="00555B07">
              <w:rPr>
                <w:bCs/>
              </w:rPr>
              <w:t>1</w:t>
            </w:r>
          </w:p>
        </w:tc>
        <w:tc>
          <w:tcPr>
            <w:tcW w:w="3683" w:type="dxa"/>
            <w:vAlign w:val="center"/>
          </w:tcPr>
          <w:p w14:paraId="2883DAFE" w14:textId="77777777" w:rsidR="00555B07" w:rsidRPr="00555B07" w:rsidRDefault="00555B07" w:rsidP="00555B07">
            <w:pPr>
              <w:tabs>
                <w:tab w:val="left" w:pos="0"/>
              </w:tabs>
              <w:jc w:val="center"/>
              <w:rPr>
                <w:bCs/>
              </w:rPr>
            </w:pPr>
            <w:r w:rsidRPr="00555B07">
              <w:rPr>
                <w:bCs/>
              </w:rPr>
              <w:t>2</w:t>
            </w:r>
          </w:p>
        </w:tc>
        <w:tc>
          <w:tcPr>
            <w:tcW w:w="1703" w:type="dxa"/>
            <w:vAlign w:val="center"/>
          </w:tcPr>
          <w:p w14:paraId="65750C13" w14:textId="77777777" w:rsidR="00555B07" w:rsidRPr="00555B07" w:rsidRDefault="00555B07" w:rsidP="00555B07">
            <w:pPr>
              <w:tabs>
                <w:tab w:val="left" w:pos="0"/>
              </w:tabs>
              <w:jc w:val="center"/>
              <w:rPr>
                <w:bCs/>
              </w:rPr>
            </w:pPr>
            <w:r w:rsidRPr="00555B07">
              <w:rPr>
                <w:bCs/>
              </w:rPr>
              <w:t>3</w:t>
            </w:r>
          </w:p>
        </w:tc>
        <w:tc>
          <w:tcPr>
            <w:tcW w:w="1845" w:type="dxa"/>
            <w:vAlign w:val="center"/>
          </w:tcPr>
          <w:p w14:paraId="565D31E2" w14:textId="77777777" w:rsidR="00555B07" w:rsidRPr="00555B07" w:rsidRDefault="00555B07" w:rsidP="00555B07">
            <w:pPr>
              <w:tabs>
                <w:tab w:val="left" w:pos="0"/>
              </w:tabs>
              <w:jc w:val="center"/>
              <w:rPr>
                <w:bCs/>
              </w:rPr>
            </w:pPr>
            <w:r w:rsidRPr="00555B07">
              <w:rPr>
                <w:bCs/>
              </w:rPr>
              <w:t>4</w:t>
            </w:r>
          </w:p>
        </w:tc>
        <w:tc>
          <w:tcPr>
            <w:tcW w:w="1846" w:type="dxa"/>
            <w:vAlign w:val="center"/>
          </w:tcPr>
          <w:p w14:paraId="504F840A" w14:textId="77777777" w:rsidR="00555B07" w:rsidRPr="00555B07" w:rsidRDefault="00555B07" w:rsidP="00555B07">
            <w:pPr>
              <w:tabs>
                <w:tab w:val="left" w:pos="0"/>
              </w:tabs>
              <w:jc w:val="center"/>
              <w:rPr>
                <w:bCs/>
              </w:rPr>
            </w:pPr>
            <w:r w:rsidRPr="00555B07">
              <w:rPr>
                <w:bCs/>
              </w:rPr>
              <w:t>5</w:t>
            </w:r>
          </w:p>
        </w:tc>
      </w:tr>
      <w:tr w:rsidR="00555B07" w:rsidRPr="00555B07" w14:paraId="3EA659E0" w14:textId="77777777" w:rsidTr="00E8485B">
        <w:trPr>
          <w:trHeight w:val="97"/>
        </w:trPr>
        <w:tc>
          <w:tcPr>
            <w:tcW w:w="9780" w:type="dxa"/>
            <w:gridSpan w:val="5"/>
            <w:vAlign w:val="center"/>
          </w:tcPr>
          <w:p w14:paraId="52EBE468" w14:textId="77777777" w:rsidR="00555B07" w:rsidRPr="00555B07" w:rsidRDefault="00555B07" w:rsidP="00555B07">
            <w:pPr>
              <w:tabs>
                <w:tab w:val="left" w:pos="0"/>
              </w:tabs>
              <w:ind w:left="720"/>
              <w:jc w:val="center"/>
              <w:rPr>
                <w:bCs/>
              </w:rPr>
            </w:pPr>
            <w:r w:rsidRPr="00555B07">
              <w:rPr>
                <w:bCs/>
              </w:rPr>
              <w:t>Тепловая энергия (мощность)</w:t>
            </w:r>
          </w:p>
        </w:tc>
      </w:tr>
      <w:tr w:rsidR="00555B07" w:rsidRPr="00555B07" w14:paraId="01AEC0A7" w14:textId="77777777" w:rsidTr="00E8485B">
        <w:trPr>
          <w:trHeight w:val="645"/>
        </w:trPr>
        <w:tc>
          <w:tcPr>
            <w:tcW w:w="703" w:type="dxa"/>
            <w:vAlign w:val="center"/>
          </w:tcPr>
          <w:p w14:paraId="0ED2B607" w14:textId="77777777" w:rsidR="00555B07" w:rsidRPr="00555B07" w:rsidRDefault="00555B07" w:rsidP="00555B07">
            <w:pPr>
              <w:tabs>
                <w:tab w:val="left" w:pos="0"/>
              </w:tabs>
              <w:jc w:val="center"/>
              <w:rPr>
                <w:bCs/>
              </w:rPr>
            </w:pPr>
            <w:r w:rsidRPr="00555B07">
              <w:rPr>
                <w:bCs/>
              </w:rPr>
              <w:t>1.</w:t>
            </w:r>
          </w:p>
        </w:tc>
        <w:tc>
          <w:tcPr>
            <w:tcW w:w="3683" w:type="dxa"/>
            <w:vAlign w:val="center"/>
          </w:tcPr>
          <w:p w14:paraId="449DE13E" w14:textId="77777777" w:rsidR="00555B07" w:rsidRPr="00555B07" w:rsidRDefault="00555B07" w:rsidP="00555B07">
            <w:pPr>
              <w:tabs>
                <w:tab w:val="left" w:pos="0"/>
              </w:tabs>
              <w:rPr>
                <w:bCs/>
              </w:rPr>
            </w:pPr>
            <w:r w:rsidRPr="00555B07">
              <w:rPr>
                <w:lang w:eastAsia="en-US"/>
              </w:rPr>
              <w:t>АО «Каскад-Энерго»,                ИНН  4246003760</w:t>
            </w:r>
          </w:p>
        </w:tc>
        <w:tc>
          <w:tcPr>
            <w:tcW w:w="1703" w:type="dxa"/>
            <w:vAlign w:val="center"/>
          </w:tcPr>
          <w:p w14:paraId="77D6D1ED" w14:textId="77777777" w:rsidR="00555B07" w:rsidRPr="00555B07" w:rsidRDefault="00555B07" w:rsidP="00555B07">
            <w:pPr>
              <w:tabs>
                <w:tab w:val="left" w:pos="0"/>
              </w:tabs>
              <w:jc w:val="center"/>
              <w:rPr>
                <w:bCs/>
              </w:rPr>
            </w:pPr>
            <w:r w:rsidRPr="00555B07">
              <w:rPr>
                <w:lang w:eastAsia="en-US"/>
              </w:rPr>
              <w:t>руб/Гкал</w:t>
            </w:r>
          </w:p>
        </w:tc>
        <w:tc>
          <w:tcPr>
            <w:tcW w:w="1845" w:type="dxa"/>
            <w:vAlign w:val="center"/>
          </w:tcPr>
          <w:p w14:paraId="0740591A" w14:textId="77777777" w:rsidR="00555B07" w:rsidRPr="00555B07" w:rsidRDefault="00555B07" w:rsidP="00555B07">
            <w:pPr>
              <w:tabs>
                <w:tab w:val="left" w:pos="0"/>
              </w:tabs>
              <w:jc w:val="center"/>
              <w:rPr>
                <w:lang w:eastAsia="en-US"/>
              </w:rPr>
            </w:pPr>
            <w:r w:rsidRPr="00555B07">
              <w:rPr>
                <w:lang w:eastAsia="en-US"/>
              </w:rPr>
              <w:t>1747,15</w:t>
            </w:r>
          </w:p>
        </w:tc>
        <w:tc>
          <w:tcPr>
            <w:tcW w:w="1846" w:type="dxa"/>
            <w:vAlign w:val="center"/>
          </w:tcPr>
          <w:p w14:paraId="4AA6F26B" w14:textId="77777777" w:rsidR="00555B07" w:rsidRPr="00555B07" w:rsidRDefault="00555B07" w:rsidP="00555B07">
            <w:pPr>
              <w:tabs>
                <w:tab w:val="left" w:pos="0"/>
              </w:tabs>
              <w:jc w:val="center"/>
              <w:rPr>
                <w:bCs/>
              </w:rPr>
            </w:pPr>
            <w:r w:rsidRPr="00555B07">
              <w:rPr>
                <w:lang w:eastAsia="en-US"/>
              </w:rPr>
              <w:t>1879,93</w:t>
            </w:r>
          </w:p>
        </w:tc>
      </w:tr>
      <w:tr w:rsidR="00555B07" w:rsidRPr="00555B07" w14:paraId="4B3E3B66" w14:textId="77777777" w:rsidTr="00E8485B">
        <w:trPr>
          <w:trHeight w:val="685"/>
        </w:trPr>
        <w:tc>
          <w:tcPr>
            <w:tcW w:w="703" w:type="dxa"/>
            <w:tcBorders>
              <w:bottom w:val="single" w:sz="4" w:space="0" w:color="auto"/>
            </w:tcBorders>
            <w:vAlign w:val="center"/>
          </w:tcPr>
          <w:p w14:paraId="2821689D" w14:textId="77777777" w:rsidR="00555B07" w:rsidRPr="00555B07" w:rsidRDefault="00555B07" w:rsidP="00555B07">
            <w:pPr>
              <w:tabs>
                <w:tab w:val="left" w:pos="0"/>
              </w:tabs>
              <w:jc w:val="center"/>
              <w:rPr>
                <w:bCs/>
              </w:rPr>
            </w:pPr>
            <w:r w:rsidRPr="00555B07">
              <w:rPr>
                <w:bCs/>
              </w:rPr>
              <w:t>2.</w:t>
            </w:r>
          </w:p>
        </w:tc>
        <w:tc>
          <w:tcPr>
            <w:tcW w:w="3683" w:type="dxa"/>
            <w:tcBorders>
              <w:bottom w:val="single" w:sz="4" w:space="0" w:color="auto"/>
            </w:tcBorders>
            <w:vAlign w:val="center"/>
          </w:tcPr>
          <w:p w14:paraId="24B70D61" w14:textId="77777777" w:rsidR="00555B07" w:rsidRPr="00555B07" w:rsidRDefault="00555B07" w:rsidP="00555B07">
            <w:pPr>
              <w:tabs>
                <w:tab w:val="left" w:pos="0"/>
              </w:tabs>
              <w:rPr>
                <w:bCs/>
              </w:rPr>
            </w:pPr>
            <w:r w:rsidRPr="00555B07">
              <w:rPr>
                <w:lang w:eastAsia="en-US"/>
              </w:rPr>
              <w:t>ООО «ТеплоРесурс»,                     ИНН 4246019288</w:t>
            </w:r>
          </w:p>
        </w:tc>
        <w:tc>
          <w:tcPr>
            <w:tcW w:w="1703" w:type="dxa"/>
            <w:tcBorders>
              <w:bottom w:val="single" w:sz="4" w:space="0" w:color="auto"/>
            </w:tcBorders>
            <w:vAlign w:val="center"/>
          </w:tcPr>
          <w:p w14:paraId="1D891184" w14:textId="77777777" w:rsidR="00555B07" w:rsidRPr="00555B07" w:rsidRDefault="00555B07" w:rsidP="00555B07">
            <w:pPr>
              <w:tabs>
                <w:tab w:val="left" w:pos="0"/>
              </w:tabs>
              <w:jc w:val="center"/>
              <w:rPr>
                <w:bCs/>
              </w:rPr>
            </w:pPr>
            <w:r w:rsidRPr="00555B07">
              <w:rPr>
                <w:lang w:eastAsia="en-US"/>
              </w:rPr>
              <w:t>руб/Гкал</w:t>
            </w:r>
          </w:p>
        </w:tc>
        <w:tc>
          <w:tcPr>
            <w:tcW w:w="1845" w:type="dxa"/>
            <w:tcBorders>
              <w:bottom w:val="single" w:sz="4" w:space="0" w:color="auto"/>
            </w:tcBorders>
            <w:vAlign w:val="center"/>
          </w:tcPr>
          <w:p w14:paraId="2E71AF2C" w14:textId="77777777" w:rsidR="00555B07" w:rsidRPr="00555B07" w:rsidRDefault="00555B07" w:rsidP="00555B07">
            <w:pPr>
              <w:tabs>
                <w:tab w:val="left" w:pos="0"/>
              </w:tabs>
              <w:jc w:val="center"/>
              <w:rPr>
                <w:lang w:eastAsia="en-US"/>
              </w:rPr>
            </w:pPr>
            <w:r w:rsidRPr="00555B07">
              <w:rPr>
                <w:lang w:eastAsia="en-US"/>
              </w:rPr>
              <w:t>1747,15</w:t>
            </w:r>
          </w:p>
        </w:tc>
        <w:tc>
          <w:tcPr>
            <w:tcW w:w="1846" w:type="dxa"/>
            <w:tcBorders>
              <w:bottom w:val="single" w:sz="4" w:space="0" w:color="auto"/>
            </w:tcBorders>
            <w:vAlign w:val="center"/>
          </w:tcPr>
          <w:p w14:paraId="5A5A09FE" w14:textId="77777777" w:rsidR="00555B07" w:rsidRPr="00555B07" w:rsidRDefault="00555B07" w:rsidP="00555B07">
            <w:pPr>
              <w:tabs>
                <w:tab w:val="left" w:pos="0"/>
              </w:tabs>
              <w:jc w:val="center"/>
              <w:rPr>
                <w:bCs/>
              </w:rPr>
            </w:pPr>
            <w:r w:rsidRPr="00555B07">
              <w:rPr>
                <w:lang w:eastAsia="en-US"/>
              </w:rPr>
              <w:t>1879,93</w:t>
            </w:r>
          </w:p>
        </w:tc>
      </w:tr>
      <w:tr w:rsidR="00555B07" w:rsidRPr="00555B07" w14:paraId="002484FF" w14:textId="77777777" w:rsidTr="00E8485B">
        <w:trPr>
          <w:trHeight w:val="685"/>
        </w:trPr>
        <w:tc>
          <w:tcPr>
            <w:tcW w:w="703" w:type="dxa"/>
            <w:tcBorders>
              <w:bottom w:val="single" w:sz="4" w:space="0" w:color="auto"/>
            </w:tcBorders>
            <w:vAlign w:val="center"/>
          </w:tcPr>
          <w:p w14:paraId="2D79A800" w14:textId="77777777" w:rsidR="00555B07" w:rsidRPr="00555B07" w:rsidRDefault="00555B07" w:rsidP="00555B07">
            <w:pPr>
              <w:tabs>
                <w:tab w:val="left" w:pos="0"/>
              </w:tabs>
              <w:jc w:val="center"/>
              <w:rPr>
                <w:bCs/>
              </w:rPr>
            </w:pPr>
            <w:r w:rsidRPr="00555B07">
              <w:rPr>
                <w:bCs/>
              </w:rPr>
              <w:t>3.</w:t>
            </w:r>
          </w:p>
        </w:tc>
        <w:tc>
          <w:tcPr>
            <w:tcW w:w="3683" w:type="dxa"/>
            <w:tcBorders>
              <w:bottom w:val="single" w:sz="4" w:space="0" w:color="auto"/>
            </w:tcBorders>
            <w:vAlign w:val="center"/>
          </w:tcPr>
          <w:p w14:paraId="2F2EC9B7" w14:textId="77777777" w:rsidR="00555B07" w:rsidRPr="00555B07" w:rsidRDefault="00555B07" w:rsidP="00555B07">
            <w:pPr>
              <w:tabs>
                <w:tab w:val="left" w:pos="0"/>
              </w:tabs>
              <w:rPr>
                <w:lang w:eastAsia="en-US"/>
              </w:rPr>
            </w:pPr>
            <w:r w:rsidRPr="00555B07">
              <w:rPr>
                <w:lang w:eastAsia="en-US"/>
              </w:rPr>
              <w:t xml:space="preserve">ООО «Мир тепла», </w:t>
            </w:r>
          </w:p>
          <w:p w14:paraId="30FD306C" w14:textId="77777777" w:rsidR="00555B07" w:rsidRPr="00555B07" w:rsidRDefault="00555B07" w:rsidP="00555B07">
            <w:pPr>
              <w:tabs>
                <w:tab w:val="left" w:pos="0"/>
              </w:tabs>
              <w:rPr>
                <w:lang w:eastAsia="en-US"/>
              </w:rPr>
            </w:pPr>
            <w:r w:rsidRPr="00555B07">
              <w:rPr>
                <w:lang w:eastAsia="en-US"/>
              </w:rPr>
              <w:t>ИНН 4246022837</w:t>
            </w:r>
          </w:p>
        </w:tc>
        <w:tc>
          <w:tcPr>
            <w:tcW w:w="1703" w:type="dxa"/>
            <w:tcBorders>
              <w:bottom w:val="single" w:sz="4" w:space="0" w:color="auto"/>
            </w:tcBorders>
            <w:vAlign w:val="center"/>
          </w:tcPr>
          <w:p w14:paraId="7C3768E3" w14:textId="77777777" w:rsidR="00555B07" w:rsidRPr="00555B07" w:rsidRDefault="00555B07" w:rsidP="00555B07">
            <w:pPr>
              <w:tabs>
                <w:tab w:val="left" w:pos="0"/>
              </w:tabs>
              <w:jc w:val="center"/>
              <w:rPr>
                <w:lang w:eastAsia="en-US"/>
              </w:rPr>
            </w:pPr>
            <w:r w:rsidRPr="00555B07">
              <w:rPr>
                <w:lang w:eastAsia="en-US"/>
              </w:rPr>
              <w:t>руб/Гкал</w:t>
            </w:r>
          </w:p>
        </w:tc>
        <w:tc>
          <w:tcPr>
            <w:tcW w:w="1845" w:type="dxa"/>
            <w:tcBorders>
              <w:bottom w:val="single" w:sz="4" w:space="0" w:color="auto"/>
            </w:tcBorders>
            <w:vAlign w:val="center"/>
          </w:tcPr>
          <w:p w14:paraId="74BFBB81" w14:textId="77777777" w:rsidR="00555B07" w:rsidRPr="00555B07" w:rsidRDefault="00555B07" w:rsidP="00555B07">
            <w:pPr>
              <w:tabs>
                <w:tab w:val="left" w:pos="0"/>
              </w:tabs>
              <w:jc w:val="center"/>
              <w:rPr>
                <w:lang w:eastAsia="en-US"/>
              </w:rPr>
            </w:pPr>
            <w:r w:rsidRPr="00555B07">
              <w:rPr>
                <w:lang w:eastAsia="en-US"/>
              </w:rPr>
              <w:t>1747,15</w:t>
            </w:r>
          </w:p>
        </w:tc>
        <w:tc>
          <w:tcPr>
            <w:tcW w:w="1846" w:type="dxa"/>
            <w:tcBorders>
              <w:bottom w:val="single" w:sz="4" w:space="0" w:color="auto"/>
            </w:tcBorders>
            <w:vAlign w:val="center"/>
          </w:tcPr>
          <w:p w14:paraId="7A894B8E" w14:textId="77777777" w:rsidR="00555B07" w:rsidRPr="00555B07" w:rsidRDefault="00555B07" w:rsidP="00555B07">
            <w:pPr>
              <w:tabs>
                <w:tab w:val="left" w:pos="0"/>
              </w:tabs>
              <w:jc w:val="center"/>
              <w:rPr>
                <w:lang w:eastAsia="en-US"/>
              </w:rPr>
            </w:pPr>
            <w:r w:rsidRPr="00555B07">
              <w:rPr>
                <w:lang w:eastAsia="en-US"/>
              </w:rPr>
              <w:t>1879,93</w:t>
            </w:r>
          </w:p>
        </w:tc>
      </w:tr>
    </w:tbl>
    <w:p w14:paraId="140EC83D" w14:textId="77777777" w:rsidR="00555B07" w:rsidRPr="00555B07" w:rsidRDefault="00555B07" w:rsidP="00555B07">
      <w:pPr>
        <w:tabs>
          <w:tab w:val="left" w:pos="1365"/>
        </w:tabs>
        <w:spacing w:after="120"/>
        <w:jc w:val="both"/>
        <w:rPr>
          <w:sz w:val="28"/>
          <w:szCs w:val="28"/>
          <w:lang w:eastAsia="en-US"/>
        </w:rPr>
      </w:pPr>
      <w:r w:rsidRPr="00555B07">
        <w:rPr>
          <w:sz w:val="28"/>
          <w:szCs w:val="28"/>
          <w:lang w:eastAsia="en-US"/>
        </w:rPr>
        <w:t xml:space="preserve">          </w:t>
      </w:r>
    </w:p>
    <w:p w14:paraId="162475F9" w14:textId="77777777" w:rsidR="00555B07" w:rsidRPr="00555B07" w:rsidRDefault="00555B07" w:rsidP="00555B07">
      <w:pPr>
        <w:tabs>
          <w:tab w:val="left" w:pos="1365"/>
        </w:tabs>
        <w:spacing w:after="120"/>
        <w:ind w:firstLine="426"/>
        <w:jc w:val="both"/>
        <w:rPr>
          <w:sz w:val="28"/>
          <w:szCs w:val="28"/>
          <w:lang w:eastAsia="en-US"/>
        </w:rPr>
      </w:pPr>
      <w:r w:rsidRPr="00555B07">
        <w:rPr>
          <w:sz w:val="28"/>
          <w:szCs w:val="28"/>
          <w:lang w:eastAsia="en-US"/>
        </w:rPr>
        <w:t xml:space="preserve">* Льготные цены (тарифы) установлены с учетом пункта 6 статьи 168 Налогового кодекса Российской Федерации (часть вторая).  </w:t>
      </w:r>
    </w:p>
    <w:p w14:paraId="0FCEA0F1" w14:textId="77777777" w:rsidR="00555B07" w:rsidRPr="00555B07" w:rsidRDefault="00555B07" w:rsidP="00555B07">
      <w:pPr>
        <w:tabs>
          <w:tab w:val="left" w:pos="1365"/>
        </w:tabs>
        <w:spacing w:after="120"/>
        <w:jc w:val="right"/>
        <w:rPr>
          <w:sz w:val="28"/>
          <w:szCs w:val="28"/>
          <w:lang w:eastAsia="en-US"/>
        </w:rPr>
      </w:pPr>
    </w:p>
    <w:p w14:paraId="0500EE2A" w14:textId="77777777" w:rsidR="00555B07" w:rsidRPr="00555B07" w:rsidRDefault="00555B07" w:rsidP="00555B07">
      <w:pPr>
        <w:tabs>
          <w:tab w:val="left" w:pos="1365"/>
        </w:tabs>
        <w:spacing w:after="120"/>
        <w:jc w:val="right"/>
        <w:rPr>
          <w:sz w:val="28"/>
          <w:szCs w:val="28"/>
          <w:lang w:eastAsia="en-US"/>
        </w:rPr>
      </w:pPr>
    </w:p>
    <w:p w14:paraId="0FBD782A" w14:textId="77777777" w:rsidR="00555B07" w:rsidRPr="00555B07" w:rsidRDefault="00555B07" w:rsidP="00555B07">
      <w:pPr>
        <w:tabs>
          <w:tab w:val="left" w:pos="1365"/>
        </w:tabs>
        <w:spacing w:after="120"/>
        <w:jc w:val="right"/>
        <w:rPr>
          <w:sz w:val="28"/>
          <w:szCs w:val="28"/>
          <w:lang w:eastAsia="en-US"/>
        </w:rPr>
      </w:pPr>
    </w:p>
    <w:p w14:paraId="72B7A40D" w14:textId="77777777" w:rsidR="00555B07" w:rsidRPr="00555B07" w:rsidRDefault="00555B07" w:rsidP="00555B07">
      <w:pPr>
        <w:tabs>
          <w:tab w:val="left" w:pos="1365"/>
        </w:tabs>
        <w:spacing w:after="120"/>
        <w:jc w:val="right"/>
        <w:rPr>
          <w:sz w:val="28"/>
          <w:szCs w:val="28"/>
          <w:lang w:eastAsia="en-US"/>
        </w:rPr>
      </w:pPr>
    </w:p>
    <w:p w14:paraId="0A1D6CFC" w14:textId="77777777" w:rsidR="00555B07" w:rsidRPr="00555B07" w:rsidRDefault="00555B07" w:rsidP="00555B07">
      <w:pPr>
        <w:tabs>
          <w:tab w:val="left" w:pos="1365"/>
        </w:tabs>
        <w:spacing w:after="120"/>
        <w:jc w:val="right"/>
        <w:rPr>
          <w:sz w:val="28"/>
          <w:szCs w:val="28"/>
          <w:lang w:eastAsia="en-US"/>
        </w:rPr>
      </w:pPr>
    </w:p>
    <w:p w14:paraId="25EAB892" w14:textId="77777777" w:rsidR="00555B07" w:rsidRPr="00555B07" w:rsidRDefault="00555B07" w:rsidP="00555B07">
      <w:pPr>
        <w:tabs>
          <w:tab w:val="left" w:pos="1365"/>
        </w:tabs>
        <w:spacing w:after="120"/>
        <w:jc w:val="right"/>
        <w:rPr>
          <w:sz w:val="28"/>
          <w:szCs w:val="28"/>
          <w:lang w:eastAsia="en-US"/>
        </w:rPr>
      </w:pPr>
    </w:p>
    <w:p w14:paraId="38B77548" w14:textId="77777777" w:rsidR="00555B07" w:rsidRPr="00555B07" w:rsidRDefault="00555B07" w:rsidP="00555B07">
      <w:pPr>
        <w:tabs>
          <w:tab w:val="left" w:pos="1365"/>
        </w:tabs>
        <w:spacing w:after="120"/>
        <w:jc w:val="right"/>
        <w:rPr>
          <w:sz w:val="28"/>
          <w:szCs w:val="28"/>
          <w:lang w:eastAsia="en-US"/>
        </w:rPr>
      </w:pPr>
    </w:p>
    <w:p w14:paraId="711B267E" w14:textId="77777777" w:rsidR="00555B07" w:rsidRPr="00555B07" w:rsidRDefault="00555B07" w:rsidP="00555B07">
      <w:pPr>
        <w:tabs>
          <w:tab w:val="left" w:pos="1365"/>
        </w:tabs>
        <w:spacing w:after="120"/>
        <w:jc w:val="right"/>
        <w:rPr>
          <w:sz w:val="28"/>
          <w:szCs w:val="28"/>
          <w:lang w:eastAsia="en-US"/>
        </w:rPr>
      </w:pPr>
    </w:p>
    <w:p w14:paraId="39A099B9" w14:textId="77777777" w:rsidR="00555B07" w:rsidRPr="00555B07" w:rsidRDefault="00555B07" w:rsidP="00555B07">
      <w:pPr>
        <w:tabs>
          <w:tab w:val="left" w:pos="1365"/>
        </w:tabs>
        <w:spacing w:after="120"/>
        <w:jc w:val="right"/>
        <w:rPr>
          <w:sz w:val="28"/>
          <w:szCs w:val="28"/>
          <w:lang w:eastAsia="en-US"/>
        </w:rPr>
      </w:pPr>
    </w:p>
    <w:p w14:paraId="6136220D" w14:textId="77777777" w:rsidR="00555B07" w:rsidRPr="00555B07" w:rsidRDefault="00555B07" w:rsidP="00555B07">
      <w:pPr>
        <w:tabs>
          <w:tab w:val="left" w:pos="1365"/>
        </w:tabs>
        <w:spacing w:after="120"/>
        <w:jc w:val="right"/>
        <w:rPr>
          <w:sz w:val="28"/>
          <w:szCs w:val="28"/>
          <w:lang w:eastAsia="en-US"/>
        </w:rPr>
      </w:pPr>
    </w:p>
    <w:p w14:paraId="74C53060" w14:textId="77777777" w:rsidR="00555B07" w:rsidRPr="00555B07" w:rsidRDefault="00555B07" w:rsidP="00555B07">
      <w:pPr>
        <w:tabs>
          <w:tab w:val="left" w:pos="1365"/>
        </w:tabs>
        <w:spacing w:after="120"/>
        <w:jc w:val="right"/>
        <w:rPr>
          <w:sz w:val="28"/>
          <w:szCs w:val="28"/>
          <w:lang w:eastAsia="en-US"/>
        </w:rPr>
      </w:pPr>
    </w:p>
    <w:p w14:paraId="4BDDC30B" w14:textId="77777777" w:rsidR="00555B07" w:rsidRPr="00555B07" w:rsidRDefault="00555B07" w:rsidP="00555B07">
      <w:pPr>
        <w:tabs>
          <w:tab w:val="left" w:pos="1365"/>
        </w:tabs>
        <w:spacing w:after="120"/>
        <w:jc w:val="right"/>
        <w:rPr>
          <w:sz w:val="28"/>
          <w:szCs w:val="28"/>
          <w:lang w:eastAsia="en-US"/>
        </w:rPr>
      </w:pPr>
    </w:p>
    <w:p w14:paraId="159053B1" w14:textId="77777777" w:rsidR="00555B07" w:rsidRPr="00555B07" w:rsidRDefault="00555B07" w:rsidP="00555B07">
      <w:pPr>
        <w:tabs>
          <w:tab w:val="left" w:pos="1365"/>
        </w:tabs>
        <w:spacing w:after="120"/>
        <w:jc w:val="right"/>
        <w:rPr>
          <w:sz w:val="28"/>
          <w:szCs w:val="28"/>
          <w:lang w:eastAsia="en-US"/>
        </w:rPr>
      </w:pPr>
    </w:p>
    <w:p w14:paraId="5CE766D8" w14:textId="77777777" w:rsidR="00555B07" w:rsidRPr="00555B07" w:rsidRDefault="00555B07" w:rsidP="00555B07">
      <w:pPr>
        <w:tabs>
          <w:tab w:val="left" w:pos="1365"/>
        </w:tabs>
        <w:spacing w:after="120"/>
        <w:jc w:val="right"/>
        <w:rPr>
          <w:sz w:val="28"/>
          <w:szCs w:val="28"/>
          <w:lang w:eastAsia="en-US"/>
        </w:rPr>
      </w:pPr>
    </w:p>
    <w:p w14:paraId="47CC72AC" w14:textId="77777777" w:rsidR="00555B07" w:rsidRDefault="00555B07" w:rsidP="00555B07">
      <w:pPr>
        <w:tabs>
          <w:tab w:val="left" w:pos="1365"/>
        </w:tabs>
        <w:spacing w:after="120"/>
        <w:jc w:val="right"/>
        <w:rPr>
          <w:sz w:val="28"/>
          <w:szCs w:val="28"/>
          <w:lang w:eastAsia="en-US"/>
        </w:rPr>
        <w:sectPr w:rsidR="00555B07" w:rsidSect="00095B1A">
          <w:pgSz w:w="11906" w:h="16838"/>
          <w:pgMar w:top="851" w:right="851" w:bottom="851" w:left="1418" w:header="720" w:footer="720" w:gutter="0"/>
          <w:cols w:space="720"/>
          <w:titlePg/>
          <w:docGrid w:linePitch="381"/>
        </w:sectPr>
      </w:pPr>
    </w:p>
    <w:p w14:paraId="3461597E" w14:textId="77777777" w:rsidR="00555B07" w:rsidRPr="00555B07" w:rsidRDefault="00555B07" w:rsidP="00555B07">
      <w:pPr>
        <w:tabs>
          <w:tab w:val="left" w:pos="1365"/>
        </w:tabs>
        <w:spacing w:after="120"/>
        <w:jc w:val="right"/>
        <w:rPr>
          <w:sz w:val="28"/>
          <w:szCs w:val="28"/>
          <w:lang w:eastAsia="en-US"/>
        </w:rPr>
      </w:pPr>
    </w:p>
    <w:p w14:paraId="442D766E" w14:textId="4AE56A54" w:rsidR="00555B07" w:rsidRPr="00AE0629" w:rsidRDefault="00555B07" w:rsidP="00555B07">
      <w:pPr>
        <w:tabs>
          <w:tab w:val="left" w:pos="5580"/>
          <w:tab w:val="left" w:pos="9498"/>
        </w:tabs>
        <w:ind w:left="-4836" w:right="-569" w:firstLine="10365"/>
      </w:pPr>
      <w:bookmarkStart w:id="25" w:name="_Hlk54614591"/>
      <w:bookmarkStart w:id="26" w:name="_Hlk54615253"/>
      <w:r w:rsidRPr="00AE0629">
        <w:t xml:space="preserve">Приложение № </w:t>
      </w:r>
      <w:r>
        <w:t>20</w:t>
      </w:r>
      <w:r>
        <w:t>8</w:t>
      </w:r>
      <w:r>
        <w:t xml:space="preserve"> </w:t>
      </w:r>
      <w:r w:rsidRPr="00AE0629">
        <w:t xml:space="preserve">к протоколу № </w:t>
      </w:r>
      <w:r>
        <w:t>80</w:t>
      </w:r>
    </w:p>
    <w:p w14:paraId="1F253E71" w14:textId="77777777" w:rsidR="00555B07" w:rsidRPr="00AE0629" w:rsidRDefault="00555B07" w:rsidP="00555B07">
      <w:pPr>
        <w:tabs>
          <w:tab w:val="left" w:pos="5580"/>
          <w:tab w:val="left" w:pos="9498"/>
        </w:tabs>
        <w:ind w:left="-4836" w:right="-569" w:firstLine="10365"/>
      </w:pPr>
      <w:r w:rsidRPr="00AE0629">
        <w:t>заседания правления Региональной</w:t>
      </w:r>
    </w:p>
    <w:p w14:paraId="72D93EC7" w14:textId="77777777" w:rsidR="00555B07" w:rsidRPr="00AE0629" w:rsidRDefault="00555B07" w:rsidP="00555B07">
      <w:pPr>
        <w:tabs>
          <w:tab w:val="left" w:pos="5580"/>
          <w:tab w:val="left" w:pos="9498"/>
        </w:tabs>
        <w:ind w:left="-4836" w:right="-569" w:firstLine="10365"/>
      </w:pPr>
      <w:r w:rsidRPr="00AE0629">
        <w:t>энергетической комиссии</w:t>
      </w:r>
    </w:p>
    <w:p w14:paraId="134A4E4F" w14:textId="77777777" w:rsidR="00555B07" w:rsidRDefault="00555B07" w:rsidP="00555B07">
      <w:pPr>
        <w:tabs>
          <w:tab w:val="left" w:pos="5580"/>
          <w:tab w:val="left" w:pos="9498"/>
        </w:tabs>
        <w:ind w:left="-4836" w:right="-569" w:firstLine="10365"/>
      </w:pPr>
      <w:r w:rsidRPr="00AE0629">
        <w:t xml:space="preserve">Кузбасса от </w:t>
      </w:r>
      <w:r>
        <w:t>19</w:t>
      </w:r>
      <w:r w:rsidRPr="00AE0629">
        <w:t>.1</w:t>
      </w:r>
      <w:r>
        <w:t>2</w:t>
      </w:r>
      <w:r w:rsidRPr="00AE0629">
        <w:t>.2023</w:t>
      </w:r>
    </w:p>
    <w:p w14:paraId="013FDCA9" w14:textId="77777777" w:rsidR="00555B07" w:rsidRPr="00555B07" w:rsidRDefault="00555B07" w:rsidP="00555B07">
      <w:pPr>
        <w:tabs>
          <w:tab w:val="left" w:pos="0"/>
        </w:tabs>
        <w:jc w:val="center"/>
        <w:rPr>
          <w:sz w:val="28"/>
          <w:szCs w:val="28"/>
        </w:rPr>
      </w:pPr>
    </w:p>
    <w:p w14:paraId="0A00F832" w14:textId="77777777" w:rsidR="00555B07" w:rsidRPr="00555B07" w:rsidRDefault="00555B07" w:rsidP="00555B07">
      <w:pPr>
        <w:tabs>
          <w:tab w:val="left" w:pos="0"/>
        </w:tabs>
        <w:jc w:val="center"/>
        <w:rPr>
          <w:sz w:val="28"/>
          <w:szCs w:val="28"/>
        </w:rPr>
      </w:pPr>
    </w:p>
    <w:p w14:paraId="623E3D80" w14:textId="77777777" w:rsidR="00555B07" w:rsidRPr="00555B07" w:rsidRDefault="00555B07" w:rsidP="00555B07">
      <w:pPr>
        <w:tabs>
          <w:tab w:val="left" w:pos="1365"/>
        </w:tabs>
        <w:jc w:val="center"/>
        <w:rPr>
          <w:bCs/>
          <w:sz w:val="28"/>
          <w:szCs w:val="28"/>
        </w:rPr>
      </w:pPr>
      <w:r w:rsidRPr="00555B07">
        <w:rPr>
          <w:bCs/>
          <w:sz w:val="28"/>
          <w:szCs w:val="28"/>
        </w:rPr>
        <w:t xml:space="preserve">Льготные цены (тарифы)*                                                                                                               на горячее водоснабжение с использованием нецентрализованных </w:t>
      </w:r>
    </w:p>
    <w:p w14:paraId="08CA4AB5" w14:textId="77777777" w:rsidR="00555B07" w:rsidRPr="00555B07" w:rsidRDefault="00555B07" w:rsidP="00555B07">
      <w:pPr>
        <w:tabs>
          <w:tab w:val="left" w:pos="1365"/>
        </w:tabs>
        <w:jc w:val="center"/>
        <w:rPr>
          <w:bCs/>
          <w:kern w:val="32"/>
          <w:sz w:val="28"/>
          <w:szCs w:val="28"/>
          <w:lang w:eastAsia="en-US"/>
        </w:rPr>
      </w:pPr>
      <w:r w:rsidRPr="00555B07">
        <w:rPr>
          <w:bCs/>
          <w:sz w:val="28"/>
          <w:szCs w:val="28"/>
        </w:rPr>
        <w:t>систем горячего водоснабжения</w:t>
      </w:r>
    </w:p>
    <w:p w14:paraId="53A0AC76" w14:textId="77777777" w:rsidR="00555B07" w:rsidRPr="00555B07" w:rsidRDefault="00555B07" w:rsidP="00555B07">
      <w:pPr>
        <w:tabs>
          <w:tab w:val="left" w:pos="1365"/>
        </w:tabs>
        <w:jc w:val="center"/>
        <w:rPr>
          <w:color w:val="FF0000"/>
          <w:sz w:val="28"/>
          <w:szCs w:val="28"/>
        </w:rPr>
      </w:pPr>
      <w:r w:rsidRPr="00555B07">
        <w:rPr>
          <w:color w:val="FF0000"/>
          <w:sz w:val="28"/>
          <w:szCs w:val="28"/>
        </w:rPr>
        <w:t xml:space="preserve">                                                                                                               </w:t>
      </w:r>
    </w:p>
    <w:tbl>
      <w:tblPr>
        <w:tblStyle w:val="772"/>
        <w:tblpPr w:leftFromText="180" w:rightFromText="180" w:vertAnchor="text" w:horzAnchor="page" w:tblpXSpec="center" w:tblpY="203"/>
        <w:tblW w:w="9918" w:type="dxa"/>
        <w:jc w:val="center"/>
        <w:tblLayout w:type="fixed"/>
        <w:tblLook w:val="04A0" w:firstRow="1" w:lastRow="0" w:firstColumn="1" w:lastColumn="0" w:noHBand="0" w:noVBand="1"/>
      </w:tblPr>
      <w:tblGrid>
        <w:gridCol w:w="846"/>
        <w:gridCol w:w="2835"/>
        <w:gridCol w:w="1559"/>
        <w:gridCol w:w="1559"/>
        <w:gridCol w:w="1560"/>
        <w:gridCol w:w="1559"/>
      </w:tblGrid>
      <w:tr w:rsidR="00555B07" w:rsidRPr="00555B07" w14:paraId="60987C92" w14:textId="77777777" w:rsidTr="00E8485B">
        <w:trPr>
          <w:trHeight w:val="324"/>
          <w:jc w:val="center"/>
        </w:trPr>
        <w:tc>
          <w:tcPr>
            <w:tcW w:w="846" w:type="dxa"/>
            <w:vMerge w:val="restart"/>
            <w:vAlign w:val="center"/>
          </w:tcPr>
          <w:p w14:paraId="5605193C" w14:textId="77777777" w:rsidR="00555B07" w:rsidRPr="00555B07" w:rsidRDefault="00555B07" w:rsidP="00555B07">
            <w:pPr>
              <w:tabs>
                <w:tab w:val="left" w:pos="0"/>
              </w:tabs>
              <w:rPr>
                <w:bCs/>
              </w:rPr>
            </w:pPr>
            <w:r w:rsidRPr="00555B07">
              <w:rPr>
                <w:bCs/>
              </w:rPr>
              <w:t xml:space="preserve"> № п/п</w:t>
            </w:r>
          </w:p>
        </w:tc>
        <w:tc>
          <w:tcPr>
            <w:tcW w:w="2835" w:type="dxa"/>
            <w:vMerge w:val="restart"/>
            <w:vAlign w:val="center"/>
          </w:tcPr>
          <w:p w14:paraId="1CA601FE" w14:textId="77777777" w:rsidR="00555B07" w:rsidRPr="00555B07" w:rsidRDefault="00555B07" w:rsidP="00555B07">
            <w:pPr>
              <w:tabs>
                <w:tab w:val="left" w:pos="0"/>
              </w:tabs>
              <w:jc w:val="center"/>
              <w:rPr>
                <w:bCs/>
              </w:rPr>
            </w:pPr>
          </w:p>
          <w:p w14:paraId="27A73608" w14:textId="77777777" w:rsidR="00555B07" w:rsidRPr="00555B07" w:rsidRDefault="00555B07" w:rsidP="00555B07">
            <w:pPr>
              <w:tabs>
                <w:tab w:val="left" w:pos="0"/>
              </w:tabs>
              <w:jc w:val="center"/>
              <w:rPr>
                <w:bCs/>
              </w:rPr>
            </w:pPr>
            <w:r w:rsidRPr="00555B07">
              <w:rPr>
                <w:bCs/>
              </w:rPr>
              <w:t>Конструктивные особенности многоквартирного дома или жилого дома</w:t>
            </w:r>
          </w:p>
        </w:tc>
        <w:tc>
          <w:tcPr>
            <w:tcW w:w="6237" w:type="dxa"/>
            <w:gridSpan w:val="4"/>
            <w:vAlign w:val="center"/>
          </w:tcPr>
          <w:p w14:paraId="54D092B1" w14:textId="77777777" w:rsidR="00555B07" w:rsidRPr="00555B07" w:rsidRDefault="00555B07" w:rsidP="00555B07">
            <w:pPr>
              <w:tabs>
                <w:tab w:val="left" w:pos="0"/>
              </w:tabs>
              <w:jc w:val="center"/>
              <w:rPr>
                <w:bCs/>
              </w:rPr>
            </w:pPr>
            <w:r w:rsidRPr="00555B07">
              <w:rPr>
                <w:bCs/>
              </w:rPr>
              <w:t>Наименование регулируемой организации</w:t>
            </w:r>
          </w:p>
        </w:tc>
      </w:tr>
      <w:tr w:rsidR="00555B07" w:rsidRPr="00555B07" w14:paraId="648666DC" w14:textId="77777777" w:rsidTr="00E8485B">
        <w:trPr>
          <w:trHeight w:val="366"/>
          <w:jc w:val="center"/>
        </w:trPr>
        <w:tc>
          <w:tcPr>
            <w:tcW w:w="846" w:type="dxa"/>
            <w:vMerge/>
            <w:vAlign w:val="center"/>
          </w:tcPr>
          <w:p w14:paraId="54EFD8EF" w14:textId="77777777" w:rsidR="00555B07" w:rsidRPr="00555B07" w:rsidRDefault="00555B07" w:rsidP="00555B07">
            <w:pPr>
              <w:tabs>
                <w:tab w:val="left" w:pos="0"/>
              </w:tabs>
              <w:jc w:val="center"/>
              <w:rPr>
                <w:bCs/>
              </w:rPr>
            </w:pPr>
          </w:p>
        </w:tc>
        <w:tc>
          <w:tcPr>
            <w:tcW w:w="2835" w:type="dxa"/>
            <w:vMerge/>
            <w:vAlign w:val="center"/>
          </w:tcPr>
          <w:p w14:paraId="1062383F" w14:textId="77777777" w:rsidR="00555B07" w:rsidRPr="00555B07" w:rsidRDefault="00555B07" w:rsidP="00555B07">
            <w:pPr>
              <w:tabs>
                <w:tab w:val="left" w:pos="0"/>
              </w:tabs>
              <w:jc w:val="center"/>
              <w:rPr>
                <w:bCs/>
              </w:rPr>
            </w:pPr>
          </w:p>
        </w:tc>
        <w:tc>
          <w:tcPr>
            <w:tcW w:w="6237" w:type="dxa"/>
            <w:gridSpan w:val="4"/>
            <w:vAlign w:val="center"/>
          </w:tcPr>
          <w:p w14:paraId="23148030" w14:textId="77777777" w:rsidR="00555B07" w:rsidRPr="00555B07" w:rsidRDefault="00555B07" w:rsidP="00555B07">
            <w:pPr>
              <w:tabs>
                <w:tab w:val="left" w:pos="0"/>
              </w:tabs>
              <w:jc w:val="center"/>
              <w:rPr>
                <w:lang w:eastAsia="en-US"/>
              </w:rPr>
            </w:pPr>
            <w:r w:rsidRPr="00555B07">
              <w:rPr>
                <w:bCs/>
              </w:rPr>
              <w:t>Льготные цены (тарифы)</w:t>
            </w:r>
          </w:p>
        </w:tc>
      </w:tr>
      <w:tr w:rsidR="00555B07" w:rsidRPr="00555B07" w14:paraId="733CB754" w14:textId="77777777" w:rsidTr="00E8485B">
        <w:trPr>
          <w:trHeight w:val="366"/>
          <w:jc w:val="center"/>
        </w:trPr>
        <w:tc>
          <w:tcPr>
            <w:tcW w:w="846" w:type="dxa"/>
            <w:vMerge/>
            <w:vAlign w:val="center"/>
          </w:tcPr>
          <w:p w14:paraId="1324F352" w14:textId="77777777" w:rsidR="00555B07" w:rsidRPr="00555B07" w:rsidRDefault="00555B07" w:rsidP="00555B07">
            <w:pPr>
              <w:tabs>
                <w:tab w:val="left" w:pos="0"/>
              </w:tabs>
              <w:jc w:val="center"/>
              <w:rPr>
                <w:bCs/>
              </w:rPr>
            </w:pPr>
          </w:p>
        </w:tc>
        <w:tc>
          <w:tcPr>
            <w:tcW w:w="2835" w:type="dxa"/>
            <w:vMerge/>
            <w:vAlign w:val="center"/>
          </w:tcPr>
          <w:p w14:paraId="0B974BC3" w14:textId="77777777" w:rsidR="00555B07" w:rsidRPr="00555B07" w:rsidRDefault="00555B07" w:rsidP="00555B07">
            <w:pPr>
              <w:tabs>
                <w:tab w:val="left" w:pos="0"/>
              </w:tabs>
              <w:jc w:val="center"/>
              <w:rPr>
                <w:bCs/>
              </w:rPr>
            </w:pPr>
          </w:p>
        </w:tc>
        <w:tc>
          <w:tcPr>
            <w:tcW w:w="6237" w:type="dxa"/>
            <w:gridSpan w:val="4"/>
            <w:vAlign w:val="center"/>
          </w:tcPr>
          <w:p w14:paraId="46422971" w14:textId="77777777" w:rsidR="00555B07" w:rsidRPr="00555B07" w:rsidRDefault="00555B07" w:rsidP="00555B07">
            <w:pPr>
              <w:tabs>
                <w:tab w:val="left" w:pos="0"/>
              </w:tabs>
              <w:jc w:val="center"/>
              <w:rPr>
                <w:lang w:eastAsia="en-US"/>
              </w:rPr>
            </w:pPr>
            <w:r w:rsidRPr="00555B07">
              <w:rPr>
                <w:lang w:eastAsia="en-US"/>
              </w:rPr>
              <w:t>Горячая вода</w:t>
            </w:r>
          </w:p>
        </w:tc>
      </w:tr>
      <w:tr w:rsidR="00555B07" w:rsidRPr="00555B07" w14:paraId="41CFB92F" w14:textId="77777777" w:rsidTr="00E8485B">
        <w:trPr>
          <w:trHeight w:val="515"/>
          <w:jc w:val="center"/>
        </w:trPr>
        <w:tc>
          <w:tcPr>
            <w:tcW w:w="846" w:type="dxa"/>
            <w:vMerge/>
            <w:vAlign w:val="center"/>
          </w:tcPr>
          <w:p w14:paraId="7B520534" w14:textId="77777777" w:rsidR="00555B07" w:rsidRPr="00555B07" w:rsidRDefault="00555B07" w:rsidP="00555B07">
            <w:pPr>
              <w:tabs>
                <w:tab w:val="left" w:pos="0"/>
              </w:tabs>
              <w:jc w:val="center"/>
              <w:rPr>
                <w:bCs/>
              </w:rPr>
            </w:pPr>
          </w:p>
        </w:tc>
        <w:tc>
          <w:tcPr>
            <w:tcW w:w="2835" w:type="dxa"/>
            <w:vMerge/>
            <w:vAlign w:val="center"/>
          </w:tcPr>
          <w:p w14:paraId="149E871E" w14:textId="77777777" w:rsidR="00555B07" w:rsidRPr="00555B07" w:rsidRDefault="00555B07" w:rsidP="00555B07">
            <w:pPr>
              <w:tabs>
                <w:tab w:val="left" w:pos="0"/>
              </w:tabs>
              <w:jc w:val="center"/>
              <w:rPr>
                <w:bCs/>
              </w:rPr>
            </w:pPr>
          </w:p>
        </w:tc>
        <w:tc>
          <w:tcPr>
            <w:tcW w:w="3118" w:type="dxa"/>
            <w:gridSpan w:val="2"/>
            <w:vAlign w:val="center"/>
          </w:tcPr>
          <w:p w14:paraId="20B23AAE" w14:textId="77777777" w:rsidR="00555B07" w:rsidRPr="00555B07" w:rsidRDefault="00555B07" w:rsidP="00555B07">
            <w:pPr>
              <w:tabs>
                <w:tab w:val="left" w:pos="0"/>
              </w:tabs>
              <w:jc w:val="center"/>
              <w:rPr>
                <w:bCs/>
              </w:rPr>
            </w:pPr>
            <w:r w:rsidRPr="00555B07">
              <w:rPr>
                <w:lang w:eastAsia="en-US"/>
              </w:rPr>
              <w:t>Компонент на тепловую энергию, руб/Гкал**</w:t>
            </w:r>
          </w:p>
        </w:tc>
        <w:tc>
          <w:tcPr>
            <w:tcW w:w="3119" w:type="dxa"/>
            <w:gridSpan w:val="2"/>
            <w:vAlign w:val="center"/>
          </w:tcPr>
          <w:p w14:paraId="7081E233" w14:textId="77777777" w:rsidR="00555B07" w:rsidRPr="00555B07" w:rsidRDefault="00555B07" w:rsidP="00555B07">
            <w:pPr>
              <w:tabs>
                <w:tab w:val="left" w:pos="0"/>
              </w:tabs>
              <w:jc w:val="center"/>
              <w:rPr>
                <w:bCs/>
              </w:rPr>
            </w:pPr>
            <w:r w:rsidRPr="00555B07">
              <w:rPr>
                <w:lang w:eastAsia="en-US"/>
              </w:rPr>
              <w:t>Компонент на холодную воду,  руб/м</w:t>
            </w:r>
            <w:r w:rsidRPr="00555B07">
              <w:rPr>
                <w:vertAlign w:val="superscript"/>
                <w:lang w:eastAsia="en-US"/>
              </w:rPr>
              <w:t>3</w:t>
            </w:r>
            <w:r w:rsidRPr="00555B07">
              <w:rPr>
                <w:lang w:eastAsia="en-US"/>
              </w:rPr>
              <w:t>***</w:t>
            </w:r>
          </w:p>
        </w:tc>
      </w:tr>
      <w:tr w:rsidR="00555B07" w:rsidRPr="00555B07" w14:paraId="782F9BCA" w14:textId="77777777" w:rsidTr="00E8485B">
        <w:trPr>
          <w:trHeight w:val="989"/>
          <w:jc w:val="center"/>
        </w:trPr>
        <w:tc>
          <w:tcPr>
            <w:tcW w:w="846" w:type="dxa"/>
            <w:vMerge/>
            <w:vAlign w:val="center"/>
          </w:tcPr>
          <w:p w14:paraId="59002740" w14:textId="77777777" w:rsidR="00555B07" w:rsidRPr="00555B07" w:rsidRDefault="00555B07" w:rsidP="00555B07">
            <w:pPr>
              <w:tabs>
                <w:tab w:val="left" w:pos="0"/>
              </w:tabs>
              <w:jc w:val="center"/>
              <w:rPr>
                <w:bCs/>
              </w:rPr>
            </w:pPr>
          </w:p>
        </w:tc>
        <w:tc>
          <w:tcPr>
            <w:tcW w:w="2835" w:type="dxa"/>
            <w:vMerge/>
            <w:vAlign w:val="center"/>
          </w:tcPr>
          <w:p w14:paraId="75EEA0A8" w14:textId="77777777" w:rsidR="00555B07" w:rsidRPr="00555B07" w:rsidRDefault="00555B07" w:rsidP="00555B07">
            <w:pPr>
              <w:tabs>
                <w:tab w:val="left" w:pos="0"/>
              </w:tabs>
              <w:jc w:val="center"/>
              <w:rPr>
                <w:bCs/>
              </w:rPr>
            </w:pPr>
          </w:p>
        </w:tc>
        <w:tc>
          <w:tcPr>
            <w:tcW w:w="1559" w:type="dxa"/>
            <w:vAlign w:val="center"/>
          </w:tcPr>
          <w:p w14:paraId="5E964823" w14:textId="77777777" w:rsidR="00555B07" w:rsidRPr="00555B07" w:rsidRDefault="00555B07" w:rsidP="00555B07">
            <w:pPr>
              <w:tabs>
                <w:tab w:val="left" w:pos="0"/>
              </w:tabs>
              <w:jc w:val="center"/>
              <w:rPr>
                <w:bCs/>
              </w:rPr>
            </w:pPr>
            <w:r w:rsidRPr="00555B07">
              <w:rPr>
                <w:lang w:eastAsia="en-US"/>
              </w:rPr>
              <w:t xml:space="preserve">с 01.01.2024 по 30.06.2024 </w:t>
            </w:r>
          </w:p>
        </w:tc>
        <w:tc>
          <w:tcPr>
            <w:tcW w:w="1559" w:type="dxa"/>
            <w:vAlign w:val="center"/>
          </w:tcPr>
          <w:p w14:paraId="465A5156" w14:textId="77777777" w:rsidR="00555B07" w:rsidRPr="00555B07" w:rsidRDefault="00555B07" w:rsidP="00555B07">
            <w:pPr>
              <w:tabs>
                <w:tab w:val="left" w:pos="0"/>
              </w:tabs>
              <w:jc w:val="center"/>
              <w:rPr>
                <w:bCs/>
              </w:rPr>
            </w:pPr>
            <w:r w:rsidRPr="00555B07">
              <w:rPr>
                <w:bCs/>
              </w:rPr>
              <w:t>с 01.07.2024 по 31.12.2024</w:t>
            </w:r>
          </w:p>
        </w:tc>
        <w:tc>
          <w:tcPr>
            <w:tcW w:w="1560" w:type="dxa"/>
            <w:vAlign w:val="center"/>
          </w:tcPr>
          <w:p w14:paraId="11EF3C4B" w14:textId="77777777" w:rsidR="00555B07" w:rsidRPr="00555B07" w:rsidRDefault="00555B07" w:rsidP="00555B07">
            <w:pPr>
              <w:tabs>
                <w:tab w:val="left" w:pos="0"/>
              </w:tabs>
              <w:jc w:val="center"/>
              <w:rPr>
                <w:bCs/>
              </w:rPr>
            </w:pPr>
            <w:r w:rsidRPr="00555B07">
              <w:rPr>
                <w:lang w:eastAsia="en-US"/>
              </w:rPr>
              <w:t>с 01.01.2024 по 30.06.2024</w:t>
            </w:r>
          </w:p>
        </w:tc>
        <w:tc>
          <w:tcPr>
            <w:tcW w:w="1559" w:type="dxa"/>
            <w:vAlign w:val="center"/>
          </w:tcPr>
          <w:p w14:paraId="21E8B9E0" w14:textId="77777777" w:rsidR="00555B07" w:rsidRPr="00555B07" w:rsidRDefault="00555B07" w:rsidP="00555B07">
            <w:pPr>
              <w:tabs>
                <w:tab w:val="left" w:pos="0"/>
              </w:tabs>
              <w:jc w:val="center"/>
              <w:rPr>
                <w:bCs/>
              </w:rPr>
            </w:pPr>
            <w:r w:rsidRPr="00555B07">
              <w:rPr>
                <w:bCs/>
              </w:rPr>
              <w:t>с 01.07.2024 по 31.12.2024</w:t>
            </w:r>
          </w:p>
        </w:tc>
      </w:tr>
      <w:tr w:rsidR="00555B07" w:rsidRPr="00555B07" w14:paraId="4E92B35C" w14:textId="77777777" w:rsidTr="00E8485B">
        <w:trPr>
          <w:trHeight w:val="114"/>
          <w:jc w:val="center"/>
        </w:trPr>
        <w:tc>
          <w:tcPr>
            <w:tcW w:w="846" w:type="dxa"/>
            <w:vAlign w:val="center"/>
          </w:tcPr>
          <w:p w14:paraId="55789748" w14:textId="77777777" w:rsidR="00555B07" w:rsidRPr="00555B07" w:rsidRDefault="00555B07" w:rsidP="00555B07">
            <w:pPr>
              <w:tabs>
                <w:tab w:val="left" w:pos="0"/>
              </w:tabs>
              <w:jc w:val="center"/>
              <w:rPr>
                <w:bCs/>
              </w:rPr>
            </w:pPr>
            <w:r w:rsidRPr="00555B07">
              <w:rPr>
                <w:bCs/>
              </w:rPr>
              <w:t>1</w:t>
            </w:r>
          </w:p>
        </w:tc>
        <w:tc>
          <w:tcPr>
            <w:tcW w:w="2835" w:type="dxa"/>
            <w:vAlign w:val="center"/>
          </w:tcPr>
          <w:p w14:paraId="0E508B96" w14:textId="77777777" w:rsidR="00555B07" w:rsidRPr="00555B07" w:rsidRDefault="00555B07" w:rsidP="00555B07">
            <w:pPr>
              <w:tabs>
                <w:tab w:val="left" w:pos="0"/>
              </w:tabs>
              <w:jc w:val="center"/>
              <w:rPr>
                <w:bCs/>
              </w:rPr>
            </w:pPr>
            <w:r w:rsidRPr="00555B07">
              <w:rPr>
                <w:bCs/>
              </w:rPr>
              <w:t>2</w:t>
            </w:r>
          </w:p>
        </w:tc>
        <w:tc>
          <w:tcPr>
            <w:tcW w:w="1559" w:type="dxa"/>
            <w:vAlign w:val="center"/>
          </w:tcPr>
          <w:p w14:paraId="4307B895" w14:textId="77777777" w:rsidR="00555B07" w:rsidRPr="00555B07" w:rsidRDefault="00555B07" w:rsidP="00555B07">
            <w:pPr>
              <w:tabs>
                <w:tab w:val="left" w:pos="0"/>
              </w:tabs>
              <w:jc w:val="center"/>
              <w:rPr>
                <w:bCs/>
              </w:rPr>
            </w:pPr>
            <w:r w:rsidRPr="00555B07">
              <w:rPr>
                <w:bCs/>
              </w:rPr>
              <w:t>3</w:t>
            </w:r>
          </w:p>
        </w:tc>
        <w:tc>
          <w:tcPr>
            <w:tcW w:w="1559" w:type="dxa"/>
            <w:vAlign w:val="center"/>
          </w:tcPr>
          <w:p w14:paraId="1A4103B9" w14:textId="77777777" w:rsidR="00555B07" w:rsidRPr="00555B07" w:rsidRDefault="00555B07" w:rsidP="00555B07">
            <w:pPr>
              <w:tabs>
                <w:tab w:val="left" w:pos="0"/>
              </w:tabs>
              <w:jc w:val="center"/>
              <w:rPr>
                <w:bCs/>
              </w:rPr>
            </w:pPr>
            <w:r w:rsidRPr="00555B07">
              <w:rPr>
                <w:bCs/>
              </w:rPr>
              <w:t>4</w:t>
            </w:r>
          </w:p>
        </w:tc>
        <w:tc>
          <w:tcPr>
            <w:tcW w:w="1560" w:type="dxa"/>
            <w:vAlign w:val="center"/>
          </w:tcPr>
          <w:p w14:paraId="4B3890A5" w14:textId="77777777" w:rsidR="00555B07" w:rsidRPr="00555B07" w:rsidRDefault="00555B07" w:rsidP="00555B07">
            <w:pPr>
              <w:tabs>
                <w:tab w:val="left" w:pos="0"/>
              </w:tabs>
              <w:jc w:val="center"/>
              <w:rPr>
                <w:bCs/>
              </w:rPr>
            </w:pPr>
            <w:r w:rsidRPr="00555B07">
              <w:rPr>
                <w:bCs/>
              </w:rPr>
              <w:t>5</w:t>
            </w:r>
          </w:p>
        </w:tc>
        <w:tc>
          <w:tcPr>
            <w:tcW w:w="1559" w:type="dxa"/>
            <w:vAlign w:val="center"/>
          </w:tcPr>
          <w:p w14:paraId="5411EBDF" w14:textId="77777777" w:rsidR="00555B07" w:rsidRPr="00555B07" w:rsidRDefault="00555B07" w:rsidP="00555B07">
            <w:pPr>
              <w:tabs>
                <w:tab w:val="left" w:pos="0"/>
              </w:tabs>
              <w:jc w:val="center"/>
              <w:rPr>
                <w:bCs/>
              </w:rPr>
            </w:pPr>
            <w:r w:rsidRPr="00555B07">
              <w:rPr>
                <w:bCs/>
              </w:rPr>
              <w:t>6</w:t>
            </w:r>
          </w:p>
        </w:tc>
      </w:tr>
      <w:tr w:rsidR="00555B07" w:rsidRPr="00555B07" w14:paraId="7684C467" w14:textId="77777777" w:rsidTr="00E8485B">
        <w:trPr>
          <w:trHeight w:val="114"/>
          <w:jc w:val="center"/>
        </w:trPr>
        <w:tc>
          <w:tcPr>
            <w:tcW w:w="9918" w:type="dxa"/>
            <w:gridSpan w:val="6"/>
            <w:vAlign w:val="center"/>
          </w:tcPr>
          <w:p w14:paraId="6CF7B918" w14:textId="77777777" w:rsidR="00555B07" w:rsidRPr="00555B07" w:rsidRDefault="00555B07" w:rsidP="00555B07">
            <w:pPr>
              <w:tabs>
                <w:tab w:val="left" w:pos="0"/>
              </w:tabs>
              <w:jc w:val="center"/>
              <w:rPr>
                <w:lang w:eastAsia="en-US"/>
              </w:rPr>
            </w:pPr>
            <w:r w:rsidRPr="00555B07">
              <w:rPr>
                <w:bCs/>
              </w:rPr>
              <w:t>1. По схеме через теплообменник с наружной сетью</w:t>
            </w:r>
          </w:p>
        </w:tc>
      </w:tr>
      <w:tr w:rsidR="00555B07" w:rsidRPr="00555B07" w14:paraId="05993BD5" w14:textId="77777777" w:rsidTr="00E8485B">
        <w:trPr>
          <w:trHeight w:val="114"/>
          <w:jc w:val="center"/>
        </w:trPr>
        <w:tc>
          <w:tcPr>
            <w:tcW w:w="846" w:type="dxa"/>
            <w:vAlign w:val="center"/>
          </w:tcPr>
          <w:p w14:paraId="5E6F98D4" w14:textId="77777777" w:rsidR="00555B07" w:rsidRPr="00555B07" w:rsidRDefault="00555B07" w:rsidP="00555B07">
            <w:pPr>
              <w:tabs>
                <w:tab w:val="left" w:pos="0"/>
              </w:tabs>
              <w:jc w:val="center"/>
              <w:rPr>
                <w:bCs/>
              </w:rPr>
            </w:pPr>
            <w:r w:rsidRPr="00555B07">
              <w:rPr>
                <w:bCs/>
              </w:rPr>
              <w:t>1.1.</w:t>
            </w:r>
          </w:p>
        </w:tc>
        <w:tc>
          <w:tcPr>
            <w:tcW w:w="2835" w:type="dxa"/>
            <w:vAlign w:val="center"/>
          </w:tcPr>
          <w:p w14:paraId="7A46EF21" w14:textId="77777777" w:rsidR="00555B07" w:rsidRPr="00555B07" w:rsidRDefault="00555B07" w:rsidP="00555B07">
            <w:pPr>
              <w:tabs>
                <w:tab w:val="left" w:pos="0"/>
              </w:tabs>
              <w:rPr>
                <w:bCs/>
              </w:rPr>
            </w:pPr>
            <w:r w:rsidRPr="00555B07">
              <w:rPr>
                <w:bCs/>
              </w:rPr>
              <w:t>С изолированными стояками</w:t>
            </w:r>
          </w:p>
        </w:tc>
        <w:tc>
          <w:tcPr>
            <w:tcW w:w="3118" w:type="dxa"/>
            <w:gridSpan w:val="2"/>
            <w:vAlign w:val="center"/>
          </w:tcPr>
          <w:p w14:paraId="0E50B755" w14:textId="77777777" w:rsidR="00555B07" w:rsidRPr="00555B07" w:rsidRDefault="00555B07" w:rsidP="00555B07">
            <w:pPr>
              <w:tabs>
                <w:tab w:val="left" w:pos="0"/>
              </w:tabs>
              <w:jc w:val="center"/>
              <w:rPr>
                <w:lang w:eastAsia="en-US"/>
              </w:rPr>
            </w:pPr>
            <w:r w:rsidRPr="00555B07">
              <w:rPr>
                <w:bCs/>
              </w:rPr>
              <w:t>ООО «ТеплоРесурс»,             ИНН   4246019288,</w:t>
            </w:r>
          </w:p>
          <w:p w14:paraId="4995F28C" w14:textId="77777777" w:rsidR="00555B07" w:rsidRPr="00555B07" w:rsidRDefault="00555B07" w:rsidP="00555B07">
            <w:pPr>
              <w:tabs>
                <w:tab w:val="left" w:pos="0"/>
              </w:tabs>
              <w:jc w:val="center"/>
              <w:rPr>
                <w:bCs/>
              </w:rPr>
            </w:pPr>
            <w:r w:rsidRPr="00555B07">
              <w:rPr>
                <w:bCs/>
              </w:rPr>
              <w:t>АО «Каскад-Энерго»,               ИНН  4246003760</w:t>
            </w:r>
          </w:p>
        </w:tc>
        <w:tc>
          <w:tcPr>
            <w:tcW w:w="3119" w:type="dxa"/>
            <w:gridSpan w:val="2"/>
            <w:vAlign w:val="center"/>
          </w:tcPr>
          <w:p w14:paraId="1886C751" w14:textId="77777777" w:rsidR="00555B07" w:rsidRPr="00555B07" w:rsidRDefault="00555B07" w:rsidP="00555B07">
            <w:pPr>
              <w:tabs>
                <w:tab w:val="left" w:pos="0"/>
              </w:tabs>
              <w:jc w:val="center"/>
              <w:rPr>
                <w:bCs/>
              </w:rPr>
            </w:pPr>
            <w:r w:rsidRPr="00555B07">
              <w:rPr>
                <w:lang w:eastAsia="en-US"/>
              </w:rPr>
              <w:t>ООО «Чистая вода»,                         ИНН  4246023100</w:t>
            </w:r>
          </w:p>
        </w:tc>
      </w:tr>
      <w:tr w:rsidR="00555B07" w:rsidRPr="00555B07" w14:paraId="76A5F5BF" w14:textId="77777777" w:rsidTr="00E8485B">
        <w:trPr>
          <w:trHeight w:val="114"/>
          <w:jc w:val="center"/>
        </w:trPr>
        <w:tc>
          <w:tcPr>
            <w:tcW w:w="846" w:type="dxa"/>
            <w:vAlign w:val="center"/>
          </w:tcPr>
          <w:p w14:paraId="6298FFD7" w14:textId="77777777" w:rsidR="00555B07" w:rsidRPr="00555B07" w:rsidRDefault="00555B07" w:rsidP="00555B07">
            <w:pPr>
              <w:tabs>
                <w:tab w:val="left" w:pos="0"/>
              </w:tabs>
              <w:jc w:val="center"/>
              <w:rPr>
                <w:bCs/>
              </w:rPr>
            </w:pPr>
            <w:r w:rsidRPr="00555B07">
              <w:rPr>
                <w:bCs/>
              </w:rPr>
              <w:t>1.1.1.</w:t>
            </w:r>
          </w:p>
        </w:tc>
        <w:tc>
          <w:tcPr>
            <w:tcW w:w="2835" w:type="dxa"/>
            <w:vAlign w:val="center"/>
          </w:tcPr>
          <w:p w14:paraId="229BD46B" w14:textId="77777777" w:rsidR="00555B07" w:rsidRPr="00555B07" w:rsidRDefault="00555B07" w:rsidP="00555B07">
            <w:pPr>
              <w:tabs>
                <w:tab w:val="left" w:pos="0"/>
              </w:tabs>
              <w:rPr>
                <w:bCs/>
              </w:rPr>
            </w:pPr>
            <w:r w:rsidRPr="00555B07">
              <w:rPr>
                <w:bCs/>
              </w:rPr>
              <w:t>с полотенцесушителями</w:t>
            </w:r>
          </w:p>
        </w:tc>
        <w:tc>
          <w:tcPr>
            <w:tcW w:w="1559" w:type="dxa"/>
            <w:vAlign w:val="center"/>
          </w:tcPr>
          <w:p w14:paraId="4F30C345" w14:textId="77777777" w:rsidR="00555B07" w:rsidRPr="00555B07" w:rsidRDefault="00555B07" w:rsidP="00555B07">
            <w:pPr>
              <w:tabs>
                <w:tab w:val="left" w:pos="0"/>
              </w:tabs>
              <w:jc w:val="center"/>
              <w:rPr>
                <w:bCs/>
              </w:rPr>
            </w:pPr>
            <w:r w:rsidRPr="00555B07">
              <w:rPr>
                <w:lang w:eastAsia="en-US"/>
              </w:rPr>
              <w:t xml:space="preserve">1028,08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C002F6" w14:textId="77777777" w:rsidR="00555B07" w:rsidRPr="00555B07" w:rsidRDefault="00555B07" w:rsidP="00555B07">
            <w:pPr>
              <w:tabs>
                <w:tab w:val="left" w:pos="0"/>
              </w:tabs>
              <w:jc w:val="center"/>
              <w:rPr>
                <w:lang w:eastAsia="en-US"/>
              </w:rPr>
            </w:pPr>
            <w:r w:rsidRPr="00555B07">
              <w:rPr>
                <w:lang w:eastAsia="en-US"/>
              </w:rPr>
              <w:t xml:space="preserve"> 1264,83 </w:t>
            </w:r>
          </w:p>
        </w:tc>
        <w:tc>
          <w:tcPr>
            <w:tcW w:w="1560" w:type="dxa"/>
            <w:vAlign w:val="center"/>
          </w:tcPr>
          <w:p w14:paraId="0D3E697E" w14:textId="77777777" w:rsidR="00555B07" w:rsidRPr="00555B07" w:rsidRDefault="00555B07" w:rsidP="00555B07">
            <w:pPr>
              <w:tabs>
                <w:tab w:val="left" w:pos="0"/>
              </w:tabs>
              <w:jc w:val="center"/>
              <w:rPr>
                <w:bCs/>
              </w:rPr>
            </w:pPr>
            <w:r w:rsidRPr="00555B07">
              <w:rPr>
                <w:bCs/>
              </w:rPr>
              <w:t>48,12</w:t>
            </w:r>
          </w:p>
        </w:tc>
        <w:tc>
          <w:tcPr>
            <w:tcW w:w="1559" w:type="dxa"/>
            <w:vAlign w:val="center"/>
          </w:tcPr>
          <w:p w14:paraId="2E61BD3F" w14:textId="77777777" w:rsidR="00555B07" w:rsidRPr="00555B07" w:rsidRDefault="00555B07" w:rsidP="00555B07">
            <w:pPr>
              <w:tabs>
                <w:tab w:val="left" w:pos="0"/>
              </w:tabs>
              <w:jc w:val="center"/>
              <w:rPr>
                <w:bCs/>
              </w:rPr>
            </w:pPr>
            <w:r w:rsidRPr="00555B07">
              <w:rPr>
                <w:bCs/>
              </w:rPr>
              <w:t>41,72</w:t>
            </w:r>
          </w:p>
        </w:tc>
      </w:tr>
      <w:tr w:rsidR="00555B07" w:rsidRPr="00555B07" w14:paraId="25D1117F" w14:textId="77777777" w:rsidTr="00E8485B">
        <w:trPr>
          <w:trHeight w:val="114"/>
          <w:jc w:val="center"/>
        </w:trPr>
        <w:tc>
          <w:tcPr>
            <w:tcW w:w="846" w:type="dxa"/>
            <w:vAlign w:val="center"/>
          </w:tcPr>
          <w:p w14:paraId="57D194C0" w14:textId="77777777" w:rsidR="00555B07" w:rsidRPr="00555B07" w:rsidRDefault="00555B07" w:rsidP="00555B07">
            <w:pPr>
              <w:tabs>
                <w:tab w:val="left" w:pos="0"/>
              </w:tabs>
              <w:jc w:val="center"/>
              <w:rPr>
                <w:bCs/>
              </w:rPr>
            </w:pPr>
            <w:r w:rsidRPr="00555B07">
              <w:rPr>
                <w:bCs/>
              </w:rPr>
              <w:t>1.1.2.</w:t>
            </w:r>
          </w:p>
        </w:tc>
        <w:tc>
          <w:tcPr>
            <w:tcW w:w="2835" w:type="dxa"/>
            <w:vAlign w:val="center"/>
          </w:tcPr>
          <w:p w14:paraId="1E44670A" w14:textId="77777777" w:rsidR="00555B07" w:rsidRPr="00555B07" w:rsidRDefault="00555B07" w:rsidP="00555B07">
            <w:pPr>
              <w:tabs>
                <w:tab w:val="left" w:pos="0"/>
              </w:tabs>
              <w:rPr>
                <w:bCs/>
              </w:rPr>
            </w:pPr>
            <w:r w:rsidRPr="00555B07">
              <w:rPr>
                <w:lang w:eastAsia="en-US"/>
              </w:rPr>
              <w:t>без полотенцесушителей</w:t>
            </w:r>
          </w:p>
        </w:tc>
        <w:tc>
          <w:tcPr>
            <w:tcW w:w="1559" w:type="dxa"/>
            <w:vAlign w:val="center"/>
          </w:tcPr>
          <w:p w14:paraId="4131A394" w14:textId="77777777" w:rsidR="00555B07" w:rsidRPr="00555B07" w:rsidRDefault="00555B07" w:rsidP="00555B07">
            <w:pPr>
              <w:tabs>
                <w:tab w:val="left" w:pos="0"/>
              </w:tabs>
              <w:jc w:val="center"/>
              <w:rPr>
                <w:bCs/>
              </w:rPr>
            </w:pPr>
            <w:r w:rsidRPr="00555B07">
              <w:rPr>
                <w:lang w:eastAsia="en-US"/>
              </w:rPr>
              <w:t xml:space="preserve"> 1118,01 </w:t>
            </w:r>
          </w:p>
        </w:tc>
        <w:tc>
          <w:tcPr>
            <w:tcW w:w="1559" w:type="dxa"/>
            <w:tcBorders>
              <w:top w:val="nil"/>
              <w:left w:val="single" w:sz="4" w:space="0" w:color="auto"/>
              <w:bottom w:val="single" w:sz="4" w:space="0" w:color="auto"/>
              <w:right w:val="single" w:sz="4" w:space="0" w:color="auto"/>
            </w:tcBorders>
            <w:shd w:val="clear" w:color="auto" w:fill="auto"/>
          </w:tcPr>
          <w:p w14:paraId="285D4068" w14:textId="77777777" w:rsidR="00555B07" w:rsidRPr="00555B07" w:rsidRDefault="00555B07" w:rsidP="00555B07">
            <w:pPr>
              <w:tabs>
                <w:tab w:val="left" w:pos="0"/>
              </w:tabs>
              <w:jc w:val="center"/>
              <w:rPr>
                <w:lang w:eastAsia="en-US"/>
              </w:rPr>
            </w:pPr>
            <w:r w:rsidRPr="00555B07">
              <w:rPr>
                <w:lang w:eastAsia="en-US"/>
              </w:rPr>
              <w:t xml:space="preserve"> 1375,47 </w:t>
            </w:r>
          </w:p>
        </w:tc>
        <w:tc>
          <w:tcPr>
            <w:tcW w:w="1560" w:type="dxa"/>
            <w:vAlign w:val="center"/>
          </w:tcPr>
          <w:p w14:paraId="1C7C8EE1" w14:textId="77777777" w:rsidR="00555B07" w:rsidRPr="00555B07" w:rsidRDefault="00555B07" w:rsidP="00555B07">
            <w:pPr>
              <w:tabs>
                <w:tab w:val="left" w:pos="0"/>
              </w:tabs>
              <w:jc w:val="center"/>
              <w:rPr>
                <w:bCs/>
              </w:rPr>
            </w:pPr>
            <w:r w:rsidRPr="00555B07">
              <w:rPr>
                <w:bCs/>
              </w:rPr>
              <w:t>48,12</w:t>
            </w:r>
          </w:p>
        </w:tc>
        <w:tc>
          <w:tcPr>
            <w:tcW w:w="1559" w:type="dxa"/>
            <w:vAlign w:val="center"/>
          </w:tcPr>
          <w:p w14:paraId="718210F2" w14:textId="77777777" w:rsidR="00555B07" w:rsidRPr="00555B07" w:rsidRDefault="00555B07" w:rsidP="00555B07">
            <w:pPr>
              <w:tabs>
                <w:tab w:val="left" w:pos="0"/>
              </w:tabs>
              <w:jc w:val="center"/>
              <w:rPr>
                <w:bCs/>
              </w:rPr>
            </w:pPr>
            <w:r w:rsidRPr="00555B07">
              <w:rPr>
                <w:bCs/>
              </w:rPr>
              <w:t>41,72</w:t>
            </w:r>
          </w:p>
        </w:tc>
      </w:tr>
      <w:tr w:rsidR="00555B07" w:rsidRPr="00555B07" w14:paraId="455619C5" w14:textId="77777777" w:rsidTr="00E8485B">
        <w:trPr>
          <w:trHeight w:val="114"/>
          <w:jc w:val="center"/>
        </w:trPr>
        <w:tc>
          <w:tcPr>
            <w:tcW w:w="846" w:type="dxa"/>
            <w:vAlign w:val="center"/>
          </w:tcPr>
          <w:p w14:paraId="6098F918" w14:textId="77777777" w:rsidR="00555B07" w:rsidRPr="00555B07" w:rsidRDefault="00555B07" w:rsidP="00555B07">
            <w:pPr>
              <w:tabs>
                <w:tab w:val="left" w:pos="0"/>
              </w:tabs>
              <w:jc w:val="center"/>
              <w:rPr>
                <w:bCs/>
              </w:rPr>
            </w:pPr>
            <w:r w:rsidRPr="00555B07">
              <w:rPr>
                <w:bCs/>
              </w:rPr>
              <w:t>1.2.</w:t>
            </w:r>
          </w:p>
        </w:tc>
        <w:tc>
          <w:tcPr>
            <w:tcW w:w="2835" w:type="dxa"/>
            <w:vAlign w:val="center"/>
          </w:tcPr>
          <w:p w14:paraId="67990441" w14:textId="77777777" w:rsidR="00555B07" w:rsidRPr="00555B07" w:rsidRDefault="00555B07" w:rsidP="00555B07">
            <w:pPr>
              <w:tabs>
                <w:tab w:val="left" w:pos="0"/>
              </w:tabs>
              <w:rPr>
                <w:bCs/>
              </w:rPr>
            </w:pPr>
            <w:r w:rsidRPr="00555B07">
              <w:rPr>
                <w:bCs/>
              </w:rPr>
              <w:t>С неизолированными стояками</w:t>
            </w:r>
          </w:p>
        </w:tc>
        <w:tc>
          <w:tcPr>
            <w:tcW w:w="3118" w:type="dxa"/>
            <w:gridSpan w:val="2"/>
            <w:vAlign w:val="center"/>
          </w:tcPr>
          <w:p w14:paraId="74451916" w14:textId="77777777" w:rsidR="00555B07" w:rsidRPr="00555B07" w:rsidRDefault="00555B07" w:rsidP="00555B07">
            <w:pPr>
              <w:tabs>
                <w:tab w:val="left" w:pos="0"/>
              </w:tabs>
              <w:jc w:val="center"/>
              <w:rPr>
                <w:lang w:eastAsia="en-US"/>
              </w:rPr>
            </w:pPr>
            <w:r w:rsidRPr="00555B07">
              <w:rPr>
                <w:bCs/>
              </w:rPr>
              <w:t>ООО «ТеплоРесурс»,             ИНН   4246019288,</w:t>
            </w:r>
          </w:p>
          <w:p w14:paraId="19E05B47" w14:textId="77777777" w:rsidR="00555B07" w:rsidRPr="00555B07" w:rsidRDefault="00555B07" w:rsidP="00555B07">
            <w:pPr>
              <w:tabs>
                <w:tab w:val="left" w:pos="0"/>
              </w:tabs>
              <w:jc w:val="center"/>
              <w:rPr>
                <w:bCs/>
              </w:rPr>
            </w:pPr>
            <w:r w:rsidRPr="00555B07">
              <w:rPr>
                <w:bCs/>
              </w:rPr>
              <w:t>АО «Каскад-Энерго»,             ИНН  4246003760</w:t>
            </w:r>
          </w:p>
        </w:tc>
        <w:tc>
          <w:tcPr>
            <w:tcW w:w="3119" w:type="dxa"/>
            <w:gridSpan w:val="2"/>
            <w:vAlign w:val="center"/>
          </w:tcPr>
          <w:p w14:paraId="4F1A770D" w14:textId="77777777" w:rsidR="00555B07" w:rsidRPr="00555B07" w:rsidRDefault="00555B07" w:rsidP="00555B07">
            <w:pPr>
              <w:tabs>
                <w:tab w:val="left" w:pos="0"/>
              </w:tabs>
              <w:jc w:val="center"/>
              <w:rPr>
                <w:bCs/>
              </w:rPr>
            </w:pPr>
            <w:r w:rsidRPr="00555B07">
              <w:rPr>
                <w:lang w:eastAsia="en-US"/>
              </w:rPr>
              <w:t>ООО «Чистая вода»,                         ИНН  4246023100</w:t>
            </w:r>
          </w:p>
        </w:tc>
      </w:tr>
      <w:tr w:rsidR="00555B07" w:rsidRPr="00555B07" w14:paraId="3181B0BD" w14:textId="77777777" w:rsidTr="00E8485B">
        <w:trPr>
          <w:trHeight w:val="114"/>
          <w:jc w:val="center"/>
        </w:trPr>
        <w:tc>
          <w:tcPr>
            <w:tcW w:w="846" w:type="dxa"/>
            <w:vAlign w:val="center"/>
          </w:tcPr>
          <w:p w14:paraId="13277190" w14:textId="77777777" w:rsidR="00555B07" w:rsidRPr="00555B07" w:rsidRDefault="00555B07" w:rsidP="00555B07">
            <w:pPr>
              <w:tabs>
                <w:tab w:val="left" w:pos="0"/>
              </w:tabs>
              <w:jc w:val="center"/>
              <w:rPr>
                <w:bCs/>
              </w:rPr>
            </w:pPr>
            <w:r w:rsidRPr="00555B07">
              <w:rPr>
                <w:bCs/>
              </w:rPr>
              <w:t>1.2.1</w:t>
            </w:r>
          </w:p>
        </w:tc>
        <w:tc>
          <w:tcPr>
            <w:tcW w:w="2835" w:type="dxa"/>
            <w:vAlign w:val="center"/>
          </w:tcPr>
          <w:p w14:paraId="6B3C505D" w14:textId="77777777" w:rsidR="00555B07" w:rsidRPr="00555B07" w:rsidRDefault="00555B07" w:rsidP="00555B07">
            <w:pPr>
              <w:tabs>
                <w:tab w:val="left" w:pos="0"/>
              </w:tabs>
              <w:rPr>
                <w:bCs/>
              </w:rPr>
            </w:pPr>
            <w:r w:rsidRPr="00555B07">
              <w:rPr>
                <w:lang w:eastAsia="en-US"/>
              </w:rPr>
              <w:t>с полотенцесушителями</w:t>
            </w:r>
          </w:p>
        </w:tc>
        <w:tc>
          <w:tcPr>
            <w:tcW w:w="1559" w:type="dxa"/>
            <w:vAlign w:val="center"/>
          </w:tcPr>
          <w:p w14:paraId="03E402B0" w14:textId="77777777" w:rsidR="00555B07" w:rsidRPr="00555B07" w:rsidRDefault="00555B07" w:rsidP="00555B07">
            <w:pPr>
              <w:tabs>
                <w:tab w:val="left" w:pos="0"/>
              </w:tabs>
              <w:jc w:val="center"/>
              <w:rPr>
                <w:bCs/>
                <w:highlight w:val="yellow"/>
              </w:rPr>
            </w:pPr>
            <w:r w:rsidRPr="00555B07">
              <w:rPr>
                <w:lang w:eastAsia="en-US"/>
              </w:rPr>
              <w:t xml:space="preserve">951,53 </w:t>
            </w:r>
          </w:p>
        </w:tc>
        <w:tc>
          <w:tcPr>
            <w:tcW w:w="1559" w:type="dxa"/>
          </w:tcPr>
          <w:p w14:paraId="5D47DA00" w14:textId="77777777" w:rsidR="00555B07" w:rsidRPr="00555B07" w:rsidRDefault="00555B07" w:rsidP="00555B07">
            <w:pPr>
              <w:tabs>
                <w:tab w:val="left" w:pos="0"/>
              </w:tabs>
              <w:jc w:val="center"/>
              <w:rPr>
                <w:bCs/>
                <w:highlight w:val="yellow"/>
              </w:rPr>
            </w:pPr>
            <w:r w:rsidRPr="00555B07">
              <w:rPr>
                <w:lang w:eastAsia="en-US"/>
              </w:rPr>
              <w:t xml:space="preserve"> 1170,66 </w:t>
            </w:r>
          </w:p>
        </w:tc>
        <w:tc>
          <w:tcPr>
            <w:tcW w:w="1560" w:type="dxa"/>
            <w:vAlign w:val="center"/>
          </w:tcPr>
          <w:p w14:paraId="28831774" w14:textId="77777777" w:rsidR="00555B07" w:rsidRPr="00555B07" w:rsidRDefault="00555B07" w:rsidP="00555B07">
            <w:pPr>
              <w:tabs>
                <w:tab w:val="left" w:pos="0"/>
              </w:tabs>
              <w:jc w:val="center"/>
              <w:rPr>
                <w:bCs/>
                <w:highlight w:val="yellow"/>
              </w:rPr>
            </w:pPr>
            <w:r w:rsidRPr="00555B07">
              <w:rPr>
                <w:bCs/>
              </w:rPr>
              <w:t>48,12</w:t>
            </w:r>
          </w:p>
        </w:tc>
        <w:tc>
          <w:tcPr>
            <w:tcW w:w="1559" w:type="dxa"/>
            <w:vAlign w:val="center"/>
          </w:tcPr>
          <w:p w14:paraId="482794BB" w14:textId="77777777" w:rsidR="00555B07" w:rsidRPr="00555B07" w:rsidRDefault="00555B07" w:rsidP="00555B07">
            <w:pPr>
              <w:tabs>
                <w:tab w:val="left" w:pos="0"/>
              </w:tabs>
              <w:jc w:val="center"/>
              <w:rPr>
                <w:bCs/>
                <w:highlight w:val="yellow"/>
              </w:rPr>
            </w:pPr>
            <w:r w:rsidRPr="00555B07">
              <w:rPr>
                <w:bCs/>
              </w:rPr>
              <w:t>41,72</w:t>
            </w:r>
          </w:p>
        </w:tc>
      </w:tr>
      <w:tr w:rsidR="00555B07" w:rsidRPr="00555B07" w14:paraId="4100E28C" w14:textId="77777777" w:rsidTr="00E8485B">
        <w:trPr>
          <w:trHeight w:val="114"/>
          <w:jc w:val="center"/>
        </w:trPr>
        <w:tc>
          <w:tcPr>
            <w:tcW w:w="846" w:type="dxa"/>
            <w:vAlign w:val="center"/>
          </w:tcPr>
          <w:p w14:paraId="5765FE3A" w14:textId="77777777" w:rsidR="00555B07" w:rsidRPr="00555B07" w:rsidRDefault="00555B07" w:rsidP="00555B07">
            <w:pPr>
              <w:tabs>
                <w:tab w:val="left" w:pos="0"/>
              </w:tabs>
              <w:jc w:val="center"/>
              <w:rPr>
                <w:bCs/>
              </w:rPr>
            </w:pPr>
            <w:r w:rsidRPr="00555B07">
              <w:rPr>
                <w:bCs/>
              </w:rPr>
              <w:t>1.2.2.</w:t>
            </w:r>
          </w:p>
        </w:tc>
        <w:tc>
          <w:tcPr>
            <w:tcW w:w="2835" w:type="dxa"/>
            <w:vAlign w:val="center"/>
          </w:tcPr>
          <w:p w14:paraId="7ED6E06A" w14:textId="77777777" w:rsidR="00555B07" w:rsidRPr="00555B07" w:rsidRDefault="00555B07" w:rsidP="00555B07">
            <w:pPr>
              <w:tabs>
                <w:tab w:val="left" w:pos="0"/>
              </w:tabs>
              <w:rPr>
                <w:bCs/>
              </w:rPr>
            </w:pPr>
            <w:r w:rsidRPr="00555B07">
              <w:rPr>
                <w:lang w:eastAsia="en-US"/>
              </w:rPr>
              <w:t>без полотенцесушителей</w:t>
            </w:r>
          </w:p>
        </w:tc>
        <w:tc>
          <w:tcPr>
            <w:tcW w:w="1559" w:type="dxa"/>
            <w:vAlign w:val="center"/>
          </w:tcPr>
          <w:p w14:paraId="146C518D" w14:textId="77777777" w:rsidR="00555B07" w:rsidRPr="00555B07" w:rsidRDefault="00555B07" w:rsidP="00555B07">
            <w:pPr>
              <w:tabs>
                <w:tab w:val="left" w:pos="0"/>
              </w:tabs>
              <w:jc w:val="center"/>
              <w:rPr>
                <w:bCs/>
                <w:highlight w:val="yellow"/>
              </w:rPr>
            </w:pPr>
            <w:r w:rsidRPr="00555B07">
              <w:rPr>
                <w:lang w:eastAsia="en-US"/>
              </w:rPr>
              <w:t xml:space="preserve"> 1028,08 </w:t>
            </w:r>
          </w:p>
        </w:tc>
        <w:tc>
          <w:tcPr>
            <w:tcW w:w="1559" w:type="dxa"/>
          </w:tcPr>
          <w:p w14:paraId="1A813843" w14:textId="77777777" w:rsidR="00555B07" w:rsidRPr="00555B07" w:rsidRDefault="00555B07" w:rsidP="00555B07">
            <w:pPr>
              <w:tabs>
                <w:tab w:val="left" w:pos="0"/>
              </w:tabs>
              <w:jc w:val="center"/>
              <w:rPr>
                <w:bCs/>
                <w:highlight w:val="yellow"/>
              </w:rPr>
            </w:pPr>
            <w:r w:rsidRPr="00555B07">
              <w:rPr>
                <w:lang w:eastAsia="en-US"/>
              </w:rPr>
              <w:t xml:space="preserve"> 1264,83 </w:t>
            </w:r>
          </w:p>
        </w:tc>
        <w:tc>
          <w:tcPr>
            <w:tcW w:w="1560" w:type="dxa"/>
            <w:vAlign w:val="center"/>
          </w:tcPr>
          <w:p w14:paraId="6A5811FE" w14:textId="77777777" w:rsidR="00555B07" w:rsidRPr="00555B07" w:rsidRDefault="00555B07" w:rsidP="00555B07">
            <w:pPr>
              <w:tabs>
                <w:tab w:val="left" w:pos="0"/>
              </w:tabs>
              <w:jc w:val="center"/>
              <w:rPr>
                <w:bCs/>
                <w:highlight w:val="yellow"/>
              </w:rPr>
            </w:pPr>
            <w:r w:rsidRPr="00555B07">
              <w:rPr>
                <w:bCs/>
              </w:rPr>
              <w:t>48,12</w:t>
            </w:r>
          </w:p>
        </w:tc>
        <w:tc>
          <w:tcPr>
            <w:tcW w:w="1559" w:type="dxa"/>
            <w:vAlign w:val="center"/>
          </w:tcPr>
          <w:p w14:paraId="4FB72B31" w14:textId="77777777" w:rsidR="00555B07" w:rsidRPr="00555B07" w:rsidRDefault="00555B07" w:rsidP="00555B07">
            <w:pPr>
              <w:tabs>
                <w:tab w:val="left" w:pos="0"/>
              </w:tabs>
              <w:jc w:val="center"/>
              <w:rPr>
                <w:bCs/>
                <w:highlight w:val="yellow"/>
              </w:rPr>
            </w:pPr>
            <w:r w:rsidRPr="00555B07">
              <w:rPr>
                <w:bCs/>
              </w:rPr>
              <w:t>41,72</w:t>
            </w:r>
          </w:p>
        </w:tc>
      </w:tr>
      <w:tr w:rsidR="00555B07" w:rsidRPr="00555B07" w14:paraId="4B9A4D82" w14:textId="77777777" w:rsidTr="00E8485B">
        <w:trPr>
          <w:trHeight w:val="114"/>
          <w:jc w:val="center"/>
        </w:trPr>
        <w:tc>
          <w:tcPr>
            <w:tcW w:w="9918" w:type="dxa"/>
            <w:gridSpan w:val="6"/>
            <w:vAlign w:val="center"/>
          </w:tcPr>
          <w:p w14:paraId="59FFF657" w14:textId="77777777" w:rsidR="00555B07" w:rsidRPr="00555B07" w:rsidRDefault="00555B07" w:rsidP="006125BA">
            <w:pPr>
              <w:numPr>
                <w:ilvl w:val="0"/>
                <w:numId w:val="7"/>
              </w:numPr>
              <w:contextualSpacing/>
              <w:jc w:val="center"/>
              <w:rPr>
                <w:bCs/>
              </w:rPr>
            </w:pPr>
            <w:r w:rsidRPr="00555B07">
              <w:rPr>
                <w:bCs/>
              </w:rPr>
              <w:t>По схеме через теплообменник без наружной сети</w:t>
            </w:r>
          </w:p>
        </w:tc>
      </w:tr>
      <w:tr w:rsidR="00555B07" w:rsidRPr="00555B07" w14:paraId="1835EF8C" w14:textId="77777777" w:rsidTr="00E8485B">
        <w:trPr>
          <w:trHeight w:val="114"/>
          <w:jc w:val="center"/>
        </w:trPr>
        <w:tc>
          <w:tcPr>
            <w:tcW w:w="846" w:type="dxa"/>
            <w:vAlign w:val="center"/>
          </w:tcPr>
          <w:p w14:paraId="799C4F43" w14:textId="77777777" w:rsidR="00555B07" w:rsidRPr="00555B07" w:rsidRDefault="00555B07" w:rsidP="00555B07">
            <w:pPr>
              <w:tabs>
                <w:tab w:val="left" w:pos="0"/>
              </w:tabs>
              <w:jc w:val="center"/>
              <w:rPr>
                <w:bCs/>
              </w:rPr>
            </w:pPr>
            <w:r w:rsidRPr="00555B07">
              <w:rPr>
                <w:bCs/>
              </w:rPr>
              <w:t>2.1.</w:t>
            </w:r>
          </w:p>
        </w:tc>
        <w:tc>
          <w:tcPr>
            <w:tcW w:w="2835" w:type="dxa"/>
            <w:vAlign w:val="center"/>
          </w:tcPr>
          <w:p w14:paraId="7C99B1C6" w14:textId="77777777" w:rsidR="00555B07" w:rsidRPr="00555B07" w:rsidRDefault="00555B07" w:rsidP="00555B07">
            <w:pPr>
              <w:tabs>
                <w:tab w:val="left" w:pos="0"/>
              </w:tabs>
              <w:rPr>
                <w:bCs/>
              </w:rPr>
            </w:pPr>
            <w:r w:rsidRPr="00555B07">
              <w:rPr>
                <w:bCs/>
              </w:rPr>
              <w:t>С изолированными стояками</w:t>
            </w:r>
          </w:p>
        </w:tc>
        <w:tc>
          <w:tcPr>
            <w:tcW w:w="3118" w:type="dxa"/>
            <w:gridSpan w:val="2"/>
            <w:vAlign w:val="center"/>
          </w:tcPr>
          <w:p w14:paraId="2F4603A0" w14:textId="77777777" w:rsidR="00555B07" w:rsidRPr="00555B07" w:rsidRDefault="00555B07" w:rsidP="00555B07">
            <w:pPr>
              <w:tabs>
                <w:tab w:val="left" w:pos="0"/>
              </w:tabs>
              <w:jc w:val="center"/>
              <w:rPr>
                <w:lang w:eastAsia="en-US"/>
              </w:rPr>
            </w:pPr>
            <w:r w:rsidRPr="00555B07">
              <w:rPr>
                <w:bCs/>
              </w:rPr>
              <w:t>ООО «ТеплоРесурс»,             ИНН   4246019288,</w:t>
            </w:r>
          </w:p>
          <w:p w14:paraId="2C05CCFF" w14:textId="77777777" w:rsidR="00555B07" w:rsidRPr="00555B07" w:rsidRDefault="00555B07" w:rsidP="00555B07">
            <w:pPr>
              <w:tabs>
                <w:tab w:val="left" w:pos="0"/>
              </w:tabs>
              <w:jc w:val="center"/>
              <w:rPr>
                <w:bCs/>
              </w:rPr>
            </w:pPr>
            <w:r w:rsidRPr="00555B07">
              <w:rPr>
                <w:bCs/>
              </w:rPr>
              <w:t>АО «Каскад-Энерго»,              ИНН  4246003760</w:t>
            </w:r>
          </w:p>
        </w:tc>
        <w:tc>
          <w:tcPr>
            <w:tcW w:w="3119" w:type="dxa"/>
            <w:gridSpan w:val="2"/>
            <w:vAlign w:val="center"/>
          </w:tcPr>
          <w:p w14:paraId="75960B21" w14:textId="77777777" w:rsidR="00555B07" w:rsidRPr="00555B07" w:rsidRDefault="00555B07" w:rsidP="00555B07">
            <w:pPr>
              <w:tabs>
                <w:tab w:val="left" w:pos="0"/>
              </w:tabs>
              <w:jc w:val="center"/>
              <w:rPr>
                <w:bCs/>
              </w:rPr>
            </w:pPr>
            <w:r w:rsidRPr="00555B07">
              <w:rPr>
                <w:lang w:eastAsia="en-US"/>
              </w:rPr>
              <w:t>ООО «Чистая вода»,                         ИНН  4246023100</w:t>
            </w:r>
          </w:p>
        </w:tc>
      </w:tr>
      <w:tr w:rsidR="00555B07" w:rsidRPr="00555B07" w14:paraId="7506F945" w14:textId="77777777" w:rsidTr="00E8485B">
        <w:trPr>
          <w:trHeight w:val="114"/>
          <w:jc w:val="center"/>
        </w:trPr>
        <w:tc>
          <w:tcPr>
            <w:tcW w:w="846" w:type="dxa"/>
            <w:vAlign w:val="center"/>
          </w:tcPr>
          <w:p w14:paraId="68337964" w14:textId="77777777" w:rsidR="00555B07" w:rsidRPr="00555B07" w:rsidRDefault="00555B07" w:rsidP="00555B07">
            <w:pPr>
              <w:tabs>
                <w:tab w:val="left" w:pos="0"/>
              </w:tabs>
              <w:jc w:val="center"/>
              <w:rPr>
                <w:bCs/>
              </w:rPr>
            </w:pPr>
            <w:r w:rsidRPr="00555B07">
              <w:rPr>
                <w:bCs/>
              </w:rPr>
              <w:t>2.1.1.</w:t>
            </w:r>
          </w:p>
        </w:tc>
        <w:tc>
          <w:tcPr>
            <w:tcW w:w="2835" w:type="dxa"/>
            <w:vAlign w:val="center"/>
          </w:tcPr>
          <w:p w14:paraId="19C4DFA0" w14:textId="77777777" w:rsidR="00555B07" w:rsidRPr="00555B07" w:rsidRDefault="00555B07" w:rsidP="00555B07">
            <w:pPr>
              <w:tabs>
                <w:tab w:val="left" w:pos="0"/>
              </w:tabs>
              <w:rPr>
                <w:bCs/>
              </w:rPr>
            </w:pPr>
            <w:r w:rsidRPr="00555B07">
              <w:rPr>
                <w:lang w:eastAsia="en-US"/>
              </w:rPr>
              <w:t>с полотенцесушителями</w:t>
            </w:r>
          </w:p>
        </w:tc>
        <w:tc>
          <w:tcPr>
            <w:tcW w:w="1559" w:type="dxa"/>
            <w:vAlign w:val="center"/>
          </w:tcPr>
          <w:p w14:paraId="30C3BEFD" w14:textId="77777777" w:rsidR="00555B07" w:rsidRPr="00555B07" w:rsidRDefault="00555B07" w:rsidP="00555B07">
            <w:pPr>
              <w:tabs>
                <w:tab w:val="left" w:pos="0"/>
              </w:tabs>
              <w:jc w:val="center"/>
              <w:rPr>
                <w:bCs/>
                <w:highlight w:val="yellow"/>
              </w:rPr>
            </w:pPr>
            <w:r w:rsidRPr="00555B07">
              <w:rPr>
                <w:lang w:eastAsia="en-US"/>
              </w:rPr>
              <w:t xml:space="preserve"> 1072,04 </w:t>
            </w:r>
          </w:p>
        </w:tc>
        <w:tc>
          <w:tcPr>
            <w:tcW w:w="1559" w:type="dxa"/>
          </w:tcPr>
          <w:p w14:paraId="6082BCC9" w14:textId="77777777" w:rsidR="00555B07" w:rsidRPr="00555B07" w:rsidRDefault="00555B07" w:rsidP="00555B07">
            <w:pPr>
              <w:tabs>
                <w:tab w:val="left" w:pos="0"/>
              </w:tabs>
              <w:jc w:val="center"/>
              <w:rPr>
                <w:bCs/>
                <w:highlight w:val="yellow"/>
              </w:rPr>
            </w:pPr>
            <w:r w:rsidRPr="00555B07">
              <w:rPr>
                <w:lang w:eastAsia="en-US"/>
              </w:rPr>
              <w:t xml:space="preserve"> 1318,91 </w:t>
            </w:r>
          </w:p>
        </w:tc>
        <w:tc>
          <w:tcPr>
            <w:tcW w:w="1560" w:type="dxa"/>
            <w:vAlign w:val="center"/>
          </w:tcPr>
          <w:p w14:paraId="129152CC" w14:textId="77777777" w:rsidR="00555B07" w:rsidRPr="00555B07" w:rsidRDefault="00555B07" w:rsidP="00555B07">
            <w:pPr>
              <w:tabs>
                <w:tab w:val="left" w:pos="0"/>
              </w:tabs>
              <w:jc w:val="center"/>
              <w:rPr>
                <w:bCs/>
                <w:highlight w:val="yellow"/>
              </w:rPr>
            </w:pPr>
            <w:r w:rsidRPr="00555B07">
              <w:rPr>
                <w:bCs/>
              </w:rPr>
              <w:t>48,12</w:t>
            </w:r>
          </w:p>
        </w:tc>
        <w:tc>
          <w:tcPr>
            <w:tcW w:w="1559" w:type="dxa"/>
            <w:vAlign w:val="center"/>
          </w:tcPr>
          <w:p w14:paraId="6C222589" w14:textId="77777777" w:rsidR="00555B07" w:rsidRPr="00555B07" w:rsidRDefault="00555B07" w:rsidP="00555B07">
            <w:pPr>
              <w:tabs>
                <w:tab w:val="left" w:pos="0"/>
              </w:tabs>
              <w:jc w:val="center"/>
              <w:rPr>
                <w:bCs/>
                <w:highlight w:val="yellow"/>
              </w:rPr>
            </w:pPr>
            <w:r w:rsidRPr="00555B07">
              <w:rPr>
                <w:bCs/>
              </w:rPr>
              <w:t>41,72</w:t>
            </w:r>
          </w:p>
        </w:tc>
      </w:tr>
      <w:tr w:rsidR="00555B07" w:rsidRPr="00555B07" w14:paraId="55DA716C" w14:textId="77777777" w:rsidTr="00E8485B">
        <w:trPr>
          <w:trHeight w:val="114"/>
          <w:jc w:val="center"/>
        </w:trPr>
        <w:tc>
          <w:tcPr>
            <w:tcW w:w="846" w:type="dxa"/>
            <w:vAlign w:val="center"/>
          </w:tcPr>
          <w:p w14:paraId="2795B9B0" w14:textId="77777777" w:rsidR="00555B07" w:rsidRPr="00555B07" w:rsidRDefault="00555B07" w:rsidP="00555B07">
            <w:pPr>
              <w:tabs>
                <w:tab w:val="left" w:pos="0"/>
              </w:tabs>
              <w:jc w:val="center"/>
              <w:rPr>
                <w:bCs/>
              </w:rPr>
            </w:pPr>
            <w:r w:rsidRPr="00555B07">
              <w:rPr>
                <w:bCs/>
              </w:rPr>
              <w:t>2.1.2.</w:t>
            </w:r>
          </w:p>
        </w:tc>
        <w:tc>
          <w:tcPr>
            <w:tcW w:w="2835" w:type="dxa"/>
            <w:vAlign w:val="center"/>
          </w:tcPr>
          <w:p w14:paraId="360164E3" w14:textId="77777777" w:rsidR="00555B07" w:rsidRPr="00555B07" w:rsidRDefault="00555B07" w:rsidP="00555B07">
            <w:pPr>
              <w:tabs>
                <w:tab w:val="left" w:pos="0"/>
              </w:tabs>
              <w:rPr>
                <w:bCs/>
              </w:rPr>
            </w:pPr>
            <w:r w:rsidRPr="00555B07">
              <w:rPr>
                <w:lang w:eastAsia="en-US"/>
              </w:rPr>
              <w:t>без полотенцесушителей</w:t>
            </w:r>
          </w:p>
        </w:tc>
        <w:tc>
          <w:tcPr>
            <w:tcW w:w="1559" w:type="dxa"/>
            <w:vAlign w:val="center"/>
          </w:tcPr>
          <w:p w14:paraId="6E882B09" w14:textId="77777777" w:rsidR="00555B07" w:rsidRPr="00555B07" w:rsidRDefault="00555B07" w:rsidP="00555B07">
            <w:pPr>
              <w:tabs>
                <w:tab w:val="left" w:pos="0"/>
              </w:tabs>
              <w:jc w:val="center"/>
              <w:rPr>
                <w:bCs/>
                <w:highlight w:val="yellow"/>
              </w:rPr>
            </w:pPr>
            <w:r w:rsidRPr="00555B07">
              <w:rPr>
                <w:lang w:eastAsia="en-US"/>
              </w:rPr>
              <w:t xml:space="preserve">1168,10 </w:t>
            </w:r>
          </w:p>
        </w:tc>
        <w:tc>
          <w:tcPr>
            <w:tcW w:w="1559" w:type="dxa"/>
          </w:tcPr>
          <w:p w14:paraId="78E7D88D" w14:textId="77777777" w:rsidR="00555B07" w:rsidRPr="00555B07" w:rsidRDefault="00555B07" w:rsidP="00555B07">
            <w:pPr>
              <w:tabs>
                <w:tab w:val="left" w:pos="0"/>
              </w:tabs>
              <w:jc w:val="center"/>
              <w:rPr>
                <w:bCs/>
                <w:highlight w:val="yellow"/>
              </w:rPr>
            </w:pPr>
            <w:r w:rsidRPr="00555B07">
              <w:rPr>
                <w:lang w:eastAsia="en-US"/>
              </w:rPr>
              <w:t xml:space="preserve"> 1437,10 </w:t>
            </w:r>
          </w:p>
        </w:tc>
        <w:tc>
          <w:tcPr>
            <w:tcW w:w="1560" w:type="dxa"/>
            <w:vAlign w:val="center"/>
          </w:tcPr>
          <w:p w14:paraId="716B82CB" w14:textId="77777777" w:rsidR="00555B07" w:rsidRPr="00555B07" w:rsidRDefault="00555B07" w:rsidP="00555B07">
            <w:pPr>
              <w:tabs>
                <w:tab w:val="left" w:pos="0"/>
              </w:tabs>
              <w:jc w:val="center"/>
              <w:rPr>
                <w:bCs/>
                <w:highlight w:val="yellow"/>
              </w:rPr>
            </w:pPr>
            <w:r w:rsidRPr="00555B07">
              <w:rPr>
                <w:bCs/>
              </w:rPr>
              <w:t>48,12</w:t>
            </w:r>
          </w:p>
        </w:tc>
        <w:tc>
          <w:tcPr>
            <w:tcW w:w="1559" w:type="dxa"/>
            <w:vAlign w:val="center"/>
          </w:tcPr>
          <w:p w14:paraId="4485A367" w14:textId="77777777" w:rsidR="00555B07" w:rsidRPr="00555B07" w:rsidRDefault="00555B07" w:rsidP="00555B07">
            <w:pPr>
              <w:tabs>
                <w:tab w:val="left" w:pos="0"/>
              </w:tabs>
              <w:jc w:val="center"/>
              <w:rPr>
                <w:bCs/>
                <w:highlight w:val="yellow"/>
              </w:rPr>
            </w:pPr>
            <w:r w:rsidRPr="00555B07">
              <w:rPr>
                <w:bCs/>
              </w:rPr>
              <w:t>41,72</w:t>
            </w:r>
          </w:p>
        </w:tc>
      </w:tr>
      <w:tr w:rsidR="00555B07" w:rsidRPr="00555B07" w14:paraId="1E9F6FFB" w14:textId="77777777" w:rsidTr="00E8485B">
        <w:trPr>
          <w:trHeight w:val="114"/>
          <w:jc w:val="center"/>
        </w:trPr>
        <w:tc>
          <w:tcPr>
            <w:tcW w:w="846" w:type="dxa"/>
            <w:vAlign w:val="center"/>
          </w:tcPr>
          <w:p w14:paraId="383E0F41" w14:textId="77777777" w:rsidR="00555B07" w:rsidRPr="00555B07" w:rsidRDefault="00555B07" w:rsidP="00555B07">
            <w:pPr>
              <w:tabs>
                <w:tab w:val="left" w:pos="0"/>
              </w:tabs>
              <w:jc w:val="center"/>
              <w:rPr>
                <w:bCs/>
              </w:rPr>
            </w:pPr>
            <w:r w:rsidRPr="00555B07">
              <w:rPr>
                <w:bCs/>
              </w:rPr>
              <w:t>2.2.</w:t>
            </w:r>
          </w:p>
        </w:tc>
        <w:tc>
          <w:tcPr>
            <w:tcW w:w="2835" w:type="dxa"/>
            <w:vAlign w:val="center"/>
          </w:tcPr>
          <w:p w14:paraId="3FDC1458" w14:textId="77777777" w:rsidR="00555B07" w:rsidRPr="00555B07" w:rsidRDefault="00555B07" w:rsidP="00555B07">
            <w:pPr>
              <w:tabs>
                <w:tab w:val="left" w:pos="0"/>
              </w:tabs>
              <w:rPr>
                <w:bCs/>
              </w:rPr>
            </w:pPr>
            <w:r w:rsidRPr="00555B07">
              <w:rPr>
                <w:bCs/>
              </w:rPr>
              <w:t>С неизолированными стояками</w:t>
            </w:r>
          </w:p>
        </w:tc>
        <w:tc>
          <w:tcPr>
            <w:tcW w:w="3118" w:type="dxa"/>
            <w:gridSpan w:val="2"/>
            <w:vAlign w:val="center"/>
          </w:tcPr>
          <w:p w14:paraId="790544BD" w14:textId="77777777" w:rsidR="00555B07" w:rsidRPr="00555B07" w:rsidRDefault="00555B07" w:rsidP="00555B07">
            <w:pPr>
              <w:tabs>
                <w:tab w:val="left" w:pos="0"/>
              </w:tabs>
              <w:jc w:val="center"/>
              <w:rPr>
                <w:lang w:eastAsia="en-US"/>
              </w:rPr>
            </w:pPr>
            <w:r w:rsidRPr="00555B07">
              <w:rPr>
                <w:bCs/>
              </w:rPr>
              <w:t>ООО «ТеплоРесурс»,              ИНН   4246019288,</w:t>
            </w:r>
          </w:p>
          <w:p w14:paraId="5A2AFF85" w14:textId="77777777" w:rsidR="00555B07" w:rsidRPr="00555B07" w:rsidRDefault="00555B07" w:rsidP="00555B07">
            <w:pPr>
              <w:tabs>
                <w:tab w:val="left" w:pos="0"/>
              </w:tabs>
              <w:jc w:val="center"/>
              <w:rPr>
                <w:bCs/>
              </w:rPr>
            </w:pPr>
            <w:r w:rsidRPr="00555B07">
              <w:rPr>
                <w:bCs/>
              </w:rPr>
              <w:t>АО «Каскад-Энерго»,             ИНН  4246003760</w:t>
            </w:r>
          </w:p>
        </w:tc>
        <w:tc>
          <w:tcPr>
            <w:tcW w:w="3119" w:type="dxa"/>
            <w:gridSpan w:val="2"/>
            <w:vAlign w:val="center"/>
          </w:tcPr>
          <w:p w14:paraId="3E996AB5" w14:textId="77777777" w:rsidR="00555B07" w:rsidRPr="00555B07" w:rsidRDefault="00555B07" w:rsidP="00555B07">
            <w:pPr>
              <w:tabs>
                <w:tab w:val="left" w:pos="0"/>
              </w:tabs>
              <w:jc w:val="center"/>
              <w:rPr>
                <w:bCs/>
              </w:rPr>
            </w:pPr>
            <w:r w:rsidRPr="00555B07">
              <w:rPr>
                <w:lang w:eastAsia="en-US"/>
              </w:rPr>
              <w:t>ООО «Чистая вода»,                         ИНН  4246023100</w:t>
            </w:r>
          </w:p>
        </w:tc>
      </w:tr>
      <w:tr w:rsidR="00555B07" w:rsidRPr="00555B07" w14:paraId="45AB85CB" w14:textId="77777777" w:rsidTr="00E8485B">
        <w:trPr>
          <w:trHeight w:val="114"/>
          <w:jc w:val="center"/>
        </w:trPr>
        <w:tc>
          <w:tcPr>
            <w:tcW w:w="846" w:type="dxa"/>
            <w:vAlign w:val="center"/>
          </w:tcPr>
          <w:p w14:paraId="6597BBEF" w14:textId="77777777" w:rsidR="00555B07" w:rsidRPr="00555B07" w:rsidRDefault="00555B07" w:rsidP="00555B07">
            <w:pPr>
              <w:tabs>
                <w:tab w:val="left" w:pos="0"/>
              </w:tabs>
              <w:jc w:val="center"/>
              <w:rPr>
                <w:bCs/>
              </w:rPr>
            </w:pPr>
            <w:r w:rsidRPr="00555B07">
              <w:rPr>
                <w:bCs/>
              </w:rPr>
              <w:t>2.2.1.</w:t>
            </w:r>
          </w:p>
        </w:tc>
        <w:tc>
          <w:tcPr>
            <w:tcW w:w="2835" w:type="dxa"/>
            <w:vAlign w:val="center"/>
          </w:tcPr>
          <w:p w14:paraId="0911B22B" w14:textId="77777777" w:rsidR="00555B07" w:rsidRPr="00555B07" w:rsidRDefault="00555B07" w:rsidP="00555B07">
            <w:pPr>
              <w:tabs>
                <w:tab w:val="left" w:pos="0"/>
              </w:tabs>
              <w:rPr>
                <w:bCs/>
              </w:rPr>
            </w:pPr>
            <w:r w:rsidRPr="00555B07">
              <w:rPr>
                <w:lang w:eastAsia="en-US"/>
              </w:rPr>
              <w:t>с полотенцесушителями</w:t>
            </w:r>
          </w:p>
        </w:tc>
        <w:tc>
          <w:tcPr>
            <w:tcW w:w="1559" w:type="dxa"/>
            <w:vAlign w:val="center"/>
          </w:tcPr>
          <w:p w14:paraId="06ECD625" w14:textId="77777777" w:rsidR="00555B07" w:rsidRPr="00555B07" w:rsidRDefault="00555B07" w:rsidP="00555B07">
            <w:pPr>
              <w:tabs>
                <w:tab w:val="left" w:pos="0"/>
              </w:tabs>
              <w:jc w:val="center"/>
              <w:rPr>
                <w:bCs/>
                <w:highlight w:val="yellow"/>
              </w:rPr>
            </w:pPr>
            <w:r w:rsidRPr="00555B07">
              <w:rPr>
                <w:lang w:eastAsia="en-US"/>
              </w:rPr>
              <w:t xml:space="preserve"> 989,07 </w:t>
            </w:r>
          </w:p>
        </w:tc>
        <w:tc>
          <w:tcPr>
            <w:tcW w:w="1559" w:type="dxa"/>
          </w:tcPr>
          <w:p w14:paraId="46DFF799" w14:textId="77777777" w:rsidR="00555B07" w:rsidRPr="00555B07" w:rsidRDefault="00555B07" w:rsidP="00555B07">
            <w:pPr>
              <w:tabs>
                <w:tab w:val="left" w:pos="0"/>
              </w:tabs>
              <w:jc w:val="center"/>
              <w:rPr>
                <w:bCs/>
                <w:highlight w:val="yellow"/>
              </w:rPr>
            </w:pPr>
            <w:r w:rsidRPr="00555B07">
              <w:rPr>
                <w:lang w:eastAsia="en-US"/>
              </w:rPr>
              <w:t xml:space="preserve"> 1216,84 </w:t>
            </w:r>
          </w:p>
        </w:tc>
        <w:tc>
          <w:tcPr>
            <w:tcW w:w="1560" w:type="dxa"/>
            <w:vAlign w:val="center"/>
          </w:tcPr>
          <w:p w14:paraId="192A7E3A" w14:textId="77777777" w:rsidR="00555B07" w:rsidRPr="00555B07" w:rsidRDefault="00555B07" w:rsidP="00555B07">
            <w:pPr>
              <w:tabs>
                <w:tab w:val="left" w:pos="0"/>
              </w:tabs>
              <w:jc w:val="center"/>
              <w:rPr>
                <w:bCs/>
                <w:highlight w:val="yellow"/>
              </w:rPr>
            </w:pPr>
            <w:r w:rsidRPr="00555B07">
              <w:rPr>
                <w:bCs/>
              </w:rPr>
              <w:t>48,12</w:t>
            </w:r>
          </w:p>
        </w:tc>
        <w:tc>
          <w:tcPr>
            <w:tcW w:w="1559" w:type="dxa"/>
            <w:vAlign w:val="center"/>
          </w:tcPr>
          <w:p w14:paraId="0E394227" w14:textId="77777777" w:rsidR="00555B07" w:rsidRPr="00555B07" w:rsidRDefault="00555B07" w:rsidP="00555B07">
            <w:pPr>
              <w:tabs>
                <w:tab w:val="left" w:pos="0"/>
              </w:tabs>
              <w:jc w:val="center"/>
              <w:rPr>
                <w:bCs/>
                <w:highlight w:val="yellow"/>
              </w:rPr>
            </w:pPr>
            <w:r w:rsidRPr="00555B07">
              <w:rPr>
                <w:bCs/>
              </w:rPr>
              <w:t>41,72</w:t>
            </w:r>
          </w:p>
        </w:tc>
      </w:tr>
      <w:tr w:rsidR="00555B07" w:rsidRPr="00555B07" w14:paraId="5B780931" w14:textId="77777777" w:rsidTr="00E8485B">
        <w:trPr>
          <w:trHeight w:val="114"/>
          <w:jc w:val="center"/>
        </w:trPr>
        <w:tc>
          <w:tcPr>
            <w:tcW w:w="846" w:type="dxa"/>
            <w:vAlign w:val="center"/>
          </w:tcPr>
          <w:p w14:paraId="60389C5A" w14:textId="77777777" w:rsidR="00555B07" w:rsidRPr="00555B07" w:rsidRDefault="00555B07" w:rsidP="00555B07">
            <w:pPr>
              <w:tabs>
                <w:tab w:val="left" w:pos="0"/>
              </w:tabs>
              <w:jc w:val="center"/>
              <w:rPr>
                <w:bCs/>
              </w:rPr>
            </w:pPr>
            <w:r w:rsidRPr="00555B07">
              <w:rPr>
                <w:bCs/>
              </w:rPr>
              <w:t>2.2.2.</w:t>
            </w:r>
          </w:p>
        </w:tc>
        <w:tc>
          <w:tcPr>
            <w:tcW w:w="2835" w:type="dxa"/>
            <w:vAlign w:val="center"/>
          </w:tcPr>
          <w:p w14:paraId="76D32034" w14:textId="77777777" w:rsidR="00555B07" w:rsidRPr="00555B07" w:rsidRDefault="00555B07" w:rsidP="00555B07">
            <w:pPr>
              <w:tabs>
                <w:tab w:val="left" w:pos="0"/>
              </w:tabs>
              <w:rPr>
                <w:bCs/>
              </w:rPr>
            </w:pPr>
            <w:r w:rsidRPr="00555B07">
              <w:rPr>
                <w:lang w:eastAsia="en-US"/>
              </w:rPr>
              <w:t>без полотенцесушителей</w:t>
            </w:r>
          </w:p>
        </w:tc>
        <w:tc>
          <w:tcPr>
            <w:tcW w:w="1559" w:type="dxa"/>
            <w:vAlign w:val="center"/>
          </w:tcPr>
          <w:p w14:paraId="1C87603B" w14:textId="77777777" w:rsidR="00555B07" w:rsidRPr="00555B07" w:rsidRDefault="00555B07" w:rsidP="00555B07">
            <w:pPr>
              <w:tabs>
                <w:tab w:val="left" w:pos="0"/>
              </w:tabs>
              <w:jc w:val="center"/>
              <w:rPr>
                <w:bCs/>
                <w:highlight w:val="yellow"/>
              </w:rPr>
            </w:pPr>
            <w:r w:rsidRPr="00555B07">
              <w:rPr>
                <w:lang w:eastAsia="en-US"/>
              </w:rPr>
              <w:t xml:space="preserve"> 1072,04 </w:t>
            </w:r>
          </w:p>
        </w:tc>
        <w:tc>
          <w:tcPr>
            <w:tcW w:w="1559" w:type="dxa"/>
          </w:tcPr>
          <w:p w14:paraId="10837C4C" w14:textId="77777777" w:rsidR="00555B07" w:rsidRPr="00555B07" w:rsidRDefault="00555B07" w:rsidP="00555B07">
            <w:pPr>
              <w:tabs>
                <w:tab w:val="left" w:pos="0"/>
              </w:tabs>
              <w:jc w:val="center"/>
              <w:rPr>
                <w:bCs/>
                <w:highlight w:val="yellow"/>
              </w:rPr>
            </w:pPr>
            <w:r w:rsidRPr="00555B07">
              <w:rPr>
                <w:lang w:eastAsia="en-US"/>
              </w:rPr>
              <w:t xml:space="preserve"> 1318,91 </w:t>
            </w:r>
          </w:p>
        </w:tc>
        <w:tc>
          <w:tcPr>
            <w:tcW w:w="1560" w:type="dxa"/>
            <w:vAlign w:val="center"/>
          </w:tcPr>
          <w:p w14:paraId="1F442051" w14:textId="77777777" w:rsidR="00555B07" w:rsidRPr="00555B07" w:rsidRDefault="00555B07" w:rsidP="00555B07">
            <w:pPr>
              <w:tabs>
                <w:tab w:val="left" w:pos="0"/>
              </w:tabs>
              <w:jc w:val="center"/>
              <w:rPr>
                <w:bCs/>
                <w:highlight w:val="yellow"/>
              </w:rPr>
            </w:pPr>
            <w:r w:rsidRPr="00555B07">
              <w:rPr>
                <w:bCs/>
              </w:rPr>
              <w:t>48,12</w:t>
            </w:r>
          </w:p>
        </w:tc>
        <w:tc>
          <w:tcPr>
            <w:tcW w:w="1559" w:type="dxa"/>
            <w:vAlign w:val="center"/>
          </w:tcPr>
          <w:p w14:paraId="13987974" w14:textId="77777777" w:rsidR="00555B07" w:rsidRPr="00555B07" w:rsidRDefault="00555B07" w:rsidP="00555B07">
            <w:pPr>
              <w:tabs>
                <w:tab w:val="left" w:pos="0"/>
              </w:tabs>
              <w:jc w:val="center"/>
              <w:rPr>
                <w:bCs/>
                <w:highlight w:val="yellow"/>
              </w:rPr>
            </w:pPr>
            <w:r w:rsidRPr="00555B07">
              <w:rPr>
                <w:bCs/>
              </w:rPr>
              <w:t>41,72</w:t>
            </w:r>
          </w:p>
        </w:tc>
      </w:tr>
    </w:tbl>
    <w:p w14:paraId="27058388" w14:textId="77777777" w:rsidR="00555B07" w:rsidRPr="00555B07" w:rsidRDefault="00555B07" w:rsidP="00555B07">
      <w:pPr>
        <w:tabs>
          <w:tab w:val="left" w:pos="1365"/>
        </w:tabs>
        <w:ind w:left="-426" w:firstLine="142"/>
        <w:jc w:val="both"/>
        <w:rPr>
          <w:sz w:val="28"/>
          <w:szCs w:val="28"/>
          <w:lang w:eastAsia="en-US"/>
        </w:rPr>
      </w:pPr>
      <w:r w:rsidRPr="00555B07">
        <w:rPr>
          <w:sz w:val="28"/>
          <w:szCs w:val="28"/>
          <w:lang w:eastAsia="en-US"/>
        </w:rPr>
        <w:t xml:space="preserve">       </w:t>
      </w:r>
    </w:p>
    <w:p w14:paraId="1993AD02" w14:textId="77777777" w:rsidR="00555B07" w:rsidRPr="00555B07" w:rsidRDefault="00555B07" w:rsidP="00555B07">
      <w:pPr>
        <w:tabs>
          <w:tab w:val="left" w:pos="1365"/>
        </w:tabs>
        <w:ind w:left="-284"/>
        <w:jc w:val="both"/>
        <w:rPr>
          <w:sz w:val="28"/>
          <w:szCs w:val="28"/>
          <w:lang w:eastAsia="en-US"/>
        </w:rPr>
      </w:pPr>
      <w:r w:rsidRPr="00555B07">
        <w:rPr>
          <w:sz w:val="28"/>
          <w:szCs w:val="28"/>
          <w:lang w:eastAsia="en-US"/>
        </w:rPr>
        <w:t xml:space="preserve">        * Льготные цены (тарифы) установлены с учетом пункта 6 статьи 168 Налогового кодекса Российской Федерации (часть вторая).  </w:t>
      </w:r>
    </w:p>
    <w:p w14:paraId="5160ECD5" w14:textId="77777777" w:rsidR="00555B07" w:rsidRPr="00555B07" w:rsidRDefault="00555B07" w:rsidP="00555B07">
      <w:pPr>
        <w:tabs>
          <w:tab w:val="left" w:pos="1365"/>
        </w:tabs>
        <w:ind w:left="-284" w:firstLine="142"/>
        <w:jc w:val="both"/>
        <w:rPr>
          <w:sz w:val="28"/>
          <w:szCs w:val="28"/>
          <w:lang w:eastAsia="en-US"/>
        </w:rPr>
      </w:pPr>
      <w:r w:rsidRPr="00555B07">
        <w:rPr>
          <w:sz w:val="28"/>
          <w:szCs w:val="28"/>
          <w:lang w:eastAsia="en-US"/>
        </w:rPr>
        <w:lastRenderedPageBreak/>
        <w:t xml:space="preserve">       **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13.06.2019 № 164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Анжеро-Судженского городского округа».</w:t>
      </w:r>
    </w:p>
    <w:p w14:paraId="0E6A8FAF" w14:textId="77777777" w:rsidR="00555B07" w:rsidRPr="00555B07" w:rsidRDefault="00555B07" w:rsidP="00555B07">
      <w:pPr>
        <w:tabs>
          <w:tab w:val="left" w:pos="1365"/>
        </w:tabs>
        <w:spacing w:after="120"/>
        <w:ind w:left="-284" w:firstLine="568"/>
        <w:jc w:val="both"/>
        <w:rPr>
          <w:sz w:val="28"/>
          <w:szCs w:val="28"/>
          <w:lang w:eastAsia="en-US"/>
        </w:rPr>
      </w:pPr>
      <w:r w:rsidRPr="00555B07">
        <w:rPr>
          <w:sz w:val="28"/>
          <w:szCs w:val="28"/>
          <w:lang w:eastAsia="en-US"/>
        </w:rPr>
        <w:t>*** Нормативы потребления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15.12.2017                   № 509 «Об утверждении нормативов потребления холодной воды для предоставления коммунальной услуги по горячему водоснабжению в жилом помещении на территории Кемеровской области».</w:t>
      </w:r>
    </w:p>
    <w:p w14:paraId="2916DA0F" w14:textId="77777777" w:rsidR="00555B07" w:rsidRPr="00555B07" w:rsidRDefault="00555B07" w:rsidP="00555B07">
      <w:pPr>
        <w:tabs>
          <w:tab w:val="left" w:pos="1365"/>
        </w:tabs>
        <w:spacing w:after="120"/>
        <w:ind w:left="-426" w:firstLine="142"/>
        <w:jc w:val="both"/>
        <w:rPr>
          <w:sz w:val="28"/>
          <w:szCs w:val="28"/>
          <w:lang w:eastAsia="en-US"/>
        </w:rPr>
      </w:pPr>
    </w:p>
    <w:p w14:paraId="6CB82EBD" w14:textId="77777777" w:rsidR="00555B07" w:rsidRPr="00555B07" w:rsidRDefault="00555B07" w:rsidP="00555B07">
      <w:pPr>
        <w:tabs>
          <w:tab w:val="left" w:pos="1365"/>
        </w:tabs>
        <w:spacing w:after="120"/>
        <w:ind w:left="-426" w:firstLine="142"/>
        <w:jc w:val="both"/>
        <w:rPr>
          <w:sz w:val="28"/>
          <w:szCs w:val="28"/>
          <w:lang w:eastAsia="en-US"/>
        </w:rPr>
      </w:pPr>
    </w:p>
    <w:bookmarkEnd w:id="25"/>
    <w:bookmarkEnd w:id="26"/>
    <w:p w14:paraId="70E5F8D3" w14:textId="77777777" w:rsidR="00555B07" w:rsidRPr="00555B07" w:rsidRDefault="00555B07" w:rsidP="00555B07">
      <w:pPr>
        <w:tabs>
          <w:tab w:val="left" w:pos="1365"/>
        </w:tabs>
        <w:spacing w:after="120"/>
        <w:jc w:val="right"/>
        <w:rPr>
          <w:sz w:val="28"/>
          <w:szCs w:val="28"/>
          <w:lang w:eastAsia="en-US"/>
        </w:rPr>
      </w:pPr>
    </w:p>
    <w:p w14:paraId="379A969B" w14:textId="77777777" w:rsidR="00555B07" w:rsidRDefault="00555B07" w:rsidP="00095B1A">
      <w:pPr>
        <w:tabs>
          <w:tab w:val="left" w:pos="5580"/>
          <w:tab w:val="left" w:pos="9498"/>
        </w:tabs>
        <w:ind w:right="-569"/>
        <w:sectPr w:rsidR="00555B07" w:rsidSect="00095B1A">
          <w:pgSz w:w="11906" w:h="16838"/>
          <w:pgMar w:top="851" w:right="851" w:bottom="851" w:left="1418" w:header="720" w:footer="720" w:gutter="0"/>
          <w:cols w:space="720"/>
          <w:titlePg/>
          <w:docGrid w:linePitch="381"/>
        </w:sectPr>
      </w:pPr>
    </w:p>
    <w:p w14:paraId="40908808" w14:textId="1C6DE1D1" w:rsidR="00555B07" w:rsidRPr="00AE0629" w:rsidRDefault="00555B07" w:rsidP="00555B07">
      <w:pPr>
        <w:tabs>
          <w:tab w:val="left" w:pos="5580"/>
          <w:tab w:val="left" w:pos="9498"/>
        </w:tabs>
        <w:ind w:left="-4836" w:right="-569" w:firstLine="10365"/>
      </w:pPr>
      <w:r w:rsidRPr="00AE0629">
        <w:lastRenderedPageBreak/>
        <w:t xml:space="preserve">Приложение № </w:t>
      </w:r>
      <w:r>
        <w:t>20</w:t>
      </w:r>
      <w:r>
        <w:t>9</w:t>
      </w:r>
      <w:r>
        <w:t xml:space="preserve"> </w:t>
      </w:r>
      <w:r w:rsidRPr="00AE0629">
        <w:t xml:space="preserve">к протоколу № </w:t>
      </w:r>
      <w:r>
        <w:t>80</w:t>
      </w:r>
    </w:p>
    <w:p w14:paraId="03BF7EF1" w14:textId="77777777" w:rsidR="00555B07" w:rsidRPr="00AE0629" w:rsidRDefault="00555B07" w:rsidP="00555B07">
      <w:pPr>
        <w:tabs>
          <w:tab w:val="left" w:pos="5580"/>
          <w:tab w:val="left" w:pos="9498"/>
        </w:tabs>
        <w:ind w:left="-4836" w:right="-569" w:firstLine="10365"/>
      </w:pPr>
      <w:r w:rsidRPr="00AE0629">
        <w:t>заседания правления Региональной</w:t>
      </w:r>
    </w:p>
    <w:p w14:paraId="64758378" w14:textId="77777777" w:rsidR="00555B07" w:rsidRPr="00AE0629" w:rsidRDefault="00555B07" w:rsidP="00555B07">
      <w:pPr>
        <w:tabs>
          <w:tab w:val="left" w:pos="5580"/>
          <w:tab w:val="left" w:pos="9498"/>
        </w:tabs>
        <w:ind w:left="-4836" w:right="-569" w:firstLine="10365"/>
      </w:pPr>
      <w:r w:rsidRPr="00AE0629">
        <w:t>энергетической комиссии</w:t>
      </w:r>
    </w:p>
    <w:p w14:paraId="0B417AF9" w14:textId="77777777" w:rsidR="00555B07" w:rsidRDefault="00555B07" w:rsidP="00555B07">
      <w:pPr>
        <w:tabs>
          <w:tab w:val="left" w:pos="5580"/>
          <w:tab w:val="left" w:pos="9498"/>
        </w:tabs>
        <w:ind w:left="-4836" w:right="-569" w:firstLine="10365"/>
      </w:pPr>
      <w:r w:rsidRPr="00AE0629">
        <w:t xml:space="preserve">Кузбасса от </w:t>
      </w:r>
      <w:r>
        <w:t>19</w:t>
      </w:r>
      <w:r w:rsidRPr="00AE0629">
        <w:t>.1</w:t>
      </w:r>
      <w:r>
        <w:t>2</w:t>
      </w:r>
      <w:r w:rsidRPr="00AE0629">
        <w:t>.2023</w:t>
      </w:r>
    </w:p>
    <w:p w14:paraId="160EAA8B" w14:textId="77777777" w:rsidR="00555B07" w:rsidRDefault="00555B07" w:rsidP="00555B07">
      <w:pPr>
        <w:tabs>
          <w:tab w:val="left" w:pos="5580"/>
          <w:tab w:val="left" w:pos="9498"/>
        </w:tabs>
        <w:ind w:left="-4836" w:right="-569" w:firstLine="10365"/>
      </w:pPr>
    </w:p>
    <w:p w14:paraId="0C1F9D41" w14:textId="77777777" w:rsidR="00555B07" w:rsidRPr="00555B07" w:rsidRDefault="00555B07" w:rsidP="00555B07">
      <w:pPr>
        <w:keepNext/>
        <w:jc w:val="center"/>
        <w:outlineLvl w:val="0"/>
        <w:rPr>
          <w:b/>
          <w:iCs/>
          <w:sz w:val="28"/>
          <w:szCs w:val="28"/>
        </w:rPr>
      </w:pPr>
      <w:r w:rsidRPr="00555B07">
        <w:rPr>
          <w:b/>
          <w:iCs/>
          <w:sz w:val="28"/>
          <w:szCs w:val="28"/>
        </w:rPr>
        <w:t>Экспертное заключение</w:t>
      </w:r>
    </w:p>
    <w:p w14:paraId="33E07B37" w14:textId="77777777" w:rsidR="00555B07" w:rsidRPr="00555B07" w:rsidRDefault="00555B07" w:rsidP="00555B07">
      <w:pPr>
        <w:keepNext/>
        <w:jc w:val="center"/>
        <w:outlineLvl w:val="0"/>
        <w:rPr>
          <w:b/>
          <w:iCs/>
          <w:sz w:val="28"/>
          <w:szCs w:val="28"/>
        </w:rPr>
      </w:pPr>
      <w:r w:rsidRPr="00555B07">
        <w:rPr>
          <w:b/>
          <w:iCs/>
          <w:sz w:val="28"/>
          <w:szCs w:val="28"/>
        </w:rPr>
        <w:t>Региональной энергетической комиссии Кузбасса</w:t>
      </w:r>
    </w:p>
    <w:p w14:paraId="45E3B416" w14:textId="77777777" w:rsidR="00555B07" w:rsidRPr="00555B07" w:rsidRDefault="00555B07" w:rsidP="00555B07">
      <w:pPr>
        <w:jc w:val="center"/>
        <w:rPr>
          <w:sz w:val="28"/>
          <w:szCs w:val="28"/>
        </w:rPr>
      </w:pPr>
      <w:r w:rsidRPr="00555B07">
        <w:rPr>
          <w:sz w:val="28"/>
          <w:szCs w:val="28"/>
        </w:rPr>
        <w:t xml:space="preserve">для </w:t>
      </w:r>
      <w:r w:rsidRPr="00555B07">
        <w:rPr>
          <w:snapToGrid w:val="0"/>
          <w:sz w:val="28"/>
          <w:szCs w:val="28"/>
        </w:rPr>
        <w:t>установления льготных цен (тарифов) на холодное, горячее водоснабжение, водоотведение, тепловую энергию (мощность), твердое топливо на территории Беловского городского округа</w:t>
      </w:r>
    </w:p>
    <w:p w14:paraId="4B80984B" w14:textId="77777777" w:rsidR="00555B07" w:rsidRPr="00555B07" w:rsidRDefault="00555B07" w:rsidP="00555B07">
      <w:pPr>
        <w:tabs>
          <w:tab w:val="left" w:pos="10206"/>
        </w:tabs>
        <w:jc w:val="center"/>
        <w:rPr>
          <w:sz w:val="28"/>
          <w:szCs w:val="28"/>
        </w:rPr>
      </w:pPr>
    </w:p>
    <w:p w14:paraId="181BE6D0" w14:textId="77777777" w:rsidR="00555B07" w:rsidRPr="00555B07" w:rsidRDefault="00555B07" w:rsidP="00555B07">
      <w:pPr>
        <w:shd w:val="clear" w:color="auto" w:fill="FFFFFF"/>
        <w:jc w:val="center"/>
        <w:rPr>
          <w:b/>
          <w:bCs/>
          <w:color w:val="000000"/>
          <w:sz w:val="28"/>
          <w:szCs w:val="28"/>
        </w:rPr>
      </w:pPr>
      <w:r w:rsidRPr="00555B07">
        <w:rPr>
          <w:b/>
          <w:bCs/>
          <w:color w:val="000000"/>
          <w:sz w:val="28"/>
          <w:szCs w:val="28"/>
        </w:rPr>
        <w:t>Нормативно методическая база</w:t>
      </w:r>
    </w:p>
    <w:p w14:paraId="01726C25" w14:textId="77777777" w:rsidR="00555B07" w:rsidRPr="00555B07" w:rsidRDefault="00555B07" w:rsidP="00555B07">
      <w:pPr>
        <w:widowControl w:val="0"/>
        <w:autoSpaceDE w:val="0"/>
        <w:autoSpaceDN w:val="0"/>
        <w:adjustRightInd w:val="0"/>
        <w:jc w:val="both"/>
      </w:pPr>
    </w:p>
    <w:p w14:paraId="5220C3BF" w14:textId="77777777" w:rsidR="00555B07" w:rsidRDefault="00555B07" w:rsidP="00555B07">
      <w:pPr>
        <w:ind w:firstLine="567"/>
        <w:jc w:val="both"/>
        <w:rPr>
          <w:sz w:val="28"/>
          <w:szCs w:val="28"/>
        </w:rPr>
      </w:pPr>
      <w:r w:rsidRPr="00555B07">
        <w:rPr>
          <w:sz w:val="28"/>
          <w:szCs w:val="28"/>
        </w:rPr>
        <w:t xml:space="preserve">Цены (тарифы) подлежат регулированию в соответствии </w:t>
      </w:r>
      <w:r w:rsidRPr="00555B07">
        <w:rPr>
          <w:sz w:val="28"/>
          <w:szCs w:val="28"/>
          <w:lang w:val="en-US"/>
        </w:rPr>
        <w:t>c</w:t>
      </w:r>
      <w:r w:rsidRPr="00555B07">
        <w:rPr>
          <w:sz w:val="28"/>
          <w:szCs w:val="28"/>
        </w:rPr>
        <w:t xml:space="preserve"> Федеральными законами от 27.07.2010 № 190-ФЗ «О теплоснабжении», от 07.12.2011                         № 416-ФЗ «О водоснабжении и водоотведении», постановлением Правительства Российской Федерации от 07.03.1995 № 239 «О мерах                               по упорядочению государственного регулирования цен (тарифов)», Законом Кемеровской области - Кузбасса от 03.07.2020 № 69-ОЗ «О льготных ценах (тарифах) на тепловую энергию (мощность), теплоноситель, горячее, холодное водоснабжение, водоотведение, твердое топливо, сжиженный газ                                на территории Кемеровской области - Кузбасса». </w:t>
      </w:r>
    </w:p>
    <w:p w14:paraId="7F3A02CD" w14:textId="77777777" w:rsidR="00555B07" w:rsidRDefault="00555B07" w:rsidP="00555B07">
      <w:pPr>
        <w:ind w:firstLine="567"/>
        <w:jc w:val="both"/>
        <w:rPr>
          <w:sz w:val="28"/>
          <w:szCs w:val="28"/>
        </w:rPr>
      </w:pPr>
      <w:r w:rsidRPr="00555B07">
        <w:rPr>
          <w:sz w:val="28"/>
          <w:szCs w:val="28"/>
        </w:rPr>
        <w:t xml:space="preserve">Средний индекс изменения размера вносимой гражданами платы                          за коммунальные услуги для Кемеровской области - Кузбасса установлен Распоряжением Правительства Российской Федерации от 10.11.2023 № 3047-р. С 01.01.2024 по 30.06.2024 установлен средний индекс изменения размера вносимой гражданами платы за коммунальные услуги – 0%, с 01.07.2024 по 31.12.2024 средний индекс изменения размера вносимой гражданами платы за коммунальные услуги – 9,6% и предельно допустимое отклонение по отдельным муниципальным образованиям – 3,0%. </w:t>
      </w:r>
    </w:p>
    <w:p w14:paraId="5F08528E" w14:textId="77777777" w:rsidR="00555B07" w:rsidRDefault="00555B07" w:rsidP="00555B07">
      <w:pPr>
        <w:ind w:firstLine="567"/>
        <w:jc w:val="both"/>
        <w:rPr>
          <w:sz w:val="28"/>
          <w:szCs w:val="28"/>
        </w:rPr>
      </w:pPr>
      <w:r w:rsidRPr="00555B07">
        <w:rPr>
          <w:sz w:val="28"/>
          <w:szCs w:val="28"/>
        </w:rPr>
        <w:t>В соответствии с утвержденными параметрами постановлением Губернатора Кемеровской области – Кузбасса от 19.12.2023 № 142 - пг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2024 год» утверждены предельные (максимальные) индексы изменения размера вносимой гражданами платы за коммунальные услуги.</w:t>
      </w:r>
    </w:p>
    <w:p w14:paraId="0940EFCE" w14:textId="77777777" w:rsidR="00555B07" w:rsidRDefault="00555B07" w:rsidP="00555B07">
      <w:pPr>
        <w:ind w:firstLine="567"/>
        <w:jc w:val="both"/>
        <w:rPr>
          <w:sz w:val="28"/>
          <w:szCs w:val="28"/>
        </w:rPr>
      </w:pPr>
      <w:r w:rsidRPr="00555B07">
        <w:rPr>
          <w:sz w:val="28"/>
          <w:szCs w:val="28"/>
        </w:rPr>
        <w:t>По Беловскому городскому округу предельный (максимальный) индекс изменения размера вносимой гражданами платы за коммунальные услуги               с 01.07.2024 утвержден в размере 13,7 %.</w:t>
      </w:r>
    </w:p>
    <w:p w14:paraId="4C561610" w14:textId="77777777" w:rsidR="00555B07" w:rsidRDefault="00555B07" w:rsidP="00555B07">
      <w:pPr>
        <w:ind w:firstLine="567"/>
        <w:jc w:val="both"/>
        <w:rPr>
          <w:sz w:val="28"/>
          <w:szCs w:val="28"/>
        </w:rPr>
      </w:pPr>
      <w:r w:rsidRPr="00555B07">
        <w:rPr>
          <w:sz w:val="28"/>
          <w:szCs w:val="28"/>
        </w:rPr>
        <w:t>Экономически обоснованные тарифы на питьевую воду, водоотведение                для населения установлены постановлениями Региональной энергетической комиссии Кузбасса (далее РЭК Кузбасса):</w:t>
      </w:r>
    </w:p>
    <w:p w14:paraId="52E92FB6" w14:textId="77777777" w:rsidR="00555B07" w:rsidRDefault="00555B07" w:rsidP="00555B07">
      <w:pPr>
        <w:ind w:firstLine="567"/>
        <w:jc w:val="both"/>
        <w:rPr>
          <w:sz w:val="28"/>
          <w:szCs w:val="28"/>
        </w:rPr>
      </w:pPr>
      <w:r w:rsidRPr="00555B07">
        <w:rPr>
          <w:sz w:val="28"/>
          <w:szCs w:val="28"/>
        </w:rPr>
        <w:t xml:space="preserve">от 28.11.2023 № 408 «Об утверждении производственной программы                                 в сфере холодного водоснабжения, водоотведения и об установлении тарифов </w:t>
      </w:r>
      <w:r w:rsidRPr="00555B07">
        <w:rPr>
          <w:sz w:val="28"/>
          <w:szCs w:val="28"/>
        </w:rPr>
        <w:lastRenderedPageBreak/>
        <w:t>на питьевую воду и водоотведение ООО «ЭнергоКомпания» (Беловский городской округ)».</w:t>
      </w:r>
    </w:p>
    <w:p w14:paraId="7E6DC9CA" w14:textId="77777777" w:rsidR="00555B07" w:rsidRDefault="00555B07" w:rsidP="00555B07">
      <w:pPr>
        <w:ind w:firstLine="567"/>
        <w:jc w:val="both"/>
        <w:rPr>
          <w:sz w:val="28"/>
          <w:szCs w:val="28"/>
        </w:rPr>
      </w:pPr>
      <w:r w:rsidRPr="00555B07">
        <w:rPr>
          <w:sz w:val="28"/>
          <w:szCs w:val="28"/>
        </w:rPr>
        <w:t>от 28.11.2023 № 407 «Об утверждении производственной программы                            в сфере водоотведения и об установлении тарифов на водоотведение                          ООО «Беловские Городские Очистные сооружения» (Беловский городской округ)».</w:t>
      </w:r>
    </w:p>
    <w:p w14:paraId="432ACD32" w14:textId="77777777" w:rsidR="00555B07" w:rsidRDefault="00555B07" w:rsidP="00555B07">
      <w:pPr>
        <w:ind w:firstLine="567"/>
        <w:jc w:val="both"/>
        <w:rPr>
          <w:sz w:val="28"/>
          <w:szCs w:val="28"/>
        </w:rPr>
      </w:pPr>
      <w:r w:rsidRPr="00555B07">
        <w:rPr>
          <w:color w:val="000000"/>
          <w:sz w:val="28"/>
          <w:szCs w:val="28"/>
        </w:rPr>
        <w:t xml:space="preserve">23.11.2023 № 365 «Об утверждении производственной программы в сфере холодного водоснабжения и об установлении тарифов на питьевую воду                         МУП «Водоканал» (Беловский городской округ)». </w:t>
      </w:r>
    </w:p>
    <w:p w14:paraId="2BAB3C12" w14:textId="77777777" w:rsidR="00555B07" w:rsidRDefault="00555B07" w:rsidP="00555B07">
      <w:pPr>
        <w:ind w:firstLine="567"/>
        <w:jc w:val="both"/>
        <w:rPr>
          <w:sz w:val="28"/>
          <w:szCs w:val="28"/>
        </w:rPr>
      </w:pPr>
      <w:r w:rsidRPr="00555B07">
        <w:rPr>
          <w:sz w:val="28"/>
          <w:szCs w:val="28"/>
        </w:rPr>
        <w:t>от 19.12.2023 № 691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«Водоснабжение» (Беловский городской округ)».</w:t>
      </w:r>
    </w:p>
    <w:p w14:paraId="4295E303" w14:textId="77777777" w:rsidR="00555B07" w:rsidRDefault="00555B07" w:rsidP="00555B07">
      <w:pPr>
        <w:ind w:firstLine="567"/>
        <w:jc w:val="both"/>
        <w:rPr>
          <w:sz w:val="28"/>
          <w:szCs w:val="28"/>
        </w:rPr>
      </w:pPr>
      <w:r w:rsidRPr="00555B07">
        <w:rPr>
          <w:color w:val="000000"/>
          <w:sz w:val="28"/>
          <w:szCs w:val="28"/>
        </w:rPr>
        <w:t>Экономически</w:t>
      </w:r>
      <w:r w:rsidRPr="00555B07">
        <w:rPr>
          <w:color w:val="FF0000"/>
          <w:sz w:val="28"/>
          <w:szCs w:val="28"/>
        </w:rPr>
        <w:t xml:space="preserve"> </w:t>
      </w:r>
      <w:r w:rsidRPr="00555B07">
        <w:rPr>
          <w:sz w:val="28"/>
          <w:szCs w:val="28"/>
        </w:rPr>
        <w:t>обоснованные тарифы на горячую воду для населения установлены постановлениями РЭК Кузбасса:</w:t>
      </w:r>
      <w:bookmarkStart w:id="27" w:name="_Hlk58315926"/>
      <w:bookmarkStart w:id="28" w:name="_Hlk56506286"/>
    </w:p>
    <w:p w14:paraId="26823721" w14:textId="77777777" w:rsidR="00555B07" w:rsidRDefault="00555B07" w:rsidP="00555B07">
      <w:pPr>
        <w:ind w:firstLine="567"/>
        <w:jc w:val="both"/>
        <w:rPr>
          <w:sz w:val="28"/>
          <w:szCs w:val="28"/>
        </w:rPr>
      </w:pPr>
      <w:r w:rsidRPr="00555B07">
        <w:rPr>
          <w:color w:val="000000"/>
          <w:sz w:val="28"/>
          <w:szCs w:val="28"/>
        </w:rPr>
        <w:t>от 19.12.2023 № 606 «Об установлении тарифов на горячую воду в открытой системе горячего водоснабжения (теплоснабжения), реализуемую                                   АО «Кузбассэнерго» на потребительском рынке Беловского городского округа на 2024 год».</w:t>
      </w:r>
    </w:p>
    <w:p w14:paraId="25C20119" w14:textId="77777777" w:rsidR="00555B07" w:rsidRDefault="00555B07" w:rsidP="00555B07">
      <w:pPr>
        <w:ind w:firstLine="567"/>
        <w:jc w:val="both"/>
        <w:rPr>
          <w:sz w:val="28"/>
          <w:szCs w:val="28"/>
        </w:rPr>
      </w:pPr>
      <w:r w:rsidRPr="00555B07">
        <w:rPr>
          <w:color w:val="000000"/>
          <w:sz w:val="28"/>
          <w:szCs w:val="28"/>
        </w:rPr>
        <w:t>от 19.12.2023 № 670 «О внесении изменений в постановление региональной энергетической комиссии Кемеровской области от 01.08.2019 № 208</w:t>
      </w:r>
      <w:r>
        <w:rPr>
          <w:color w:val="000000"/>
          <w:sz w:val="28"/>
          <w:szCs w:val="28"/>
        </w:rPr>
        <w:t xml:space="preserve"> </w:t>
      </w:r>
      <w:r w:rsidRPr="00555B07">
        <w:rPr>
          <w:color w:val="000000"/>
          <w:sz w:val="28"/>
          <w:szCs w:val="28"/>
        </w:rPr>
        <w:t xml:space="preserve">«Об установлении долгосрочных тарифов на горячую воду в открытой системе горячего водоснабжения (теплоснабжения), реализуемую                                                 ООО «ЭнергоКомпания» на потребительском рынке, пгт. Бачатский, на 2019-2028 годы», в части 2024 года». </w:t>
      </w:r>
      <w:bookmarkStart w:id="29" w:name="_Hlk120553344"/>
      <w:bookmarkEnd w:id="27"/>
      <w:bookmarkEnd w:id="28"/>
    </w:p>
    <w:p w14:paraId="17355B2F" w14:textId="77777777" w:rsidR="00555B07" w:rsidRDefault="00555B07" w:rsidP="00555B07">
      <w:pPr>
        <w:ind w:firstLine="567"/>
        <w:jc w:val="both"/>
        <w:rPr>
          <w:sz w:val="28"/>
          <w:szCs w:val="28"/>
        </w:rPr>
      </w:pPr>
      <w:r w:rsidRPr="00555B07">
        <w:rPr>
          <w:color w:val="000000"/>
          <w:sz w:val="28"/>
          <w:szCs w:val="28"/>
        </w:rPr>
        <w:t>от 19.12.2023 № 629 «О внесении изменений в постановление региональной энергетической комиссии Кемеровской области от 19.12.2019 № 683 «Об установлении ООО «Теплоэнергетик» долгосрочных тарифов на горячую воду в открытой системе горячего водоснабжения (теплоснабжения), реализуемую на потребительском рынке г. Белово, на 2020-2025 годы», в части 2024 года».</w:t>
      </w:r>
    </w:p>
    <w:p w14:paraId="6F591F1F" w14:textId="77777777" w:rsidR="00555B07" w:rsidRDefault="00555B07" w:rsidP="00555B07">
      <w:pPr>
        <w:ind w:firstLine="567"/>
        <w:jc w:val="both"/>
        <w:rPr>
          <w:sz w:val="28"/>
          <w:szCs w:val="28"/>
        </w:rPr>
      </w:pPr>
      <w:r w:rsidRPr="00555B07">
        <w:rPr>
          <w:color w:val="000000"/>
          <w:sz w:val="28"/>
          <w:szCs w:val="28"/>
        </w:rPr>
        <w:t>от 19.12.2023 № 623 «Об установлении тарифов на горячую воду в открытой системе теплоснабжения (горячего водоснабжения), реализуемую                                ООО «Теплоэнергетик» на потребительском рынке Беловского городского округа по узлу тепло-снабжения котельная 30 квартала, на 2024 год».</w:t>
      </w:r>
    </w:p>
    <w:p w14:paraId="4376C9B6" w14:textId="77777777" w:rsidR="00555B07" w:rsidRDefault="00555B07" w:rsidP="00555B07">
      <w:pPr>
        <w:ind w:firstLine="567"/>
        <w:jc w:val="both"/>
        <w:rPr>
          <w:sz w:val="28"/>
          <w:szCs w:val="28"/>
        </w:rPr>
      </w:pPr>
      <w:r w:rsidRPr="00555B07">
        <w:rPr>
          <w:color w:val="000000"/>
          <w:sz w:val="28"/>
          <w:szCs w:val="28"/>
        </w:rPr>
        <w:t>от 14.12.2023 № 579 «Об установлении ООО «ТВК» тарифов на горячую воду в открытой системе горячего водоснабжения (теплоснабжения), реализуемую на потребительском рынке Беловского городского округа, на 2024 год».</w:t>
      </w:r>
      <w:bookmarkEnd w:id="29"/>
    </w:p>
    <w:p w14:paraId="0AD17DE5" w14:textId="77777777" w:rsidR="00555B07" w:rsidRDefault="00555B07" w:rsidP="00555B07">
      <w:pPr>
        <w:ind w:firstLine="567"/>
        <w:jc w:val="both"/>
        <w:rPr>
          <w:sz w:val="28"/>
          <w:szCs w:val="28"/>
        </w:rPr>
      </w:pPr>
      <w:r w:rsidRPr="00555B07">
        <w:rPr>
          <w:color w:val="000000"/>
          <w:sz w:val="28"/>
          <w:szCs w:val="28"/>
        </w:rPr>
        <w:t>от 19.12.2023 № 625 «Об установлении тарифов на горячую воду в открытой системе теплоснабжения (горячего водоснабжения), реализуемую                                ООО «Теплоэнергетик» на потребительском рынке Беловского городского округа по узлу теплоснабжения Котельная 34 квартала, на 2024 год».</w:t>
      </w:r>
    </w:p>
    <w:p w14:paraId="2172CC5F" w14:textId="77777777" w:rsidR="00555B07" w:rsidRDefault="00555B07" w:rsidP="00555B07">
      <w:pPr>
        <w:ind w:firstLine="567"/>
        <w:jc w:val="both"/>
        <w:rPr>
          <w:sz w:val="28"/>
          <w:szCs w:val="28"/>
        </w:rPr>
      </w:pPr>
      <w:r w:rsidRPr="00555B07">
        <w:rPr>
          <w:color w:val="000000"/>
          <w:sz w:val="28"/>
          <w:szCs w:val="28"/>
        </w:rPr>
        <w:t xml:space="preserve">от 19.12.2023 № 627 «Об установлении ООО «Теплоэнергетик» тарифов                  на горячую воду в открытой системе горячего водоснабжения </w:t>
      </w:r>
      <w:r w:rsidRPr="00555B07">
        <w:rPr>
          <w:color w:val="000000"/>
          <w:sz w:val="28"/>
          <w:szCs w:val="28"/>
        </w:rPr>
        <w:lastRenderedPageBreak/>
        <w:t>(теплоснабжения), реализуемую на потребительском рынке Беловского городского округа по узлам теплоснабжения котельная МКУ «Сибирь – 12,9», котельная микрорайона «Ивушка», на 2024 год».</w:t>
      </w:r>
    </w:p>
    <w:p w14:paraId="565BE4A8" w14:textId="77777777" w:rsidR="00555B07" w:rsidRDefault="00555B07" w:rsidP="00555B07">
      <w:pPr>
        <w:ind w:firstLine="567"/>
        <w:jc w:val="both"/>
        <w:rPr>
          <w:sz w:val="28"/>
          <w:szCs w:val="28"/>
        </w:rPr>
      </w:pPr>
      <w:r w:rsidRPr="00555B07">
        <w:rPr>
          <w:sz w:val="28"/>
          <w:szCs w:val="28"/>
        </w:rPr>
        <w:t>Экономически обоснованные тарифы на тепловую энергию для населения установлены постановлением РЭК Кузбасса:</w:t>
      </w:r>
    </w:p>
    <w:p w14:paraId="28080618" w14:textId="77777777" w:rsidR="00555B07" w:rsidRDefault="00555B07" w:rsidP="00555B07">
      <w:pPr>
        <w:ind w:firstLine="567"/>
        <w:jc w:val="both"/>
        <w:rPr>
          <w:sz w:val="28"/>
          <w:szCs w:val="28"/>
        </w:rPr>
      </w:pPr>
      <w:r w:rsidRPr="00555B07">
        <w:rPr>
          <w:sz w:val="28"/>
          <w:szCs w:val="28"/>
        </w:rPr>
        <w:t>от 14.11.2023 № 275 «Об утверждении предельных уровней цен на тепловую энергию (мощность) для ценовой зоны теплоснабжения муниципальное образование Беловский городской округ Кемеровской области – Кузбасса на 2024 год».</w:t>
      </w:r>
    </w:p>
    <w:p w14:paraId="1911BA6F" w14:textId="77777777" w:rsidR="00555B07" w:rsidRDefault="00555B07" w:rsidP="00555B07">
      <w:pPr>
        <w:ind w:firstLine="567"/>
        <w:jc w:val="both"/>
        <w:rPr>
          <w:sz w:val="28"/>
          <w:szCs w:val="28"/>
        </w:rPr>
      </w:pPr>
      <w:r w:rsidRPr="00555B07">
        <w:rPr>
          <w:sz w:val="28"/>
          <w:szCs w:val="28"/>
        </w:rPr>
        <w:t>Цена на твердое топливо для населения установлена постановлениями              РЭК Кузбасса:</w:t>
      </w:r>
      <w:bookmarkStart w:id="30" w:name="_Hlk90916168"/>
      <w:bookmarkStart w:id="31" w:name="_Hlk90916708"/>
    </w:p>
    <w:p w14:paraId="705BA56E" w14:textId="77777777" w:rsidR="00555B07" w:rsidRDefault="00555B07" w:rsidP="00555B07">
      <w:pPr>
        <w:ind w:firstLine="567"/>
        <w:jc w:val="both"/>
        <w:rPr>
          <w:sz w:val="28"/>
          <w:szCs w:val="28"/>
        </w:rPr>
      </w:pPr>
      <w:r w:rsidRPr="00555B07">
        <w:rPr>
          <w:color w:val="000000"/>
          <w:sz w:val="28"/>
          <w:szCs w:val="28"/>
        </w:rPr>
        <w:t>от 28.11.2023 № 412 «Об установлении цен на топливо твердое, реализуемое ООО «Кузбасстопливосбыт»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 – Кузбасса».</w:t>
      </w:r>
      <w:bookmarkEnd w:id="30"/>
      <w:bookmarkEnd w:id="31"/>
    </w:p>
    <w:p w14:paraId="516173E6" w14:textId="77777777" w:rsidR="00555B07" w:rsidRDefault="00555B07" w:rsidP="00555B07">
      <w:pPr>
        <w:ind w:firstLine="567"/>
        <w:jc w:val="both"/>
        <w:rPr>
          <w:sz w:val="28"/>
          <w:szCs w:val="28"/>
        </w:rPr>
      </w:pPr>
      <w:r w:rsidRPr="00555B07">
        <w:rPr>
          <w:sz w:val="28"/>
          <w:szCs w:val="28"/>
        </w:rPr>
        <w:t>от 28.11.2023 № 413 «Об установлении цен на топливо твердое, реализуемое ООО «Алавеста Групп»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области-Кузбасса».</w:t>
      </w:r>
    </w:p>
    <w:p w14:paraId="4E41DDDF" w14:textId="4E95516C" w:rsidR="00555B07" w:rsidRPr="00555B07" w:rsidRDefault="00555B07" w:rsidP="00555B07">
      <w:pPr>
        <w:ind w:firstLine="567"/>
        <w:jc w:val="both"/>
        <w:rPr>
          <w:sz w:val="28"/>
          <w:szCs w:val="28"/>
        </w:rPr>
      </w:pPr>
      <w:r w:rsidRPr="00555B07">
        <w:rPr>
          <w:rFonts w:eastAsia="Calibri"/>
          <w:color w:val="000000"/>
          <w:sz w:val="28"/>
          <w:szCs w:val="28"/>
          <w:lang w:eastAsia="en-US"/>
        </w:rPr>
        <w:t xml:space="preserve">Экспертные заключения размещены на официальном сайте </w:t>
      </w:r>
      <w:hyperlink r:id="rId28" w:history="1">
        <w:r w:rsidRPr="00555B07">
          <w:rPr>
            <w:rFonts w:eastAsia="Calibri"/>
            <w:color w:val="000000"/>
            <w:sz w:val="28"/>
            <w:szCs w:val="28"/>
            <w:u w:val="single"/>
            <w:lang w:val="en-US" w:eastAsia="en-US"/>
          </w:rPr>
          <w:t>www</w:t>
        </w:r>
        <w:r w:rsidRPr="00555B07">
          <w:rPr>
            <w:rFonts w:eastAsia="Calibri"/>
            <w:color w:val="000000"/>
            <w:sz w:val="28"/>
            <w:szCs w:val="28"/>
            <w:u w:val="single"/>
            <w:lang w:eastAsia="en-US"/>
          </w:rPr>
          <w:t>.</w:t>
        </w:r>
        <w:r w:rsidRPr="00555B07">
          <w:rPr>
            <w:rFonts w:eastAsia="Calibri"/>
            <w:color w:val="000000"/>
            <w:sz w:val="28"/>
            <w:szCs w:val="28"/>
            <w:u w:val="single"/>
            <w:lang w:val="en-US" w:eastAsia="en-US"/>
          </w:rPr>
          <w:t>recko</w:t>
        </w:r>
        <w:r w:rsidRPr="00555B07">
          <w:rPr>
            <w:rFonts w:eastAsia="Calibri"/>
            <w:color w:val="000000"/>
            <w:sz w:val="28"/>
            <w:szCs w:val="28"/>
            <w:u w:val="single"/>
            <w:lang w:eastAsia="en-US"/>
          </w:rPr>
          <w:t>.</w:t>
        </w:r>
        <w:r w:rsidRPr="00555B07">
          <w:rPr>
            <w:rFonts w:eastAsia="Calibri"/>
            <w:color w:val="000000"/>
            <w:sz w:val="28"/>
            <w:szCs w:val="28"/>
            <w:u w:val="single"/>
            <w:lang w:val="en-US" w:eastAsia="en-US"/>
          </w:rPr>
          <w:t>ru</w:t>
        </w:r>
      </w:hyperlink>
      <w:r w:rsidRPr="00555B07">
        <w:rPr>
          <w:rFonts w:eastAsia="Calibri"/>
          <w:color w:val="000000"/>
          <w:sz w:val="28"/>
          <w:szCs w:val="28"/>
          <w:lang w:eastAsia="en-US"/>
        </w:rPr>
        <w:t xml:space="preserve">  во вкладке «Документы», разделе «</w:t>
      </w:r>
      <w:r w:rsidRPr="00555B07">
        <w:rPr>
          <w:rFonts w:eastAsia="Calibri"/>
          <w:color w:val="000000"/>
          <w:sz w:val="28"/>
          <w:szCs w:val="28"/>
          <w:shd w:val="clear" w:color="auto" w:fill="FFFFFF"/>
          <w:lang w:eastAsia="en-US"/>
        </w:rPr>
        <w:t>Протоколы заседания Правления РЭК».</w:t>
      </w:r>
    </w:p>
    <w:p w14:paraId="4FE9A155" w14:textId="77777777" w:rsidR="00555B07" w:rsidRPr="00555B07" w:rsidRDefault="00555B07" w:rsidP="00555B07">
      <w:pPr>
        <w:widowControl w:val="0"/>
        <w:autoSpaceDE w:val="0"/>
        <w:autoSpaceDN w:val="0"/>
        <w:adjustRightInd w:val="0"/>
        <w:jc w:val="both"/>
        <w:rPr>
          <w:b/>
          <w:bCs/>
          <w:sz w:val="28"/>
          <w:szCs w:val="28"/>
        </w:rPr>
      </w:pPr>
    </w:p>
    <w:p w14:paraId="50DF143E" w14:textId="77777777" w:rsidR="00555B07" w:rsidRPr="00555B07" w:rsidRDefault="00555B07" w:rsidP="00555B07">
      <w:pPr>
        <w:widowControl w:val="0"/>
        <w:autoSpaceDE w:val="0"/>
        <w:autoSpaceDN w:val="0"/>
        <w:adjustRightInd w:val="0"/>
        <w:jc w:val="center"/>
        <w:rPr>
          <w:b/>
          <w:bCs/>
          <w:sz w:val="28"/>
          <w:szCs w:val="28"/>
        </w:rPr>
      </w:pPr>
      <w:r w:rsidRPr="00555B07">
        <w:rPr>
          <w:b/>
          <w:bCs/>
          <w:sz w:val="28"/>
          <w:szCs w:val="28"/>
        </w:rPr>
        <w:t>Размер предельных индексов изменения платы граждан                               на коммунальные услуги</w:t>
      </w:r>
    </w:p>
    <w:p w14:paraId="19186A9D" w14:textId="77777777" w:rsidR="00555B07" w:rsidRPr="00555B07" w:rsidRDefault="00555B07" w:rsidP="00555B07">
      <w:pPr>
        <w:autoSpaceDE w:val="0"/>
        <w:autoSpaceDN w:val="0"/>
        <w:adjustRightInd w:val="0"/>
        <w:ind w:firstLine="709"/>
        <w:jc w:val="both"/>
        <w:rPr>
          <w:rFonts w:eastAsia="Calibri"/>
          <w:sz w:val="28"/>
          <w:szCs w:val="28"/>
          <w:lang w:eastAsia="en-US"/>
        </w:rPr>
      </w:pPr>
      <w:r w:rsidRPr="00555B07">
        <w:rPr>
          <w:rFonts w:eastAsia="Calibri"/>
          <w:sz w:val="28"/>
          <w:szCs w:val="28"/>
          <w:lang w:eastAsia="en-US"/>
        </w:rPr>
        <w:t>Предельные индексы (</w:t>
      </w:r>
      <w:r w:rsidRPr="00555B07">
        <w:rPr>
          <w:rFonts w:eastAsia="Calibri"/>
          <w:noProof/>
          <w:position w:val="-13"/>
          <w:sz w:val="28"/>
          <w:szCs w:val="28"/>
          <w:lang w:eastAsia="en-US"/>
        </w:rPr>
        <w:drawing>
          <wp:inline distT="0" distB="0" distL="0" distR="0" wp14:anchorId="609D5283" wp14:editId="0E7366DA">
            <wp:extent cx="790575" cy="342900"/>
            <wp:effectExtent l="0" t="0" r="9525" b="0"/>
            <wp:docPr id="1585951248" name="Рисунок 1585951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342900"/>
                    </a:xfrm>
                    <a:prstGeom prst="rect">
                      <a:avLst/>
                    </a:prstGeom>
                    <a:noFill/>
                    <a:ln>
                      <a:noFill/>
                    </a:ln>
                  </pic:spPr>
                </pic:pic>
              </a:graphicData>
            </a:graphic>
          </wp:inline>
        </w:drawing>
      </w:r>
      <w:r w:rsidRPr="00555B07">
        <w:rPr>
          <w:rFonts w:eastAsia="Calibri"/>
          <w:sz w:val="28"/>
          <w:szCs w:val="28"/>
          <w:lang w:eastAsia="en-US"/>
        </w:rPr>
        <w:t>) (процентов) на первый год долгосрочного периода регулирования определяются как отношение максимального размера вносимой гражданином платы за коммунальные услуги в муниципальном образовании (в городах федерального значения - в целом) среди всех месяцев очередного года долгосрочного периода по потребителю                 с наиболее невыгодным для потребителя (с точки зрения прироста платы за коммунальные услуги) набором коммунальных услуг (степенью благоустройства) к размеру вносимой этим гражданином платы за коммунальные услуги в декабре предыдущего календарного года с учетом мер дополнительной социальной поддержки граждан,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14:paraId="58BEC593" w14:textId="77777777" w:rsidR="00555B07" w:rsidRPr="00555B07" w:rsidRDefault="00555B07" w:rsidP="00555B07">
      <w:pPr>
        <w:autoSpaceDE w:val="0"/>
        <w:autoSpaceDN w:val="0"/>
        <w:adjustRightInd w:val="0"/>
        <w:jc w:val="both"/>
        <w:outlineLvl w:val="0"/>
        <w:rPr>
          <w:rFonts w:eastAsia="Calibri"/>
          <w:sz w:val="28"/>
          <w:szCs w:val="28"/>
          <w:lang w:eastAsia="en-US"/>
        </w:rPr>
      </w:pPr>
    </w:p>
    <w:p w14:paraId="29AE8F9D" w14:textId="77777777" w:rsidR="00555B07" w:rsidRPr="00555B07" w:rsidRDefault="00555B07" w:rsidP="00555B07">
      <w:pPr>
        <w:autoSpaceDE w:val="0"/>
        <w:autoSpaceDN w:val="0"/>
        <w:adjustRightInd w:val="0"/>
        <w:jc w:val="center"/>
        <w:rPr>
          <w:rFonts w:eastAsia="Calibri"/>
          <w:sz w:val="28"/>
          <w:szCs w:val="28"/>
          <w:lang w:eastAsia="en-US"/>
        </w:rPr>
      </w:pPr>
      <w:r w:rsidRPr="00555B07">
        <w:rPr>
          <w:rFonts w:eastAsia="Calibri"/>
          <w:noProof/>
          <w:position w:val="-40"/>
          <w:sz w:val="28"/>
          <w:szCs w:val="28"/>
          <w:lang w:eastAsia="en-US"/>
        </w:rPr>
        <w:drawing>
          <wp:inline distT="0" distB="0" distL="0" distR="0" wp14:anchorId="7C3D64F3" wp14:editId="5A56C17A">
            <wp:extent cx="3629025" cy="695325"/>
            <wp:effectExtent l="0" t="0" r="9525" b="9525"/>
            <wp:docPr id="1307935594" name="Рисунок 1307935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29025" cy="695325"/>
                    </a:xfrm>
                    <a:prstGeom prst="rect">
                      <a:avLst/>
                    </a:prstGeom>
                    <a:noFill/>
                    <a:ln>
                      <a:noFill/>
                    </a:ln>
                  </pic:spPr>
                </pic:pic>
              </a:graphicData>
            </a:graphic>
          </wp:inline>
        </w:drawing>
      </w:r>
      <w:r w:rsidRPr="00555B07">
        <w:rPr>
          <w:rFonts w:eastAsia="Calibri"/>
          <w:sz w:val="28"/>
          <w:szCs w:val="28"/>
          <w:lang w:eastAsia="en-US"/>
        </w:rPr>
        <w:t>,</w:t>
      </w:r>
    </w:p>
    <w:p w14:paraId="28C85380" w14:textId="77777777" w:rsidR="00555B07" w:rsidRPr="00555B07" w:rsidRDefault="00555B07" w:rsidP="00555B07">
      <w:pPr>
        <w:autoSpaceDE w:val="0"/>
        <w:autoSpaceDN w:val="0"/>
        <w:adjustRightInd w:val="0"/>
        <w:jc w:val="center"/>
        <w:rPr>
          <w:rFonts w:eastAsia="Calibri"/>
          <w:sz w:val="28"/>
          <w:szCs w:val="28"/>
          <w:lang w:eastAsia="en-US"/>
        </w:rPr>
      </w:pPr>
    </w:p>
    <w:p w14:paraId="28382AB2" w14:textId="77777777" w:rsidR="00555B07" w:rsidRPr="00555B07" w:rsidRDefault="00555B07" w:rsidP="00555B07">
      <w:pPr>
        <w:autoSpaceDE w:val="0"/>
        <w:autoSpaceDN w:val="0"/>
        <w:adjustRightInd w:val="0"/>
        <w:jc w:val="both"/>
        <w:rPr>
          <w:rFonts w:eastAsia="Calibri"/>
          <w:sz w:val="28"/>
          <w:szCs w:val="28"/>
          <w:lang w:eastAsia="en-US"/>
        </w:rPr>
      </w:pPr>
      <w:r w:rsidRPr="00555B07">
        <w:rPr>
          <w:rFonts w:eastAsia="Calibri"/>
          <w:sz w:val="28"/>
          <w:szCs w:val="28"/>
          <w:lang w:eastAsia="en-US"/>
        </w:rPr>
        <w:t>где:</w:t>
      </w:r>
    </w:p>
    <w:p w14:paraId="0DCAB64D" w14:textId="77777777" w:rsidR="00555B07" w:rsidRPr="00555B07" w:rsidRDefault="00555B07" w:rsidP="00555B07">
      <w:pPr>
        <w:autoSpaceDE w:val="0"/>
        <w:autoSpaceDN w:val="0"/>
        <w:adjustRightInd w:val="0"/>
        <w:spacing w:before="280"/>
        <w:jc w:val="both"/>
        <w:rPr>
          <w:rFonts w:eastAsia="Calibri"/>
          <w:sz w:val="28"/>
          <w:szCs w:val="28"/>
          <w:lang w:eastAsia="en-US"/>
        </w:rPr>
      </w:pPr>
      <w:r w:rsidRPr="00555B07">
        <w:rPr>
          <w:rFonts w:eastAsia="Calibri"/>
          <w:noProof/>
          <w:position w:val="-15"/>
          <w:sz w:val="28"/>
          <w:szCs w:val="28"/>
          <w:lang w:eastAsia="en-US"/>
        </w:rPr>
        <w:drawing>
          <wp:inline distT="0" distB="0" distL="0" distR="0" wp14:anchorId="4D494142" wp14:editId="0E5955F3">
            <wp:extent cx="561975" cy="371475"/>
            <wp:effectExtent l="0" t="0" r="9525" b="9525"/>
            <wp:docPr id="1615287352" name="Рисунок 1615287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555B07">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субъекту Российской Федерации максимален (рублей);</w:t>
      </w:r>
    </w:p>
    <w:p w14:paraId="34C04DF6" w14:textId="77777777" w:rsidR="00555B07" w:rsidRPr="00555B07" w:rsidRDefault="00555B07" w:rsidP="00555B07">
      <w:pPr>
        <w:autoSpaceDE w:val="0"/>
        <w:autoSpaceDN w:val="0"/>
        <w:adjustRightInd w:val="0"/>
        <w:spacing w:before="280"/>
        <w:jc w:val="both"/>
        <w:rPr>
          <w:rFonts w:eastAsia="Calibri"/>
          <w:sz w:val="28"/>
          <w:szCs w:val="28"/>
          <w:lang w:eastAsia="en-US"/>
        </w:rPr>
      </w:pPr>
      <w:r w:rsidRPr="00555B07">
        <w:rPr>
          <w:rFonts w:eastAsia="Calibri"/>
          <w:noProof/>
          <w:position w:val="-15"/>
          <w:sz w:val="28"/>
          <w:szCs w:val="28"/>
          <w:lang w:eastAsia="en-US"/>
        </w:rPr>
        <w:drawing>
          <wp:inline distT="0" distB="0" distL="0" distR="0" wp14:anchorId="1442FE02" wp14:editId="69174514">
            <wp:extent cx="819150" cy="371475"/>
            <wp:effectExtent l="0" t="0" r="0" b="9525"/>
            <wp:docPr id="1511289412" name="Рисунок 1511289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r w:rsidRPr="00555B07">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(рублей);</w:t>
      </w:r>
    </w:p>
    <w:p w14:paraId="507BB3BA" w14:textId="77777777" w:rsidR="00555B07" w:rsidRPr="00555B07" w:rsidRDefault="00555B07" w:rsidP="00555B07">
      <w:pPr>
        <w:autoSpaceDE w:val="0"/>
        <w:autoSpaceDN w:val="0"/>
        <w:adjustRightInd w:val="0"/>
        <w:spacing w:before="280"/>
        <w:jc w:val="both"/>
        <w:rPr>
          <w:rFonts w:eastAsia="Calibri"/>
          <w:sz w:val="28"/>
          <w:szCs w:val="28"/>
          <w:lang w:eastAsia="en-US"/>
        </w:rPr>
      </w:pPr>
      <w:r w:rsidRPr="00555B07">
        <w:rPr>
          <w:rFonts w:eastAsia="Calibri"/>
          <w:sz w:val="28"/>
          <w:szCs w:val="28"/>
          <w:lang w:eastAsia="en-US"/>
        </w:rPr>
        <w:t>j - месяц года долгосрочного периода.</w:t>
      </w:r>
    </w:p>
    <w:p w14:paraId="2A94D8E5" w14:textId="77777777" w:rsidR="00555B07" w:rsidRDefault="00555B07" w:rsidP="00555B07">
      <w:pPr>
        <w:autoSpaceDE w:val="0"/>
        <w:autoSpaceDN w:val="0"/>
        <w:adjustRightInd w:val="0"/>
        <w:spacing w:before="280"/>
        <w:ind w:firstLine="567"/>
        <w:jc w:val="both"/>
        <w:rPr>
          <w:rFonts w:eastAsia="Calibri"/>
          <w:sz w:val="28"/>
          <w:szCs w:val="28"/>
          <w:lang w:eastAsia="en-US"/>
        </w:rPr>
      </w:pPr>
      <w:r w:rsidRPr="00555B07">
        <w:rPr>
          <w:rFonts w:eastAsia="Calibri"/>
          <w:sz w:val="28"/>
          <w:szCs w:val="28"/>
          <w:lang w:eastAsia="en-US"/>
        </w:rPr>
        <w:t>Предельные индексы рассчитываются исходя из существующих                          на момент проведения расчетов типов благоустройства и набора коммунальных услуг по муниципальному образованию.</w:t>
      </w:r>
    </w:p>
    <w:p w14:paraId="0B98FB82" w14:textId="77777777" w:rsidR="00555B07" w:rsidRDefault="00555B07" w:rsidP="00555B07">
      <w:pPr>
        <w:autoSpaceDE w:val="0"/>
        <w:autoSpaceDN w:val="0"/>
        <w:adjustRightInd w:val="0"/>
        <w:spacing w:before="280"/>
        <w:ind w:firstLine="567"/>
        <w:jc w:val="both"/>
        <w:rPr>
          <w:rFonts w:eastAsia="Calibri"/>
          <w:sz w:val="28"/>
          <w:szCs w:val="28"/>
          <w:lang w:eastAsia="en-US"/>
        </w:rPr>
      </w:pPr>
      <w:r w:rsidRPr="00555B07">
        <w:rPr>
          <w:rFonts w:eastAsia="Calibri"/>
          <w:sz w:val="28"/>
          <w:szCs w:val="28"/>
          <w:lang w:eastAsia="en-US"/>
        </w:rPr>
        <w:t>На второй и последующие годы долгосрочного периода предельные индексы определяются по указанной формуле.</w:t>
      </w:r>
    </w:p>
    <w:p w14:paraId="5CF2CE2A" w14:textId="70BC8721" w:rsidR="00555B07" w:rsidRPr="00555B07" w:rsidRDefault="00555B07" w:rsidP="00555B07">
      <w:pPr>
        <w:autoSpaceDE w:val="0"/>
        <w:autoSpaceDN w:val="0"/>
        <w:adjustRightInd w:val="0"/>
        <w:spacing w:before="280"/>
        <w:ind w:firstLine="567"/>
        <w:jc w:val="both"/>
        <w:rPr>
          <w:rFonts w:eastAsia="Calibri"/>
          <w:sz w:val="28"/>
          <w:szCs w:val="28"/>
          <w:lang w:eastAsia="en-US"/>
        </w:rPr>
      </w:pPr>
      <w:r w:rsidRPr="00555B07">
        <w:rPr>
          <w:rFonts w:eastAsia="Calibri"/>
          <w:sz w:val="28"/>
          <w:szCs w:val="28"/>
          <w:lang w:eastAsia="en-US"/>
        </w:rPr>
        <w:t>Размер вносимой гражданином платы за коммунальные услуги                              на территории муниципального образования (в городах федерального значения - в целом)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w:t>
      </w:r>
      <w:r w:rsidRPr="00555B07">
        <w:rPr>
          <w:rFonts w:eastAsia="Calibri"/>
          <w:noProof/>
          <w:position w:val="-15"/>
          <w:sz w:val="28"/>
          <w:szCs w:val="28"/>
          <w:lang w:eastAsia="en-US"/>
        </w:rPr>
        <w:drawing>
          <wp:inline distT="0" distB="0" distL="0" distR="0" wp14:anchorId="3CC1EC81" wp14:editId="769ADB57">
            <wp:extent cx="542925" cy="371475"/>
            <wp:effectExtent l="0" t="0" r="9525" b="9525"/>
            <wp:docPr id="1644244894" name="Рисунок 1644244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sidRPr="00555B07">
        <w:rPr>
          <w:rFonts w:eastAsia="Calibri"/>
          <w:sz w:val="28"/>
          <w:szCs w:val="28"/>
          <w:lang w:eastAsia="en-US"/>
        </w:rPr>
        <w:t>) определяется по формуле:</w:t>
      </w:r>
    </w:p>
    <w:p w14:paraId="69DC074F" w14:textId="77777777" w:rsidR="00555B07" w:rsidRPr="00555B07" w:rsidRDefault="00555B07" w:rsidP="00555B07">
      <w:pPr>
        <w:autoSpaceDE w:val="0"/>
        <w:autoSpaceDN w:val="0"/>
        <w:adjustRightInd w:val="0"/>
        <w:jc w:val="both"/>
        <w:outlineLvl w:val="0"/>
        <w:rPr>
          <w:rFonts w:eastAsia="Calibri"/>
          <w:sz w:val="28"/>
          <w:szCs w:val="28"/>
          <w:lang w:eastAsia="en-US"/>
        </w:rPr>
      </w:pPr>
    </w:p>
    <w:p w14:paraId="39114AAD" w14:textId="77777777" w:rsidR="00555B07" w:rsidRPr="00555B07" w:rsidRDefault="00555B07" w:rsidP="00555B07">
      <w:pPr>
        <w:autoSpaceDE w:val="0"/>
        <w:autoSpaceDN w:val="0"/>
        <w:adjustRightInd w:val="0"/>
        <w:jc w:val="center"/>
        <w:rPr>
          <w:rFonts w:eastAsia="Calibri"/>
          <w:sz w:val="28"/>
          <w:szCs w:val="28"/>
          <w:lang w:eastAsia="en-US"/>
        </w:rPr>
      </w:pPr>
      <w:r w:rsidRPr="00555B07">
        <w:rPr>
          <w:rFonts w:eastAsia="Calibri"/>
          <w:noProof/>
          <w:position w:val="-15"/>
          <w:sz w:val="28"/>
          <w:szCs w:val="28"/>
          <w:lang w:eastAsia="en-US"/>
        </w:rPr>
        <w:drawing>
          <wp:inline distT="0" distB="0" distL="0" distR="0" wp14:anchorId="2DDD8793" wp14:editId="26A6ECB1">
            <wp:extent cx="2724150" cy="371475"/>
            <wp:effectExtent l="0" t="0" r="0" b="9525"/>
            <wp:docPr id="919422688" name="Рисунок 919422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4150" cy="371475"/>
                    </a:xfrm>
                    <a:prstGeom prst="rect">
                      <a:avLst/>
                    </a:prstGeom>
                    <a:noFill/>
                    <a:ln>
                      <a:noFill/>
                    </a:ln>
                  </pic:spPr>
                </pic:pic>
              </a:graphicData>
            </a:graphic>
          </wp:inline>
        </w:drawing>
      </w:r>
      <w:r w:rsidRPr="00555B07">
        <w:rPr>
          <w:rFonts w:eastAsia="Calibri"/>
          <w:sz w:val="28"/>
          <w:szCs w:val="28"/>
          <w:lang w:eastAsia="en-US"/>
        </w:rPr>
        <w:t>,</w:t>
      </w:r>
    </w:p>
    <w:p w14:paraId="676A94AE" w14:textId="77777777" w:rsidR="00555B07" w:rsidRPr="00555B07" w:rsidRDefault="00555B07" w:rsidP="00555B07">
      <w:pPr>
        <w:autoSpaceDE w:val="0"/>
        <w:autoSpaceDN w:val="0"/>
        <w:adjustRightInd w:val="0"/>
        <w:jc w:val="both"/>
        <w:rPr>
          <w:rFonts w:eastAsia="Calibri"/>
          <w:sz w:val="28"/>
          <w:szCs w:val="28"/>
          <w:lang w:eastAsia="en-US"/>
        </w:rPr>
      </w:pPr>
    </w:p>
    <w:p w14:paraId="7ED6BC23" w14:textId="77777777" w:rsidR="00555B07" w:rsidRPr="00555B07" w:rsidRDefault="00555B07" w:rsidP="00555B07">
      <w:pPr>
        <w:autoSpaceDE w:val="0"/>
        <w:autoSpaceDN w:val="0"/>
        <w:adjustRightInd w:val="0"/>
        <w:jc w:val="both"/>
        <w:rPr>
          <w:rFonts w:eastAsia="Calibri"/>
          <w:sz w:val="28"/>
          <w:szCs w:val="28"/>
          <w:lang w:eastAsia="en-US"/>
        </w:rPr>
      </w:pPr>
      <w:r w:rsidRPr="00555B07">
        <w:rPr>
          <w:rFonts w:eastAsia="Calibri"/>
          <w:sz w:val="28"/>
          <w:szCs w:val="28"/>
          <w:lang w:eastAsia="en-US"/>
        </w:rPr>
        <w:t>где:</w:t>
      </w:r>
    </w:p>
    <w:p w14:paraId="0EFC7E42" w14:textId="77777777" w:rsidR="00555B07" w:rsidRPr="00555B07" w:rsidRDefault="00555B07" w:rsidP="00555B07">
      <w:pPr>
        <w:autoSpaceDE w:val="0"/>
        <w:autoSpaceDN w:val="0"/>
        <w:adjustRightInd w:val="0"/>
        <w:spacing w:before="280"/>
        <w:jc w:val="both"/>
        <w:rPr>
          <w:rFonts w:eastAsia="Calibri"/>
          <w:sz w:val="28"/>
          <w:szCs w:val="28"/>
          <w:lang w:eastAsia="en-US"/>
        </w:rPr>
      </w:pPr>
      <w:r w:rsidRPr="00555B07">
        <w:rPr>
          <w:rFonts w:eastAsia="Calibri"/>
          <w:noProof/>
          <w:position w:val="-15"/>
          <w:sz w:val="28"/>
          <w:szCs w:val="28"/>
          <w:lang w:eastAsia="en-US"/>
        </w:rPr>
        <w:drawing>
          <wp:inline distT="0" distB="0" distL="0" distR="0" wp14:anchorId="6CD3176B" wp14:editId="79364AE5">
            <wp:extent cx="561975" cy="371475"/>
            <wp:effectExtent l="0" t="0" r="9525" b="9525"/>
            <wp:docPr id="205478632" name="Рисунок 205478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555B07">
        <w:rPr>
          <w:rFonts w:eastAsia="Calibri"/>
          <w:sz w:val="28"/>
          <w:szCs w:val="28"/>
          <w:lang w:eastAsia="en-US"/>
        </w:rPr>
        <w:t xml:space="preserve"> - размер вносимой гражданином платы за коммунальные услуги, при учете объема потребления которых используются нормативы потребления коммунальных услуг (рублей)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w:t>
      </w:r>
    </w:p>
    <w:p w14:paraId="0784610D" w14:textId="77777777" w:rsidR="00555B07" w:rsidRPr="00555B07" w:rsidRDefault="00555B07" w:rsidP="00555B07">
      <w:pPr>
        <w:autoSpaceDE w:val="0"/>
        <w:autoSpaceDN w:val="0"/>
        <w:adjustRightInd w:val="0"/>
        <w:spacing w:before="280"/>
        <w:jc w:val="both"/>
        <w:rPr>
          <w:rFonts w:eastAsia="Calibri"/>
          <w:sz w:val="28"/>
          <w:szCs w:val="28"/>
          <w:lang w:eastAsia="en-US"/>
        </w:rPr>
      </w:pPr>
      <w:r w:rsidRPr="00555B07">
        <w:rPr>
          <w:rFonts w:eastAsia="Calibri"/>
          <w:noProof/>
          <w:position w:val="-15"/>
          <w:sz w:val="28"/>
          <w:szCs w:val="28"/>
          <w:lang w:eastAsia="en-US"/>
        </w:rPr>
        <w:lastRenderedPageBreak/>
        <w:drawing>
          <wp:inline distT="0" distB="0" distL="0" distR="0" wp14:anchorId="32E42A1B" wp14:editId="76300B79">
            <wp:extent cx="504825" cy="371475"/>
            <wp:effectExtent l="0" t="0" r="9525" b="9525"/>
            <wp:docPr id="1302313180" name="Рисунок 1302313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555B07">
        <w:rPr>
          <w:rFonts w:eastAsia="Calibri"/>
          <w:sz w:val="28"/>
          <w:szCs w:val="28"/>
          <w:lang w:eastAsia="en-US"/>
        </w:rPr>
        <w:t xml:space="preserve"> - размер вносимой гражданином платы за коммунальные услуги по показаниям приборов учета (рублей);</w:t>
      </w:r>
    </w:p>
    <w:p w14:paraId="7C8BF69A" w14:textId="77777777" w:rsidR="00555B07" w:rsidRPr="00555B07" w:rsidRDefault="00555B07" w:rsidP="00555B07">
      <w:pPr>
        <w:autoSpaceDE w:val="0"/>
        <w:autoSpaceDN w:val="0"/>
        <w:adjustRightInd w:val="0"/>
        <w:jc w:val="both"/>
        <w:rPr>
          <w:rFonts w:eastAsia="Calibri"/>
          <w:sz w:val="28"/>
          <w:szCs w:val="28"/>
          <w:lang w:eastAsia="en-US"/>
        </w:rPr>
      </w:pPr>
      <w:r w:rsidRPr="00555B07">
        <w:rPr>
          <w:rFonts w:eastAsia="Calibri"/>
          <w:noProof/>
          <w:position w:val="-11"/>
          <w:sz w:val="28"/>
          <w:szCs w:val="28"/>
          <w:lang w:eastAsia="en-US"/>
        </w:rPr>
        <w:drawing>
          <wp:inline distT="0" distB="0" distL="0" distR="0" wp14:anchorId="2C350D9B" wp14:editId="0A57B579">
            <wp:extent cx="466725" cy="323850"/>
            <wp:effectExtent l="0" t="0" r="9525" b="0"/>
            <wp:docPr id="327998339" name="Рисунок 327998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sidRPr="00555B07">
        <w:rPr>
          <w:rFonts w:eastAsia="Calibri"/>
          <w:sz w:val="28"/>
          <w:szCs w:val="28"/>
          <w:lang w:eastAsia="en-US"/>
        </w:rPr>
        <w:t xml:space="preserve"> - меры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устанавливаемых предельных индексов. Указанные меры учитываются также при замене таких мер в натуральной форме на денежные компенсации (рублей).</w:t>
      </w:r>
    </w:p>
    <w:p w14:paraId="20806BB5" w14:textId="77777777" w:rsidR="00555B07" w:rsidRPr="00555B07" w:rsidRDefault="00555B07" w:rsidP="00555B07">
      <w:pPr>
        <w:autoSpaceDE w:val="0"/>
        <w:autoSpaceDN w:val="0"/>
        <w:adjustRightInd w:val="0"/>
        <w:jc w:val="both"/>
        <w:rPr>
          <w:rFonts w:eastAsia="Calibri"/>
          <w:sz w:val="28"/>
          <w:szCs w:val="28"/>
          <w:lang w:eastAsia="en-US"/>
        </w:rPr>
      </w:pPr>
      <w:r w:rsidRPr="00555B07">
        <w:rPr>
          <w:rFonts w:eastAsia="Calibri"/>
          <w:sz w:val="28"/>
          <w:szCs w:val="28"/>
          <w:lang w:eastAsia="en-US"/>
        </w:rPr>
        <w:t xml:space="preserve"> Размер вносимой гражданином платы по каждому виду коммунальных услуг, при учете объема потребления которых используются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 на очередной период предстоящего года (</w:t>
      </w:r>
      <w:r w:rsidRPr="00555B07">
        <w:rPr>
          <w:rFonts w:eastAsia="Calibri"/>
          <w:noProof/>
          <w:position w:val="-15"/>
          <w:sz w:val="28"/>
          <w:szCs w:val="28"/>
          <w:lang w:eastAsia="en-US"/>
        </w:rPr>
        <w:drawing>
          <wp:inline distT="0" distB="0" distL="0" distR="0" wp14:anchorId="61D9A557" wp14:editId="75A8F842">
            <wp:extent cx="561975" cy="371475"/>
            <wp:effectExtent l="0" t="0" r="9525" b="9525"/>
            <wp:docPr id="1260814436" name="Рисунок 1260814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555B07">
        <w:rPr>
          <w:rFonts w:eastAsia="Calibri"/>
          <w:sz w:val="28"/>
          <w:szCs w:val="28"/>
          <w:lang w:eastAsia="en-US"/>
        </w:rPr>
        <w:t>) определяется по формуле:</w:t>
      </w:r>
    </w:p>
    <w:p w14:paraId="79B0B8AC" w14:textId="77777777" w:rsidR="00555B07" w:rsidRPr="00555B07" w:rsidRDefault="00555B07" w:rsidP="00555B07">
      <w:pPr>
        <w:autoSpaceDE w:val="0"/>
        <w:autoSpaceDN w:val="0"/>
        <w:adjustRightInd w:val="0"/>
        <w:jc w:val="center"/>
        <w:rPr>
          <w:rFonts w:eastAsia="Calibri"/>
          <w:sz w:val="28"/>
          <w:szCs w:val="28"/>
          <w:lang w:eastAsia="en-US"/>
        </w:rPr>
      </w:pPr>
      <w:r w:rsidRPr="00555B07">
        <w:rPr>
          <w:rFonts w:eastAsia="Calibri"/>
          <w:noProof/>
          <w:position w:val="-19"/>
          <w:sz w:val="28"/>
          <w:szCs w:val="28"/>
          <w:lang w:eastAsia="en-US"/>
        </w:rPr>
        <w:drawing>
          <wp:inline distT="0" distB="0" distL="0" distR="0" wp14:anchorId="6E48ED44" wp14:editId="7EC33C1D">
            <wp:extent cx="5153025" cy="428625"/>
            <wp:effectExtent l="0" t="0" r="0" b="0"/>
            <wp:docPr id="1261944169" name="Рисунок 1261944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53025" cy="428625"/>
                    </a:xfrm>
                    <a:prstGeom prst="rect">
                      <a:avLst/>
                    </a:prstGeom>
                    <a:noFill/>
                    <a:ln>
                      <a:noFill/>
                    </a:ln>
                  </pic:spPr>
                </pic:pic>
              </a:graphicData>
            </a:graphic>
          </wp:inline>
        </w:drawing>
      </w:r>
      <w:r w:rsidRPr="00555B07">
        <w:rPr>
          <w:rFonts w:eastAsia="Calibri"/>
          <w:sz w:val="28"/>
          <w:szCs w:val="28"/>
          <w:lang w:eastAsia="en-US"/>
        </w:rPr>
        <w:t>,</w:t>
      </w:r>
    </w:p>
    <w:p w14:paraId="0BA987FD" w14:textId="77777777" w:rsidR="00555B07" w:rsidRPr="00555B07" w:rsidRDefault="00555B07" w:rsidP="00555B07">
      <w:pPr>
        <w:autoSpaceDE w:val="0"/>
        <w:autoSpaceDN w:val="0"/>
        <w:adjustRightInd w:val="0"/>
        <w:jc w:val="both"/>
        <w:rPr>
          <w:rFonts w:eastAsia="Calibri"/>
          <w:sz w:val="28"/>
          <w:szCs w:val="28"/>
          <w:lang w:eastAsia="en-US"/>
        </w:rPr>
      </w:pPr>
    </w:p>
    <w:p w14:paraId="01D29ECD" w14:textId="77777777" w:rsidR="00555B07" w:rsidRPr="00555B07" w:rsidRDefault="00555B07" w:rsidP="00555B07">
      <w:pPr>
        <w:autoSpaceDE w:val="0"/>
        <w:autoSpaceDN w:val="0"/>
        <w:adjustRightInd w:val="0"/>
        <w:jc w:val="both"/>
        <w:rPr>
          <w:rFonts w:eastAsia="Calibri"/>
          <w:sz w:val="28"/>
          <w:szCs w:val="28"/>
          <w:lang w:eastAsia="en-US"/>
        </w:rPr>
      </w:pPr>
      <w:r w:rsidRPr="00555B07">
        <w:rPr>
          <w:rFonts w:eastAsia="Calibri"/>
          <w:sz w:val="28"/>
          <w:szCs w:val="28"/>
          <w:lang w:eastAsia="en-US"/>
        </w:rPr>
        <w:t>где:</w:t>
      </w:r>
    </w:p>
    <w:p w14:paraId="0822C032" w14:textId="77777777" w:rsidR="00555B07" w:rsidRPr="00555B07" w:rsidRDefault="00555B07" w:rsidP="00555B07">
      <w:pPr>
        <w:autoSpaceDE w:val="0"/>
        <w:autoSpaceDN w:val="0"/>
        <w:adjustRightInd w:val="0"/>
        <w:spacing w:before="280"/>
        <w:jc w:val="both"/>
        <w:rPr>
          <w:rFonts w:eastAsia="Calibri"/>
          <w:sz w:val="28"/>
          <w:szCs w:val="28"/>
          <w:lang w:eastAsia="en-US"/>
        </w:rPr>
      </w:pPr>
      <w:r w:rsidRPr="00555B07">
        <w:rPr>
          <w:rFonts w:eastAsia="Calibri"/>
          <w:sz w:val="28"/>
          <w:szCs w:val="28"/>
          <w:lang w:eastAsia="en-US"/>
        </w:rPr>
        <w:t>s - количество видов коммунальных услуг;</w:t>
      </w:r>
    </w:p>
    <w:p w14:paraId="3833E79A" w14:textId="77777777" w:rsidR="00555B07" w:rsidRPr="00555B07" w:rsidRDefault="00555B07" w:rsidP="00555B07">
      <w:pPr>
        <w:autoSpaceDE w:val="0"/>
        <w:autoSpaceDN w:val="0"/>
        <w:adjustRightInd w:val="0"/>
        <w:spacing w:before="280"/>
        <w:jc w:val="both"/>
        <w:rPr>
          <w:rFonts w:eastAsia="Calibri"/>
          <w:sz w:val="28"/>
          <w:szCs w:val="28"/>
          <w:lang w:eastAsia="en-US"/>
        </w:rPr>
      </w:pPr>
      <w:r w:rsidRPr="00555B07">
        <w:rPr>
          <w:rFonts w:eastAsia="Calibri"/>
          <w:sz w:val="28"/>
          <w:szCs w:val="28"/>
          <w:lang w:eastAsia="en-US"/>
        </w:rPr>
        <w:t>k - виды коммунальных услуг, входящих в наиболее невыгодный для потребителя набор коммунальных услуг;</w:t>
      </w:r>
    </w:p>
    <w:p w14:paraId="3A48DA93" w14:textId="77777777" w:rsidR="00555B07" w:rsidRPr="00555B07" w:rsidRDefault="00555B07" w:rsidP="00555B07">
      <w:pPr>
        <w:autoSpaceDE w:val="0"/>
        <w:autoSpaceDN w:val="0"/>
        <w:adjustRightInd w:val="0"/>
        <w:spacing w:before="280"/>
        <w:jc w:val="both"/>
        <w:rPr>
          <w:rFonts w:eastAsia="Calibri"/>
          <w:sz w:val="28"/>
          <w:szCs w:val="28"/>
          <w:lang w:eastAsia="en-US"/>
        </w:rPr>
      </w:pPr>
      <w:r w:rsidRPr="00555B07">
        <w:rPr>
          <w:rFonts w:eastAsia="Calibri"/>
          <w:noProof/>
          <w:position w:val="-13"/>
          <w:sz w:val="28"/>
          <w:szCs w:val="28"/>
          <w:lang w:eastAsia="en-US"/>
        </w:rPr>
        <w:drawing>
          <wp:inline distT="0" distB="0" distL="0" distR="0" wp14:anchorId="22E632D3" wp14:editId="7438A017">
            <wp:extent cx="542925" cy="342900"/>
            <wp:effectExtent l="0" t="0" r="9525" b="0"/>
            <wp:docPr id="62393315" name="Рисунок 62393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2925" cy="342900"/>
                    </a:xfrm>
                    <a:prstGeom prst="rect">
                      <a:avLst/>
                    </a:prstGeom>
                    <a:noFill/>
                    <a:ln>
                      <a:noFill/>
                    </a:ln>
                  </pic:spPr>
                </pic:pic>
              </a:graphicData>
            </a:graphic>
          </wp:inline>
        </w:drawing>
      </w:r>
      <w:r w:rsidRPr="00555B07">
        <w:rPr>
          <w:rFonts w:eastAsia="Calibri"/>
          <w:sz w:val="28"/>
          <w:szCs w:val="28"/>
          <w:lang w:eastAsia="en-US"/>
        </w:rPr>
        <w:t xml:space="preserve"> - площадь жилого помещения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Этот показатель используется при расчетах платежей за тепловую энергию для нужд отопления (кв. метров);</w:t>
      </w:r>
    </w:p>
    <w:p w14:paraId="17F60994" w14:textId="77777777" w:rsidR="00555B07" w:rsidRPr="00555B07" w:rsidRDefault="00555B07" w:rsidP="00555B07">
      <w:pPr>
        <w:autoSpaceDE w:val="0"/>
        <w:autoSpaceDN w:val="0"/>
        <w:adjustRightInd w:val="0"/>
        <w:jc w:val="both"/>
        <w:rPr>
          <w:rFonts w:eastAsia="Calibri"/>
          <w:sz w:val="28"/>
          <w:szCs w:val="28"/>
          <w:lang w:eastAsia="en-US"/>
        </w:rPr>
      </w:pPr>
      <w:r w:rsidRPr="00555B07">
        <w:rPr>
          <w:rFonts w:eastAsia="Calibri"/>
          <w:noProof/>
          <w:position w:val="-13"/>
          <w:sz w:val="28"/>
          <w:szCs w:val="28"/>
          <w:lang w:eastAsia="en-US"/>
        </w:rPr>
        <w:drawing>
          <wp:inline distT="0" distB="0" distL="0" distR="0" wp14:anchorId="3B629196" wp14:editId="4F77EB74">
            <wp:extent cx="590550" cy="342900"/>
            <wp:effectExtent l="0" t="0" r="0" b="0"/>
            <wp:docPr id="1088892056" name="Рисунок 1088892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r w:rsidRPr="00555B07">
        <w:rPr>
          <w:rFonts w:eastAsia="Calibri"/>
          <w:sz w:val="28"/>
          <w:szCs w:val="28"/>
          <w:lang w:eastAsia="en-US"/>
        </w:rPr>
        <w:t xml:space="preserve"> - численность граждан, зарегистрированных в жилом помещении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(человек). Этот показатель используется при расчетах платежей за услуги холодного и горячего водоснабжения, водоотведения, газоснабжения и электроснабжения, а также по обращению             с твердыми коммунальными отходами.</w:t>
      </w:r>
    </w:p>
    <w:p w14:paraId="54DA33E1" w14:textId="77777777" w:rsidR="00555B07" w:rsidRPr="00555B07" w:rsidRDefault="00555B07" w:rsidP="00555B07">
      <w:pPr>
        <w:autoSpaceDE w:val="0"/>
        <w:autoSpaceDN w:val="0"/>
        <w:adjustRightInd w:val="0"/>
        <w:ind w:firstLine="567"/>
        <w:jc w:val="both"/>
        <w:rPr>
          <w:rFonts w:eastAsia="Calibri"/>
          <w:sz w:val="28"/>
          <w:szCs w:val="28"/>
          <w:lang w:eastAsia="en-US"/>
        </w:rPr>
      </w:pPr>
      <w:r w:rsidRPr="00555B07">
        <w:rPr>
          <w:rFonts w:eastAsia="Calibri"/>
          <w:sz w:val="28"/>
          <w:szCs w:val="28"/>
          <w:lang w:eastAsia="en-US"/>
        </w:rPr>
        <w:t>Размер вносимой гражданином платы за коммунальные услуги                            по показаниям приборов учета коммунальных ресурсов на очередной период предстоящего года (</w:t>
      </w:r>
      <w:r w:rsidRPr="00555B07">
        <w:rPr>
          <w:rFonts w:eastAsia="Calibri"/>
          <w:noProof/>
          <w:position w:val="-15"/>
          <w:sz w:val="28"/>
          <w:szCs w:val="28"/>
          <w:lang w:eastAsia="en-US"/>
        </w:rPr>
        <w:drawing>
          <wp:inline distT="0" distB="0" distL="0" distR="0" wp14:anchorId="46909150" wp14:editId="3323918A">
            <wp:extent cx="504825" cy="371475"/>
            <wp:effectExtent l="0" t="0" r="9525" b="9525"/>
            <wp:docPr id="1246485688" name="Рисунок 1246485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555B07">
        <w:rPr>
          <w:rFonts w:eastAsia="Calibri"/>
          <w:sz w:val="28"/>
          <w:szCs w:val="28"/>
          <w:lang w:eastAsia="en-US"/>
        </w:rPr>
        <w:t>) определяется по формуле:</w:t>
      </w:r>
    </w:p>
    <w:p w14:paraId="520512A8" w14:textId="77777777" w:rsidR="00555B07" w:rsidRPr="00555B07" w:rsidRDefault="00555B07" w:rsidP="00555B07">
      <w:pPr>
        <w:autoSpaceDE w:val="0"/>
        <w:autoSpaceDN w:val="0"/>
        <w:adjustRightInd w:val="0"/>
        <w:jc w:val="center"/>
        <w:rPr>
          <w:rFonts w:eastAsia="Calibri"/>
          <w:sz w:val="28"/>
          <w:szCs w:val="28"/>
          <w:lang w:eastAsia="en-US"/>
        </w:rPr>
      </w:pPr>
      <w:r w:rsidRPr="00555B07">
        <w:rPr>
          <w:rFonts w:eastAsia="Calibri"/>
          <w:noProof/>
          <w:position w:val="-15"/>
          <w:sz w:val="28"/>
          <w:szCs w:val="28"/>
          <w:lang w:eastAsia="en-US"/>
        </w:rPr>
        <w:drawing>
          <wp:inline distT="0" distB="0" distL="0" distR="0" wp14:anchorId="76932F0D" wp14:editId="0780F059">
            <wp:extent cx="1781175" cy="371475"/>
            <wp:effectExtent l="0" t="0" r="9525" b="9525"/>
            <wp:docPr id="6144915" name="Рисунок 6144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81175" cy="371475"/>
                    </a:xfrm>
                    <a:prstGeom prst="rect">
                      <a:avLst/>
                    </a:prstGeom>
                    <a:noFill/>
                    <a:ln>
                      <a:noFill/>
                    </a:ln>
                  </pic:spPr>
                </pic:pic>
              </a:graphicData>
            </a:graphic>
          </wp:inline>
        </w:drawing>
      </w:r>
      <w:r w:rsidRPr="00555B07">
        <w:rPr>
          <w:rFonts w:eastAsia="Calibri"/>
          <w:sz w:val="28"/>
          <w:szCs w:val="28"/>
          <w:lang w:eastAsia="en-US"/>
        </w:rPr>
        <w:t>,</w:t>
      </w:r>
    </w:p>
    <w:p w14:paraId="27A9A1A8" w14:textId="77777777" w:rsidR="00555B07" w:rsidRPr="00555B07" w:rsidRDefault="00555B07" w:rsidP="00555B07">
      <w:pPr>
        <w:autoSpaceDE w:val="0"/>
        <w:autoSpaceDN w:val="0"/>
        <w:adjustRightInd w:val="0"/>
        <w:jc w:val="both"/>
        <w:rPr>
          <w:rFonts w:eastAsia="Calibri"/>
          <w:sz w:val="28"/>
          <w:szCs w:val="28"/>
          <w:lang w:eastAsia="en-US"/>
        </w:rPr>
      </w:pPr>
      <w:r w:rsidRPr="00555B07">
        <w:rPr>
          <w:rFonts w:eastAsia="Calibri"/>
          <w:sz w:val="28"/>
          <w:szCs w:val="28"/>
          <w:lang w:eastAsia="en-US"/>
        </w:rPr>
        <w:t>где:</w:t>
      </w:r>
    </w:p>
    <w:p w14:paraId="31AB6FB7" w14:textId="77777777" w:rsidR="00555B07" w:rsidRPr="00555B07" w:rsidRDefault="00555B07" w:rsidP="00555B07">
      <w:pPr>
        <w:autoSpaceDE w:val="0"/>
        <w:autoSpaceDN w:val="0"/>
        <w:adjustRightInd w:val="0"/>
        <w:spacing w:before="280"/>
        <w:jc w:val="both"/>
        <w:rPr>
          <w:rFonts w:eastAsia="Calibri"/>
          <w:sz w:val="28"/>
          <w:szCs w:val="28"/>
          <w:lang w:eastAsia="en-US"/>
        </w:rPr>
      </w:pPr>
      <w:r w:rsidRPr="00555B07">
        <w:rPr>
          <w:rFonts w:eastAsia="Calibri"/>
          <w:noProof/>
          <w:position w:val="-11"/>
          <w:sz w:val="28"/>
          <w:szCs w:val="28"/>
          <w:lang w:eastAsia="en-US"/>
        </w:rPr>
        <w:lastRenderedPageBreak/>
        <w:drawing>
          <wp:inline distT="0" distB="0" distL="0" distR="0" wp14:anchorId="78914C16" wp14:editId="7920EC50">
            <wp:extent cx="257175" cy="323850"/>
            <wp:effectExtent l="0" t="0" r="9525" b="0"/>
            <wp:docPr id="1993122866" name="Рисунок 1993122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555B07">
        <w:rPr>
          <w:rFonts w:eastAsia="Calibri"/>
          <w:sz w:val="28"/>
          <w:szCs w:val="28"/>
          <w:lang w:eastAsia="en-US"/>
        </w:rPr>
        <w:t xml:space="preserve"> - тариф (цена) с учетом надбавки к тарифу (цене) (предельный уровень цены на тепловую энергию (мощность), утверждаемый в соответствии с Федеральным законом «О теплоснабжении») на соответствующий k-й вид коммунального ресурса;</w:t>
      </w:r>
    </w:p>
    <w:p w14:paraId="18E9967A" w14:textId="77777777" w:rsidR="00555B07" w:rsidRPr="00555B07" w:rsidRDefault="00555B07" w:rsidP="00555B07">
      <w:pPr>
        <w:autoSpaceDE w:val="0"/>
        <w:autoSpaceDN w:val="0"/>
        <w:adjustRightInd w:val="0"/>
        <w:spacing w:before="280"/>
        <w:jc w:val="both"/>
        <w:rPr>
          <w:rFonts w:eastAsia="Calibri"/>
          <w:sz w:val="28"/>
          <w:szCs w:val="28"/>
          <w:lang w:eastAsia="en-US"/>
        </w:rPr>
      </w:pPr>
      <w:r w:rsidRPr="00555B07">
        <w:rPr>
          <w:rFonts w:eastAsia="Calibri"/>
          <w:noProof/>
          <w:position w:val="-11"/>
          <w:sz w:val="28"/>
          <w:szCs w:val="28"/>
          <w:lang w:eastAsia="en-US"/>
        </w:rPr>
        <w:drawing>
          <wp:inline distT="0" distB="0" distL="0" distR="0" wp14:anchorId="7F16B0DF" wp14:editId="248C45F0">
            <wp:extent cx="276225" cy="323850"/>
            <wp:effectExtent l="0" t="0" r="9525" b="0"/>
            <wp:docPr id="671335878" name="Рисунок 671335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sidRPr="00555B07">
        <w:rPr>
          <w:rFonts w:eastAsia="Calibri"/>
          <w:sz w:val="28"/>
          <w:szCs w:val="28"/>
          <w:lang w:eastAsia="en-US"/>
        </w:rPr>
        <w:t xml:space="preserve"> - объем потребления k-й коммунальной услуги, оказанной потребителю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w:t>
      </w:r>
    </w:p>
    <w:p w14:paraId="543E7560" w14:textId="77777777" w:rsidR="00555B07" w:rsidRPr="00555B07" w:rsidRDefault="00555B07" w:rsidP="00555B07">
      <w:pPr>
        <w:autoSpaceDE w:val="0"/>
        <w:autoSpaceDN w:val="0"/>
        <w:adjustRightInd w:val="0"/>
        <w:jc w:val="center"/>
        <w:rPr>
          <w:rFonts w:eastAsia="Calibri"/>
          <w:b/>
          <w:bCs/>
          <w:sz w:val="28"/>
          <w:szCs w:val="28"/>
          <w:lang w:eastAsia="en-US"/>
        </w:rPr>
      </w:pPr>
    </w:p>
    <w:p w14:paraId="7B29C068" w14:textId="77777777" w:rsidR="00555B07" w:rsidRPr="00555B07" w:rsidRDefault="00555B07" w:rsidP="00555B07">
      <w:pPr>
        <w:autoSpaceDE w:val="0"/>
        <w:autoSpaceDN w:val="0"/>
        <w:adjustRightInd w:val="0"/>
        <w:jc w:val="center"/>
        <w:rPr>
          <w:rFonts w:eastAsia="Calibri"/>
          <w:b/>
          <w:bCs/>
          <w:sz w:val="28"/>
          <w:szCs w:val="28"/>
          <w:lang w:eastAsia="en-US"/>
        </w:rPr>
      </w:pPr>
      <w:r w:rsidRPr="00555B07">
        <w:rPr>
          <w:rFonts w:eastAsia="Calibri"/>
          <w:b/>
          <w:bCs/>
          <w:sz w:val="28"/>
          <w:szCs w:val="28"/>
          <w:lang w:eastAsia="en-US"/>
        </w:rPr>
        <w:t>Анализ соблюдения предельного (максимального) индекса изменения платы граждан за коммунальные услуги</w:t>
      </w:r>
    </w:p>
    <w:p w14:paraId="0BC76280" w14:textId="77777777" w:rsidR="00555B07" w:rsidRPr="00555B07" w:rsidRDefault="00555B07" w:rsidP="00555B07">
      <w:pPr>
        <w:autoSpaceDE w:val="0"/>
        <w:autoSpaceDN w:val="0"/>
        <w:adjustRightInd w:val="0"/>
        <w:jc w:val="center"/>
        <w:rPr>
          <w:rFonts w:eastAsia="Calibri"/>
          <w:b/>
          <w:bCs/>
          <w:sz w:val="28"/>
          <w:szCs w:val="28"/>
          <w:lang w:eastAsia="en-US"/>
        </w:rPr>
      </w:pPr>
    </w:p>
    <w:p w14:paraId="223DE963" w14:textId="77777777" w:rsidR="00ED223A" w:rsidRDefault="00555B07" w:rsidP="00ED223A">
      <w:pPr>
        <w:widowControl w:val="0"/>
        <w:autoSpaceDE w:val="0"/>
        <w:autoSpaceDN w:val="0"/>
        <w:adjustRightInd w:val="0"/>
        <w:ind w:firstLine="567"/>
        <w:jc w:val="both"/>
        <w:rPr>
          <w:sz w:val="28"/>
          <w:szCs w:val="28"/>
        </w:rPr>
      </w:pPr>
      <w:r w:rsidRPr="00555B07">
        <w:rPr>
          <w:sz w:val="28"/>
          <w:szCs w:val="28"/>
        </w:rPr>
        <w:t xml:space="preserve">В декабре 2023 года для населения </w:t>
      </w:r>
      <w:bookmarkStart w:id="32" w:name="_Hlk119421506"/>
      <w:r w:rsidRPr="00555B07">
        <w:rPr>
          <w:sz w:val="28"/>
          <w:szCs w:val="28"/>
        </w:rPr>
        <w:t>Беловского</w:t>
      </w:r>
      <w:bookmarkEnd w:id="32"/>
      <w:r w:rsidRPr="00555B07">
        <w:rPr>
          <w:sz w:val="28"/>
          <w:szCs w:val="28"/>
        </w:rPr>
        <w:t xml:space="preserve"> городского округа действуют льготные тарифы, установленные постановлением РЭК Кузбасса             от 28.11.2022 № 912 «Об установлении льготных тарифов на холодное, горячее водоснабжение, водоотведение, тепловую энергию (мощность), твердое топливо на территории Беловского городского округа»</w:t>
      </w:r>
      <w:r w:rsidRPr="00555B07">
        <w:rPr>
          <w:rFonts w:ascii="Calibri" w:eastAsia="Calibri" w:hAnsi="Calibri"/>
          <w:sz w:val="22"/>
          <w:szCs w:val="22"/>
          <w:lang w:eastAsia="en-US"/>
        </w:rPr>
        <w:t xml:space="preserve"> </w:t>
      </w:r>
      <w:r w:rsidRPr="00555B07">
        <w:rPr>
          <w:sz w:val="28"/>
          <w:szCs w:val="28"/>
        </w:rPr>
        <w:t>(в редакции постановлений РЭК Кузбасса от 30.11.2022 № 963, от 20.12.2022 № 993).</w:t>
      </w:r>
    </w:p>
    <w:p w14:paraId="2163B1AD" w14:textId="77777777" w:rsidR="00ED223A" w:rsidRDefault="00555B07" w:rsidP="00ED223A">
      <w:pPr>
        <w:widowControl w:val="0"/>
        <w:autoSpaceDE w:val="0"/>
        <w:autoSpaceDN w:val="0"/>
        <w:adjustRightInd w:val="0"/>
        <w:ind w:firstLine="567"/>
        <w:jc w:val="both"/>
        <w:rPr>
          <w:sz w:val="28"/>
          <w:szCs w:val="28"/>
        </w:rPr>
      </w:pPr>
      <w:r w:rsidRPr="00555B07">
        <w:rPr>
          <w:sz w:val="28"/>
          <w:szCs w:val="28"/>
        </w:rPr>
        <w:t>Проведя анализ соблюдения предельного (максимального) индекса изменения платы граждан за коммунальные услуги, установленного                             для Беловского городского округа, специалист РЭК Кузбасса (далее - специалист) пришел к выводу, что применение тарифов на коммунальные услуги для населения на уровне экономически обоснованных приведет                             к значительному превышению допустимого роста платы граждан                                     за коммунальные услуги. Таким образом, в целях соблюдения утвержденного предельного (максимального) индекса, необходимо установить льготные цены (тарифы) для населения.</w:t>
      </w:r>
    </w:p>
    <w:p w14:paraId="7E47EF50" w14:textId="7D14C8AE" w:rsidR="00555B07" w:rsidRPr="00555B07" w:rsidRDefault="00555B07" w:rsidP="00ED223A">
      <w:pPr>
        <w:widowControl w:val="0"/>
        <w:autoSpaceDE w:val="0"/>
        <w:autoSpaceDN w:val="0"/>
        <w:adjustRightInd w:val="0"/>
        <w:ind w:firstLine="567"/>
        <w:jc w:val="both"/>
        <w:rPr>
          <w:sz w:val="28"/>
          <w:szCs w:val="28"/>
        </w:rPr>
      </w:pPr>
      <w:r w:rsidRPr="00555B07">
        <w:rPr>
          <w:sz w:val="28"/>
          <w:szCs w:val="28"/>
        </w:rPr>
        <w:t xml:space="preserve">Специалистом проведен расчет индексов изменения платы граждан                      за коммунальные услуги по различным вариантам жилых помещений,                            с различной степенью благоустройства и количеством проживающих.                     При определении размера льготных цен (тарифов) на коммунальные услуги, оказываемые на территории Беловского городского округа, специалистом принималось во внимание, </w:t>
      </w:r>
      <w:bookmarkStart w:id="33" w:name="_Hlk151731676"/>
      <w:r w:rsidRPr="00555B07">
        <w:rPr>
          <w:sz w:val="28"/>
          <w:szCs w:val="28"/>
        </w:rPr>
        <w:t>что размер максимального индекса платы граждан за коммунальные услуги на период с 01.01.2024 по 30.06.2024 не должен превысить 0 %, на период с 01.07.2024 по 31.12.2024 не должен превысить 13,7%.</w:t>
      </w:r>
    </w:p>
    <w:bookmarkEnd w:id="33"/>
    <w:p w14:paraId="28B4C434" w14:textId="77777777" w:rsidR="00555B07" w:rsidRPr="00555B07" w:rsidRDefault="00555B07" w:rsidP="00555B07">
      <w:pPr>
        <w:widowControl w:val="0"/>
        <w:autoSpaceDE w:val="0"/>
        <w:autoSpaceDN w:val="0"/>
        <w:adjustRightInd w:val="0"/>
        <w:jc w:val="both"/>
        <w:rPr>
          <w:sz w:val="28"/>
          <w:szCs w:val="28"/>
        </w:rPr>
      </w:pPr>
      <w:r w:rsidRPr="00555B07">
        <w:rPr>
          <w:sz w:val="28"/>
          <w:szCs w:val="28"/>
        </w:rPr>
        <w:t xml:space="preserve"> Результаты расчетов приведены в таблице № 1.</w:t>
      </w:r>
    </w:p>
    <w:p w14:paraId="39D7C759" w14:textId="77777777" w:rsidR="00555B07" w:rsidRPr="00555B07" w:rsidRDefault="00555B07" w:rsidP="00555B07">
      <w:pPr>
        <w:widowControl w:val="0"/>
        <w:autoSpaceDE w:val="0"/>
        <w:autoSpaceDN w:val="0"/>
        <w:adjustRightInd w:val="0"/>
        <w:jc w:val="both"/>
        <w:rPr>
          <w:sz w:val="28"/>
          <w:szCs w:val="28"/>
        </w:rPr>
        <w:sectPr w:rsidR="00555B07" w:rsidRPr="00555B07" w:rsidSect="00555B07">
          <w:headerReference w:type="default" r:id="rId29"/>
          <w:pgSz w:w="11906" w:h="16838"/>
          <w:pgMar w:top="1134" w:right="850" w:bottom="1134" w:left="1560" w:header="708" w:footer="708" w:gutter="0"/>
          <w:cols w:space="708"/>
          <w:titlePg/>
          <w:docGrid w:linePitch="360"/>
        </w:sectPr>
      </w:pPr>
    </w:p>
    <w:p w14:paraId="26076D9C" w14:textId="77777777" w:rsidR="00555B07" w:rsidRPr="00555B07" w:rsidRDefault="00555B07" w:rsidP="00555B07">
      <w:pPr>
        <w:widowControl w:val="0"/>
        <w:autoSpaceDE w:val="0"/>
        <w:autoSpaceDN w:val="0"/>
        <w:adjustRightInd w:val="0"/>
        <w:jc w:val="right"/>
        <w:rPr>
          <w:sz w:val="28"/>
          <w:szCs w:val="28"/>
        </w:rPr>
      </w:pPr>
      <w:r w:rsidRPr="00555B07">
        <w:rPr>
          <w:sz w:val="28"/>
          <w:szCs w:val="28"/>
        </w:rPr>
        <w:lastRenderedPageBreak/>
        <w:t>Таблица № 1</w:t>
      </w:r>
    </w:p>
    <w:p w14:paraId="0604D011" w14:textId="77777777" w:rsidR="00555B07" w:rsidRPr="00555B07" w:rsidRDefault="00555B07" w:rsidP="00555B07">
      <w:pPr>
        <w:widowControl w:val="0"/>
        <w:autoSpaceDE w:val="0"/>
        <w:autoSpaceDN w:val="0"/>
        <w:adjustRightInd w:val="0"/>
        <w:jc w:val="right"/>
        <w:rPr>
          <w:sz w:val="28"/>
          <w:szCs w:val="28"/>
        </w:rPr>
      </w:pPr>
      <w:r w:rsidRPr="00555B07">
        <w:rPr>
          <w:rFonts w:ascii="Calibri" w:eastAsia="Calibri" w:hAnsi="Calibri"/>
          <w:noProof/>
          <w:sz w:val="22"/>
          <w:szCs w:val="22"/>
          <w:lang w:eastAsia="en-US"/>
        </w:rPr>
        <w:drawing>
          <wp:inline distT="0" distB="0" distL="0" distR="0" wp14:anchorId="3463C375" wp14:editId="724E2CFA">
            <wp:extent cx="9077091" cy="6029325"/>
            <wp:effectExtent l="0" t="0" r="0" b="0"/>
            <wp:docPr id="1886991368" name="Рисунок 1886991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079664" cy="6031034"/>
                    </a:xfrm>
                    <a:prstGeom prst="rect">
                      <a:avLst/>
                    </a:prstGeom>
                    <a:noFill/>
                    <a:ln>
                      <a:noFill/>
                    </a:ln>
                  </pic:spPr>
                </pic:pic>
              </a:graphicData>
            </a:graphic>
          </wp:inline>
        </w:drawing>
      </w:r>
    </w:p>
    <w:p w14:paraId="01AEE037" w14:textId="77777777" w:rsidR="00555B07" w:rsidRPr="00555B07" w:rsidRDefault="00555B07" w:rsidP="00555B07">
      <w:pPr>
        <w:widowControl w:val="0"/>
        <w:autoSpaceDE w:val="0"/>
        <w:autoSpaceDN w:val="0"/>
        <w:adjustRightInd w:val="0"/>
        <w:jc w:val="right"/>
        <w:rPr>
          <w:sz w:val="28"/>
          <w:szCs w:val="28"/>
        </w:rPr>
        <w:sectPr w:rsidR="00555B07" w:rsidRPr="00555B07" w:rsidSect="00555B07">
          <w:pgSz w:w="16838" w:h="11906" w:orient="landscape"/>
          <w:pgMar w:top="568" w:right="1134" w:bottom="426" w:left="1134" w:header="709" w:footer="709" w:gutter="0"/>
          <w:cols w:space="708"/>
          <w:docGrid w:linePitch="360"/>
        </w:sectPr>
      </w:pPr>
    </w:p>
    <w:p w14:paraId="2CDC4EC3" w14:textId="77777777" w:rsidR="00555B07" w:rsidRPr="00555B07" w:rsidRDefault="00555B07" w:rsidP="00555B07">
      <w:pPr>
        <w:widowControl w:val="0"/>
        <w:autoSpaceDE w:val="0"/>
        <w:autoSpaceDN w:val="0"/>
        <w:adjustRightInd w:val="0"/>
        <w:jc w:val="center"/>
        <w:rPr>
          <w:b/>
          <w:bCs/>
          <w:sz w:val="28"/>
          <w:szCs w:val="28"/>
        </w:rPr>
      </w:pPr>
      <w:r w:rsidRPr="00555B07">
        <w:rPr>
          <w:b/>
          <w:bCs/>
          <w:sz w:val="28"/>
          <w:szCs w:val="28"/>
        </w:rPr>
        <w:lastRenderedPageBreak/>
        <w:t>Льготные цены (тарифы) на коммунальные услуги</w:t>
      </w:r>
    </w:p>
    <w:p w14:paraId="1AC64BD6" w14:textId="77777777" w:rsidR="00555B07" w:rsidRPr="00555B07" w:rsidRDefault="00555B07" w:rsidP="00555B07">
      <w:pPr>
        <w:widowControl w:val="0"/>
        <w:autoSpaceDE w:val="0"/>
        <w:autoSpaceDN w:val="0"/>
        <w:adjustRightInd w:val="0"/>
        <w:ind w:right="424"/>
        <w:jc w:val="both"/>
        <w:rPr>
          <w:sz w:val="28"/>
          <w:szCs w:val="28"/>
        </w:rPr>
      </w:pPr>
    </w:p>
    <w:p w14:paraId="445815AD" w14:textId="253ECC91" w:rsidR="00555B07" w:rsidRPr="00555B07" w:rsidRDefault="00555B07" w:rsidP="00555B07">
      <w:pPr>
        <w:widowControl w:val="0"/>
        <w:autoSpaceDE w:val="0"/>
        <w:autoSpaceDN w:val="0"/>
        <w:adjustRightInd w:val="0"/>
        <w:jc w:val="both"/>
        <w:rPr>
          <w:sz w:val="28"/>
          <w:szCs w:val="28"/>
        </w:rPr>
      </w:pPr>
      <w:r w:rsidRPr="00555B07">
        <w:rPr>
          <w:sz w:val="28"/>
          <w:szCs w:val="28"/>
        </w:rPr>
        <w:t xml:space="preserve">Учитывая результаты произведенных расчетов индекса изменения размера платы граждан за коммунальные услуги по различным вариантам жилых помещений, с различной степенью благоустройства и количеством проживающих, рекомендую установить Региональной энергетической комиссии Кузбасса льготные цены (тарифы) на коммунальные услуги на период с 01.01.2024 по 31.12.2024, позволяющие соблюсти предельный индекс изменения платы граждан за коммунальные услуги на период с 01.01.2024 по 30.06.2024  в размере 0%, с 01.07.2024 по 31.12.2024 –  в размере 13,7%.  </w:t>
      </w:r>
    </w:p>
    <w:p w14:paraId="02446BE3" w14:textId="77777777" w:rsidR="00555B07" w:rsidRPr="00555B07" w:rsidRDefault="00555B07" w:rsidP="00555B07">
      <w:pPr>
        <w:widowControl w:val="0"/>
        <w:autoSpaceDE w:val="0"/>
        <w:autoSpaceDN w:val="0"/>
        <w:adjustRightInd w:val="0"/>
        <w:jc w:val="both"/>
        <w:rPr>
          <w:color w:val="FF0000"/>
          <w:sz w:val="28"/>
          <w:szCs w:val="28"/>
        </w:rPr>
      </w:pPr>
      <w:r w:rsidRPr="00555B07">
        <w:rPr>
          <w:sz w:val="28"/>
          <w:szCs w:val="28"/>
        </w:rPr>
        <w:t xml:space="preserve">Размер льготных цен (тарифов) на коммунальные услуги приведены                      в таблицах № 2 - 5. </w:t>
      </w:r>
    </w:p>
    <w:p w14:paraId="15EB955F" w14:textId="77777777" w:rsidR="00555B07" w:rsidRPr="00555B07" w:rsidRDefault="00555B07" w:rsidP="00555B07">
      <w:pPr>
        <w:widowControl w:val="0"/>
        <w:autoSpaceDE w:val="0"/>
        <w:autoSpaceDN w:val="0"/>
        <w:adjustRightInd w:val="0"/>
        <w:jc w:val="both"/>
        <w:rPr>
          <w:color w:val="FF0000"/>
          <w:sz w:val="28"/>
          <w:szCs w:val="28"/>
        </w:rPr>
      </w:pPr>
    </w:p>
    <w:p w14:paraId="09CE0FF2" w14:textId="77777777" w:rsidR="00555B07" w:rsidRPr="00555B07" w:rsidRDefault="00555B07" w:rsidP="00555B07">
      <w:pPr>
        <w:tabs>
          <w:tab w:val="left" w:pos="0"/>
        </w:tabs>
        <w:ind w:right="142"/>
        <w:jc w:val="right"/>
        <w:rPr>
          <w:bCs/>
          <w:sz w:val="28"/>
          <w:szCs w:val="28"/>
        </w:rPr>
      </w:pPr>
      <w:bookmarkStart w:id="34" w:name="_Hlk58518801"/>
      <w:r w:rsidRPr="00555B07">
        <w:rPr>
          <w:bCs/>
          <w:sz w:val="28"/>
          <w:szCs w:val="28"/>
        </w:rPr>
        <w:t xml:space="preserve">   Таблица № 2</w:t>
      </w:r>
    </w:p>
    <w:bookmarkEnd w:id="34"/>
    <w:p w14:paraId="41466465" w14:textId="77777777" w:rsidR="00555B07" w:rsidRPr="00555B07" w:rsidRDefault="00555B07" w:rsidP="00555B07">
      <w:pPr>
        <w:tabs>
          <w:tab w:val="left" w:pos="0"/>
        </w:tabs>
        <w:ind w:right="424"/>
        <w:jc w:val="right"/>
        <w:rPr>
          <w:bCs/>
          <w:sz w:val="28"/>
          <w:szCs w:val="28"/>
        </w:rPr>
      </w:pPr>
    </w:p>
    <w:p w14:paraId="44865A59" w14:textId="77777777" w:rsidR="00555B07" w:rsidRPr="00555B07" w:rsidRDefault="00555B07" w:rsidP="00555B07">
      <w:pPr>
        <w:tabs>
          <w:tab w:val="left" w:pos="0"/>
        </w:tabs>
        <w:jc w:val="center"/>
        <w:rPr>
          <w:bCs/>
          <w:sz w:val="28"/>
          <w:szCs w:val="28"/>
        </w:rPr>
      </w:pPr>
      <w:bookmarkStart w:id="35" w:name="_Hlk59276526"/>
      <w:r w:rsidRPr="00555B07">
        <w:rPr>
          <w:bCs/>
          <w:sz w:val="28"/>
          <w:szCs w:val="28"/>
        </w:rPr>
        <w:t>Льготные цены (тарифы)*</w:t>
      </w:r>
    </w:p>
    <w:p w14:paraId="7144D222" w14:textId="77777777" w:rsidR="00555B07" w:rsidRPr="00555B07" w:rsidRDefault="00555B07" w:rsidP="00555B07">
      <w:pPr>
        <w:tabs>
          <w:tab w:val="left" w:pos="0"/>
        </w:tabs>
        <w:jc w:val="center"/>
        <w:rPr>
          <w:bCs/>
          <w:sz w:val="28"/>
          <w:szCs w:val="28"/>
        </w:rPr>
      </w:pPr>
      <w:r w:rsidRPr="00555B07">
        <w:rPr>
          <w:bCs/>
          <w:sz w:val="28"/>
          <w:szCs w:val="28"/>
        </w:rPr>
        <w:t xml:space="preserve">на холодное водоснабжение, водоотведение, твердое топливо (уголь)                                                                                                                      </w:t>
      </w:r>
    </w:p>
    <w:tbl>
      <w:tblPr>
        <w:tblStyle w:val="781"/>
        <w:tblpPr w:leftFromText="180" w:rightFromText="180" w:vertAnchor="text" w:horzAnchor="page" w:tblpX="1108" w:tblpY="203"/>
        <w:tblW w:w="9780" w:type="dxa"/>
        <w:tblLayout w:type="fixed"/>
        <w:tblLook w:val="04A0" w:firstRow="1" w:lastRow="0" w:firstColumn="1" w:lastColumn="0" w:noHBand="0" w:noVBand="1"/>
      </w:tblPr>
      <w:tblGrid>
        <w:gridCol w:w="703"/>
        <w:gridCol w:w="3680"/>
        <w:gridCol w:w="1701"/>
        <w:gridCol w:w="1848"/>
        <w:gridCol w:w="1839"/>
        <w:gridCol w:w="9"/>
      </w:tblGrid>
      <w:tr w:rsidR="00555B07" w:rsidRPr="00555B07" w14:paraId="1EEC23A7" w14:textId="77777777" w:rsidTr="00E8485B">
        <w:trPr>
          <w:gridAfter w:val="1"/>
          <w:wAfter w:w="9" w:type="dxa"/>
          <w:trHeight w:val="324"/>
        </w:trPr>
        <w:tc>
          <w:tcPr>
            <w:tcW w:w="703" w:type="dxa"/>
            <w:vMerge w:val="restart"/>
            <w:vAlign w:val="center"/>
          </w:tcPr>
          <w:p w14:paraId="783E5F54" w14:textId="77777777" w:rsidR="00555B07" w:rsidRPr="00555B07" w:rsidRDefault="00555B07" w:rsidP="00555B07">
            <w:pPr>
              <w:jc w:val="center"/>
              <w:rPr>
                <w:bCs/>
              </w:rPr>
            </w:pPr>
            <w:r w:rsidRPr="00555B07">
              <w:rPr>
                <w:bCs/>
              </w:rPr>
              <w:t>№ п/п</w:t>
            </w:r>
          </w:p>
        </w:tc>
        <w:tc>
          <w:tcPr>
            <w:tcW w:w="3680" w:type="dxa"/>
            <w:vMerge w:val="restart"/>
            <w:vAlign w:val="center"/>
          </w:tcPr>
          <w:p w14:paraId="0BDC18D3" w14:textId="77777777" w:rsidR="00555B07" w:rsidRPr="00555B07" w:rsidRDefault="00555B07" w:rsidP="00555B07">
            <w:pPr>
              <w:tabs>
                <w:tab w:val="left" w:pos="0"/>
              </w:tabs>
              <w:jc w:val="center"/>
              <w:rPr>
                <w:bCs/>
              </w:rPr>
            </w:pPr>
            <w:r w:rsidRPr="00555B07">
              <w:rPr>
                <w:bCs/>
              </w:rPr>
              <w:t>Наименование регулируемой организации</w:t>
            </w:r>
          </w:p>
        </w:tc>
        <w:tc>
          <w:tcPr>
            <w:tcW w:w="1701" w:type="dxa"/>
            <w:vMerge w:val="restart"/>
            <w:vAlign w:val="center"/>
          </w:tcPr>
          <w:p w14:paraId="15B0FB25" w14:textId="77777777" w:rsidR="00555B07" w:rsidRPr="00555B07" w:rsidRDefault="00555B07" w:rsidP="00555B07">
            <w:pPr>
              <w:tabs>
                <w:tab w:val="left" w:pos="0"/>
              </w:tabs>
              <w:jc w:val="center"/>
              <w:rPr>
                <w:bCs/>
              </w:rPr>
            </w:pPr>
            <w:r w:rsidRPr="00555B07">
              <w:rPr>
                <w:bCs/>
              </w:rPr>
              <w:t xml:space="preserve">Единицы измерения </w:t>
            </w:r>
          </w:p>
        </w:tc>
        <w:tc>
          <w:tcPr>
            <w:tcW w:w="3687" w:type="dxa"/>
            <w:gridSpan w:val="2"/>
            <w:vAlign w:val="center"/>
          </w:tcPr>
          <w:p w14:paraId="419F7F87" w14:textId="77777777" w:rsidR="00555B07" w:rsidRPr="00555B07" w:rsidRDefault="00555B07" w:rsidP="00555B07">
            <w:pPr>
              <w:tabs>
                <w:tab w:val="left" w:pos="0"/>
              </w:tabs>
              <w:jc w:val="center"/>
              <w:rPr>
                <w:bCs/>
              </w:rPr>
            </w:pPr>
            <w:bookmarkStart w:id="36" w:name="_Hlk148345352"/>
            <w:r w:rsidRPr="00555B07">
              <w:rPr>
                <w:bCs/>
              </w:rPr>
              <w:t>Льготные цены (тарифы)</w:t>
            </w:r>
            <w:bookmarkEnd w:id="36"/>
          </w:p>
        </w:tc>
      </w:tr>
      <w:tr w:rsidR="00555B07" w:rsidRPr="00555B07" w14:paraId="6ED3739C" w14:textId="77777777" w:rsidTr="00E8485B">
        <w:trPr>
          <w:trHeight w:val="679"/>
        </w:trPr>
        <w:tc>
          <w:tcPr>
            <w:tcW w:w="703" w:type="dxa"/>
            <w:vMerge/>
            <w:vAlign w:val="center"/>
          </w:tcPr>
          <w:p w14:paraId="64208DB1" w14:textId="77777777" w:rsidR="00555B07" w:rsidRPr="00555B07" w:rsidRDefault="00555B07" w:rsidP="00555B07">
            <w:pPr>
              <w:tabs>
                <w:tab w:val="left" w:pos="0"/>
              </w:tabs>
              <w:jc w:val="center"/>
              <w:rPr>
                <w:bCs/>
              </w:rPr>
            </w:pPr>
          </w:p>
        </w:tc>
        <w:tc>
          <w:tcPr>
            <w:tcW w:w="3680" w:type="dxa"/>
            <w:vMerge/>
            <w:vAlign w:val="center"/>
          </w:tcPr>
          <w:p w14:paraId="4FE898D7" w14:textId="77777777" w:rsidR="00555B07" w:rsidRPr="00555B07" w:rsidRDefault="00555B07" w:rsidP="00555B07">
            <w:pPr>
              <w:tabs>
                <w:tab w:val="left" w:pos="0"/>
              </w:tabs>
              <w:jc w:val="center"/>
              <w:rPr>
                <w:bCs/>
              </w:rPr>
            </w:pPr>
          </w:p>
        </w:tc>
        <w:tc>
          <w:tcPr>
            <w:tcW w:w="1701" w:type="dxa"/>
            <w:vMerge/>
            <w:vAlign w:val="center"/>
          </w:tcPr>
          <w:p w14:paraId="293C4C45" w14:textId="77777777" w:rsidR="00555B07" w:rsidRPr="00555B07" w:rsidRDefault="00555B07" w:rsidP="00555B07">
            <w:pPr>
              <w:tabs>
                <w:tab w:val="left" w:pos="0"/>
              </w:tabs>
              <w:jc w:val="center"/>
              <w:rPr>
                <w:bCs/>
              </w:rPr>
            </w:pPr>
          </w:p>
        </w:tc>
        <w:tc>
          <w:tcPr>
            <w:tcW w:w="1848" w:type="dxa"/>
          </w:tcPr>
          <w:p w14:paraId="0946B695" w14:textId="77777777" w:rsidR="00555B07" w:rsidRPr="00555B07" w:rsidRDefault="00555B07" w:rsidP="00555B07">
            <w:pPr>
              <w:tabs>
                <w:tab w:val="left" w:pos="0"/>
              </w:tabs>
              <w:jc w:val="center"/>
              <w:rPr>
                <w:bCs/>
              </w:rPr>
            </w:pPr>
            <w:r w:rsidRPr="00555B07">
              <w:rPr>
                <w:lang w:eastAsia="en-US"/>
              </w:rPr>
              <w:t xml:space="preserve">с 01.01.2024           по 30.06.2024 </w:t>
            </w:r>
          </w:p>
        </w:tc>
        <w:tc>
          <w:tcPr>
            <w:tcW w:w="1848" w:type="dxa"/>
            <w:gridSpan w:val="2"/>
          </w:tcPr>
          <w:p w14:paraId="78D7187D" w14:textId="77777777" w:rsidR="00555B07" w:rsidRPr="00555B07" w:rsidRDefault="00555B07" w:rsidP="00555B07">
            <w:pPr>
              <w:tabs>
                <w:tab w:val="left" w:pos="0"/>
              </w:tabs>
              <w:jc w:val="center"/>
              <w:rPr>
                <w:bCs/>
              </w:rPr>
            </w:pPr>
            <w:r w:rsidRPr="00555B07">
              <w:rPr>
                <w:lang w:eastAsia="en-US"/>
              </w:rPr>
              <w:t>с 01.07.2024            по 31.12.2024</w:t>
            </w:r>
          </w:p>
        </w:tc>
      </w:tr>
      <w:tr w:rsidR="00555B07" w:rsidRPr="00555B07" w14:paraId="4800FCDA" w14:textId="77777777" w:rsidTr="00E8485B">
        <w:trPr>
          <w:trHeight w:val="114"/>
        </w:trPr>
        <w:tc>
          <w:tcPr>
            <w:tcW w:w="703" w:type="dxa"/>
            <w:vAlign w:val="center"/>
          </w:tcPr>
          <w:p w14:paraId="41071FC8" w14:textId="77777777" w:rsidR="00555B07" w:rsidRPr="00555B07" w:rsidRDefault="00555B07" w:rsidP="00555B07">
            <w:pPr>
              <w:tabs>
                <w:tab w:val="left" w:pos="0"/>
              </w:tabs>
              <w:jc w:val="center"/>
              <w:rPr>
                <w:bCs/>
              </w:rPr>
            </w:pPr>
            <w:r w:rsidRPr="00555B07">
              <w:rPr>
                <w:bCs/>
              </w:rPr>
              <w:t>1</w:t>
            </w:r>
          </w:p>
        </w:tc>
        <w:tc>
          <w:tcPr>
            <w:tcW w:w="3680" w:type="dxa"/>
            <w:vAlign w:val="center"/>
          </w:tcPr>
          <w:p w14:paraId="495B1C17" w14:textId="77777777" w:rsidR="00555B07" w:rsidRPr="00555B07" w:rsidRDefault="00555B07" w:rsidP="00555B07">
            <w:pPr>
              <w:tabs>
                <w:tab w:val="left" w:pos="0"/>
              </w:tabs>
              <w:jc w:val="center"/>
              <w:rPr>
                <w:bCs/>
              </w:rPr>
            </w:pPr>
            <w:r w:rsidRPr="00555B07">
              <w:rPr>
                <w:bCs/>
              </w:rPr>
              <w:t>2</w:t>
            </w:r>
          </w:p>
        </w:tc>
        <w:tc>
          <w:tcPr>
            <w:tcW w:w="1701" w:type="dxa"/>
            <w:vAlign w:val="center"/>
          </w:tcPr>
          <w:p w14:paraId="47516F6E" w14:textId="77777777" w:rsidR="00555B07" w:rsidRPr="00555B07" w:rsidRDefault="00555B07" w:rsidP="00555B07">
            <w:pPr>
              <w:tabs>
                <w:tab w:val="left" w:pos="0"/>
              </w:tabs>
              <w:jc w:val="center"/>
              <w:rPr>
                <w:bCs/>
              </w:rPr>
            </w:pPr>
            <w:r w:rsidRPr="00555B07">
              <w:rPr>
                <w:bCs/>
              </w:rPr>
              <w:t>3</w:t>
            </w:r>
          </w:p>
        </w:tc>
        <w:tc>
          <w:tcPr>
            <w:tcW w:w="1848" w:type="dxa"/>
            <w:vAlign w:val="center"/>
          </w:tcPr>
          <w:p w14:paraId="1A2C96F8" w14:textId="77777777" w:rsidR="00555B07" w:rsidRPr="00555B07" w:rsidRDefault="00555B07" w:rsidP="00555B07">
            <w:pPr>
              <w:tabs>
                <w:tab w:val="left" w:pos="0"/>
              </w:tabs>
              <w:jc w:val="center"/>
              <w:rPr>
                <w:bCs/>
              </w:rPr>
            </w:pPr>
            <w:r w:rsidRPr="00555B07">
              <w:rPr>
                <w:bCs/>
              </w:rPr>
              <w:t>4</w:t>
            </w:r>
          </w:p>
        </w:tc>
        <w:tc>
          <w:tcPr>
            <w:tcW w:w="1848" w:type="dxa"/>
            <w:gridSpan w:val="2"/>
            <w:vAlign w:val="center"/>
          </w:tcPr>
          <w:p w14:paraId="3BA870ED" w14:textId="77777777" w:rsidR="00555B07" w:rsidRPr="00555B07" w:rsidRDefault="00555B07" w:rsidP="00555B07">
            <w:pPr>
              <w:tabs>
                <w:tab w:val="left" w:pos="0"/>
              </w:tabs>
              <w:jc w:val="center"/>
              <w:rPr>
                <w:bCs/>
              </w:rPr>
            </w:pPr>
            <w:r w:rsidRPr="00555B07">
              <w:rPr>
                <w:bCs/>
              </w:rPr>
              <w:t>5</w:t>
            </w:r>
          </w:p>
        </w:tc>
      </w:tr>
      <w:tr w:rsidR="00555B07" w:rsidRPr="00555B07" w14:paraId="054C5F3E" w14:textId="77777777" w:rsidTr="00E8485B">
        <w:trPr>
          <w:gridAfter w:val="1"/>
          <w:wAfter w:w="9" w:type="dxa"/>
          <w:trHeight w:val="388"/>
        </w:trPr>
        <w:tc>
          <w:tcPr>
            <w:tcW w:w="9771" w:type="dxa"/>
            <w:gridSpan w:val="5"/>
            <w:vAlign w:val="center"/>
          </w:tcPr>
          <w:p w14:paraId="68F11F58" w14:textId="77777777" w:rsidR="00555B07" w:rsidRPr="00555B07" w:rsidRDefault="00555B07" w:rsidP="006125BA">
            <w:pPr>
              <w:numPr>
                <w:ilvl w:val="0"/>
                <w:numId w:val="8"/>
              </w:numPr>
              <w:tabs>
                <w:tab w:val="left" w:pos="0"/>
              </w:tabs>
              <w:contextualSpacing/>
              <w:jc w:val="center"/>
              <w:rPr>
                <w:bCs/>
              </w:rPr>
            </w:pPr>
            <w:r w:rsidRPr="00555B07">
              <w:rPr>
                <w:bCs/>
              </w:rPr>
              <w:t>Холодное водоснабжение. Питьевая вода</w:t>
            </w:r>
          </w:p>
        </w:tc>
      </w:tr>
      <w:tr w:rsidR="00555B07" w:rsidRPr="00555B07" w14:paraId="502A5E75" w14:textId="77777777" w:rsidTr="00E8485B">
        <w:trPr>
          <w:trHeight w:val="324"/>
        </w:trPr>
        <w:tc>
          <w:tcPr>
            <w:tcW w:w="703" w:type="dxa"/>
            <w:vAlign w:val="center"/>
          </w:tcPr>
          <w:p w14:paraId="5DEE930E" w14:textId="77777777" w:rsidR="00555B07" w:rsidRPr="00555B07" w:rsidRDefault="00555B07" w:rsidP="00555B07">
            <w:pPr>
              <w:tabs>
                <w:tab w:val="left" w:pos="0"/>
              </w:tabs>
              <w:jc w:val="center"/>
              <w:rPr>
                <w:bCs/>
              </w:rPr>
            </w:pPr>
            <w:r w:rsidRPr="00555B07">
              <w:rPr>
                <w:bCs/>
              </w:rPr>
              <w:t>1.1.</w:t>
            </w:r>
          </w:p>
        </w:tc>
        <w:tc>
          <w:tcPr>
            <w:tcW w:w="3680" w:type="dxa"/>
            <w:vAlign w:val="center"/>
          </w:tcPr>
          <w:p w14:paraId="248C6F82" w14:textId="77777777" w:rsidR="00555B07" w:rsidRPr="00555B07" w:rsidRDefault="00555B07" w:rsidP="00555B07">
            <w:pPr>
              <w:tabs>
                <w:tab w:val="left" w:pos="0"/>
              </w:tabs>
              <w:rPr>
                <w:bCs/>
              </w:rPr>
            </w:pPr>
            <w:r w:rsidRPr="00555B07">
              <w:rPr>
                <w:bCs/>
              </w:rPr>
              <w:t>МУП «Водоканал»,                         ИНН 4202043124</w:t>
            </w:r>
          </w:p>
        </w:tc>
        <w:tc>
          <w:tcPr>
            <w:tcW w:w="1701" w:type="dxa"/>
            <w:vAlign w:val="center"/>
          </w:tcPr>
          <w:p w14:paraId="3A9E8586" w14:textId="77777777" w:rsidR="00555B07" w:rsidRPr="00555B07" w:rsidRDefault="00555B07" w:rsidP="00555B07">
            <w:pPr>
              <w:tabs>
                <w:tab w:val="left" w:pos="0"/>
              </w:tabs>
              <w:jc w:val="center"/>
              <w:rPr>
                <w:bCs/>
              </w:rPr>
            </w:pPr>
            <w:r w:rsidRPr="00555B07">
              <w:rPr>
                <w:bCs/>
              </w:rPr>
              <w:t>руб/м</w:t>
            </w:r>
            <w:r w:rsidRPr="00555B07">
              <w:rPr>
                <w:bCs/>
                <w:vertAlign w:val="superscript"/>
              </w:rPr>
              <w:t>3</w:t>
            </w:r>
            <w:r w:rsidRPr="00555B07">
              <w:rPr>
                <w:bCs/>
              </w:rPr>
              <w:t xml:space="preserve"> </w:t>
            </w:r>
          </w:p>
        </w:tc>
        <w:tc>
          <w:tcPr>
            <w:tcW w:w="1848" w:type="dxa"/>
            <w:vAlign w:val="center"/>
          </w:tcPr>
          <w:p w14:paraId="6E754177" w14:textId="77777777" w:rsidR="00555B07" w:rsidRPr="00555B07" w:rsidRDefault="00555B07" w:rsidP="00555B07">
            <w:pPr>
              <w:tabs>
                <w:tab w:val="left" w:pos="0"/>
              </w:tabs>
              <w:jc w:val="center"/>
              <w:rPr>
                <w:bCs/>
              </w:rPr>
            </w:pPr>
            <w:r w:rsidRPr="00555B07">
              <w:rPr>
                <w:bCs/>
              </w:rPr>
              <w:t>29,82</w:t>
            </w:r>
          </w:p>
        </w:tc>
        <w:tc>
          <w:tcPr>
            <w:tcW w:w="1848" w:type="dxa"/>
            <w:gridSpan w:val="2"/>
            <w:vAlign w:val="center"/>
          </w:tcPr>
          <w:p w14:paraId="235D5FA1" w14:textId="77777777" w:rsidR="00555B07" w:rsidRPr="00555B07" w:rsidRDefault="00555B07" w:rsidP="00555B07">
            <w:pPr>
              <w:tabs>
                <w:tab w:val="left" w:pos="0"/>
              </w:tabs>
              <w:jc w:val="center"/>
              <w:rPr>
                <w:bCs/>
              </w:rPr>
            </w:pPr>
            <w:r w:rsidRPr="00555B07">
              <w:rPr>
                <w:bCs/>
              </w:rPr>
              <w:t>32,80</w:t>
            </w:r>
          </w:p>
        </w:tc>
      </w:tr>
      <w:tr w:rsidR="00555B07" w:rsidRPr="00555B07" w14:paraId="7D0C45CF" w14:textId="77777777" w:rsidTr="00E8485B">
        <w:trPr>
          <w:trHeight w:val="324"/>
        </w:trPr>
        <w:tc>
          <w:tcPr>
            <w:tcW w:w="703" w:type="dxa"/>
            <w:vAlign w:val="center"/>
          </w:tcPr>
          <w:p w14:paraId="04768679" w14:textId="77777777" w:rsidR="00555B07" w:rsidRPr="00555B07" w:rsidRDefault="00555B07" w:rsidP="00555B07">
            <w:pPr>
              <w:tabs>
                <w:tab w:val="left" w:pos="0"/>
              </w:tabs>
              <w:jc w:val="center"/>
              <w:rPr>
                <w:bCs/>
              </w:rPr>
            </w:pPr>
            <w:r w:rsidRPr="00555B07">
              <w:rPr>
                <w:bCs/>
              </w:rPr>
              <w:t>1.2.</w:t>
            </w:r>
          </w:p>
        </w:tc>
        <w:tc>
          <w:tcPr>
            <w:tcW w:w="3680" w:type="dxa"/>
            <w:vAlign w:val="center"/>
          </w:tcPr>
          <w:p w14:paraId="52118CDF" w14:textId="77777777" w:rsidR="00555B07" w:rsidRPr="00555B07" w:rsidRDefault="00555B07" w:rsidP="00555B07">
            <w:pPr>
              <w:tabs>
                <w:tab w:val="left" w:pos="0"/>
              </w:tabs>
              <w:rPr>
                <w:bCs/>
              </w:rPr>
            </w:pPr>
            <w:r w:rsidRPr="00555B07">
              <w:rPr>
                <w:bCs/>
              </w:rPr>
              <w:t>ООО «Водоснабжение»,            ИНН 4202023801</w:t>
            </w:r>
          </w:p>
        </w:tc>
        <w:tc>
          <w:tcPr>
            <w:tcW w:w="1701" w:type="dxa"/>
            <w:vAlign w:val="center"/>
          </w:tcPr>
          <w:p w14:paraId="06563AB4" w14:textId="77777777" w:rsidR="00555B07" w:rsidRPr="00555B07" w:rsidRDefault="00555B07" w:rsidP="00555B07">
            <w:pPr>
              <w:tabs>
                <w:tab w:val="left" w:pos="0"/>
              </w:tabs>
              <w:jc w:val="center"/>
              <w:rPr>
                <w:bCs/>
              </w:rPr>
            </w:pPr>
            <w:r w:rsidRPr="00555B07">
              <w:rPr>
                <w:bCs/>
              </w:rPr>
              <w:t>руб/м</w:t>
            </w:r>
            <w:r w:rsidRPr="00555B07">
              <w:rPr>
                <w:bCs/>
                <w:vertAlign w:val="superscript"/>
              </w:rPr>
              <w:t>3</w:t>
            </w:r>
            <w:r w:rsidRPr="00555B07">
              <w:rPr>
                <w:bCs/>
              </w:rPr>
              <w:t xml:space="preserve"> </w:t>
            </w:r>
          </w:p>
        </w:tc>
        <w:tc>
          <w:tcPr>
            <w:tcW w:w="1848" w:type="dxa"/>
            <w:vAlign w:val="center"/>
          </w:tcPr>
          <w:p w14:paraId="3516D040" w14:textId="77777777" w:rsidR="00555B07" w:rsidRPr="00555B07" w:rsidRDefault="00555B07" w:rsidP="00555B07">
            <w:pPr>
              <w:tabs>
                <w:tab w:val="left" w:pos="0"/>
              </w:tabs>
              <w:jc w:val="center"/>
              <w:rPr>
                <w:bCs/>
              </w:rPr>
            </w:pPr>
            <w:r w:rsidRPr="00555B07">
              <w:rPr>
                <w:bCs/>
              </w:rPr>
              <w:t>35,52</w:t>
            </w:r>
          </w:p>
        </w:tc>
        <w:tc>
          <w:tcPr>
            <w:tcW w:w="1848" w:type="dxa"/>
            <w:gridSpan w:val="2"/>
            <w:vAlign w:val="center"/>
          </w:tcPr>
          <w:p w14:paraId="473FFE51" w14:textId="77777777" w:rsidR="00555B07" w:rsidRPr="00555B07" w:rsidRDefault="00555B07" w:rsidP="00555B07">
            <w:pPr>
              <w:tabs>
                <w:tab w:val="left" w:pos="0"/>
              </w:tabs>
              <w:jc w:val="center"/>
              <w:rPr>
                <w:bCs/>
              </w:rPr>
            </w:pPr>
            <w:r w:rsidRPr="00555B07">
              <w:rPr>
                <w:bCs/>
              </w:rPr>
              <w:t>39,07</w:t>
            </w:r>
          </w:p>
        </w:tc>
      </w:tr>
      <w:tr w:rsidR="00555B07" w:rsidRPr="00555B07" w14:paraId="53C53F15" w14:textId="77777777" w:rsidTr="00E8485B">
        <w:trPr>
          <w:trHeight w:val="324"/>
        </w:trPr>
        <w:tc>
          <w:tcPr>
            <w:tcW w:w="703" w:type="dxa"/>
            <w:vAlign w:val="center"/>
          </w:tcPr>
          <w:p w14:paraId="5ADF14FA" w14:textId="77777777" w:rsidR="00555B07" w:rsidRPr="00555B07" w:rsidRDefault="00555B07" w:rsidP="00555B07">
            <w:pPr>
              <w:tabs>
                <w:tab w:val="left" w:pos="0"/>
              </w:tabs>
              <w:jc w:val="center"/>
              <w:rPr>
                <w:bCs/>
              </w:rPr>
            </w:pPr>
            <w:r w:rsidRPr="00555B07">
              <w:rPr>
                <w:lang w:eastAsia="en-US"/>
              </w:rPr>
              <w:t>1.3.</w:t>
            </w:r>
          </w:p>
        </w:tc>
        <w:tc>
          <w:tcPr>
            <w:tcW w:w="3680" w:type="dxa"/>
            <w:vAlign w:val="center"/>
          </w:tcPr>
          <w:p w14:paraId="3B34A18C" w14:textId="77777777" w:rsidR="00555B07" w:rsidRPr="00555B07" w:rsidRDefault="00555B07" w:rsidP="00555B07">
            <w:pPr>
              <w:tabs>
                <w:tab w:val="left" w:pos="0"/>
              </w:tabs>
              <w:rPr>
                <w:bCs/>
              </w:rPr>
            </w:pPr>
            <w:r w:rsidRPr="00555B07">
              <w:rPr>
                <w:lang w:eastAsia="en-US"/>
              </w:rPr>
              <w:t>ООО «Энерго Компания»,            ИНН 4202044463</w:t>
            </w:r>
          </w:p>
        </w:tc>
        <w:tc>
          <w:tcPr>
            <w:tcW w:w="1701" w:type="dxa"/>
            <w:vAlign w:val="center"/>
          </w:tcPr>
          <w:p w14:paraId="6D2652D2" w14:textId="77777777" w:rsidR="00555B07" w:rsidRPr="00555B07" w:rsidRDefault="00555B07" w:rsidP="00555B07">
            <w:pPr>
              <w:tabs>
                <w:tab w:val="left" w:pos="0"/>
              </w:tabs>
              <w:jc w:val="center"/>
              <w:rPr>
                <w:bCs/>
              </w:rPr>
            </w:pPr>
            <w:r w:rsidRPr="00555B07">
              <w:rPr>
                <w:bCs/>
              </w:rPr>
              <w:t>руб/м</w:t>
            </w:r>
            <w:r w:rsidRPr="00555B07">
              <w:rPr>
                <w:bCs/>
                <w:vertAlign w:val="superscript"/>
              </w:rPr>
              <w:t>3</w:t>
            </w:r>
          </w:p>
        </w:tc>
        <w:tc>
          <w:tcPr>
            <w:tcW w:w="1848" w:type="dxa"/>
            <w:vAlign w:val="center"/>
          </w:tcPr>
          <w:p w14:paraId="72442FC2" w14:textId="77777777" w:rsidR="00555B07" w:rsidRPr="00555B07" w:rsidRDefault="00555B07" w:rsidP="00555B07">
            <w:pPr>
              <w:tabs>
                <w:tab w:val="left" w:pos="0"/>
              </w:tabs>
              <w:jc w:val="center"/>
              <w:rPr>
                <w:bCs/>
              </w:rPr>
            </w:pPr>
            <w:r w:rsidRPr="00555B07">
              <w:rPr>
                <w:lang w:eastAsia="en-US"/>
              </w:rPr>
              <w:t>25,91</w:t>
            </w:r>
          </w:p>
        </w:tc>
        <w:tc>
          <w:tcPr>
            <w:tcW w:w="1848" w:type="dxa"/>
            <w:gridSpan w:val="2"/>
            <w:vAlign w:val="center"/>
          </w:tcPr>
          <w:p w14:paraId="3CE90DDA" w14:textId="77777777" w:rsidR="00555B07" w:rsidRPr="00555B07" w:rsidRDefault="00555B07" w:rsidP="00555B07">
            <w:pPr>
              <w:tabs>
                <w:tab w:val="left" w:pos="0"/>
              </w:tabs>
              <w:jc w:val="center"/>
              <w:rPr>
                <w:bCs/>
              </w:rPr>
            </w:pPr>
            <w:r w:rsidRPr="00555B07">
              <w:rPr>
                <w:lang w:eastAsia="en-US"/>
              </w:rPr>
              <w:t>28,50</w:t>
            </w:r>
          </w:p>
        </w:tc>
      </w:tr>
      <w:tr w:rsidR="00555B07" w:rsidRPr="00555B07" w14:paraId="380FB169" w14:textId="77777777" w:rsidTr="00E8485B">
        <w:trPr>
          <w:trHeight w:val="449"/>
        </w:trPr>
        <w:tc>
          <w:tcPr>
            <w:tcW w:w="9780" w:type="dxa"/>
            <w:gridSpan w:val="6"/>
            <w:vAlign w:val="center"/>
          </w:tcPr>
          <w:p w14:paraId="5111EF21" w14:textId="77777777" w:rsidR="00555B07" w:rsidRPr="00555B07" w:rsidRDefault="00555B07" w:rsidP="00555B07">
            <w:pPr>
              <w:tabs>
                <w:tab w:val="left" w:pos="0"/>
              </w:tabs>
              <w:contextualSpacing/>
              <w:jc w:val="center"/>
              <w:rPr>
                <w:bCs/>
              </w:rPr>
            </w:pPr>
            <w:r w:rsidRPr="00555B07">
              <w:rPr>
                <w:bCs/>
              </w:rPr>
              <w:t>2. Водоотведение</w:t>
            </w:r>
          </w:p>
        </w:tc>
      </w:tr>
      <w:tr w:rsidR="00555B07" w:rsidRPr="00555B07" w14:paraId="06A3F142" w14:textId="77777777" w:rsidTr="00E8485B">
        <w:trPr>
          <w:trHeight w:val="506"/>
        </w:trPr>
        <w:tc>
          <w:tcPr>
            <w:tcW w:w="703" w:type="dxa"/>
            <w:vAlign w:val="center"/>
          </w:tcPr>
          <w:p w14:paraId="4D15DC9D" w14:textId="77777777" w:rsidR="00555B07" w:rsidRPr="00555B07" w:rsidRDefault="00555B07" w:rsidP="00555B07">
            <w:pPr>
              <w:tabs>
                <w:tab w:val="left" w:pos="0"/>
              </w:tabs>
              <w:jc w:val="center"/>
              <w:rPr>
                <w:bCs/>
              </w:rPr>
            </w:pPr>
            <w:r w:rsidRPr="00555B07">
              <w:rPr>
                <w:bCs/>
              </w:rPr>
              <w:t>2.1.</w:t>
            </w:r>
          </w:p>
        </w:tc>
        <w:tc>
          <w:tcPr>
            <w:tcW w:w="3680" w:type="dxa"/>
            <w:vAlign w:val="center"/>
          </w:tcPr>
          <w:p w14:paraId="5ABD5A36" w14:textId="77777777" w:rsidR="00555B07" w:rsidRPr="00555B07" w:rsidRDefault="00555B07" w:rsidP="00555B07">
            <w:pPr>
              <w:tabs>
                <w:tab w:val="left" w:pos="0"/>
              </w:tabs>
              <w:rPr>
                <w:bCs/>
              </w:rPr>
            </w:pPr>
            <w:r w:rsidRPr="00555B07">
              <w:rPr>
                <w:bCs/>
              </w:rPr>
              <w:t>ООО «Белгос»,                        ИНН 4202023230</w:t>
            </w:r>
          </w:p>
        </w:tc>
        <w:tc>
          <w:tcPr>
            <w:tcW w:w="1701" w:type="dxa"/>
            <w:vAlign w:val="center"/>
          </w:tcPr>
          <w:p w14:paraId="2D3AA807" w14:textId="77777777" w:rsidR="00555B07" w:rsidRPr="00555B07" w:rsidRDefault="00555B07" w:rsidP="00555B07">
            <w:pPr>
              <w:tabs>
                <w:tab w:val="left" w:pos="0"/>
              </w:tabs>
              <w:jc w:val="center"/>
              <w:rPr>
                <w:bCs/>
              </w:rPr>
            </w:pPr>
            <w:r w:rsidRPr="00555B07">
              <w:rPr>
                <w:bCs/>
              </w:rPr>
              <w:t>руб/м</w:t>
            </w:r>
            <w:r w:rsidRPr="00555B07">
              <w:rPr>
                <w:bCs/>
                <w:vertAlign w:val="superscript"/>
              </w:rPr>
              <w:t>3</w:t>
            </w:r>
            <w:r w:rsidRPr="00555B07">
              <w:rPr>
                <w:bCs/>
              </w:rPr>
              <w:t xml:space="preserve"> </w:t>
            </w:r>
          </w:p>
        </w:tc>
        <w:tc>
          <w:tcPr>
            <w:tcW w:w="1848" w:type="dxa"/>
            <w:vAlign w:val="center"/>
          </w:tcPr>
          <w:p w14:paraId="3E4CE94A" w14:textId="77777777" w:rsidR="00555B07" w:rsidRPr="00555B07" w:rsidRDefault="00555B07" w:rsidP="00555B07">
            <w:pPr>
              <w:tabs>
                <w:tab w:val="left" w:pos="0"/>
              </w:tabs>
              <w:jc w:val="center"/>
              <w:rPr>
                <w:bCs/>
              </w:rPr>
            </w:pPr>
            <w:r w:rsidRPr="00555B07">
              <w:rPr>
                <w:bCs/>
              </w:rPr>
              <w:t>22,26</w:t>
            </w:r>
          </w:p>
        </w:tc>
        <w:tc>
          <w:tcPr>
            <w:tcW w:w="1848" w:type="dxa"/>
            <w:gridSpan w:val="2"/>
            <w:vAlign w:val="center"/>
          </w:tcPr>
          <w:p w14:paraId="279E8012" w14:textId="77777777" w:rsidR="00555B07" w:rsidRPr="00555B07" w:rsidRDefault="00555B07" w:rsidP="00555B07">
            <w:pPr>
              <w:tabs>
                <w:tab w:val="left" w:pos="0"/>
              </w:tabs>
              <w:jc w:val="center"/>
              <w:rPr>
                <w:bCs/>
              </w:rPr>
            </w:pPr>
            <w:r w:rsidRPr="00555B07">
              <w:rPr>
                <w:bCs/>
              </w:rPr>
              <w:t>24,49</w:t>
            </w:r>
          </w:p>
        </w:tc>
      </w:tr>
      <w:tr w:rsidR="00555B07" w:rsidRPr="00555B07" w14:paraId="4AF455CF" w14:textId="77777777" w:rsidTr="00E8485B">
        <w:trPr>
          <w:trHeight w:val="506"/>
        </w:trPr>
        <w:tc>
          <w:tcPr>
            <w:tcW w:w="703" w:type="dxa"/>
            <w:vAlign w:val="center"/>
          </w:tcPr>
          <w:p w14:paraId="5A6B25BA" w14:textId="77777777" w:rsidR="00555B07" w:rsidRPr="00555B07" w:rsidRDefault="00555B07" w:rsidP="00555B07">
            <w:pPr>
              <w:tabs>
                <w:tab w:val="left" w:pos="0"/>
              </w:tabs>
              <w:jc w:val="center"/>
              <w:rPr>
                <w:bCs/>
              </w:rPr>
            </w:pPr>
            <w:r w:rsidRPr="00555B07">
              <w:rPr>
                <w:lang w:eastAsia="en-US"/>
              </w:rPr>
              <w:t>2.2.</w:t>
            </w:r>
          </w:p>
        </w:tc>
        <w:tc>
          <w:tcPr>
            <w:tcW w:w="3680" w:type="dxa"/>
            <w:vAlign w:val="center"/>
          </w:tcPr>
          <w:p w14:paraId="5B93259D" w14:textId="77777777" w:rsidR="00555B07" w:rsidRPr="00555B07" w:rsidRDefault="00555B07" w:rsidP="00555B07">
            <w:pPr>
              <w:tabs>
                <w:tab w:val="left" w:pos="0"/>
              </w:tabs>
              <w:rPr>
                <w:bCs/>
              </w:rPr>
            </w:pPr>
            <w:r w:rsidRPr="00555B07">
              <w:rPr>
                <w:lang w:eastAsia="en-US"/>
              </w:rPr>
              <w:t>ООО «Водоснабжение»,            ИНН 4202023801</w:t>
            </w:r>
          </w:p>
        </w:tc>
        <w:tc>
          <w:tcPr>
            <w:tcW w:w="1701" w:type="dxa"/>
            <w:vAlign w:val="center"/>
          </w:tcPr>
          <w:p w14:paraId="3716D818" w14:textId="77777777" w:rsidR="00555B07" w:rsidRPr="00555B07" w:rsidRDefault="00555B07" w:rsidP="00555B07">
            <w:pPr>
              <w:tabs>
                <w:tab w:val="left" w:pos="0"/>
              </w:tabs>
              <w:jc w:val="center"/>
              <w:rPr>
                <w:bCs/>
              </w:rPr>
            </w:pPr>
            <w:r w:rsidRPr="00555B07">
              <w:rPr>
                <w:bCs/>
              </w:rPr>
              <w:t>руб/м</w:t>
            </w:r>
            <w:r w:rsidRPr="00555B07">
              <w:rPr>
                <w:bCs/>
                <w:vertAlign w:val="superscript"/>
              </w:rPr>
              <w:t>3</w:t>
            </w:r>
            <w:r w:rsidRPr="00555B07">
              <w:rPr>
                <w:bCs/>
              </w:rPr>
              <w:t xml:space="preserve"> </w:t>
            </w:r>
          </w:p>
        </w:tc>
        <w:tc>
          <w:tcPr>
            <w:tcW w:w="1848" w:type="dxa"/>
            <w:vAlign w:val="center"/>
          </w:tcPr>
          <w:p w14:paraId="026CE551" w14:textId="77777777" w:rsidR="00555B07" w:rsidRPr="00555B07" w:rsidRDefault="00555B07" w:rsidP="00555B07">
            <w:pPr>
              <w:tabs>
                <w:tab w:val="left" w:pos="0"/>
              </w:tabs>
              <w:jc w:val="center"/>
              <w:rPr>
                <w:bCs/>
              </w:rPr>
            </w:pPr>
            <w:r w:rsidRPr="00555B07">
              <w:rPr>
                <w:lang w:eastAsia="en-US"/>
              </w:rPr>
              <w:t>22,26</w:t>
            </w:r>
          </w:p>
        </w:tc>
        <w:tc>
          <w:tcPr>
            <w:tcW w:w="1848" w:type="dxa"/>
            <w:gridSpan w:val="2"/>
            <w:vAlign w:val="center"/>
          </w:tcPr>
          <w:p w14:paraId="26A60AAD" w14:textId="77777777" w:rsidR="00555B07" w:rsidRPr="00555B07" w:rsidRDefault="00555B07" w:rsidP="00555B07">
            <w:pPr>
              <w:tabs>
                <w:tab w:val="left" w:pos="0"/>
              </w:tabs>
              <w:jc w:val="center"/>
              <w:rPr>
                <w:bCs/>
              </w:rPr>
            </w:pPr>
            <w:r w:rsidRPr="00555B07">
              <w:rPr>
                <w:lang w:eastAsia="en-US"/>
              </w:rPr>
              <w:t>24,49</w:t>
            </w:r>
          </w:p>
        </w:tc>
      </w:tr>
      <w:tr w:rsidR="00555B07" w:rsidRPr="00555B07" w14:paraId="606556C9" w14:textId="77777777" w:rsidTr="00E8485B">
        <w:trPr>
          <w:trHeight w:val="506"/>
        </w:trPr>
        <w:tc>
          <w:tcPr>
            <w:tcW w:w="703" w:type="dxa"/>
            <w:vAlign w:val="center"/>
          </w:tcPr>
          <w:p w14:paraId="1A8CB134" w14:textId="77777777" w:rsidR="00555B07" w:rsidRPr="00555B07" w:rsidRDefault="00555B07" w:rsidP="00555B07">
            <w:pPr>
              <w:tabs>
                <w:tab w:val="left" w:pos="0"/>
              </w:tabs>
              <w:jc w:val="center"/>
              <w:rPr>
                <w:lang w:eastAsia="en-US"/>
              </w:rPr>
            </w:pPr>
            <w:r w:rsidRPr="00555B07">
              <w:rPr>
                <w:lang w:eastAsia="en-US"/>
              </w:rPr>
              <w:t>2.3.</w:t>
            </w:r>
          </w:p>
        </w:tc>
        <w:tc>
          <w:tcPr>
            <w:tcW w:w="3680" w:type="dxa"/>
            <w:vAlign w:val="center"/>
          </w:tcPr>
          <w:p w14:paraId="2276EAEA" w14:textId="77777777" w:rsidR="00555B07" w:rsidRPr="00555B07" w:rsidRDefault="00555B07" w:rsidP="00555B07">
            <w:pPr>
              <w:tabs>
                <w:tab w:val="left" w:pos="0"/>
              </w:tabs>
              <w:rPr>
                <w:lang w:eastAsia="en-US"/>
              </w:rPr>
            </w:pPr>
            <w:r w:rsidRPr="00555B07">
              <w:rPr>
                <w:lang w:eastAsia="en-US"/>
              </w:rPr>
              <w:t>ООО «Энерго Компания»,           ИНН 4202044463</w:t>
            </w:r>
          </w:p>
        </w:tc>
        <w:tc>
          <w:tcPr>
            <w:tcW w:w="1701" w:type="dxa"/>
            <w:vAlign w:val="center"/>
          </w:tcPr>
          <w:p w14:paraId="471ED060" w14:textId="77777777" w:rsidR="00555B07" w:rsidRPr="00555B07" w:rsidRDefault="00555B07" w:rsidP="00555B07">
            <w:pPr>
              <w:tabs>
                <w:tab w:val="left" w:pos="0"/>
              </w:tabs>
              <w:jc w:val="center"/>
              <w:rPr>
                <w:lang w:eastAsia="en-US"/>
              </w:rPr>
            </w:pPr>
            <w:r w:rsidRPr="00555B07">
              <w:rPr>
                <w:bCs/>
              </w:rPr>
              <w:t>руб/м</w:t>
            </w:r>
            <w:r w:rsidRPr="00555B07">
              <w:rPr>
                <w:bCs/>
                <w:vertAlign w:val="superscript"/>
              </w:rPr>
              <w:t>3</w:t>
            </w:r>
            <w:r w:rsidRPr="00555B07">
              <w:rPr>
                <w:bCs/>
              </w:rPr>
              <w:t xml:space="preserve"> </w:t>
            </w:r>
          </w:p>
        </w:tc>
        <w:tc>
          <w:tcPr>
            <w:tcW w:w="1848" w:type="dxa"/>
            <w:vAlign w:val="center"/>
          </w:tcPr>
          <w:p w14:paraId="042CC3A7" w14:textId="77777777" w:rsidR="00555B07" w:rsidRPr="00555B07" w:rsidRDefault="00555B07" w:rsidP="00555B07">
            <w:pPr>
              <w:tabs>
                <w:tab w:val="left" w:pos="0"/>
              </w:tabs>
              <w:jc w:val="center"/>
              <w:rPr>
                <w:lang w:eastAsia="en-US"/>
              </w:rPr>
            </w:pPr>
            <w:r w:rsidRPr="00555B07">
              <w:rPr>
                <w:lang w:eastAsia="en-US"/>
              </w:rPr>
              <w:t>22,26</w:t>
            </w:r>
          </w:p>
        </w:tc>
        <w:tc>
          <w:tcPr>
            <w:tcW w:w="1848" w:type="dxa"/>
            <w:gridSpan w:val="2"/>
            <w:vAlign w:val="center"/>
          </w:tcPr>
          <w:p w14:paraId="445A89CD" w14:textId="77777777" w:rsidR="00555B07" w:rsidRPr="00555B07" w:rsidRDefault="00555B07" w:rsidP="00555B07">
            <w:pPr>
              <w:tabs>
                <w:tab w:val="left" w:pos="0"/>
              </w:tabs>
              <w:jc w:val="center"/>
              <w:rPr>
                <w:lang w:eastAsia="en-US"/>
              </w:rPr>
            </w:pPr>
            <w:r w:rsidRPr="00555B07">
              <w:rPr>
                <w:lang w:eastAsia="en-US"/>
              </w:rPr>
              <w:t>24,49</w:t>
            </w:r>
          </w:p>
        </w:tc>
      </w:tr>
      <w:tr w:rsidR="00555B07" w:rsidRPr="00555B07" w14:paraId="079F4575" w14:textId="77777777" w:rsidTr="00E8485B">
        <w:trPr>
          <w:trHeight w:val="493"/>
        </w:trPr>
        <w:tc>
          <w:tcPr>
            <w:tcW w:w="9780" w:type="dxa"/>
            <w:gridSpan w:val="6"/>
            <w:vAlign w:val="center"/>
          </w:tcPr>
          <w:p w14:paraId="2ABF4AA4" w14:textId="77777777" w:rsidR="00555B07" w:rsidRPr="00555B07" w:rsidRDefault="00555B07" w:rsidP="00555B07">
            <w:pPr>
              <w:tabs>
                <w:tab w:val="left" w:pos="0"/>
              </w:tabs>
              <w:jc w:val="center"/>
              <w:rPr>
                <w:bCs/>
              </w:rPr>
            </w:pPr>
            <w:r w:rsidRPr="00555B07">
              <w:rPr>
                <w:bCs/>
              </w:rPr>
              <w:t>3.</w:t>
            </w:r>
            <w:r w:rsidRPr="00555B07">
              <w:rPr>
                <w:lang w:eastAsia="en-US"/>
              </w:rPr>
              <w:t xml:space="preserve"> Т</w:t>
            </w:r>
            <w:r w:rsidRPr="00555B07">
              <w:rPr>
                <w:bCs/>
              </w:rPr>
              <w:t>вердое топливо (уголь), реализуемое в пределах норматива потребления**</w:t>
            </w:r>
          </w:p>
        </w:tc>
      </w:tr>
      <w:tr w:rsidR="00555B07" w:rsidRPr="00555B07" w14:paraId="2BA84E0E" w14:textId="77777777" w:rsidTr="00E8485B">
        <w:trPr>
          <w:gridAfter w:val="1"/>
          <w:wAfter w:w="9" w:type="dxa"/>
          <w:trHeight w:val="383"/>
        </w:trPr>
        <w:tc>
          <w:tcPr>
            <w:tcW w:w="703" w:type="dxa"/>
            <w:vMerge w:val="restart"/>
            <w:vAlign w:val="center"/>
          </w:tcPr>
          <w:p w14:paraId="04383EBF" w14:textId="77777777" w:rsidR="00555B07" w:rsidRPr="00555B07" w:rsidRDefault="00555B07" w:rsidP="00555B07">
            <w:pPr>
              <w:tabs>
                <w:tab w:val="left" w:pos="0"/>
              </w:tabs>
              <w:jc w:val="center"/>
              <w:rPr>
                <w:bCs/>
              </w:rPr>
            </w:pPr>
            <w:r w:rsidRPr="00555B07">
              <w:rPr>
                <w:bCs/>
              </w:rPr>
              <w:t>3.1.</w:t>
            </w:r>
          </w:p>
        </w:tc>
        <w:tc>
          <w:tcPr>
            <w:tcW w:w="3680" w:type="dxa"/>
            <w:vMerge w:val="restart"/>
            <w:vAlign w:val="center"/>
          </w:tcPr>
          <w:p w14:paraId="7CCBE36D" w14:textId="77777777" w:rsidR="00555B07" w:rsidRPr="00555B07" w:rsidRDefault="00555B07" w:rsidP="00555B07">
            <w:pPr>
              <w:tabs>
                <w:tab w:val="left" w:pos="0"/>
              </w:tabs>
              <w:ind w:right="-120"/>
              <w:rPr>
                <w:bCs/>
              </w:rPr>
            </w:pPr>
            <w:r w:rsidRPr="00555B07">
              <w:rPr>
                <w:bCs/>
              </w:rPr>
              <w:t>ООО «Кузбасстопливосбыт», ИНН 4205241533</w:t>
            </w:r>
          </w:p>
        </w:tc>
        <w:tc>
          <w:tcPr>
            <w:tcW w:w="5388" w:type="dxa"/>
            <w:gridSpan w:val="3"/>
            <w:vAlign w:val="center"/>
          </w:tcPr>
          <w:p w14:paraId="34E0B5B9" w14:textId="77777777" w:rsidR="00555B07" w:rsidRPr="00555B07" w:rsidRDefault="00555B07" w:rsidP="00555B07">
            <w:pPr>
              <w:tabs>
                <w:tab w:val="left" w:pos="0"/>
              </w:tabs>
              <w:jc w:val="center"/>
              <w:rPr>
                <w:bCs/>
              </w:rPr>
            </w:pPr>
            <w:r w:rsidRPr="00555B07">
              <w:rPr>
                <w:lang w:eastAsia="en-US"/>
              </w:rPr>
              <w:t>Марка ДР 0 – 200 (300)</w:t>
            </w:r>
          </w:p>
        </w:tc>
      </w:tr>
      <w:tr w:rsidR="00555B07" w:rsidRPr="00555B07" w14:paraId="7A994FA1" w14:textId="77777777" w:rsidTr="00E8485B">
        <w:trPr>
          <w:trHeight w:val="564"/>
        </w:trPr>
        <w:tc>
          <w:tcPr>
            <w:tcW w:w="703" w:type="dxa"/>
            <w:vMerge/>
            <w:vAlign w:val="center"/>
          </w:tcPr>
          <w:p w14:paraId="72C72C60" w14:textId="77777777" w:rsidR="00555B07" w:rsidRPr="00555B07" w:rsidRDefault="00555B07" w:rsidP="00555B07">
            <w:pPr>
              <w:tabs>
                <w:tab w:val="left" w:pos="0"/>
              </w:tabs>
              <w:jc w:val="center"/>
              <w:rPr>
                <w:bCs/>
              </w:rPr>
            </w:pPr>
          </w:p>
        </w:tc>
        <w:tc>
          <w:tcPr>
            <w:tcW w:w="3680" w:type="dxa"/>
            <w:vMerge/>
            <w:vAlign w:val="center"/>
          </w:tcPr>
          <w:p w14:paraId="5DFE4F0B" w14:textId="77777777" w:rsidR="00555B07" w:rsidRPr="00555B07" w:rsidRDefault="00555B07" w:rsidP="00555B07">
            <w:pPr>
              <w:tabs>
                <w:tab w:val="left" w:pos="0"/>
              </w:tabs>
              <w:ind w:right="-120"/>
              <w:rPr>
                <w:bCs/>
              </w:rPr>
            </w:pPr>
          </w:p>
        </w:tc>
        <w:tc>
          <w:tcPr>
            <w:tcW w:w="1701" w:type="dxa"/>
            <w:vAlign w:val="center"/>
          </w:tcPr>
          <w:p w14:paraId="002B2FB1" w14:textId="77777777" w:rsidR="00555B07" w:rsidRPr="00555B07" w:rsidRDefault="00555B07" w:rsidP="00555B07">
            <w:pPr>
              <w:tabs>
                <w:tab w:val="left" w:pos="0"/>
              </w:tabs>
              <w:jc w:val="center"/>
              <w:rPr>
                <w:bCs/>
              </w:rPr>
            </w:pPr>
            <w:r w:rsidRPr="00555B07">
              <w:rPr>
                <w:lang w:eastAsia="en-US"/>
              </w:rPr>
              <w:t xml:space="preserve">руб/т </w:t>
            </w:r>
          </w:p>
        </w:tc>
        <w:tc>
          <w:tcPr>
            <w:tcW w:w="1848" w:type="dxa"/>
            <w:vAlign w:val="center"/>
          </w:tcPr>
          <w:p w14:paraId="13D152D9" w14:textId="77777777" w:rsidR="00555B07" w:rsidRPr="00555B07" w:rsidRDefault="00555B07" w:rsidP="00555B07">
            <w:pPr>
              <w:tabs>
                <w:tab w:val="left" w:pos="0"/>
              </w:tabs>
              <w:jc w:val="center"/>
              <w:rPr>
                <w:bCs/>
              </w:rPr>
            </w:pPr>
            <w:r w:rsidRPr="00555B07">
              <w:rPr>
                <w:bCs/>
              </w:rPr>
              <w:t>1171,28</w:t>
            </w:r>
          </w:p>
        </w:tc>
        <w:tc>
          <w:tcPr>
            <w:tcW w:w="1848" w:type="dxa"/>
            <w:gridSpan w:val="2"/>
            <w:vAlign w:val="center"/>
          </w:tcPr>
          <w:p w14:paraId="6064157D" w14:textId="77777777" w:rsidR="00555B07" w:rsidRPr="00555B07" w:rsidRDefault="00555B07" w:rsidP="00555B07">
            <w:pPr>
              <w:tabs>
                <w:tab w:val="left" w:pos="0"/>
              </w:tabs>
              <w:jc w:val="center"/>
              <w:rPr>
                <w:bCs/>
              </w:rPr>
            </w:pPr>
            <w:r w:rsidRPr="00555B07">
              <w:rPr>
                <w:bCs/>
              </w:rPr>
              <w:t>1264,98</w:t>
            </w:r>
          </w:p>
        </w:tc>
      </w:tr>
      <w:tr w:rsidR="00555B07" w:rsidRPr="00555B07" w14:paraId="46F23D07" w14:textId="77777777" w:rsidTr="00E8485B">
        <w:trPr>
          <w:gridAfter w:val="1"/>
          <w:wAfter w:w="9" w:type="dxa"/>
          <w:trHeight w:val="324"/>
        </w:trPr>
        <w:tc>
          <w:tcPr>
            <w:tcW w:w="703" w:type="dxa"/>
            <w:vMerge w:val="restart"/>
            <w:vAlign w:val="center"/>
          </w:tcPr>
          <w:p w14:paraId="6690C321" w14:textId="77777777" w:rsidR="00555B07" w:rsidRPr="00555B07" w:rsidRDefault="00555B07" w:rsidP="00555B07">
            <w:pPr>
              <w:tabs>
                <w:tab w:val="left" w:pos="0"/>
              </w:tabs>
              <w:jc w:val="center"/>
              <w:rPr>
                <w:bCs/>
              </w:rPr>
            </w:pPr>
            <w:r w:rsidRPr="00555B07">
              <w:rPr>
                <w:bCs/>
              </w:rPr>
              <w:t>3.2.</w:t>
            </w:r>
          </w:p>
        </w:tc>
        <w:tc>
          <w:tcPr>
            <w:tcW w:w="3680" w:type="dxa"/>
            <w:vMerge/>
            <w:vAlign w:val="center"/>
          </w:tcPr>
          <w:p w14:paraId="5A9ABBB4" w14:textId="77777777" w:rsidR="00555B07" w:rsidRPr="00555B07" w:rsidRDefault="00555B07" w:rsidP="00555B07">
            <w:pPr>
              <w:tabs>
                <w:tab w:val="left" w:pos="0"/>
              </w:tabs>
              <w:ind w:right="-120"/>
              <w:rPr>
                <w:bCs/>
              </w:rPr>
            </w:pPr>
          </w:p>
        </w:tc>
        <w:tc>
          <w:tcPr>
            <w:tcW w:w="5388" w:type="dxa"/>
            <w:gridSpan w:val="3"/>
            <w:vAlign w:val="center"/>
          </w:tcPr>
          <w:p w14:paraId="7D1FC5BF" w14:textId="77777777" w:rsidR="00555B07" w:rsidRPr="00555B07" w:rsidRDefault="00555B07" w:rsidP="00555B07">
            <w:pPr>
              <w:tabs>
                <w:tab w:val="left" w:pos="0"/>
              </w:tabs>
              <w:jc w:val="center"/>
              <w:rPr>
                <w:bCs/>
              </w:rPr>
            </w:pPr>
            <w:r w:rsidRPr="00555B07">
              <w:rPr>
                <w:lang w:eastAsia="en-US"/>
              </w:rPr>
              <w:t>Марка  ДПК 50-200, ДПКО 25-200, ДО 25-50</w:t>
            </w:r>
          </w:p>
        </w:tc>
      </w:tr>
      <w:tr w:rsidR="00555B07" w:rsidRPr="00555B07" w14:paraId="0B42538B" w14:textId="77777777" w:rsidTr="00E8485B">
        <w:trPr>
          <w:trHeight w:val="366"/>
        </w:trPr>
        <w:tc>
          <w:tcPr>
            <w:tcW w:w="703" w:type="dxa"/>
            <w:vMerge/>
            <w:vAlign w:val="center"/>
          </w:tcPr>
          <w:p w14:paraId="561C0D22" w14:textId="77777777" w:rsidR="00555B07" w:rsidRPr="00555B07" w:rsidRDefault="00555B07" w:rsidP="00555B07">
            <w:pPr>
              <w:tabs>
                <w:tab w:val="left" w:pos="0"/>
              </w:tabs>
              <w:jc w:val="center"/>
              <w:rPr>
                <w:bCs/>
              </w:rPr>
            </w:pPr>
          </w:p>
        </w:tc>
        <w:tc>
          <w:tcPr>
            <w:tcW w:w="3680" w:type="dxa"/>
            <w:vMerge/>
            <w:vAlign w:val="center"/>
          </w:tcPr>
          <w:p w14:paraId="0D30B828" w14:textId="77777777" w:rsidR="00555B07" w:rsidRPr="00555B07" w:rsidRDefault="00555B07" w:rsidP="00555B07">
            <w:pPr>
              <w:tabs>
                <w:tab w:val="left" w:pos="0"/>
              </w:tabs>
              <w:ind w:right="-120"/>
              <w:rPr>
                <w:bCs/>
              </w:rPr>
            </w:pPr>
          </w:p>
        </w:tc>
        <w:tc>
          <w:tcPr>
            <w:tcW w:w="1701" w:type="dxa"/>
            <w:vAlign w:val="center"/>
          </w:tcPr>
          <w:p w14:paraId="2115921A" w14:textId="77777777" w:rsidR="00555B07" w:rsidRPr="00555B07" w:rsidRDefault="00555B07" w:rsidP="00555B07">
            <w:pPr>
              <w:tabs>
                <w:tab w:val="left" w:pos="0"/>
              </w:tabs>
              <w:jc w:val="center"/>
              <w:rPr>
                <w:bCs/>
              </w:rPr>
            </w:pPr>
            <w:r w:rsidRPr="00555B07">
              <w:rPr>
                <w:bCs/>
              </w:rPr>
              <w:t>руб/т</w:t>
            </w:r>
          </w:p>
        </w:tc>
        <w:tc>
          <w:tcPr>
            <w:tcW w:w="1848" w:type="dxa"/>
            <w:vAlign w:val="center"/>
          </w:tcPr>
          <w:p w14:paraId="5392B26E" w14:textId="77777777" w:rsidR="00555B07" w:rsidRPr="00555B07" w:rsidRDefault="00555B07" w:rsidP="00555B07">
            <w:pPr>
              <w:tabs>
                <w:tab w:val="left" w:pos="0"/>
              </w:tabs>
              <w:jc w:val="center"/>
              <w:rPr>
                <w:bCs/>
              </w:rPr>
            </w:pPr>
            <w:r w:rsidRPr="00555B07">
              <w:rPr>
                <w:bCs/>
              </w:rPr>
              <w:t>1838,15</w:t>
            </w:r>
          </w:p>
        </w:tc>
        <w:tc>
          <w:tcPr>
            <w:tcW w:w="1848" w:type="dxa"/>
            <w:gridSpan w:val="2"/>
            <w:vAlign w:val="center"/>
          </w:tcPr>
          <w:p w14:paraId="3DD40EA3" w14:textId="77777777" w:rsidR="00555B07" w:rsidRPr="00555B07" w:rsidRDefault="00555B07" w:rsidP="00555B07">
            <w:pPr>
              <w:tabs>
                <w:tab w:val="left" w:pos="0"/>
              </w:tabs>
              <w:jc w:val="center"/>
              <w:rPr>
                <w:bCs/>
              </w:rPr>
            </w:pPr>
            <w:r w:rsidRPr="00555B07">
              <w:rPr>
                <w:bCs/>
              </w:rPr>
              <w:t>1985,20</w:t>
            </w:r>
          </w:p>
        </w:tc>
      </w:tr>
      <w:tr w:rsidR="00555B07" w:rsidRPr="00555B07" w14:paraId="33E81144" w14:textId="77777777" w:rsidTr="00E8485B">
        <w:trPr>
          <w:gridAfter w:val="1"/>
          <w:wAfter w:w="9" w:type="dxa"/>
          <w:trHeight w:val="324"/>
        </w:trPr>
        <w:tc>
          <w:tcPr>
            <w:tcW w:w="703" w:type="dxa"/>
            <w:vMerge w:val="restart"/>
            <w:vAlign w:val="center"/>
          </w:tcPr>
          <w:p w14:paraId="0A8BA430" w14:textId="77777777" w:rsidR="00555B07" w:rsidRPr="00555B07" w:rsidRDefault="00555B07" w:rsidP="00555B07">
            <w:pPr>
              <w:tabs>
                <w:tab w:val="left" w:pos="0"/>
              </w:tabs>
              <w:jc w:val="center"/>
              <w:rPr>
                <w:bCs/>
              </w:rPr>
            </w:pPr>
            <w:r w:rsidRPr="00555B07">
              <w:rPr>
                <w:bCs/>
              </w:rPr>
              <w:t>3.3.</w:t>
            </w:r>
          </w:p>
        </w:tc>
        <w:tc>
          <w:tcPr>
            <w:tcW w:w="3680" w:type="dxa"/>
            <w:vMerge w:val="restart"/>
            <w:vAlign w:val="center"/>
          </w:tcPr>
          <w:p w14:paraId="2A266AC1" w14:textId="77777777" w:rsidR="00555B07" w:rsidRPr="00555B07" w:rsidRDefault="00555B07" w:rsidP="00555B07">
            <w:pPr>
              <w:tabs>
                <w:tab w:val="left" w:pos="0"/>
              </w:tabs>
              <w:ind w:right="-120"/>
              <w:rPr>
                <w:bCs/>
              </w:rPr>
            </w:pPr>
            <w:r w:rsidRPr="00555B07">
              <w:rPr>
                <w:bCs/>
              </w:rPr>
              <w:t>ООО «Алавеста Групп»,                 ИНН 4205359172</w:t>
            </w:r>
          </w:p>
        </w:tc>
        <w:tc>
          <w:tcPr>
            <w:tcW w:w="5388" w:type="dxa"/>
            <w:gridSpan w:val="3"/>
            <w:vAlign w:val="center"/>
          </w:tcPr>
          <w:p w14:paraId="1EDA3320" w14:textId="77777777" w:rsidR="00555B07" w:rsidRPr="00555B07" w:rsidRDefault="00555B07" w:rsidP="00555B07">
            <w:pPr>
              <w:tabs>
                <w:tab w:val="left" w:pos="0"/>
              </w:tabs>
              <w:jc w:val="center"/>
              <w:rPr>
                <w:bCs/>
              </w:rPr>
            </w:pPr>
            <w:r w:rsidRPr="00555B07">
              <w:rPr>
                <w:lang w:eastAsia="en-US"/>
              </w:rPr>
              <w:t>Марка ДР 0-300</w:t>
            </w:r>
          </w:p>
        </w:tc>
      </w:tr>
      <w:tr w:rsidR="00555B07" w:rsidRPr="00555B07" w14:paraId="490697E0" w14:textId="77777777" w:rsidTr="00E8485B">
        <w:trPr>
          <w:trHeight w:val="324"/>
        </w:trPr>
        <w:tc>
          <w:tcPr>
            <w:tcW w:w="703" w:type="dxa"/>
            <w:vMerge/>
            <w:tcBorders>
              <w:bottom w:val="single" w:sz="4" w:space="0" w:color="auto"/>
            </w:tcBorders>
            <w:vAlign w:val="center"/>
          </w:tcPr>
          <w:p w14:paraId="68EB31D8" w14:textId="77777777" w:rsidR="00555B07" w:rsidRPr="00555B07" w:rsidRDefault="00555B07" w:rsidP="00555B07">
            <w:pPr>
              <w:tabs>
                <w:tab w:val="left" w:pos="0"/>
              </w:tabs>
              <w:jc w:val="center"/>
              <w:rPr>
                <w:bCs/>
              </w:rPr>
            </w:pPr>
          </w:p>
        </w:tc>
        <w:tc>
          <w:tcPr>
            <w:tcW w:w="3680" w:type="dxa"/>
            <w:vMerge/>
            <w:tcBorders>
              <w:bottom w:val="single" w:sz="4" w:space="0" w:color="auto"/>
            </w:tcBorders>
            <w:vAlign w:val="center"/>
          </w:tcPr>
          <w:p w14:paraId="21E42B00" w14:textId="77777777" w:rsidR="00555B07" w:rsidRPr="00555B07" w:rsidRDefault="00555B07" w:rsidP="00555B07">
            <w:pPr>
              <w:tabs>
                <w:tab w:val="left" w:pos="0"/>
              </w:tabs>
              <w:ind w:right="-120"/>
              <w:rPr>
                <w:bCs/>
              </w:rPr>
            </w:pPr>
          </w:p>
        </w:tc>
        <w:tc>
          <w:tcPr>
            <w:tcW w:w="1701" w:type="dxa"/>
            <w:tcBorders>
              <w:bottom w:val="single" w:sz="4" w:space="0" w:color="auto"/>
            </w:tcBorders>
            <w:vAlign w:val="center"/>
          </w:tcPr>
          <w:p w14:paraId="49525852" w14:textId="77777777" w:rsidR="00555B07" w:rsidRPr="00555B07" w:rsidRDefault="00555B07" w:rsidP="00555B07">
            <w:pPr>
              <w:tabs>
                <w:tab w:val="left" w:pos="0"/>
              </w:tabs>
              <w:jc w:val="center"/>
              <w:rPr>
                <w:bCs/>
              </w:rPr>
            </w:pPr>
            <w:r w:rsidRPr="00555B07">
              <w:rPr>
                <w:lang w:eastAsia="en-US"/>
              </w:rPr>
              <w:t xml:space="preserve">руб/т </w:t>
            </w:r>
          </w:p>
        </w:tc>
        <w:tc>
          <w:tcPr>
            <w:tcW w:w="1848" w:type="dxa"/>
            <w:tcBorders>
              <w:bottom w:val="single" w:sz="4" w:space="0" w:color="auto"/>
            </w:tcBorders>
            <w:vAlign w:val="center"/>
          </w:tcPr>
          <w:p w14:paraId="771319E7" w14:textId="77777777" w:rsidR="00555B07" w:rsidRPr="00555B07" w:rsidRDefault="00555B07" w:rsidP="00555B07">
            <w:pPr>
              <w:tabs>
                <w:tab w:val="left" w:pos="0"/>
              </w:tabs>
              <w:jc w:val="center"/>
              <w:rPr>
                <w:bCs/>
              </w:rPr>
            </w:pPr>
            <w:r w:rsidRPr="00555B07">
              <w:rPr>
                <w:bCs/>
              </w:rPr>
              <w:t>1171,28</w:t>
            </w:r>
          </w:p>
        </w:tc>
        <w:tc>
          <w:tcPr>
            <w:tcW w:w="1848" w:type="dxa"/>
            <w:gridSpan w:val="2"/>
            <w:tcBorders>
              <w:bottom w:val="single" w:sz="4" w:space="0" w:color="auto"/>
            </w:tcBorders>
            <w:vAlign w:val="center"/>
          </w:tcPr>
          <w:p w14:paraId="32D5A423" w14:textId="77777777" w:rsidR="00555B07" w:rsidRPr="00555B07" w:rsidRDefault="00555B07" w:rsidP="00555B07">
            <w:pPr>
              <w:tabs>
                <w:tab w:val="left" w:pos="0"/>
              </w:tabs>
              <w:jc w:val="center"/>
              <w:rPr>
                <w:bCs/>
              </w:rPr>
            </w:pPr>
            <w:r w:rsidRPr="00555B07">
              <w:rPr>
                <w:bCs/>
              </w:rPr>
              <w:t>1264,98</w:t>
            </w:r>
          </w:p>
        </w:tc>
      </w:tr>
    </w:tbl>
    <w:p w14:paraId="1CFD38F4" w14:textId="77777777" w:rsidR="00555B07" w:rsidRPr="00555B07" w:rsidRDefault="00555B07" w:rsidP="00555B07">
      <w:pPr>
        <w:tabs>
          <w:tab w:val="left" w:pos="1985"/>
        </w:tabs>
        <w:jc w:val="both"/>
        <w:rPr>
          <w:sz w:val="28"/>
          <w:szCs w:val="28"/>
        </w:rPr>
      </w:pPr>
      <w:bookmarkStart w:id="37" w:name="_Hlk52264187"/>
      <w:r w:rsidRPr="00555B07">
        <w:rPr>
          <w:sz w:val="28"/>
          <w:szCs w:val="28"/>
        </w:rPr>
        <w:t xml:space="preserve">        </w:t>
      </w:r>
    </w:p>
    <w:p w14:paraId="397EB48B" w14:textId="77777777" w:rsidR="00555B07" w:rsidRPr="00555B07" w:rsidRDefault="00555B07" w:rsidP="00555B07">
      <w:pPr>
        <w:tabs>
          <w:tab w:val="left" w:pos="1985"/>
        </w:tabs>
        <w:jc w:val="both"/>
        <w:rPr>
          <w:sz w:val="28"/>
          <w:szCs w:val="28"/>
        </w:rPr>
      </w:pPr>
      <w:r w:rsidRPr="00555B07">
        <w:rPr>
          <w:sz w:val="28"/>
          <w:szCs w:val="28"/>
        </w:rPr>
        <w:t xml:space="preserve"> * Льготные цены (тарифы) установлены с учетом пункта 6 статьи 168 Налогового кодекса Российской Федерации (часть вторая).  </w:t>
      </w:r>
    </w:p>
    <w:p w14:paraId="4CE11269" w14:textId="77777777" w:rsidR="00555B07" w:rsidRPr="00555B07" w:rsidRDefault="00555B07" w:rsidP="00555B07">
      <w:pPr>
        <w:tabs>
          <w:tab w:val="left" w:pos="1985"/>
        </w:tabs>
        <w:ind w:right="-1"/>
        <w:jc w:val="both"/>
        <w:rPr>
          <w:sz w:val="28"/>
          <w:szCs w:val="28"/>
        </w:rPr>
      </w:pPr>
      <w:r w:rsidRPr="00555B07">
        <w:rPr>
          <w:sz w:val="28"/>
          <w:szCs w:val="28"/>
        </w:rPr>
        <w:lastRenderedPageBreak/>
        <w:t xml:space="preserve">        ** Норматив потребления коммунальных услуг по отоплению установлен приказом Департамента жилищно-коммунального и дорожного комплекса Кемеровской области от 23.12.2014 № 125 «</w:t>
      </w:r>
      <w:bookmarkStart w:id="38" w:name="_Hlk53670202"/>
      <w:r w:rsidRPr="00555B07">
        <w:rPr>
          <w:sz w:val="28"/>
          <w:szCs w:val="28"/>
        </w:rPr>
        <w:t>Об установлении норматива потребления коммунальной услуги по отоплению на территории Беловского городского округа</w:t>
      </w:r>
      <w:bookmarkEnd w:id="38"/>
      <w:r w:rsidRPr="00555B07">
        <w:rPr>
          <w:sz w:val="28"/>
          <w:szCs w:val="28"/>
        </w:rPr>
        <w:t>».</w:t>
      </w:r>
    </w:p>
    <w:bookmarkEnd w:id="37"/>
    <w:p w14:paraId="718C1EC8" w14:textId="77777777" w:rsidR="00555B07" w:rsidRPr="00555B07" w:rsidRDefault="00555B07" w:rsidP="00555B07">
      <w:pPr>
        <w:tabs>
          <w:tab w:val="left" w:pos="1985"/>
        </w:tabs>
        <w:jc w:val="center"/>
        <w:rPr>
          <w:sz w:val="28"/>
          <w:szCs w:val="28"/>
        </w:rPr>
      </w:pPr>
    </w:p>
    <w:p w14:paraId="2785DA4A" w14:textId="77777777" w:rsidR="00555B07" w:rsidRPr="00555B07" w:rsidRDefault="00555B07" w:rsidP="00555B07">
      <w:pPr>
        <w:tabs>
          <w:tab w:val="left" w:pos="1985"/>
        </w:tabs>
        <w:jc w:val="center"/>
        <w:rPr>
          <w:sz w:val="28"/>
          <w:szCs w:val="28"/>
        </w:rPr>
      </w:pPr>
      <w:r w:rsidRPr="00555B07">
        <w:rPr>
          <w:sz w:val="28"/>
          <w:szCs w:val="28"/>
        </w:rPr>
        <w:t xml:space="preserve">                                               Таблица № 3</w:t>
      </w:r>
    </w:p>
    <w:p w14:paraId="551417A2" w14:textId="77777777" w:rsidR="00555B07" w:rsidRPr="00555B07" w:rsidRDefault="00555B07" w:rsidP="00555B07">
      <w:pPr>
        <w:tabs>
          <w:tab w:val="left" w:pos="1365"/>
        </w:tabs>
        <w:jc w:val="center"/>
        <w:rPr>
          <w:bCs/>
          <w:sz w:val="28"/>
          <w:szCs w:val="28"/>
        </w:rPr>
      </w:pPr>
      <w:bookmarkStart w:id="39" w:name="_Hlk54794628"/>
      <w:bookmarkEnd w:id="35"/>
    </w:p>
    <w:p w14:paraId="7EDB7804" w14:textId="77777777" w:rsidR="00555B07" w:rsidRPr="00555B07" w:rsidRDefault="00555B07" w:rsidP="00555B07">
      <w:pPr>
        <w:tabs>
          <w:tab w:val="left" w:pos="1365"/>
        </w:tabs>
        <w:jc w:val="center"/>
        <w:rPr>
          <w:bCs/>
          <w:sz w:val="28"/>
          <w:szCs w:val="28"/>
        </w:rPr>
      </w:pPr>
      <w:bookmarkStart w:id="40" w:name="_Hlk90996191"/>
      <w:bookmarkEnd w:id="39"/>
      <w:r w:rsidRPr="00555B07">
        <w:rPr>
          <w:bCs/>
          <w:sz w:val="28"/>
          <w:szCs w:val="28"/>
        </w:rPr>
        <w:t>Льготные цены (тарифы)*</w:t>
      </w:r>
    </w:p>
    <w:p w14:paraId="44982D4F" w14:textId="77777777" w:rsidR="00555B07" w:rsidRPr="00555B07" w:rsidRDefault="00555B07" w:rsidP="00555B07">
      <w:pPr>
        <w:tabs>
          <w:tab w:val="left" w:pos="1365"/>
        </w:tabs>
        <w:jc w:val="center"/>
        <w:rPr>
          <w:bCs/>
          <w:sz w:val="28"/>
          <w:szCs w:val="28"/>
        </w:rPr>
      </w:pPr>
      <w:r w:rsidRPr="00555B07">
        <w:rPr>
          <w:bCs/>
          <w:sz w:val="28"/>
          <w:szCs w:val="28"/>
        </w:rPr>
        <w:t xml:space="preserve"> на г</w:t>
      </w:r>
      <w:r w:rsidRPr="00555B07">
        <w:rPr>
          <w:bCs/>
          <w:kern w:val="32"/>
          <w:sz w:val="28"/>
          <w:szCs w:val="28"/>
          <w:lang w:eastAsia="en-US"/>
        </w:rPr>
        <w:t xml:space="preserve">орячее водоснабжение </w:t>
      </w:r>
      <w:r w:rsidRPr="00555B07">
        <w:rPr>
          <w:rFonts w:eastAsia="Calibri"/>
          <w:sz w:val="28"/>
          <w:szCs w:val="28"/>
          <w:lang w:eastAsia="en-US"/>
        </w:rPr>
        <w:t>в открытой системе горячего водоснабжения</w:t>
      </w:r>
    </w:p>
    <w:p w14:paraId="1D0F1348" w14:textId="77777777" w:rsidR="00555B07" w:rsidRPr="00555B07" w:rsidRDefault="00555B07" w:rsidP="00555B07">
      <w:pPr>
        <w:tabs>
          <w:tab w:val="left" w:pos="1365"/>
        </w:tabs>
        <w:ind w:right="-143"/>
        <w:jc w:val="right"/>
        <w:rPr>
          <w:sz w:val="28"/>
          <w:szCs w:val="28"/>
        </w:rPr>
      </w:pPr>
    </w:p>
    <w:tbl>
      <w:tblPr>
        <w:tblStyle w:val="781"/>
        <w:tblW w:w="9918" w:type="dxa"/>
        <w:jc w:val="center"/>
        <w:tblLayout w:type="fixed"/>
        <w:tblLook w:val="04A0" w:firstRow="1" w:lastRow="0" w:firstColumn="1" w:lastColumn="0" w:noHBand="0" w:noVBand="1"/>
      </w:tblPr>
      <w:tblGrid>
        <w:gridCol w:w="846"/>
        <w:gridCol w:w="3402"/>
        <w:gridCol w:w="1417"/>
        <w:gridCol w:w="1418"/>
        <w:gridCol w:w="1417"/>
        <w:gridCol w:w="1418"/>
      </w:tblGrid>
      <w:tr w:rsidR="00555B07" w:rsidRPr="00555B07" w14:paraId="2A5EFC55" w14:textId="77777777" w:rsidTr="00E8485B">
        <w:trPr>
          <w:trHeight w:val="372"/>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14:paraId="666373FE" w14:textId="77777777" w:rsidR="00555B07" w:rsidRPr="00555B07" w:rsidRDefault="00555B07" w:rsidP="00555B07">
            <w:pPr>
              <w:jc w:val="center"/>
              <w:rPr>
                <w:bCs/>
              </w:rPr>
            </w:pPr>
            <w:r w:rsidRPr="00555B07">
              <w:rPr>
                <w:bCs/>
              </w:rPr>
              <w:t>№ п/п</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1065B204" w14:textId="77777777" w:rsidR="00555B07" w:rsidRPr="00555B07" w:rsidRDefault="00555B07" w:rsidP="00555B07">
            <w:pPr>
              <w:tabs>
                <w:tab w:val="left" w:pos="0"/>
              </w:tabs>
              <w:jc w:val="center"/>
              <w:rPr>
                <w:bCs/>
              </w:rPr>
            </w:pPr>
            <w:r w:rsidRPr="00555B07">
              <w:rPr>
                <w:bCs/>
              </w:rPr>
              <w:t>Конструктивные особенности многоквартирного дома или жилого дома</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286AF5A8" w14:textId="77777777" w:rsidR="00555B07" w:rsidRPr="00555B07" w:rsidRDefault="00555B07" w:rsidP="00555B07">
            <w:pPr>
              <w:tabs>
                <w:tab w:val="left" w:pos="0"/>
              </w:tabs>
              <w:ind w:right="-100"/>
              <w:jc w:val="center"/>
              <w:rPr>
                <w:bCs/>
              </w:rPr>
            </w:pPr>
            <w:r w:rsidRPr="00555B07">
              <w:rPr>
                <w:bCs/>
              </w:rPr>
              <w:t>Наименование регулируемой организации</w:t>
            </w:r>
          </w:p>
        </w:tc>
      </w:tr>
      <w:tr w:rsidR="00555B07" w:rsidRPr="00555B07" w14:paraId="4AB2E5EE" w14:textId="77777777" w:rsidTr="00E8485B">
        <w:trPr>
          <w:trHeight w:val="308"/>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19031B9A" w14:textId="77777777" w:rsidR="00555B07" w:rsidRPr="00555B07" w:rsidRDefault="00555B07" w:rsidP="00555B07">
            <w:pPr>
              <w:jc w:val="center"/>
              <w:rPr>
                <w:bCs/>
              </w:rPr>
            </w:pPr>
          </w:p>
        </w:tc>
        <w:tc>
          <w:tcPr>
            <w:tcW w:w="3402" w:type="dxa"/>
            <w:vMerge/>
            <w:tcBorders>
              <w:top w:val="single" w:sz="4" w:space="0" w:color="auto"/>
              <w:left w:val="single" w:sz="4" w:space="0" w:color="auto"/>
              <w:bottom w:val="single" w:sz="4" w:space="0" w:color="auto"/>
              <w:right w:val="single" w:sz="4" w:space="0" w:color="auto"/>
            </w:tcBorders>
            <w:vAlign w:val="center"/>
          </w:tcPr>
          <w:p w14:paraId="2746AACE" w14:textId="77777777" w:rsidR="00555B07" w:rsidRPr="00555B07" w:rsidRDefault="00555B07" w:rsidP="00555B07">
            <w:pPr>
              <w:tabs>
                <w:tab w:val="left" w:pos="0"/>
              </w:tabs>
              <w:jc w:val="center"/>
              <w:rPr>
                <w:bCs/>
              </w:rPr>
            </w:pP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5D135BBA" w14:textId="77777777" w:rsidR="00555B07" w:rsidRPr="00555B07" w:rsidRDefault="00555B07" w:rsidP="00555B07">
            <w:pPr>
              <w:tabs>
                <w:tab w:val="left" w:pos="0"/>
              </w:tabs>
              <w:ind w:right="-100"/>
              <w:jc w:val="center"/>
              <w:rPr>
                <w:bCs/>
              </w:rPr>
            </w:pPr>
            <w:r w:rsidRPr="00555B07">
              <w:rPr>
                <w:bCs/>
              </w:rPr>
              <w:t>Льготные цены (тарифы)**</w:t>
            </w:r>
          </w:p>
        </w:tc>
      </w:tr>
      <w:tr w:rsidR="00555B07" w:rsidRPr="00555B07" w14:paraId="5817A2CE" w14:textId="77777777" w:rsidTr="00E8485B">
        <w:trPr>
          <w:trHeight w:val="308"/>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4C2BC2DD" w14:textId="77777777" w:rsidR="00555B07" w:rsidRPr="00555B07" w:rsidRDefault="00555B07" w:rsidP="00555B07">
            <w:pPr>
              <w:jc w:val="center"/>
              <w:rPr>
                <w:bCs/>
              </w:rPr>
            </w:pPr>
          </w:p>
        </w:tc>
        <w:tc>
          <w:tcPr>
            <w:tcW w:w="3402" w:type="dxa"/>
            <w:vMerge/>
            <w:tcBorders>
              <w:top w:val="single" w:sz="4" w:space="0" w:color="auto"/>
              <w:left w:val="single" w:sz="4" w:space="0" w:color="auto"/>
              <w:bottom w:val="single" w:sz="4" w:space="0" w:color="auto"/>
              <w:right w:val="single" w:sz="4" w:space="0" w:color="auto"/>
            </w:tcBorders>
            <w:vAlign w:val="center"/>
          </w:tcPr>
          <w:p w14:paraId="45DF653D" w14:textId="77777777" w:rsidR="00555B07" w:rsidRPr="00555B07" w:rsidRDefault="00555B07" w:rsidP="00555B07">
            <w:pPr>
              <w:tabs>
                <w:tab w:val="left" w:pos="0"/>
              </w:tabs>
              <w:jc w:val="center"/>
              <w:rPr>
                <w:bCs/>
              </w:rPr>
            </w:pP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263B9D8B" w14:textId="77777777" w:rsidR="00555B07" w:rsidRPr="00555B07" w:rsidRDefault="00555B07" w:rsidP="00555B07">
            <w:pPr>
              <w:tabs>
                <w:tab w:val="left" w:pos="0"/>
              </w:tabs>
              <w:ind w:right="-100"/>
              <w:jc w:val="center"/>
              <w:rPr>
                <w:bCs/>
              </w:rPr>
            </w:pPr>
            <w:r w:rsidRPr="00555B07">
              <w:rPr>
                <w:bCs/>
              </w:rPr>
              <w:t>Горячая вода</w:t>
            </w:r>
          </w:p>
        </w:tc>
      </w:tr>
      <w:tr w:rsidR="00555B07" w:rsidRPr="00555B07" w14:paraId="4AF9FB00" w14:textId="77777777" w:rsidTr="00E8485B">
        <w:trPr>
          <w:trHeight w:val="806"/>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1DCD935A" w14:textId="77777777" w:rsidR="00555B07" w:rsidRPr="00555B07" w:rsidRDefault="00555B07" w:rsidP="00555B07">
            <w:pPr>
              <w:rPr>
                <w:bC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29AA75A" w14:textId="77777777" w:rsidR="00555B07" w:rsidRPr="00555B07" w:rsidRDefault="00555B07" w:rsidP="00555B07">
            <w:pPr>
              <w:rPr>
                <w:bCs/>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321328B9" w14:textId="77777777" w:rsidR="00555B07" w:rsidRPr="00555B07" w:rsidRDefault="00555B07" w:rsidP="00555B07">
            <w:pPr>
              <w:tabs>
                <w:tab w:val="left" w:pos="0"/>
              </w:tabs>
              <w:ind w:right="-100"/>
              <w:jc w:val="center"/>
              <w:rPr>
                <w:bCs/>
              </w:rPr>
            </w:pPr>
            <w:r w:rsidRPr="00555B07">
              <w:rPr>
                <w:bCs/>
              </w:rPr>
              <w:t>Компонент на тепловую энергию, руб/Гкал</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240E12F5" w14:textId="77777777" w:rsidR="00555B07" w:rsidRPr="00555B07" w:rsidRDefault="00555B07" w:rsidP="00555B07">
            <w:pPr>
              <w:tabs>
                <w:tab w:val="left" w:pos="0"/>
              </w:tabs>
              <w:ind w:right="-100"/>
              <w:jc w:val="center"/>
              <w:rPr>
                <w:bCs/>
              </w:rPr>
            </w:pPr>
            <w:r w:rsidRPr="00555B07">
              <w:rPr>
                <w:bCs/>
              </w:rPr>
              <w:t>Компонент на теплоноситель, руб/м</w:t>
            </w:r>
            <w:r w:rsidRPr="00555B07">
              <w:rPr>
                <w:bCs/>
                <w:vertAlign w:val="superscript"/>
              </w:rPr>
              <w:t>3</w:t>
            </w:r>
          </w:p>
        </w:tc>
      </w:tr>
      <w:tr w:rsidR="00555B07" w:rsidRPr="00555B07" w14:paraId="7246A874" w14:textId="77777777" w:rsidTr="00E8485B">
        <w:trPr>
          <w:trHeight w:val="825"/>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731EF91A" w14:textId="77777777" w:rsidR="00555B07" w:rsidRPr="00555B07" w:rsidRDefault="00555B07" w:rsidP="00555B07">
            <w:pPr>
              <w:rPr>
                <w:bC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6474CF1" w14:textId="77777777" w:rsidR="00555B07" w:rsidRPr="00555B07" w:rsidRDefault="00555B07" w:rsidP="00555B07">
            <w:pPr>
              <w:rPr>
                <w:bCs/>
              </w:rPr>
            </w:pPr>
          </w:p>
        </w:tc>
        <w:tc>
          <w:tcPr>
            <w:tcW w:w="1417" w:type="dxa"/>
            <w:hideMark/>
          </w:tcPr>
          <w:p w14:paraId="785F5BA4" w14:textId="77777777" w:rsidR="00555B07" w:rsidRPr="00555B07" w:rsidRDefault="00555B07" w:rsidP="00555B07">
            <w:pPr>
              <w:tabs>
                <w:tab w:val="left" w:pos="0"/>
              </w:tabs>
              <w:ind w:right="-100"/>
              <w:jc w:val="center"/>
              <w:rPr>
                <w:bCs/>
              </w:rPr>
            </w:pPr>
            <w:r w:rsidRPr="00555B07">
              <w:rPr>
                <w:lang w:eastAsia="en-US"/>
              </w:rPr>
              <w:t xml:space="preserve">с 01.01.2024 по 30.06.2024 </w:t>
            </w:r>
          </w:p>
        </w:tc>
        <w:tc>
          <w:tcPr>
            <w:tcW w:w="1418" w:type="dxa"/>
          </w:tcPr>
          <w:p w14:paraId="7D4B9537" w14:textId="77777777" w:rsidR="00555B07" w:rsidRPr="00555B07" w:rsidRDefault="00555B07" w:rsidP="00555B07">
            <w:pPr>
              <w:tabs>
                <w:tab w:val="left" w:pos="0"/>
              </w:tabs>
              <w:ind w:right="-100"/>
              <w:jc w:val="center"/>
              <w:rPr>
                <w:bCs/>
              </w:rPr>
            </w:pPr>
            <w:r w:rsidRPr="00555B07">
              <w:rPr>
                <w:lang w:eastAsia="en-US"/>
              </w:rPr>
              <w:t>с 01.07.2024 по 31.12.2024</w:t>
            </w:r>
          </w:p>
        </w:tc>
        <w:tc>
          <w:tcPr>
            <w:tcW w:w="1417" w:type="dxa"/>
          </w:tcPr>
          <w:p w14:paraId="57A85BE3" w14:textId="77777777" w:rsidR="00555B07" w:rsidRPr="00555B07" w:rsidRDefault="00555B07" w:rsidP="00555B07">
            <w:pPr>
              <w:tabs>
                <w:tab w:val="left" w:pos="0"/>
              </w:tabs>
              <w:ind w:right="-100"/>
              <w:jc w:val="center"/>
              <w:rPr>
                <w:bCs/>
              </w:rPr>
            </w:pPr>
            <w:r w:rsidRPr="00555B07">
              <w:rPr>
                <w:lang w:eastAsia="en-US"/>
              </w:rPr>
              <w:t xml:space="preserve">с 01.01.2024 по 30.06.2024 </w:t>
            </w:r>
          </w:p>
        </w:tc>
        <w:tc>
          <w:tcPr>
            <w:tcW w:w="1418" w:type="dxa"/>
          </w:tcPr>
          <w:p w14:paraId="70D9E582" w14:textId="77777777" w:rsidR="00555B07" w:rsidRPr="00555B07" w:rsidRDefault="00555B07" w:rsidP="00555B07">
            <w:pPr>
              <w:tabs>
                <w:tab w:val="left" w:pos="0"/>
              </w:tabs>
              <w:ind w:right="-100"/>
              <w:jc w:val="center"/>
              <w:rPr>
                <w:bCs/>
              </w:rPr>
            </w:pPr>
            <w:r w:rsidRPr="00555B07">
              <w:rPr>
                <w:lang w:eastAsia="en-US"/>
              </w:rPr>
              <w:t>с 01.07.2024 по 31.12.2024</w:t>
            </w:r>
          </w:p>
        </w:tc>
      </w:tr>
      <w:tr w:rsidR="00555B07" w:rsidRPr="00555B07" w14:paraId="12433AB9" w14:textId="77777777" w:rsidTr="00E8485B">
        <w:trPr>
          <w:trHeight w:val="72"/>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1BB970A4" w14:textId="77777777" w:rsidR="00555B07" w:rsidRPr="00555B07" w:rsidRDefault="00555B07" w:rsidP="00555B07">
            <w:pPr>
              <w:jc w:val="center"/>
              <w:rPr>
                <w:bCs/>
              </w:rPr>
            </w:pPr>
            <w:r w:rsidRPr="00555B07">
              <w:rPr>
                <w:bCs/>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422F8DA" w14:textId="77777777" w:rsidR="00555B07" w:rsidRPr="00555B07" w:rsidRDefault="00555B07" w:rsidP="00555B07">
            <w:pPr>
              <w:tabs>
                <w:tab w:val="left" w:pos="0"/>
              </w:tabs>
              <w:jc w:val="center"/>
              <w:rPr>
                <w:bCs/>
              </w:rPr>
            </w:pPr>
            <w:r w:rsidRPr="00555B07">
              <w:rPr>
                <w:bCs/>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B1A2A8" w14:textId="77777777" w:rsidR="00555B07" w:rsidRPr="00555B07" w:rsidRDefault="00555B07" w:rsidP="00555B07">
            <w:pPr>
              <w:tabs>
                <w:tab w:val="left" w:pos="0"/>
              </w:tabs>
              <w:ind w:right="-100"/>
              <w:jc w:val="center"/>
              <w:rPr>
                <w:bCs/>
                <w:sz w:val="22"/>
                <w:szCs w:val="22"/>
              </w:rPr>
            </w:pPr>
            <w:r w:rsidRPr="00555B07">
              <w:rPr>
                <w:bCs/>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14:paraId="05B9CA3F" w14:textId="77777777" w:rsidR="00555B07" w:rsidRPr="00555B07" w:rsidRDefault="00555B07" w:rsidP="00555B07">
            <w:pPr>
              <w:tabs>
                <w:tab w:val="left" w:pos="0"/>
              </w:tabs>
              <w:ind w:right="-100"/>
              <w:jc w:val="center"/>
              <w:rPr>
                <w:bCs/>
                <w:sz w:val="22"/>
                <w:szCs w:val="22"/>
              </w:rPr>
            </w:pPr>
            <w:r w:rsidRPr="00555B07">
              <w:rPr>
                <w:bCs/>
                <w:sz w:val="22"/>
                <w:szCs w:val="22"/>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9083BD" w14:textId="77777777" w:rsidR="00555B07" w:rsidRPr="00555B07" w:rsidRDefault="00555B07" w:rsidP="00555B07">
            <w:pPr>
              <w:tabs>
                <w:tab w:val="left" w:pos="0"/>
              </w:tabs>
              <w:ind w:right="-100"/>
              <w:jc w:val="center"/>
              <w:rPr>
                <w:bCs/>
                <w:sz w:val="22"/>
                <w:szCs w:val="22"/>
              </w:rPr>
            </w:pPr>
            <w:r w:rsidRPr="00555B07">
              <w:rPr>
                <w:bCs/>
                <w:sz w:val="22"/>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14:paraId="1A1AD3FC" w14:textId="77777777" w:rsidR="00555B07" w:rsidRPr="00555B07" w:rsidRDefault="00555B07" w:rsidP="00555B07">
            <w:pPr>
              <w:tabs>
                <w:tab w:val="left" w:pos="0"/>
              </w:tabs>
              <w:ind w:right="-100"/>
              <w:jc w:val="center"/>
              <w:rPr>
                <w:bCs/>
                <w:sz w:val="22"/>
                <w:szCs w:val="22"/>
              </w:rPr>
            </w:pPr>
            <w:r w:rsidRPr="00555B07">
              <w:rPr>
                <w:bCs/>
                <w:sz w:val="22"/>
                <w:szCs w:val="22"/>
              </w:rPr>
              <w:t>6</w:t>
            </w:r>
          </w:p>
        </w:tc>
      </w:tr>
      <w:tr w:rsidR="00555B07" w:rsidRPr="00555B07" w14:paraId="489671EC" w14:textId="77777777" w:rsidTr="00E8485B">
        <w:trPr>
          <w:trHeight w:val="541"/>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38308C52" w14:textId="77777777" w:rsidR="00555B07" w:rsidRPr="00555B07" w:rsidRDefault="00555B07" w:rsidP="00555B07">
            <w:pPr>
              <w:jc w:val="center"/>
              <w:rPr>
                <w:bCs/>
              </w:rPr>
            </w:pPr>
            <w:r w:rsidRPr="00555B07">
              <w:rPr>
                <w:bCs/>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983F9B6" w14:textId="77777777" w:rsidR="00555B07" w:rsidRPr="00555B07" w:rsidRDefault="00555B07" w:rsidP="00555B07">
            <w:pPr>
              <w:tabs>
                <w:tab w:val="left" w:pos="0"/>
              </w:tabs>
              <w:rPr>
                <w:bCs/>
              </w:rPr>
            </w:pPr>
            <w:r w:rsidRPr="00555B07">
              <w:rPr>
                <w:bCs/>
              </w:rPr>
              <w:t>С 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170F7F61" w14:textId="77777777" w:rsidR="00555B07" w:rsidRPr="00555B07" w:rsidRDefault="00555B07" w:rsidP="00555B07">
            <w:pPr>
              <w:tabs>
                <w:tab w:val="left" w:pos="0"/>
              </w:tabs>
              <w:ind w:right="-100"/>
              <w:jc w:val="center"/>
              <w:rPr>
                <w:bCs/>
                <w:sz w:val="22"/>
                <w:szCs w:val="22"/>
              </w:rPr>
            </w:pPr>
            <w:r w:rsidRPr="00555B07">
              <w:rPr>
                <w:bCs/>
                <w:sz w:val="22"/>
                <w:szCs w:val="22"/>
              </w:rPr>
              <w:t>ООО «Теплоэнергетик» по узлу теплоснабжения котельная 34-го квартала, ИНН 4202030492</w:t>
            </w:r>
          </w:p>
        </w:tc>
      </w:tr>
      <w:tr w:rsidR="00555B07" w:rsidRPr="00555B07" w14:paraId="5EA1A12A" w14:textId="77777777" w:rsidTr="00E8485B">
        <w:trPr>
          <w:trHeight w:val="547"/>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4E9D41BA" w14:textId="77777777" w:rsidR="00555B07" w:rsidRPr="00555B07" w:rsidRDefault="00555B07" w:rsidP="00555B07">
            <w:pPr>
              <w:jc w:val="center"/>
              <w:rPr>
                <w:bCs/>
              </w:rPr>
            </w:pPr>
            <w:r w:rsidRPr="00555B07">
              <w:rPr>
                <w:bCs/>
              </w:rPr>
              <w:t>1.1.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1EF51FE" w14:textId="77777777" w:rsidR="00555B07" w:rsidRPr="00555B07" w:rsidRDefault="00555B07" w:rsidP="00555B07">
            <w:pPr>
              <w:tabs>
                <w:tab w:val="left" w:pos="0"/>
              </w:tabs>
              <w:rPr>
                <w:bCs/>
              </w:rPr>
            </w:pPr>
            <w:r w:rsidRPr="00555B07">
              <w:rPr>
                <w:bC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293372" w14:textId="77777777" w:rsidR="00555B07" w:rsidRPr="00555B07" w:rsidRDefault="00555B07" w:rsidP="00555B07">
            <w:pPr>
              <w:tabs>
                <w:tab w:val="left" w:pos="0"/>
              </w:tabs>
              <w:ind w:right="-100"/>
              <w:jc w:val="center"/>
              <w:rPr>
                <w:bCs/>
              </w:rPr>
            </w:pPr>
            <w:r w:rsidRPr="00555B07">
              <w:rPr>
                <w:lang w:eastAsia="en-US"/>
              </w:rPr>
              <w:t xml:space="preserve"> 1196,35 </w:t>
            </w:r>
          </w:p>
        </w:tc>
        <w:tc>
          <w:tcPr>
            <w:tcW w:w="1418" w:type="dxa"/>
            <w:tcBorders>
              <w:top w:val="single" w:sz="4" w:space="0" w:color="auto"/>
              <w:left w:val="single" w:sz="4" w:space="0" w:color="auto"/>
              <w:bottom w:val="single" w:sz="4" w:space="0" w:color="auto"/>
              <w:right w:val="single" w:sz="4" w:space="0" w:color="auto"/>
            </w:tcBorders>
            <w:vAlign w:val="center"/>
          </w:tcPr>
          <w:p w14:paraId="28A782C5" w14:textId="77777777" w:rsidR="00555B07" w:rsidRPr="00555B07" w:rsidRDefault="00555B07" w:rsidP="00555B07">
            <w:pPr>
              <w:tabs>
                <w:tab w:val="left" w:pos="0"/>
              </w:tabs>
              <w:ind w:right="-100"/>
              <w:jc w:val="center"/>
              <w:rPr>
                <w:bCs/>
              </w:rPr>
            </w:pPr>
            <w:r w:rsidRPr="00555B07">
              <w:rPr>
                <w:lang w:eastAsia="en-US"/>
              </w:rPr>
              <w:t xml:space="preserve"> 1345,77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508EB1" w14:textId="77777777" w:rsidR="00555B07" w:rsidRPr="00555B07" w:rsidRDefault="00555B07" w:rsidP="00555B07">
            <w:pPr>
              <w:tabs>
                <w:tab w:val="left" w:pos="0"/>
              </w:tabs>
              <w:ind w:right="-100"/>
              <w:jc w:val="center"/>
              <w:rPr>
                <w:bCs/>
              </w:rPr>
            </w:pPr>
            <w:r w:rsidRPr="00555B07">
              <w:rPr>
                <w:bCs/>
              </w:rPr>
              <w:t>14,29</w:t>
            </w:r>
          </w:p>
        </w:tc>
        <w:tc>
          <w:tcPr>
            <w:tcW w:w="1418" w:type="dxa"/>
            <w:tcBorders>
              <w:top w:val="single" w:sz="4" w:space="0" w:color="auto"/>
              <w:left w:val="single" w:sz="4" w:space="0" w:color="auto"/>
              <w:bottom w:val="single" w:sz="4" w:space="0" w:color="auto"/>
              <w:right w:val="single" w:sz="4" w:space="0" w:color="auto"/>
            </w:tcBorders>
            <w:vAlign w:val="center"/>
          </w:tcPr>
          <w:p w14:paraId="567EEEF2" w14:textId="77777777" w:rsidR="00555B07" w:rsidRPr="00555B07" w:rsidRDefault="00555B07" w:rsidP="00555B07">
            <w:pPr>
              <w:tabs>
                <w:tab w:val="left" w:pos="0"/>
              </w:tabs>
              <w:ind w:right="-100"/>
              <w:jc w:val="center"/>
              <w:rPr>
                <w:bCs/>
              </w:rPr>
            </w:pPr>
            <w:r w:rsidRPr="00555B07">
              <w:rPr>
                <w:bCs/>
              </w:rPr>
              <w:t>15,66</w:t>
            </w:r>
          </w:p>
        </w:tc>
      </w:tr>
      <w:tr w:rsidR="00555B07" w:rsidRPr="00555B07" w14:paraId="3F42A458" w14:textId="77777777" w:rsidTr="00E8485B">
        <w:trPr>
          <w:trHeight w:val="331"/>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79B0ADA2" w14:textId="77777777" w:rsidR="00555B07" w:rsidRPr="00555B07" w:rsidRDefault="00555B07" w:rsidP="00555B07">
            <w:pPr>
              <w:jc w:val="center"/>
              <w:rPr>
                <w:bCs/>
              </w:rPr>
            </w:pPr>
            <w:r w:rsidRPr="00555B07">
              <w:rPr>
                <w:bCs/>
              </w:rPr>
              <w:t>1.2.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A0216D7" w14:textId="77777777" w:rsidR="00555B07" w:rsidRPr="00555B07" w:rsidRDefault="00555B07" w:rsidP="00555B07">
            <w:pPr>
              <w:tabs>
                <w:tab w:val="left" w:pos="0"/>
              </w:tabs>
              <w:rPr>
                <w:bCs/>
              </w:rPr>
            </w:pPr>
            <w:r w:rsidRPr="00555B07">
              <w:rPr>
                <w:bC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32FAAB" w14:textId="77777777" w:rsidR="00555B07" w:rsidRPr="00555B07" w:rsidRDefault="00555B07" w:rsidP="00555B07">
            <w:pPr>
              <w:tabs>
                <w:tab w:val="left" w:pos="0"/>
              </w:tabs>
              <w:ind w:right="-100"/>
              <w:jc w:val="center"/>
              <w:rPr>
                <w:bCs/>
              </w:rPr>
            </w:pPr>
            <w:r w:rsidRPr="00555B07">
              <w:rPr>
                <w:lang w:eastAsia="en-US"/>
              </w:rPr>
              <w:t xml:space="preserve"> 1304,52 </w:t>
            </w:r>
          </w:p>
        </w:tc>
        <w:tc>
          <w:tcPr>
            <w:tcW w:w="1418" w:type="dxa"/>
            <w:tcBorders>
              <w:top w:val="single" w:sz="4" w:space="0" w:color="auto"/>
              <w:left w:val="single" w:sz="4" w:space="0" w:color="auto"/>
              <w:bottom w:val="single" w:sz="4" w:space="0" w:color="auto"/>
              <w:right w:val="single" w:sz="4" w:space="0" w:color="auto"/>
            </w:tcBorders>
            <w:vAlign w:val="center"/>
          </w:tcPr>
          <w:p w14:paraId="77C72D50" w14:textId="77777777" w:rsidR="00555B07" w:rsidRPr="00555B07" w:rsidRDefault="00555B07" w:rsidP="00555B07">
            <w:pPr>
              <w:tabs>
                <w:tab w:val="left" w:pos="0"/>
              </w:tabs>
              <w:ind w:right="-100"/>
              <w:jc w:val="center"/>
              <w:rPr>
                <w:bCs/>
              </w:rPr>
            </w:pPr>
            <w:r w:rsidRPr="00555B07">
              <w:rPr>
                <w:lang w:eastAsia="en-US"/>
              </w:rPr>
              <w:t xml:space="preserve"> 1467,45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2242EF" w14:textId="77777777" w:rsidR="00555B07" w:rsidRPr="00555B07" w:rsidRDefault="00555B07" w:rsidP="00555B07">
            <w:pPr>
              <w:tabs>
                <w:tab w:val="left" w:pos="0"/>
              </w:tabs>
              <w:ind w:right="-100"/>
              <w:jc w:val="center"/>
              <w:rPr>
                <w:bCs/>
              </w:rPr>
            </w:pPr>
            <w:r w:rsidRPr="00555B07">
              <w:rPr>
                <w:bCs/>
              </w:rPr>
              <w:t>14,29</w:t>
            </w:r>
          </w:p>
        </w:tc>
        <w:tc>
          <w:tcPr>
            <w:tcW w:w="1418" w:type="dxa"/>
            <w:tcBorders>
              <w:top w:val="single" w:sz="4" w:space="0" w:color="auto"/>
              <w:left w:val="single" w:sz="4" w:space="0" w:color="auto"/>
              <w:bottom w:val="single" w:sz="4" w:space="0" w:color="auto"/>
              <w:right w:val="single" w:sz="4" w:space="0" w:color="auto"/>
            </w:tcBorders>
            <w:vAlign w:val="center"/>
          </w:tcPr>
          <w:p w14:paraId="506EA1D1" w14:textId="77777777" w:rsidR="00555B07" w:rsidRPr="00555B07" w:rsidRDefault="00555B07" w:rsidP="00555B07">
            <w:pPr>
              <w:tabs>
                <w:tab w:val="left" w:pos="0"/>
              </w:tabs>
              <w:ind w:right="-100"/>
              <w:jc w:val="center"/>
              <w:rPr>
                <w:bCs/>
              </w:rPr>
            </w:pPr>
            <w:r w:rsidRPr="00555B07">
              <w:rPr>
                <w:bCs/>
              </w:rPr>
              <w:t>15,66</w:t>
            </w:r>
          </w:p>
        </w:tc>
      </w:tr>
      <w:tr w:rsidR="00555B07" w:rsidRPr="00555B07" w14:paraId="6B1B0FAF" w14:textId="77777777" w:rsidTr="00E8485B">
        <w:trPr>
          <w:trHeight w:val="551"/>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7AA7A080" w14:textId="77777777" w:rsidR="00555B07" w:rsidRPr="00555B07" w:rsidRDefault="00555B07" w:rsidP="00555B07">
            <w:pPr>
              <w:jc w:val="center"/>
              <w:rPr>
                <w:bCs/>
              </w:rPr>
            </w:pPr>
            <w:r w:rsidRPr="00555B07">
              <w:rPr>
                <w:bCs/>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BC55B38" w14:textId="77777777" w:rsidR="00555B07" w:rsidRPr="00555B07" w:rsidRDefault="00555B07" w:rsidP="00555B07">
            <w:pPr>
              <w:tabs>
                <w:tab w:val="left" w:pos="0"/>
              </w:tabs>
              <w:rPr>
                <w:bCs/>
              </w:rPr>
            </w:pPr>
            <w:r w:rsidRPr="00555B07">
              <w:rPr>
                <w:bCs/>
              </w:rPr>
              <w:t>С неизолированными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2D492B9E" w14:textId="77777777" w:rsidR="00555B07" w:rsidRPr="00555B07" w:rsidRDefault="00555B07" w:rsidP="00555B07">
            <w:pPr>
              <w:tabs>
                <w:tab w:val="left" w:pos="0"/>
              </w:tabs>
              <w:ind w:right="-100"/>
              <w:jc w:val="center"/>
              <w:rPr>
                <w:bCs/>
                <w:sz w:val="22"/>
                <w:szCs w:val="22"/>
              </w:rPr>
            </w:pPr>
            <w:r w:rsidRPr="00555B07">
              <w:rPr>
                <w:bCs/>
                <w:sz w:val="22"/>
                <w:szCs w:val="22"/>
              </w:rPr>
              <w:t>ООО «Теплоэнергетик» по узлу теплоснабжения котельная 34-го квартала, ИНН 4202030492</w:t>
            </w:r>
          </w:p>
        </w:tc>
      </w:tr>
      <w:tr w:rsidR="00555B07" w:rsidRPr="00555B07" w14:paraId="6E6F1476" w14:textId="77777777" w:rsidTr="00E8485B">
        <w:trPr>
          <w:trHeight w:val="558"/>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08358AC3" w14:textId="77777777" w:rsidR="00555B07" w:rsidRPr="00555B07" w:rsidRDefault="00555B07" w:rsidP="00555B07">
            <w:pPr>
              <w:jc w:val="center"/>
              <w:rPr>
                <w:bCs/>
              </w:rPr>
            </w:pPr>
            <w:r w:rsidRPr="00555B07">
              <w:rPr>
                <w:bCs/>
              </w:rPr>
              <w:t>2.1.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9191AC2" w14:textId="77777777" w:rsidR="00555B07" w:rsidRPr="00555B07" w:rsidRDefault="00555B07" w:rsidP="00555B07">
            <w:pPr>
              <w:tabs>
                <w:tab w:val="left" w:pos="0"/>
              </w:tabs>
              <w:rPr>
                <w:bCs/>
              </w:rPr>
            </w:pPr>
            <w:r w:rsidRPr="00555B07">
              <w:rPr>
                <w:bC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2435A2" w14:textId="77777777" w:rsidR="00555B07" w:rsidRPr="00555B07" w:rsidRDefault="00555B07" w:rsidP="00555B07">
            <w:pPr>
              <w:tabs>
                <w:tab w:val="left" w:pos="0"/>
              </w:tabs>
              <w:ind w:right="-100"/>
              <w:jc w:val="center"/>
              <w:rPr>
                <w:bCs/>
              </w:rPr>
            </w:pPr>
            <w:r w:rsidRPr="00555B07">
              <w:rPr>
                <w:lang w:eastAsia="en-US"/>
              </w:rPr>
              <w:t xml:space="preserve"> 1 114,99 </w:t>
            </w:r>
          </w:p>
        </w:tc>
        <w:tc>
          <w:tcPr>
            <w:tcW w:w="1418" w:type="dxa"/>
            <w:tcBorders>
              <w:top w:val="single" w:sz="4" w:space="0" w:color="auto"/>
              <w:left w:val="single" w:sz="4" w:space="0" w:color="auto"/>
              <w:bottom w:val="single" w:sz="4" w:space="0" w:color="auto"/>
              <w:right w:val="single" w:sz="4" w:space="0" w:color="auto"/>
            </w:tcBorders>
            <w:vAlign w:val="center"/>
          </w:tcPr>
          <w:p w14:paraId="3F2A4152" w14:textId="77777777" w:rsidR="00555B07" w:rsidRPr="00555B07" w:rsidRDefault="00555B07" w:rsidP="00555B07">
            <w:pPr>
              <w:tabs>
                <w:tab w:val="left" w:pos="0"/>
              </w:tabs>
              <w:ind w:right="-100"/>
              <w:jc w:val="center"/>
              <w:rPr>
                <w:bCs/>
              </w:rPr>
            </w:pPr>
            <w:r w:rsidRPr="00555B07">
              <w:rPr>
                <w:lang w:eastAsia="en-US"/>
              </w:rPr>
              <w:t xml:space="preserve"> 1254,25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18CCD7" w14:textId="77777777" w:rsidR="00555B07" w:rsidRPr="00555B07" w:rsidRDefault="00555B07" w:rsidP="00555B07">
            <w:pPr>
              <w:tabs>
                <w:tab w:val="left" w:pos="0"/>
              </w:tabs>
              <w:ind w:right="-100"/>
              <w:jc w:val="center"/>
              <w:rPr>
                <w:bCs/>
              </w:rPr>
            </w:pPr>
            <w:r w:rsidRPr="00555B07">
              <w:rPr>
                <w:bCs/>
              </w:rPr>
              <w:t>14,29</w:t>
            </w:r>
          </w:p>
        </w:tc>
        <w:tc>
          <w:tcPr>
            <w:tcW w:w="1418" w:type="dxa"/>
            <w:tcBorders>
              <w:top w:val="single" w:sz="4" w:space="0" w:color="auto"/>
              <w:left w:val="single" w:sz="4" w:space="0" w:color="auto"/>
              <w:bottom w:val="single" w:sz="4" w:space="0" w:color="auto"/>
              <w:right w:val="single" w:sz="4" w:space="0" w:color="auto"/>
            </w:tcBorders>
            <w:vAlign w:val="center"/>
          </w:tcPr>
          <w:p w14:paraId="79773D14" w14:textId="77777777" w:rsidR="00555B07" w:rsidRPr="00555B07" w:rsidRDefault="00555B07" w:rsidP="00555B07">
            <w:pPr>
              <w:tabs>
                <w:tab w:val="left" w:pos="0"/>
              </w:tabs>
              <w:ind w:right="-100"/>
              <w:jc w:val="center"/>
              <w:rPr>
                <w:bCs/>
              </w:rPr>
            </w:pPr>
            <w:r w:rsidRPr="00555B07">
              <w:rPr>
                <w:bCs/>
              </w:rPr>
              <w:t>15,66</w:t>
            </w:r>
          </w:p>
        </w:tc>
      </w:tr>
      <w:tr w:rsidR="00555B07" w:rsidRPr="00555B07" w14:paraId="29986FB0" w14:textId="77777777" w:rsidTr="00E8485B">
        <w:trPr>
          <w:trHeight w:val="224"/>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3670D7CC" w14:textId="77777777" w:rsidR="00555B07" w:rsidRPr="00555B07" w:rsidRDefault="00555B07" w:rsidP="00555B07">
            <w:pPr>
              <w:jc w:val="center"/>
              <w:rPr>
                <w:bCs/>
              </w:rPr>
            </w:pPr>
            <w:r w:rsidRPr="00555B07">
              <w:rPr>
                <w:bCs/>
              </w:rPr>
              <w:t>2.2.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2137A5D" w14:textId="77777777" w:rsidR="00555B07" w:rsidRPr="00555B07" w:rsidRDefault="00555B07" w:rsidP="00555B07">
            <w:pPr>
              <w:tabs>
                <w:tab w:val="left" w:pos="0"/>
              </w:tabs>
              <w:rPr>
                <w:bCs/>
              </w:rPr>
            </w:pPr>
            <w:r w:rsidRPr="00555B07">
              <w:rPr>
                <w:bC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49FFAD" w14:textId="77777777" w:rsidR="00555B07" w:rsidRPr="00555B07" w:rsidRDefault="00555B07" w:rsidP="00555B07">
            <w:pPr>
              <w:tabs>
                <w:tab w:val="left" w:pos="0"/>
              </w:tabs>
              <w:ind w:right="-100"/>
              <w:jc w:val="center"/>
              <w:rPr>
                <w:bCs/>
              </w:rPr>
            </w:pPr>
            <w:r w:rsidRPr="00555B07">
              <w:rPr>
                <w:lang w:eastAsia="en-US"/>
              </w:rPr>
              <w:t xml:space="preserve"> 1 206,35 </w:t>
            </w:r>
          </w:p>
        </w:tc>
        <w:tc>
          <w:tcPr>
            <w:tcW w:w="1418" w:type="dxa"/>
            <w:tcBorders>
              <w:top w:val="single" w:sz="4" w:space="0" w:color="auto"/>
              <w:left w:val="single" w:sz="4" w:space="0" w:color="auto"/>
              <w:bottom w:val="single" w:sz="4" w:space="0" w:color="auto"/>
              <w:right w:val="single" w:sz="4" w:space="0" w:color="auto"/>
            </w:tcBorders>
            <w:vAlign w:val="center"/>
          </w:tcPr>
          <w:p w14:paraId="11E26B0A" w14:textId="77777777" w:rsidR="00555B07" w:rsidRPr="00555B07" w:rsidRDefault="00555B07" w:rsidP="00555B07">
            <w:pPr>
              <w:tabs>
                <w:tab w:val="left" w:pos="0"/>
              </w:tabs>
              <w:ind w:right="-100"/>
              <w:jc w:val="center"/>
              <w:rPr>
                <w:bCs/>
              </w:rPr>
            </w:pPr>
            <w:r w:rsidRPr="00555B07">
              <w:rPr>
                <w:lang w:eastAsia="en-US"/>
              </w:rPr>
              <w:t xml:space="preserve"> 1357,02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311448" w14:textId="77777777" w:rsidR="00555B07" w:rsidRPr="00555B07" w:rsidRDefault="00555B07" w:rsidP="00555B07">
            <w:pPr>
              <w:tabs>
                <w:tab w:val="left" w:pos="0"/>
              </w:tabs>
              <w:ind w:right="-100"/>
              <w:jc w:val="center"/>
              <w:rPr>
                <w:bCs/>
              </w:rPr>
            </w:pPr>
            <w:r w:rsidRPr="00555B07">
              <w:rPr>
                <w:bCs/>
              </w:rPr>
              <w:t>14,29</w:t>
            </w:r>
          </w:p>
        </w:tc>
        <w:tc>
          <w:tcPr>
            <w:tcW w:w="1418" w:type="dxa"/>
            <w:tcBorders>
              <w:top w:val="single" w:sz="4" w:space="0" w:color="auto"/>
              <w:left w:val="single" w:sz="4" w:space="0" w:color="auto"/>
              <w:bottom w:val="single" w:sz="4" w:space="0" w:color="auto"/>
              <w:right w:val="single" w:sz="4" w:space="0" w:color="auto"/>
            </w:tcBorders>
            <w:vAlign w:val="center"/>
          </w:tcPr>
          <w:p w14:paraId="13E3EA19" w14:textId="77777777" w:rsidR="00555B07" w:rsidRPr="00555B07" w:rsidRDefault="00555B07" w:rsidP="00555B07">
            <w:pPr>
              <w:tabs>
                <w:tab w:val="left" w:pos="0"/>
              </w:tabs>
              <w:ind w:right="-100"/>
              <w:jc w:val="center"/>
              <w:rPr>
                <w:bCs/>
              </w:rPr>
            </w:pPr>
            <w:r w:rsidRPr="00555B07">
              <w:rPr>
                <w:bCs/>
              </w:rPr>
              <w:t>15,66</w:t>
            </w:r>
          </w:p>
        </w:tc>
      </w:tr>
      <w:tr w:rsidR="00555B07" w:rsidRPr="00555B07" w14:paraId="7F3A5175" w14:textId="77777777" w:rsidTr="00E8485B">
        <w:trPr>
          <w:trHeight w:val="360"/>
          <w:jc w:val="center"/>
        </w:trPr>
        <w:tc>
          <w:tcPr>
            <w:tcW w:w="846" w:type="dxa"/>
            <w:tcBorders>
              <w:top w:val="single" w:sz="4" w:space="0" w:color="auto"/>
              <w:left w:val="single" w:sz="4" w:space="0" w:color="auto"/>
              <w:bottom w:val="single" w:sz="4" w:space="0" w:color="auto"/>
              <w:right w:val="single" w:sz="4" w:space="0" w:color="auto"/>
            </w:tcBorders>
            <w:vAlign w:val="center"/>
          </w:tcPr>
          <w:p w14:paraId="58018C07" w14:textId="77777777" w:rsidR="00555B07" w:rsidRPr="00555B07" w:rsidRDefault="00555B07" w:rsidP="00555B07">
            <w:pPr>
              <w:jc w:val="center"/>
              <w:rPr>
                <w:bCs/>
              </w:rPr>
            </w:pPr>
            <w:r w:rsidRPr="00555B07">
              <w:rPr>
                <w:bCs/>
              </w:rPr>
              <w:t>3.</w:t>
            </w:r>
          </w:p>
        </w:tc>
        <w:tc>
          <w:tcPr>
            <w:tcW w:w="3402" w:type="dxa"/>
            <w:tcBorders>
              <w:top w:val="single" w:sz="4" w:space="0" w:color="auto"/>
              <w:left w:val="single" w:sz="4" w:space="0" w:color="auto"/>
              <w:bottom w:val="single" w:sz="4" w:space="0" w:color="auto"/>
              <w:right w:val="single" w:sz="4" w:space="0" w:color="auto"/>
            </w:tcBorders>
            <w:vAlign w:val="center"/>
          </w:tcPr>
          <w:p w14:paraId="4E65C142" w14:textId="77777777" w:rsidR="00555B07" w:rsidRPr="00555B07" w:rsidRDefault="00555B07" w:rsidP="00555B07">
            <w:pPr>
              <w:tabs>
                <w:tab w:val="left" w:pos="0"/>
              </w:tabs>
              <w:rPr>
                <w:bCs/>
              </w:rPr>
            </w:pPr>
            <w:r w:rsidRPr="00555B07">
              <w:rPr>
                <w:bCs/>
              </w:rPr>
              <w:t>С 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30B3DD37" w14:textId="77777777" w:rsidR="00555B07" w:rsidRPr="00555B07" w:rsidRDefault="00555B07" w:rsidP="00555B07">
            <w:pPr>
              <w:tabs>
                <w:tab w:val="left" w:pos="0"/>
              </w:tabs>
              <w:ind w:right="-100"/>
              <w:jc w:val="center"/>
              <w:rPr>
                <w:bCs/>
              </w:rPr>
            </w:pPr>
            <w:r w:rsidRPr="00555B07">
              <w:rPr>
                <w:bCs/>
                <w:sz w:val="22"/>
                <w:szCs w:val="22"/>
              </w:rPr>
              <w:t>ООО «Теплоэнергетик», ИНН 4202030492 (котельная МКУ «Сибирь» -12,9» котельная «Ивушка»)</w:t>
            </w:r>
          </w:p>
        </w:tc>
      </w:tr>
      <w:tr w:rsidR="00555B07" w:rsidRPr="00555B07" w14:paraId="0C148DAD" w14:textId="77777777" w:rsidTr="00E8485B">
        <w:trPr>
          <w:trHeight w:val="360"/>
          <w:jc w:val="center"/>
        </w:trPr>
        <w:tc>
          <w:tcPr>
            <w:tcW w:w="846" w:type="dxa"/>
            <w:tcBorders>
              <w:top w:val="single" w:sz="4" w:space="0" w:color="auto"/>
              <w:left w:val="single" w:sz="4" w:space="0" w:color="auto"/>
              <w:bottom w:val="single" w:sz="4" w:space="0" w:color="auto"/>
              <w:right w:val="single" w:sz="4" w:space="0" w:color="auto"/>
            </w:tcBorders>
            <w:vAlign w:val="center"/>
          </w:tcPr>
          <w:p w14:paraId="7B53E478" w14:textId="77777777" w:rsidR="00555B07" w:rsidRPr="00555B07" w:rsidRDefault="00555B07" w:rsidP="00555B07">
            <w:pPr>
              <w:jc w:val="center"/>
              <w:rPr>
                <w:bCs/>
              </w:rPr>
            </w:pPr>
            <w:r w:rsidRPr="00555B07">
              <w:rPr>
                <w:lang w:eastAsia="en-US"/>
              </w:rPr>
              <w:t>3.1.</w:t>
            </w:r>
          </w:p>
        </w:tc>
        <w:tc>
          <w:tcPr>
            <w:tcW w:w="3402" w:type="dxa"/>
            <w:tcBorders>
              <w:top w:val="single" w:sz="4" w:space="0" w:color="auto"/>
              <w:left w:val="single" w:sz="4" w:space="0" w:color="auto"/>
              <w:bottom w:val="single" w:sz="4" w:space="0" w:color="auto"/>
              <w:right w:val="single" w:sz="4" w:space="0" w:color="auto"/>
            </w:tcBorders>
          </w:tcPr>
          <w:p w14:paraId="5C70D03F" w14:textId="77777777" w:rsidR="00555B07" w:rsidRPr="00555B07" w:rsidRDefault="00555B07" w:rsidP="00555B07">
            <w:pPr>
              <w:tabs>
                <w:tab w:val="left" w:pos="0"/>
              </w:tabs>
              <w:rPr>
                <w:bCs/>
              </w:rPr>
            </w:pPr>
            <w:r w:rsidRPr="00555B07">
              <w:rPr>
                <w:lang w:eastAsia="en-U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tcPr>
          <w:p w14:paraId="6EF1D614" w14:textId="77777777" w:rsidR="00555B07" w:rsidRPr="00555B07" w:rsidRDefault="00555B07" w:rsidP="00555B07">
            <w:pPr>
              <w:tabs>
                <w:tab w:val="left" w:pos="0"/>
              </w:tabs>
              <w:ind w:right="-100"/>
              <w:jc w:val="center"/>
              <w:rPr>
                <w:bCs/>
              </w:rPr>
            </w:pPr>
            <w:r w:rsidRPr="00555B07">
              <w:rPr>
                <w:lang w:eastAsia="en-US"/>
              </w:rPr>
              <w:t xml:space="preserve"> 494,69 </w:t>
            </w:r>
          </w:p>
        </w:tc>
        <w:tc>
          <w:tcPr>
            <w:tcW w:w="1418" w:type="dxa"/>
            <w:tcBorders>
              <w:top w:val="single" w:sz="4" w:space="0" w:color="auto"/>
              <w:left w:val="single" w:sz="4" w:space="0" w:color="auto"/>
              <w:bottom w:val="single" w:sz="4" w:space="0" w:color="auto"/>
              <w:right w:val="single" w:sz="4" w:space="0" w:color="auto"/>
            </w:tcBorders>
            <w:vAlign w:val="center"/>
          </w:tcPr>
          <w:p w14:paraId="4EAEAB43" w14:textId="77777777" w:rsidR="00555B07" w:rsidRPr="00555B07" w:rsidRDefault="00555B07" w:rsidP="00555B07">
            <w:pPr>
              <w:tabs>
                <w:tab w:val="left" w:pos="0"/>
              </w:tabs>
              <w:ind w:right="-100"/>
              <w:jc w:val="center"/>
              <w:rPr>
                <w:bCs/>
              </w:rPr>
            </w:pPr>
            <w:r w:rsidRPr="00555B07">
              <w:rPr>
                <w:lang w:eastAsia="en-US"/>
              </w:rPr>
              <w:t xml:space="preserve"> 666,83 </w:t>
            </w:r>
          </w:p>
        </w:tc>
        <w:tc>
          <w:tcPr>
            <w:tcW w:w="1417" w:type="dxa"/>
            <w:tcBorders>
              <w:top w:val="single" w:sz="4" w:space="0" w:color="auto"/>
              <w:left w:val="single" w:sz="4" w:space="0" w:color="auto"/>
              <w:bottom w:val="single" w:sz="4" w:space="0" w:color="auto"/>
              <w:right w:val="single" w:sz="4" w:space="0" w:color="auto"/>
            </w:tcBorders>
            <w:vAlign w:val="center"/>
          </w:tcPr>
          <w:p w14:paraId="1DECF5B2" w14:textId="77777777" w:rsidR="00555B07" w:rsidRPr="00555B07" w:rsidRDefault="00555B07" w:rsidP="00555B07">
            <w:pPr>
              <w:tabs>
                <w:tab w:val="left" w:pos="0"/>
              </w:tabs>
              <w:ind w:right="-100"/>
              <w:jc w:val="center"/>
              <w:rPr>
                <w:bCs/>
              </w:rPr>
            </w:pPr>
            <w:r w:rsidRPr="00555B07">
              <w:rPr>
                <w:lang w:eastAsia="en-US"/>
              </w:rPr>
              <w:t>56,60</w:t>
            </w:r>
          </w:p>
        </w:tc>
        <w:tc>
          <w:tcPr>
            <w:tcW w:w="1418" w:type="dxa"/>
            <w:tcBorders>
              <w:top w:val="single" w:sz="4" w:space="0" w:color="auto"/>
              <w:left w:val="single" w:sz="4" w:space="0" w:color="auto"/>
              <w:bottom w:val="single" w:sz="4" w:space="0" w:color="auto"/>
              <w:right w:val="single" w:sz="4" w:space="0" w:color="auto"/>
            </w:tcBorders>
            <w:vAlign w:val="center"/>
          </w:tcPr>
          <w:p w14:paraId="269A64AA" w14:textId="77777777" w:rsidR="00555B07" w:rsidRPr="00555B07" w:rsidRDefault="00555B07" w:rsidP="00555B07">
            <w:pPr>
              <w:tabs>
                <w:tab w:val="left" w:pos="0"/>
              </w:tabs>
              <w:ind w:right="-100"/>
              <w:jc w:val="center"/>
              <w:rPr>
                <w:bCs/>
              </w:rPr>
            </w:pPr>
            <w:r w:rsidRPr="00555B07">
              <w:rPr>
                <w:lang w:eastAsia="en-US"/>
              </w:rPr>
              <w:t>56,60</w:t>
            </w:r>
          </w:p>
        </w:tc>
      </w:tr>
      <w:tr w:rsidR="00555B07" w:rsidRPr="00555B07" w14:paraId="11AA6C91" w14:textId="77777777" w:rsidTr="00E8485B">
        <w:trPr>
          <w:trHeight w:val="270"/>
          <w:jc w:val="center"/>
        </w:trPr>
        <w:tc>
          <w:tcPr>
            <w:tcW w:w="846" w:type="dxa"/>
            <w:tcBorders>
              <w:top w:val="single" w:sz="4" w:space="0" w:color="auto"/>
              <w:left w:val="single" w:sz="4" w:space="0" w:color="auto"/>
              <w:bottom w:val="single" w:sz="4" w:space="0" w:color="auto"/>
              <w:right w:val="single" w:sz="4" w:space="0" w:color="auto"/>
            </w:tcBorders>
          </w:tcPr>
          <w:p w14:paraId="0B8BD701" w14:textId="77777777" w:rsidR="00555B07" w:rsidRPr="00555B07" w:rsidRDefault="00555B07" w:rsidP="00555B07">
            <w:pPr>
              <w:jc w:val="center"/>
              <w:rPr>
                <w:bCs/>
              </w:rPr>
            </w:pPr>
            <w:r w:rsidRPr="00555B07">
              <w:rPr>
                <w:lang w:eastAsia="en-US"/>
              </w:rPr>
              <w:t>3.2.</w:t>
            </w:r>
          </w:p>
        </w:tc>
        <w:tc>
          <w:tcPr>
            <w:tcW w:w="3402" w:type="dxa"/>
            <w:tcBorders>
              <w:top w:val="single" w:sz="4" w:space="0" w:color="auto"/>
              <w:left w:val="single" w:sz="4" w:space="0" w:color="auto"/>
              <w:bottom w:val="single" w:sz="4" w:space="0" w:color="auto"/>
              <w:right w:val="single" w:sz="4" w:space="0" w:color="auto"/>
            </w:tcBorders>
          </w:tcPr>
          <w:p w14:paraId="0EC3FAD6" w14:textId="77777777" w:rsidR="00555B07" w:rsidRPr="00555B07" w:rsidRDefault="00555B07" w:rsidP="00555B07">
            <w:pPr>
              <w:tabs>
                <w:tab w:val="left" w:pos="0"/>
              </w:tabs>
              <w:rPr>
                <w:bCs/>
              </w:rPr>
            </w:pPr>
            <w:r w:rsidRPr="00555B07">
              <w:rPr>
                <w:lang w:eastAsia="en-U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tcPr>
          <w:p w14:paraId="0F7AA36F" w14:textId="77777777" w:rsidR="00555B07" w:rsidRPr="00555B07" w:rsidRDefault="00555B07" w:rsidP="00555B07">
            <w:pPr>
              <w:tabs>
                <w:tab w:val="left" w:pos="0"/>
              </w:tabs>
              <w:ind w:right="-100"/>
              <w:jc w:val="center"/>
              <w:rPr>
                <w:bCs/>
              </w:rPr>
            </w:pPr>
            <w:r w:rsidRPr="00555B07">
              <w:rPr>
                <w:lang w:eastAsia="en-US"/>
              </w:rPr>
              <w:t xml:space="preserve"> 539,42 </w:t>
            </w:r>
          </w:p>
        </w:tc>
        <w:tc>
          <w:tcPr>
            <w:tcW w:w="1418" w:type="dxa"/>
            <w:tcBorders>
              <w:top w:val="single" w:sz="4" w:space="0" w:color="auto"/>
              <w:left w:val="single" w:sz="4" w:space="0" w:color="auto"/>
              <w:bottom w:val="single" w:sz="4" w:space="0" w:color="auto"/>
              <w:right w:val="single" w:sz="4" w:space="0" w:color="auto"/>
            </w:tcBorders>
            <w:vAlign w:val="center"/>
          </w:tcPr>
          <w:p w14:paraId="6EDC9BEF" w14:textId="77777777" w:rsidR="00555B07" w:rsidRPr="00555B07" w:rsidRDefault="00555B07" w:rsidP="00555B07">
            <w:pPr>
              <w:tabs>
                <w:tab w:val="left" w:pos="0"/>
              </w:tabs>
              <w:ind w:right="-100"/>
              <w:jc w:val="center"/>
              <w:rPr>
                <w:bCs/>
              </w:rPr>
            </w:pPr>
            <w:r w:rsidRPr="00555B07">
              <w:rPr>
                <w:lang w:eastAsia="en-US"/>
              </w:rPr>
              <w:t xml:space="preserve"> 727,12 </w:t>
            </w:r>
          </w:p>
        </w:tc>
        <w:tc>
          <w:tcPr>
            <w:tcW w:w="1417" w:type="dxa"/>
            <w:tcBorders>
              <w:top w:val="single" w:sz="4" w:space="0" w:color="auto"/>
              <w:left w:val="single" w:sz="4" w:space="0" w:color="auto"/>
              <w:bottom w:val="single" w:sz="4" w:space="0" w:color="auto"/>
              <w:right w:val="single" w:sz="4" w:space="0" w:color="auto"/>
            </w:tcBorders>
            <w:vAlign w:val="center"/>
          </w:tcPr>
          <w:p w14:paraId="20570C06" w14:textId="77777777" w:rsidR="00555B07" w:rsidRPr="00555B07" w:rsidRDefault="00555B07" w:rsidP="00555B07">
            <w:pPr>
              <w:tabs>
                <w:tab w:val="left" w:pos="0"/>
              </w:tabs>
              <w:ind w:right="-100"/>
              <w:jc w:val="center"/>
              <w:rPr>
                <w:bCs/>
              </w:rPr>
            </w:pPr>
            <w:r w:rsidRPr="00555B07">
              <w:rPr>
                <w:lang w:eastAsia="en-US"/>
              </w:rPr>
              <w:t>56,60</w:t>
            </w:r>
          </w:p>
        </w:tc>
        <w:tc>
          <w:tcPr>
            <w:tcW w:w="1418" w:type="dxa"/>
            <w:tcBorders>
              <w:top w:val="single" w:sz="4" w:space="0" w:color="auto"/>
              <w:left w:val="single" w:sz="4" w:space="0" w:color="auto"/>
              <w:bottom w:val="single" w:sz="4" w:space="0" w:color="auto"/>
              <w:right w:val="single" w:sz="4" w:space="0" w:color="auto"/>
            </w:tcBorders>
          </w:tcPr>
          <w:p w14:paraId="467500BF" w14:textId="77777777" w:rsidR="00555B07" w:rsidRPr="00555B07" w:rsidRDefault="00555B07" w:rsidP="00555B07">
            <w:pPr>
              <w:tabs>
                <w:tab w:val="left" w:pos="0"/>
              </w:tabs>
              <w:ind w:right="-100"/>
              <w:jc w:val="center"/>
              <w:rPr>
                <w:bCs/>
              </w:rPr>
            </w:pPr>
            <w:r w:rsidRPr="00555B07">
              <w:rPr>
                <w:lang w:eastAsia="en-US"/>
              </w:rPr>
              <w:t>56,60</w:t>
            </w:r>
          </w:p>
        </w:tc>
      </w:tr>
      <w:tr w:rsidR="00555B07" w:rsidRPr="00555B07" w14:paraId="77596FB0" w14:textId="77777777" w:rsidTr="00E8485B">
        <w:trPr>
          <w:trHeight w:val="360"/>
          <w:jc w:val="center"/>
        </w:trPr>
        <w:tc>
          <w:tcPr>
            <w:tcW w:w="846" w:type="dxa"/>
            <w:tcBorders>
              <w:top w:val="single" w:sz="4" w:space="0" w:color="auto"/>
              <w:left w:val="single" w:sz="4" w:space="0" w:color="auto"/>
              <w:bottom w:val="single" w:sz="4" w:space="0" w:color="auto"/>
              <w:right w:val="single" w:sz="4" w:space="0" w:color="auto"/>
            </w:tcBorders>
            <w:vAlign w:val="center"/>
          </w:tcPr>
          <w:p w14:paraId="5213AD99" w14:textId="77777777" w:rsidR="00555B07" w:rsidRPr="00555B07" w:rsidRDefault="00555B07" w:rsidP="00555B07">
            <w:pPr>
              <w:jc w:val="center"/>
              <w:rPr>
                <w:bCs/>
              </w:rPr>
            </w:pPr>
            <w:r w:rsidRPr="00555B07">
              <w:rPr>
                <w:bCs/>
              </w:rPr>
              <w:t>4.</w:t>
            </w:r>
          </w:p>
        </w:tc>
        <w:tc>
          <w:tcPr>
            <w:tcW w:w="3402" w:type="dxa"/>
            <w:tcBorders>
              <w:top w:val="single" w:sz="4" w:space="0" w:color="auto"/>
              <w:left w:val="single" w:sz="4" w:space="0" w:color="auto"/>
              <w:bottom w:val="single" w:sz="4" w:space="0" w:color="auto"/>
              <w:right w:val="single" w:sz="4" w:space="0" w:color="auto"/>
            </w:tcBorders>
            <w:vAlign w:val="center"/>
          </w:tcPr>
          <w:p w14:paraId="57F7A5E4" w14:textId="77777777" w:rsidR="00555B07" w:rsidRPr="00555B07" w:rsidRDefault="00555B07" w:rsidP="00555B07">
            <w:pPr>
              <w:tabs>
                <w:tab w:val="left" w:pos="0"/>
              </w:tabs>
              <w:rPr>
                <w:bCs/>
              </w:rPr>
            </w:pPr>
            <w:r w:rsidRPr="00555B07">
              <w:rPr>
                <w:bCs/>
              </w:rPr>
              <w:t>С неизолированными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52A3F777" w14:textId="77777777" w:rsidR="00555B07" w:rsidRPr="00555B07" w:rsidRDefault="00555B07" w:rsidP="00555B07">
            <w:pPr>
              <w:tabs>
                <w:tab w:val="left" w:pos="0"/>
              </w:tabs>
              <w:ind w:right="-100"/>
              <w:jc w:val="center"/>
              <w:rPr>
                <w:bCs/>
              </w:rPr>
            </w:pPr>
            <w:r w:rsidRPr="00555B07">
              <w:rPr>
                <w:bCs/>
                <w:sz w:val="22"/>
                <w:szCs w:val="22"/>
              </w:rPr>
              <w:t>ООО «Теплоэнергетик», ИНН 4202030492 (котельная МКУ «Сибирь» -12,9» котельная «Ивушка»)</w:t>
            </w:r>
          </w:p>
        </w:tc>
      </w:tr>
      <w:tr w:rsidR="00555B07" w:rsidRPr="00555B07" w14:paraId="6CFF5B05" w14:textId="77777777" w:rsidTr="00E8485B">
        <w:trPr>
          <w:trHeight w:val="360"/>
          <w:jc w:val="center"/>
        </w:trPr>
        <w:tc>
          <w:tcPr>
            <w:tcW w:w="846" w:type="dxa"/>
            <w:tcBorders>
              <w:top w:val="single" w:sz="4" w:space="0" w:color="auto"/>
              <w:left w:val="single" w:sz="4" w:space="0" w:color="auto"/>
              <w:bottom w:val="single" w:sz="4" w:space="0" w:color="auto"/>
              <w:right w:val="single" w:sz="4" w:space="0" w:color="auto"/>
            </w:tcBorders>
            <w:vAlign w:val="center"/>
          </w:tcPr>
          <w:p w14:paraId="3D1E9C83" w14:textId="77777777" w:rsidR="00555B07" w:rsidRPr="00555B07" w:rsidRDefault="00555B07" w:rsidP="00555B07">
            <w:pPr>
              <w:jc w:val="center"/>
              <w:rPr>
                <w:bCs/>
              </w:rPr>
            </w:pPr>
            <w:r w:rsidRPr="00555B07">
              <w:rPr>
                <w:lang w:eastAsia="en-US"/>
              </w:rPr>
              <w:t>4.1.</w:t>
            </w:r>
          </w:p>
        </w:tc>
        <w:tc>
          <w:tcPr>
            <w:tcW w:w="3402" w:type="dxa"/>
            <w:tcBorders>
              <w:top w:val="single" w:sz="4" w:space="0" w:color="auto"/>
              <w:left w:val="single" w:sz="4" w:space="0" w:color="auto"/>
              <w:bottom w:val="single" w:sz="4" w:space="0" w:color="auto"/>
              <w:right w:val="single" w:sz="4" w:space="0" w:color="auto"/>
            </w:tcBorders>
          </w:tcPr>
          <w:p w14:paraId="5A6724E1" w14:textId="77777777" w:rsidR="00555B07" w:rsidRPr="00555B07" w:rsidRDefault="00555B07" w:rsidP="00555B07">
            <w:pPr>
              <w:tabs>
                <w:tab w:val="left" w:pos="0"/>
              </w:tabs>
              <w:rPr>
                <w:bCs/>
              </w:rPr>
            </w:pPr>
            <w:r w:rsidRPr="00555B07">
              <w:rPr>
                <w:lang w:eastAsia="en-U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tcPr>
          <w:p w14:paraId="41FEBD08" w14:textId="77777777" w:rsidR="00555B07" w:rsidRPr="00555B07" w:rsidRDefault="00555B07" w:rsidP="00555B07">
            <w:pPr>
              <w:tabs>
                <w:tab w:val="left" w:pos="0"/>
              </w:tabs>
              <w:ind w:right="-100"/>
              <w:jc w:val="center"/>
              <w:rPr>
                <w:bCs/>
              </w:rPr>
            </w:pPr>
            <w:r w:rsidRPr="00555B07">
              <w:rPr>
                <w:lang w:eastAsia="en-US"/>
              </w:rPr>
              <w:t xml:space="preserve"> 461,05 </w:t>
            </w:r>
          </w:p>
        </w:tc>
        <w:tc>
          <w:tcPr>
            <w:tcW w:w="1418" w:type="dxa"/>
            <w:tcBorders>
              <w:top w:val="single" w:sz="4" w:space="0" w:color="auto"/>
              <w:left w:val="single" w:sz="4" w:space="0" w:color="auto"/>
              <w:bottom w:val="single" w:sz="4" w:space="0" w:color="auto"/>
              <w:right w:val="single" w:sz="4" w:space="0" w:color="auto"/>
            </w:tcBorders>
            <w:vAlign w:val="center"/>
          </w:tcPr>
          <w:p w14:paraId="64A6A7F5" w14:textId="77777777" w:rsidR="00555B07" w:rsidRPr="00555B07" w:rsidRDefault="00555B07" w:rsidP="00555B07">
            <w:pPr>
              <w:tabs>
                <w:tab w:val="left" w:pos="0"/>
              </w:tabs>
              <w:ind w:right="-100"/>
              <w:jc w:val="center"/>
              <w:rPr>
                <w:bCs/>
              </w:rPr>
            </w:pPr>
            <w:r w:rsidRPr="00555B07">
              <w:rPr>
                <w:lang w:eastAsia="en-US"/>
              </w:rPr>
              <w:t xml:space="preserve"> 621,48 </w:t>
            </w:r>
          </w:p>
        </w:tc>
        <w:tc>
          <w:tcPr>
            <w:tcW w:w="1417" w:type="dxa"/>
            <w:tcBorders>
              <w:top w:val="single" w:sz="4" w:space="0" w:color="auto"/>
              <w:left w:val="single" w:sz="4" w:space="0" w:color="auto"/>
              <w:bottom w:val="single" w:sz="4" w:space="0" w:color="auto"/>
              <w:right w:val="single" w:sz="4" w:space="0" w:color="auto"/>
            </w:tcBorders>
            <w:vAlign w:val="center"/>
          </w:tcPr>
          <w:p w14:paraId="688649DA" w14:textId="77777777" w:rsidR="00555B07" w:rsidRPr="00555B07" w:rsidRDefault="00555B07" w:rsidP="00555B07">
            <w:pPr>
              <w:tabs>
                <w:tab w:val="left" w:pos="0"/>
              </w:tabs>
              <w:ind w:right="-100"/>
              <w:jc w:val="center"/>
              <w:rPr>
                <w:bCs/>
              </w:rPr>
            </w:pPr>
            <w:r w:rsidRPr="00555B07">
              <w:rPr>
                <w:lang w:eastAsia="en-US"/>
              </w:rPr>
              <w:t>56,60</w:t>
            </w:r>
          </w:p>
        </w:tc>
        <w:tc>
          <w:tcPr>
            <w:tcW w:w="1418" w:type="dxa"/>
            <w:tcBorders>
              <w:top w:val="single" w:sz="4" w:space="0" w:color="auto"/>
              <w:left w:val="single" w:sz="4" w:space="0" w:color="auto"/>
              <w:bottom w:val="single" w:sz="4" w:space="0" w:color="auto"/>
              <w:right w:val="single" w:sz="4" w:space="0" w:color="auto"/>
            </w:tcBorders>
            <w:vAlign w:val="center"/>
          </w:tcPr>
          <w:p w14:paraId="02CC26F6" w14:textId="77777777" w:rsidR="00555B07" w:rsidRPr="00555B07" w:rsidRDefault="00555B07" w:rsidP="00555B07">
            <w:pPr>
              <w:tabs>
                <w:tab w:val="left" w:pos="0"/>
              </w:tabs>
              <w:ind w:right="-100"/>
              <w:jc w:val="center"/>
              <w:rPr>
                <w:bCs/>
              </w:rPr>
            </w:pPr>
            <w:r w:rsidRPr="00555B07">
              <w:rPr>
                <w:lang w:eastAsia="en-US"/>
              </w:rPr>
              <w:t>56,60</w:t>
            </w:r>
          </w:p>
        </w:tc>
      </w:tr>
      <w:tr w:rsidR="00555B07" w:rsidRPr="00555B07" w14:paraId="7BAA6652" w14:textId="77777777" w:rsidTr="00E8485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1B53BCBE" w14:textId="77777777" w:rsidR="00555B07" w:rsidRPr="00555B07" w:rsidRDefault="00555B07" w:rsidP="00555B07">
            <w:pPr>
              <w:jc w:val="center"/>
              <w:rPr>
                <w:bCs/>
              </w:rPr>
            </w:pPr>
            <w:r w:rsidRPr="00555B07">
              <w:rPr>
                <w:lang w:eastAsia="en-US"/>
              </w:rPr>
              <w:t>4.2.</w:t>
            </w:r>
          </w:p>
        </w:tc>
        <w:tc>
          <w:tcPr>
            <w:tcW w:w="3402" w:type="dxa"/>
            <w:tcBorders>
              <w:top w:val="single" w:sz="4" w:space="0" w:color="auto"/>
              <w:left w:val="single" w:sz="4" w:space="0" w:color="auto"/>
              <w:bottom w:val="single" w:sz="4" w:space="0" w:color="auto"/>
              <w:right w:val="single" w:sz="4" w:space="0" w:color="auto"/>
            </w:tcBorders>
          </w:tcPr>
          <w:p w14:paraId="767C7B0B" w14:textId="77777777" w:rsidR="00555B07" w:rsidRPr="00555B07" w:rsidRDefault="00555B07" w:rsidP="00555B07">
            <w:pPr>
              <w:tabs>
                <w:tab w:val="left" w:pos="0"/>
              </w:tabs>
              <w:rPr>
                <w:bCs/>
              </w:rPr>
            </w:pPr>
            <w:r w:rsidRPr="00555B07">
              <w:rPr>
                <w:lang w:eastAsia="en-U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tcPr>
          <w:p w14:paraId="208953C7" w14:textId="77777777" w:rsidR="00555B07" w:rsidRPr="00555B07" w:rsidRDefault="00555B07" w:rsidP="00555B07">
            <w:pPr>
              <w:tabs>
                <w:tab w:val="left" w:pos="0"/>
              </w:tabs>
              <w:ind w:right="-100"/>
              <w:jc w:val="center"/>
              <w:rPr>
                <w:bCs/>
              </w:rPr>
            </w:pPr>
            <w:r w:rsidRPr="00555B07">
              <w:rPr>
                <w:lang w:eastAsia="en-US"/>
              </w:rPr>
              <w:t xml:space="preserve"> 498,83 </w:t>
            </w:r>
          </w:p>
        </w:tc>
        <w:tc>
          <w:tcPr>
            <w:tcW w:w="1418" w:type="dxa"/>
            <w:tcBorders>
              <w:top w:val="single" w:sz="4" w:space="0" w:color="auto"/>
              <w:left w:val="single" w:sz="4" w:space="0" w:color="auto"/>
              <w:bottom w:val="single" w:sz="4" w:space="0" w:color="auto"/>
              <w:right w:val="single" w:sz="4" w:space="0" w:color="auto"/>
            </w:tcBorders>
            <w:vAlign w:val="center"/>
          </w:tcPr>
          <w:p w14:paraId="4F5FB9A8" w14:textId="77777777" w:rsidR="00555B07" w:rsidRPr="00555B07" w:rsidRDefault="00555B07" w:rsidP="00555B07">
            <w:pPr>
              <w:tabs>
                <w:tab w:val="left" w:pos="0"/>
              </w:tabs>
              <w:ind w:right="-100"/>
              <w:jc w:val="center"/>
              <w:rPr>
                <w:bCs/>
              </w:rPr>
            </w:pPr>
            <w:r w:rsidRPr="00555B07">
              <w:rPr>
                <w:lang w:eastAsia="en-US"/>
              </w:rPr>
              <w:t xml:space="preserve"> 672,41 </w:t>
            </w:r>
          </w:p>
        </w:tc>
        <w:tc>
          <w:tcPr>
            <w:tcW w:w="1417" w:type="dxa"/>
            <w:tcBorders>
              <w:top w:val="single" w:sz="4" w:space="0" w:color="auto"/>
              <w:left w:val="single" w:sz="4" w:space="0" w:color="auto"/>
              <w:bottom w:val="single" w:sz="4" w:space="0" w:color="auto"/>
              <w:right w:val="single" w:sz="4" w:space="0" w:color="auto"/>
            </w:tcBorders>
            <w:vAlign w:val="center"/>
          </w:tcPr>
          <w:p w14:paraId="26623CFF" w14:textId="77777777" w:rsidR="00555B07" w:rsidRPr="00555B07" w:rsidRDefault="00555B07" w:rsidP="00555B07">
            <w:pPr>
              <w:tabs>
                <w:tab w:val="left" w:pos="0"/>
              </w:tabs>
              <w:ind w:right="-100"/>
              <w:jc w:val="center"/>
              <w:rPr>
                <w:bCs/>
              </w:rPr>
            </w:pPr>
            <w:r w:rsidRPr="00555B07">
              <w:rPr>
                <w:lang w:eastAsia="en-US"/>
              </w:rPr>
              <w:t>56,60</w:t>
            </w:r>
          </w:p>
        </w:tc>
        <w:tc>
          <w:tcPr>
            <w:tcW w:w="1418" w:type="dxa"/>
            <w:tcBorders>
              <w:top w:val="single" w:sz="4" w:space="0" w:color="auto"/>
              <w:left w:val="single" w:sz="4" w:space="0" w:color="auto"/>
              <w:bottom w:val="single" w:sz="4" w:space="0" w:color="auto"/>
              <w:right w:val="single" w:sz="4" w:space="0" w:color="auto"/>
            </w:tcBorders>
            <w:vAlign w:val="center"/>
          </w:tcPr>
          <w:p w14:paraId="21CAC9BF" w14:textId="77777777" w:rsidR="00555B07" w:rsidRPr="00555B07" w:rsidRDefault="00555B07" w:rsidP="00555B07">
            <w:pPr>
              <w:tabs>
                <w:tab w:val="left" w:pos="0"/>
              </w:tabs>
              <w:ind w:right="-100"/>
              <w:jc w:val="center"/>
              <w:rPr>
                <w:bCs/>
              </w:rPr>
            </w:pPr>
            <w:r w:rsidRPr="00555B07">
              <w:rPr>
                <w:lang w:eastAsia="en-US"/>
              </w:rPr>
              <w:t>56,60</w:t>
            </w:r>
          </w:p>
        </w:tc>
      </w:tr>
      <w:tr w:rsidR="00555B07" w:rsidRPr="00555B07" w14:paraId="2F68BD3B" w14:textId="77777777" w:rsidTr="00E8485B">
        <w:trPr>
          <w:trHeight w:val="353"/>
          <w:jc w:val="center"/>
        </w:trPr>
        <w:tc>
          <w:tcPr>
            <w:tcW w:w="846" w:type="dxa"/>
            <w:tcBorders>
              <w:top w:val="single" w:sz="4" w:space="0" w:color="auto"/>
              <w:left w:val="single" w:sz="4" w:space="0" w:color="auto"/>
              <w:bottom w:val="single" w:sz="4" w:space="0" w:color="auto"/>
              <w:right w:val="single" w:sz="4" w:space="0" w:color="auto"/>
            </w:tcBorders>
            <w:vAlign w:val="center"/>
          </w:tcPr>
          <w:p w14:paraId="532451FF" w14:textId="77777777" w:rsidR="00555B07" w:rsidRPr="00555B07" w:rsidRDefault="00555B07" w:rsidP="00555B07">
            <w:pPr>
              <w:jc w:val="center"/>
              <w:rPr>
                <w:lang w:eastAsia="en-US"/>
              </w:rPr>
            </w:pPr>
            <w:r w:rsidRPr="00555B07">
              <w:rPr>
                <w:bCs/>
              </w:rPr>
              <w:t>5.</w:t>
            </w:r>
          </w:p>
        </w:tc>
        <w:tc>
          <w:tcPr>
            <w:tcW w:w="3402" w:type="dxa"/>
            <w:tcBorders>
              <w:top w:val="single" w:sz="4" w:space="0" w:color="auto"/>
              <w:left w:val="single" w:sz="4" w:space="0" w:color="auto"/>
              <w:bottom w:val="single" w:sz="4" w:space="0" w:color="auto"/>
              <w:right w:val="single" w:sz="4" w:space="0" w:color="auto"/>
            </w:tcBorders>
            <w:vAlign w:val="center"/>
          </w:tcPr>
          <w:p w14:paraId="336A875E" w14:textId="77777777" w:rsidR="00555B07" w:rsidRPr="00555B07" w:rsidRDefault="00555B07" w:rsidP="00555B07">
            <w:pPr>
              <w:tabs>
                <w:tab w:val="left" w:pos="0"/>
              </w:tabs>
              <w:rPr>
                <w:lang w:eastAsia="en-US"/>
              </w:rPr>
            </w:pPr>
            <w:r w:rsidRPr="00555B07">
              <w:rPr>
                <w:bCs/>
              </w:rPr>
              <w:t>С 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18D7F1ED" w14:textId="77777777" w:rsidR="00555B07" w:rsidRPr="00555B07" w:rsidRDefault="00555B07" w:rsidP="00555B07">
            <w:pPr>
              <w:tabs>
                <w:tab w:val="left" w:pos="0"/>
              </w:tabs>
              <w:ind w:right="-100"/>
              <w:jc w:val="center"/>
              <w:rPr>
                <w:lang w:eastAsia="en-US"/>
              </w:rPr>
            </w:pPr>
            <w:r w:rsidRPr="00555B07">
              <w:rPr>
                <w:bCs/>
                <w:sz w:val="22"/>
                <w:szCs w:val="22"/>
              </w:rPr>
              <w:t xml:space="preserve">ООО «Теплоэнергетик», ИНН 4202030492 </w:t>
            </w:r>
          </w:p>
        </w:tc>
      </w:tr>
      <w:tr w:rsidR="00555B07" w:rsidRPr="00555B07" w14:paraId="2AB17800" w14:textId="77777777" w:rsidTr="00E8485B">
        <w:trPr>
          <w:trHeight w:val="360"/>
          <w:jc w:val="center"/>
        </w:trPr>
        <w:tc>
          <w:tcPr>
            <w:tcW w:w="846" w:type="dxa"/>
            <w:tcBorders>
              <w:top w:val="single" w:sz="4" w:space="0" w:color="auto"/>
              <w:left w:val="single" w:sz="4" w:space="0" w:color="auto"/>
              <w:bottom w:val="single" w:sz="4" w:space="0" w:color="auto"/>
              <w:right w:val="single" w:sz="4" w:space="0" w:color="auto"/>
            </w:tcBorders>
            <w:vAlign w:val="center"/>
          </w:tcPr>
          <w:p w14:paraId="603059BF" w14:textId="77777777" w:rsidR="00555B07" w:rsidRPr="00555B07" w:rsidRDefault="00555B07" w:rsidP="00555B07">
            <w:pPr>
              <w:jc w:val="center"/>
              <w:rPr>
                <w:lang w:eastAsia="en-US"/>
              </w:rPr>
            </w:pPr>
            <w:r w:rsidRPr="00555B07">
              <w:rPr>
                <w:lang w:eastAsia="en-US"/>
              </w:rPr>
              <w:t>5.1.</w:t>
            </w:r>
          </w:p>
        </w:tc>
        <w:tc>
          <w:tcPr>
            <w:tcW w:w="3402" w:type="dxa"/>
            <w:tcBorders>
              <w:top w:val="single" w:sz="4" w:space="0" w:color="auto"/>
              <w:left w:val="single" w:sz="4" w:space="0" w:color="auto"/>
              <w:bottom w:val="single" w:sz="4" w:space="0" w:color="auto"/>
              <w:right w:val="single" w:sz="4" w:space="0" w:color="auto"/>
            </w:tcBorders>
          </w:tcPr>
          <w:p w14:paraId="39EFE202" w14:textId="77777777" w:rsidR="00555B07" w:rsidRPr="00555B07" w:rsidRDefault="00555B07" w:rsidP="00555B07">
            <w:pPr>
              <w:tabs>
                <w:tab w:val="left" w:pos="0"/>
              </w:tabs>
              <w:rPr>
                <w:lang w:eastAsia="en-US"/>
              </w:rPr>
            </w:pPr>
            <w:r w:rsidRPr="00555B07">
              <w:rPr>
                <w:lang w:eastAsia="en-U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tcPr>
          <w:p w14:paraId="42BE369A" w14:textId="77777777" w:rsidR="00555B07" w:rsidRPr="00555B07" w:rsidRDefault="00555B07" w:rsidP="00555B07">
            <w:pPr>
              <w:tabs>
                <w:tab w:val="left" w:pos="0"/>
              </w:tabs>
              <w:ind w:right="-100"/>
              <w:jc w:val="center"/>
              <w:rPr>
                <w:lang w:eastAsia="en-US"/>
              </w:rPr>
            </w:pPr>
            <w:r w:rsidRPr="00555B07">
              <w:rPr>
                <w:lang w:eastAsia="en-US"/>
              </w:rPr>
              <w:t xml:space="preserve"> 442,95 </w:t>
            </w:r>
          </w:p>
        </w:tc>
        <w:tc>
          <w:tcPr>
            <w:tcW w:w="1418" w:type="dxa"/>
            <w:tcBorders>
              <w:top w:val="single" w:sz="4" w:space="0" w:color="auto"/>
              <w:left w:val="single" w:sz="4" w:space="0" w:color="auto"/>
              <w:bottom w:val="single" w:sz="4" w:space="0" w:color="auto"/>
              <w:right w:val="single" w:sz="4" w:space="0" w:color="auto"/>
            </w:tcBorders>
            <w:vAlign w:val="center"/>
          </w:tcPr>
          <w:p w14:paraId="16417D8D" w14:textId="77777777" w:rsidR="00555B07" w:rsidRPr="00555B07" w:rsidRDefault="00555B07" w:rsidP="00555B07">
            <w:pPr>
              <w:tabs>
                <w:tab w:val="left" w:pos="0"/>
              </w:tabs>
              <w:ind w:right="-100"/>
              <w:jc w:val="center"/>
              <w:rPr>
                <w:lang w:eastAsia="en-US"/>
              </w:rPr>
            </w:pPr>
            <w:r w:rsidRPr="00555B07">
              <w:rPr>
                <w:lang w:eastAsia="en-US"/>
              </w:rPr>
              <w:t xml:space="preserve"> 615,09 </w:t>
            </w:r>
          </w:p>
        </w:tc>
        <w:tc>
          <w:tcPr>
            <w:tcW w:w="1417" w:type="dxa"/>
            <w:tcBorders>
              <w:top w:val="single" w:sz="4" w:space="0" w:color="auto"/>
              <w:left w:val="single" w:sz="4" w:space="0" w:color="auto"/>
              <w:bottom w:val="single" w:sz="4" w:space="0" w:color="auto"/>
              <w:right w:val="single" w:sz="4" w:space="0" w:color="auto"/>
            </w:tcBorders>
            <w:vAlign w:val="center"/>
          </w:tcPr>
          <w:p w14:paraId="697A4843" w14:textId="77777777" w:rsidR="00555B07" w:rsidRPr="00555B07" w:rsidRDefault="00555B07" w:rsidP="00555B07">
            <w:pPr>
              <w:tabs>
                <w:tab w:val="left" w:pos="0"/>
              </w:tabs>
              <w:ind w:right="-100"/>
              <w:jc w:val="center"/>
              <w:rPr>
                <w:lang w:eastAsia="en-US"/>
              </w:rPr>
            </w:pPr>
            <w:r w:rsidRPr="00555B07">
              <w:rPr>
                <w:lang w:eastAsia="en-US"/>
              </w:rPr>
              <w:t>59,72</w:t>
            </w:r>
          </w:p>
        </w:tc>
        <w:tc>
          <w:tcPr>
            <w:tcW w:w="1418" w:type="dxa"/>
            <w:tcBorders>
              <w:top w:val="single" w:sz="4" w:space="0" w:color="auto"/>
              <w:left w:val="single" w:sz="4" w:space="0" w:color="auto"/>
              <w:bottom w:val="single" w:sz="4" w:space="0" w:color="auto"/>
              <w:right w:val="single" w:sz="4" w:space="0" w:color="auto"/>
            </w:tcBorders>
            <w:vAlign w:val="center"/>
          </w:tcPr>
          <w:p w14:paraId="13331B78" w14:textId="77777777" w:rsidR="00555B07" w:rsidRPr="00555B07" w:rsidRDefault="00555B07" w:rsidP="00555B07">
            <w:pPr>
              <w:tabs>
                <w:tab w:val="left" w:pos="0"/>
              </w:tabs>
              <w:ind w:right="-100"/>
              <w:jc w:val="center"/>
              <w:rPr>
                <w:lang w:eastAsia="en-US"/>
              </w:rPr>
            </w:pPr>
            <w:r w:rsidRPr="00555B07">
              <w:rPr>
                <w:lang w:eastAsia="en-US"/>
              </w:rPr>
              <w:t>59,72</w:t>
            </w:r>
          </w:p>
        </w:tc>
      </w:tr>
      <w:tr w:rsidR="00555B07" w:rsidRPr="00555B07" w14:paraId="4B715C1C" w14:textId="77777777" w:rsidTr="00E8485B">
        <w:trPr>
          <w:trHeight w:val="279"/>
          <w:jc w:val="center"/>
        </w:trPr>
        <w:tc>
          <w:tcPr>
            <w:tcW w:w="846" w:type="dxa"/>
            <w:tcBorders>
              <w:top w:val="single" w:sz="4" w:space="0" w:color="auto"/>
              <w:left w:val="single" w:sz="4" w:space="0" w:color="auto"/>
              <w:bottom w:val="single" w:sz="4" w:space="0" w:color="auto"/>
              <w:right w:val="single" w:sz="4" w:space="0" w:color="auto"/>
            </w:tcBorders>
          </w:tcPr>
          <w:p w14:paraId="755574AF" w14:textId="77777777" w:rsidR="00555B07" w:rsidRPr="00555B07" w:rsidRDefault="00555B07" w:rsidP="00555B07">
            <w:pPr>
              <w:jc w:val="center"/>
              <w:rPr>
                <w:lang w:eastAsia="en-US"/>
              </w:rPr>
            </w:pPr>
            <w:r w:rsidRPr="00555B07">
              <w:rPr>
                <w:lang w:eastAsia="en-US"/>
              </w:rPr>
              <w:t>5.2.</w:t>
            </w:r>
          </w:p>
        </w:tc>
        <w:tc>
          <w:tcPr>
            <w:tcW w:w="3402" w:type="dxa"/>
            <w:tcBorders>
              <w:top w:val="single" w:sz="4" w:space="0" w:color="auto"/>
              <w:left w:val="single" w:sz="4" w:space="0" w:color="auto"/>
              <w:bottom w:val="single" w:sz="4" w:space="0" w:color="auto"/>
              <w:right w:val="single" w:sz="4" w:space="0" w:color="auto"/>
            </w:tcBorders>
          </w:tcPr>
          <w:p w14:paraId="6A6A51DC" w14:textId="77777777" w:rsidR="00555B07" w:rsidRPr="00555B07" w:rsidRDefault="00555B07" w:rsidP="00555B07">
            <w:pPr>
              <w:tabs>
                <w:tab w:val="left" w:pos="0"/>
              </w:tabs>
              <w:rPr>
                <w:lang w:eastAsia="en-US"/>
              </w:rPr>
            </w:pPr>
            <w:r w:rsidRPr="00555B07">
              <w:rPr>
                <w:lang w:eastAsia="en-U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tcPr>
          <w:p w14:paraId="0BD36188" w14:textId="77777777" w:rsidR="00555B07" w:rsidRPr="00555B07" w:rsidRDefault="00555B07" w:rsidP="00555B07">
            <w:pPr>
              <w:tabs>
                <w:tab w:val="left" w:pos="0"/>
              </w:tabs>
              <w:ind w:right="-100"/>
              <w:jc w:val="center"/>
              <w:rPr>
                <w:lang w:eastAsia="en-US"/>
              </w:rPr>
            </w:pPr>
            <w:r w:rsidRPr="00555B07">
              <w:rPr>
                <w:lang w:eastAsia="en-US"/>
              </w:rPr>
              <w:t xml:space="preserve"> 483,00 </w:t>
            </w:r>
          </w:p>
        </w:tc>
        <w:tc>
          <w:tcPr>
            <w:tcW w:w="1418" w:type="dxa"/>
            <w:tcBorders>
              <w:top w:val="single" w:sz="4" w:space="0" w:color="auto"/>
              <w:left w:val="single" w:sz="4" w:space="0" w:color="auto"/>
              <w:bottom w:val="single" w:sz="4" w:space="0" w:color="auto"/>
              <w:right w:val="single" w:sz="4" w:space="0" w:color="auto"/>
            </w:tcBorders>
            <w:vAlign w:val="center"/>
          </w:tcPr>
          <w:p w14:paraId="47515481" w14:textId="77777777" w:rsidR="00555B07" w:rsidRPr="00555B07" w:rsidRDefault="00555B07" w:rsidP="00555B07">
            <w:pPr>
              <w:tabs>
                <w:tab w:val="left" w:pos="0"/>
              </w:tabs>
              <w:ind w:right="-100"/>
              <w:jc w:val="center"/>
              <w:rPr>
                <w:lang w:eastAsia="en-US"/>
              </w:rPr>
            </w:pPr>
            <w:r w:rsidRPr="00555B07">
              <w:rPr>
                <w:lang w:eastAsia="en-US"/>
              </w:rPr>
              <w:t xml:space="preserve"> 670,71 </w:t>
            </w:r>
          </w:p>
        </w:tc>
        <w:tc>
          <w:tcPr>
            <w:tcW w:w="1417" w:type="dxa"/>
            <w:tcBorders>
              <w:top w:val="single" w:sz="4" w:space="0" w:color="auto"/>
              <w:left w:val="single" w:sz="4" w:space="0" w:color="auto"/>
              <w:bottom w:val="single" w:sz="4" w:space="0" w:color="auto"/>
              <w:right w:val="single" w:sz="4" w:space="0" w:color="auto"/>
            </w:tcBorders>
            <w:vAlign w:val="center"/>
          </w:tcPr>
          <w:p w14:paraId="1623B840" w14:textId="77777777" w:rsidR="00555B07" w:rsidRPr="00555B07" w:rsidRDefault="00555B07" w:rsidP="00555B07">
            <w:pPr>
              <w:tabs>
                <w:tab w:val="left" w:pos="0"/>
              </w:tabs>
              <w:ind w:right="-100"/>
              <w:jc w:val="center"/>
              <w:rPr>
                <w:lang w:eastAsia="en-US"/>
              </w:rPr>
            </w:pPr>
            <w:r w:rsidRPr="00555B07">
              <w:rPr>
                <w:lang w:eastAsia="en-US"/>
              </w:rPr>
              <w:t>59,72</w:t>
            </w:r>
          </w:p>
        </w:tc>
        <w:tc>
          <w:tcPr>
            <w:tcW w:w="1418" w:type="dxa"/>
            <w:tcBorders>
              <w:top w:val="single" w:sz="4" w:space="0" w:color="auto"/>
              <w:left w:val="single" w:sz="4" w:space="0" w:color="auto"/>
              <w:bottom w:val="single" w:sz="4" w:space="0" w:color="auto"/>
              <w:right w:val="single" w:sz="4" w:space="0" w:color="auto"/>
            </w:tcBorders>
            <w:vAlign w:val="center"/>
          </w:tcPr>
          <w:p w14:paraId="73602B7D" w14:textId="77777777" w:rsidR="00555B07" w:rsidRPr="00555B07" w:rsidRDefault="00555B07" w:rsidP="00555B07">
            <w:pPr>
              <w:tabs>
                <w:tab w:val="left" w:pos="0"/>
              </w:tabs>
              <w:ind w:right="-100"/>
              <w:jc w:val="center"/>
              <w:rPr>
                <w:lang w:eastAsia="en-US"/>
              </w:rPr>
            </w:pPr>
            <w:r w:rsidRPr="00555B07">
              <w:rPr>
                <w:lang w:eastAsia="en-US"/>
              </w:rPr>
              <w:t>59,72</w:t>
            </w:r>
          </w:p>
        </w:tc>
      </w:tr>
      <w:tr w:rsidR="00555B07" w:rsidRPr="00555B07" w14:paraId="510151E7" w14:textId="77777777" w:rsidTr="00E8485B">
        <w:trPr>
          <w:trHeight w:val="279"/>
          <w:jc w:val="center"/>
        </w:trPr>
        <w:tc>
          <w:tcPr>
            <w:tcW w:w="846" w:type="dxa"/>
            <w:tcBorders>
              <w:top w:val="single" w:sz="4" w:space="0" w:color="auto"/>
              <w:left w:val="single" w:sz="4" w:space="0" w:color="auto"/>
              <w:bottom w:val="single" w:sz="4" w:space="0" w:color="auto"/>
              <w:right w:val="single" w:sz="4" w:space="0" w:color="auto"/>
            </w:tcBorders>
          </w:tcPr>
          <w:p w14:paraId="56E78832" w14:textId="77777777" w:rsidR="00555B07" w:rsidRPr="00555B07" w:rsidRDefault="00555B07" w:rsidP="00555B07">
            <w:pPr>
              <w:jc w:val="center"/>
              <w:rPr>
                <w:lang w:eastAsia="en-US"/>
              </w:rPr>
            </w:pPr>
            <w:r w:rsidRPr="00555B07">
              <w:rPr>
                <w:lang w:eastAsia="en-US"/>
              </w:rPr>
              <w:t>1</w:t>
            </w:r>
          </w:p>
        </w:tc>
        <w:tc>
          <w:tcPr>
            <w:tcW w:w="3402" w:type="dxa"/>
            <w:tcBorders>
              <w:top w:val="single" w:sz="4" w:space="0" w:color="auto"/>
              <w:left w:val="single" w:sz="4" w:space="0" w:color="auto"/>
              <w:bottom w:val="single" w:sz="4" w:space="0" w:color="auto"/>
              <w:right w:val="single" w:sz="4" w:space="0" w:color="auto"/>
            </w:tcBorders>
          </w:tcPr>
          <w:p w14:paraId="0B60C0D5" w14:textId="77777777" w:rsidR="00555B07" w:rsidRPr="00555B07" w:rsidRDefault="00555B07" w:rsidP="00555B07">
            <w:pPr>
              <w:tabs>
                <w:tab w:val="left" w:pos="0"/>
              </w:tabs>
              <w:jc w:val="center"/>
              <w:rPr>
                <w:lang w:eastAsia="en-US"/>
              </w:rPr>
            </w:pPr>
            <w:r w:rsidRPr="00555B07">
              <w:rPr>
                <w:lang w:eastAsia="en-US"/>
              </w:rPr>
              <w:t>2</w:t>
            </w:r>
          </w:p>
        </w:tc>
        <w:tc>
          <w:tcPr>
            <w:tcW w:w="1417" w:type="dxa"/>
            <w:tcBorders>
              <w:top w:val="single" w:sz="4" w:space="0" w:color="auto"/>
              <w:left w:val="single" w:sz="4" w:space="0" w:color="auto"/>
              <w:bottom w:val="single" w:sz="4" w:space="0" w:color="auto"/>
              <w:right w:val="single" w:sz="4" w:space="0" w:color="auto"/>
            </w:tcBorders>
          </w:tcPr>
          <w:p w14:paraId="19D2569D" w14:textId="77777777" w:rsidR="00555B07" w:rsidRPr="00555B07" w:rsidRDefault="00555B07" w:rsidP="00555B07">
            <w:pPr>
              <w:tabs>
                <w:tab w:val="left" w:pos="0"/>
              </w:tabs>
              <w:ind w:right="-100"/>
              <w:jc w:val="center"/>
              <w:rPr>
                <w:lang w:eastAsia="en-US"/>
              </w:rPr>
            </w:pPr>
            <w:r w:rsidRPr="00555B07">
              <w:rPr>
                <w:lang w:eastAsia="en-US"/>
              </w:rPr>
              <w:t>3</w:t>
            </w:r>
          </w:p>
        </w:tc>
        <w:tc>
          <w:tcPr>
            <w:tcW w:w="1418" w:type="dxa"/>
            <w:tcBorders>
              <w:top w:val="single" w:sz="4" w:space="0" w:color="auto"/>
              <w:left w:val="single" w:sz="4" w:space="0" w:color="auto"/>
              <w:bottom w:val="single" w:sz="4" w:space="0" w:color="auto"/>
              <w:right w:val="single" w:sz="4" w:space="0" w:color="auto"/>
            </w:tcBorders>
          </w:tcPr>
          <w:p w14:paraId="35519775" w14:textId="77777777" w:rsidR="00555B07" w:rsidRPr="00555B07" w:rsidRDefault="00555B07" w:rsidP="00555B07">
            <w:pPr>
              <w:tabs>
                <w:tab w:val="left" w:pos="0"/>
              </w:tabs>
              <w:ind w:right="-100"/>
              <w:jc w:val="center"/>
              <w:rPr>
                <w:lang w:eastAsia="en-US"/>
              </w:rPr>
            </w:pPr>
            <w:r w:rsidRPr="00555B07">
              <w:rPr>
                <w:lang w:eastAsia="en-US"/>
              </w:rPr>
              <w:t>4</w:t>
            </w:r>
          </w:p>
        </w:tc>
        <w:tc>
          <w:tcPr>
            <w:tcW w:w="1417" w:type="dxa"/>
            <w:tcBorders>
              <w:top w:val="single" w:sz="4" w:space="0" w:color="auto"/>
              <w:left w:val="single" w:sz="4" w:space="0" w:color="auto"/>
              <w:bottom w:val="single" w:sz="4" w:space="0" w:color="auto"/>
              <w:right w:val="single" w:sz="4" w:space="0" w:color="auto"/>
            </w:tcBorders>
          </w:tcPr>
          <w:p w14:paraId="162C35DA" w14:textId="77777777" w:rsidR="00555B07" w:rsidRPr="00555B07" w:rsidRDefault="00555B07" w:rsidP="00555B07">
            <w:pPr>
              <w:tabs>
                <w:tab w:val="left" w:pos="0"/>
              </w:tabs>
              <w:ind w:right="-100"/>
              <w:jc w:val="center"/>
              <w:rPr>
                <w:lang w:eastAsia="en-US"/>
              </w:rPr>
            </w:pPr>
            <w:r w:rsidRPr="00555B07">
              <w:rPr>
                <w:lang w:eastAsia="en-US"/>
              </w:rPr>
              <w:t>5</w:t>
            </w:r>
          </w:p>
        </w:tc>
        <w:tc>
          <w:tcPr>
            <w:tcW w:w="1418" w:type="dxa"/>
            <w:tcBorders>
              <w:top w:val="single" w:sz="4" w:space="0" w:color="auto"/>
              <w:left w:val="single" w:sz="4" w:space="0" w:color="auto"/>
              <w:bottom w:val="single" w:sz="4" w:space="0" w:color="auto"/>
              <w:right w:val="single" w:sz="4" w:space="0" w:color="auto"/>
            </w:tcBorders>
          </w:tcPr>
          <w:p w14:paraId="391AB793" w14:textId="77777777" w:rsidR="00555B07" w:rsidRPr="00555B07" w:rsidRDefault="00555B07" w:rsidP="00555B07">
            <w:pPr>
              <w:tabs>
                <w:tab w:val="left" w:pos="0"/>
              </w:tabs>
              <w:ind w:right="-100"/>
              <w:jc w:val="center"/>
              <w:rPr>
                <w:lang w:eastAsia="en-US"/>
              </w:rPr>
            </w:pPr>
            <w:r w:rsidRPr="00555B07">
              <w:rPr>
                <w:lang w:eastAsia="en-US"/>
              </w:rPr>
              <w:t>6</w:t>
            </w:r>
          </w:p>
        </w:tc>
      </w:tr>
      <w:tr w:rsidR="00555B07" w:rsidRPr="00555B07" w14:paraId="32997665" w14:textId="77777777" w:rsidTr="00E8485B">
        <w:trPr>
          <w:trHeight w:val="333"/>
          <w:jc w:val="center"/>
        </w:trPr>
        <w:tc>
          <w:tcPr>
            <w:tcW w:w="846" w:type="dxa"/>
            <w:tcBorders>
              <w:top w:val="single" w:sz="4" w:space="0" w:color="auto"/>
              <w:left w:val="single" w:sz="4" w:space="0" w:color="auto"/>
              <w:bottom w:val="single" w:sz="4" w:space="0" w:color="auto"/>
              <w:right w:val="single" w:sz="4" w:space="0" w:color="auto"/>
            </w:tcBorders>
            <w:vAlign w:val="center"/>
          </w:tcPr>
          <w:p w14:paraId="3AAFDA0B" w14:textId="77777777" w:rsidR="00555B07" w:rsidRPr="00555B07" w:rsidRDefault="00555B07" w:rsidP="00555B07">
            <w:pPr>
              <w:jc w:val="center"/>
              <w:rPr>
                <w:lang w:eastAsia="en-US"/>
              </w:rPr>
            </w:pPr>
            <w:r w:rsidRPr="00555B07">
              <w:rPr>
                <w:bCs/>
              </w:rPr>
              <w:t>6.</w:t>
            </w:r>
          </w:p>
        </w:tc>
        <w:tc>
          <w:tcPr>
            <w:tcW w:w="3402" w:type="dxa"/>
            <w:tcBorders>
              <w:top w:val="single" w:sz="4" w:space="0" w:color="auto"/>
              <w:left w:val="single" w:sz="4" w:space="0" w:color="auto"/>
              <w:bottom w:val="single" w:sz="4" w:space="0" w:color="auto"/>
              <w:right w:val="single" w:sz="4" w:space="0" w:color="auto"/>
            </w:tcBorders>
            <w:vAlign w:val="center"/>
          </w:tcPr>
          <w:p w14:paraId="074CAAA5" w14:textId="77777777" w:rsidR="00555B07" w:rsidRPr="00555B07" w:rsidRDefault="00555B07" w:rsidP="00555B07">
            <w:pPr>
              <w:tabs>
                <w:tab w:val="left" w:pos="0"/>
              </w:tabs>
              <w:rPr>
                <w:lang w:eastAsia="en-US"/>
              </w:rPr>
            </w:pPr>
            <w:r w:rsidRPr="00555B07">
              <w:rPr>
                <w:bCs/>
              </w:rPr>
              <w:t>С неизолированными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233B3CD5" w14:textId="77777777" w:rsidR="00555B07" w:rsidRPr="00555B07" w:rsidRDefault="00555B07" w:rsidP="00555B07">
            <w:pPr>
              <w:tabs>
                <w:tab w:val="left" w:pos="0"/>
              </w:tabs>
              <w:ind w:right="-100"/>
              <w:jc w:val="center"/>
              <w:rPr>
                <w:lang w:eastAsia="en-US"/>
              </w:rPr>
            </w:pPr>
            <w:r w:rsidRPr="00555B07">
              <w:rPr>
                <w:bCs/>
                <w:sz w:val="22"/>
                <w:szCs w:val="22"/>
              </w:rPr>
              <w:t xml:space="preserve">ООО «Теплоэнергетик», ИНН 4202030492 </w:t>
            </w:r>
          </w:p>
        </w:tc>
      </w:tr>
      <w:tr w:rsidR="00555B07" w:rsidRPr="00555B07" w14:paraId="0228389E" w14:textId="77777777" w:rsidTr="00E8485B">
        <w:trPr>
          <w:trHeight w:val="360"/>
          <w:jc w:val="center"/>
        </w:trPr>
        <w:tc>
          <w:tcPr>
            <w:tcW w:w="846" w:type="dxa"/>
            <w:tcBorders>
              <w:top w:val="single" w:sz="4" w:space="0" w:color="auto"/>
              <w:left w:val="single" w:sz="4" w:space="0" w:color="auto"/>
              <w:bottom w:val="single" w:sz="4" w:space="0" w:color="auto"/>
              <w:right w:val="single" w:sz="4" w:space="0" w:color="auto"/>
            </w:tcBorders>
            <w:vAlign w:val="center"/>
          </w:tcPr>
          <w:p w14:paraId="445FD150" w14:textId="77777777" w:rsidR="00555B07" w:rsidRPr="00555B07" w:rsidRDefault="00555B07" w:rsidP="00555B07">
            <w:pPr>
              <w:jc w:val="center"/>
              <w:rPr>
                <w:lang w:eastAsia="en-US"/>
              </w:rPr>
            </w:pPr>
            <w:r w:rsidRPr="00555B07">
              <w:rPr>
                <w:lang w:eastAsia="en-US"/>
              </w:rPr>
              <w:t>6.1.</w:t>
            </w:r>
          </w:p>
        </w:tc>
        <w:tc>
          <w:tcPr>
            <w:tcW w:w="3402" w:type="dxa"/>
            <w:tcBorders>
              <w:top w:val="single" w:sz="4" w:space="0" w:color="auto"/>
              <w:left w:val="single" w:sz="4" w:space="0" w:color="auto"/>
              <w:bottom w:val="single" w:sz="4" w:space="0" w:color="auto"/>
              <w:right w:val="single" w:sz="4" w:space="0" w:color="auto"/>
            </w:tcBorders>
          </w:tcPr>
          <w:p w14:paraId="2AEDD4FD" w14:textId="77777777" w:rsidR="00555B07" w:rsidRPr="00555B07" w:rsidRDefault="00555B07" w:rsidP="00555B07">
            <w:pPr>
              <w:tabs>
                <w:tab w:val="left" w:pos="0"/>
              </w:tabs>
              <w:rPr>
                <w:lang w:eastAsia="en-US"/>
              </w:rPr>
            </w:pPr>
            <w:r w:rsidRPr="00555B07">
              <w:rPr>
                <w:lang w:eastAsia="en-U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tcPr>
          <w:p w14:paraId="0110A91C" w14:textId="77777777" w:rsidR="00555B07" w:rsidRPr="00555B07" w:rsidRDefault="00555B07" w:rsidP="00555B07">
            <w:pPr>
              <w:tabs>
                <w:tab w:val="left" w:pos="0"/>
              </w:tabs>
              <w:ind w:right="-100"/>
              <w:jc w:val="center"/>
              <w:rPr>
                <w:lang w:eastAsia="en-US"/>
              </w:rPr>
            </w:pPr>
            <w:r w:rsidRPr="00555B07">
              <w:rPr>
                <w:lang w:eastAsia="en-US"/>
              </w:rPr>
              <w:t xml:space="preserve"> 412,83 </w:t>
            </w:r>
          </w:p>
        </w:tc>
        <w:tc>
          <w:tcPr>
            <w:tcW w:w="1418" w:type="dxa"/>
            <w:tcBorders>
              <w:top w:val="single" w:sz="4" w:space="0" w:color="auto"/>
              <w:left w:val="single" w:sz="4" w:space="0" w:color="auto"/>
              <w:bottom w:val="single" w:sz="4" w:space="0" w:color="auto"/>
              <w:right w:val="single" w:sz="4" w:space="0" w:color="auto"/>
            </w:tcBorders>
            <w:vAlign w:val="center"/>
          </w:tcPr>
          <w:p w14:paraId="77343750" w14:textId="77777777" w:rsidR="00555B07" w:rsidRPr="00555B07" w:rsidRDefault="00555B07" w:rsidP="00555B07">
            <w:pPr>
              <w:tabs>
                <w:tab w:val="left" w:pos="0"/>
              </w:tabs>
              <w:ind w:right="-100"/>
              <w:jc w:val="center"/>
              <w:rPr>
                <w:lang w:eastAsia="en-US"/>
              </w:rPr>
            </w:pPr>
            <w:r w:rsidRPr="00555B07">
              <w:rPr>
                <w:lang w:eastAsia="en-US"/>
              </w:rPr>
              <w:t xml:space="preserve"> 573,26 </w:t>
            </w:r>
          </w:p>
        </w:tc>
        <w:tc>
          <w:tcPr>
            <w:tcW w:w="1417" w:type="dxa"/>
            <w:tcBorders>
              <w:top w:val="single" w:sz="4" w:space="0" w:color="auto"/>
              <w:left w:val="single" w:sz="4" w:space="0" w:color="auto"/>
              <w:bottom w:val="single" w:sz="4" w:space="0" w:color="auto"/>
              <w:right w:val="single" w:sz="4" w:space="0" w:color="auto"/>
            </w:tcBorders>
            <w:vAlign w:val="center"/>
          </w:tcPr>
          <w:p w14:paraId="293AF558" w14:textId="77777777" w:rsidR="00555B07" w:rsidRPr="00555B07" w:rsidRDefault="00555B07" w:rsidP="00555B07">
            <w:pPr>
              <w:tabs>
                <w:tab w:val="left" w:pos="0"/>
              </w:tabs>
              <w:ind w:right="-100"/>
              <w:jc w:val="center"/>
              <w:rPr>
                <w:lang w:eastAsia="en-US"/>
              </w:rPr>
            </w:pPr>
            <w:r w:rsidRPr="00555B07">
              <w:rPr>
                <w:lang w:eastAsia="en-US"/>
              </w:rPr>
              <w:t>59,72</w:t>
            </w:r>
          </w:p>
        </w:tc>
        <w:tc>
          <w:tcPr>
            <w:tcW w:w="1418" w:type="dxa"/>
            <w:tcBorders>
              <w:top w:val="single" w:sz="4" w:space="0" w:color="auto"/>
              <w:left w:val="single" w:sz="4" w:space="0" w:color="auto"/>
              <w:bottom w:val="single" w:sz="4" w:space="0" w:color="auto"/>
              <w:right w:val="single" w:sz="4" w:space="0" w:color="auto"/>
            </w:tcBorders>
            <w:vAlign w:val="center"/>
          </w:tcPr>
          <w:p w14:paraId="55E30AF5" w14:textId="77777777" w:rsidR="00555B07" w:rsidRPr="00555B07" w:rsidRDefault="00555B07" w:rsidP="00555B07">
            <w:pPr>
              <w:tabs>
                <w:tab w:val="left" w:pos="0"/>
              </w:tabs>
              <w:ind w:right="-100"/>
              <w:jc w:val="center"/>
              <w:rPr>
                <w:lang w:eastAsia="en-US"/>
              </w:rPr>
            </w:pPr>
            <w:r w:rsidRPr="00555B07">
              <w:rPr>
                <w:lang w:eastAsia="en-US"/>
              </w:rPr>
              <w:t>59,72</w:t>
            </w:r>
          </w:p>
        </w:tc>
      </w:tr>
      <w:tr w:rsidR="00555B07" w:rsidRPr="00555B07" w14:paraId="79864A7B" w14:textId="77777777" w:rsidTr="00E8485B">
        <w:trPr>
          <w:trHeight w:val="360"/>
          <w:jc w:val="center"/>
        </w:trPr>
        <w:tc>
          <w:tcPr>
            <w:tcW w:w="846" w:type="dxa"/>
            <w:tcBorders>
              <w:top w:val="single" w:sz="4" w:space="0" w:color="auto"/>
              <w:left w:val="single" w:sz="4" w:space="0" w:color="auto"/>
              <w:bottom w:val="single" w:sz="4" w:space="0" w:color="auto"/>
              <w:right w:val="single" w:sz="4" w:space="0" w:color="auto"/>
            </w:tcBorders>
          </w:tcPr>
          <w:p w14:paraId="5C10B02E" w14:textId="77777777" w:rsidR="00555B07" w:rsidRPr="00555B07" w:rsidRDefault="00555B07" w:rsidP="00555B07">
            <w:pPr>
              <w:jc w:val="center"/>
              <w:rPr>
                <w:lang w:eastAsia="en-US"/>
              </w:rPr>
            </w:pPr>
            <w:r w:rsidRPr="00555B07">
              <w:rPr>
                <w:lang w:eastAsia="en-US"/>
              </w:rPr>
              <w:lastRenderedPageBreak/>
              <w:t>6.2.</w:t>
            </w:r>
          </w:p>
        </w:tc>
        <w:tc>
          <w:tcPr>
            <w:tcW w:w="3402" w:type="dxa"/>
            <w:tcBorders>
              <w:top w:val="single" w:sz="4" w:space="0" w:color="auto"/>
              <w:left w:val="single" w:sz="4" w:space="0" w:color="auto"/>
              <w:bottom w:val="single" w:sz="4" w:space="0" w:color="auto"/>
              <w:right w:val="single" w:sz="4" w:space="0" w:color="auto"/>
            </w:tcBorders>
          </w:tcPr>
          <w:p w14:paraId="0743CA0E" w14:textId="77777777" w:rsidR="00555B07" w:rsidRPr="00555B07" w:rsidRDefault="00555B07" w:rsidP="00555B07">
            <w:pPr>
              <w:tabs>
                <w:tab w:val="left" w:pos="0"/>
              </w:tabs>
              <w:rPr>
                <w:lang w:eastAsia="en-US"/>
              </w:rPr>
            </w:pPr>
            <w:r w:rsidRPr="00555B07">
              <w:rPr>
                <w:lang w:eastAsia="en-U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tcPr>
          <w:p w14:paraId="4EAB306F" w14:textId="77777777" w:rsidR="00555B07" w:rsidRPr="00555B07" w:rsidRDefault="00555B07" w:rsidP="00555B07">
            <w:pPr>
              <w:tabs>
                <w:tab w:val="left" w:pos="0"/>
              </w:tabs>
              <w:ind w:right="-100"/>
              <w:jc w:val="center"/>
              <w:rPr>
                <w:lang w:eastAsia="en-US"/>
              </w:rPr>
            </w:pPr>
            <w:r w:rsidRPr="00555B07">
              <w:rPr>
                <w:lang w:eastAsia="en-US"/>
              </w:rPr>
              <w:t xml:space="preserve"> 446,66 </w:t>
            </w:r>
          </w:p>
        </w:tc>
        <w:tc>
          <w:tcPr>
            <w:tcW w:w="1418" w:type="dxa"/>
            <w:tcBorders>
              <w:top w:val="single" w:sz="4" w:space="0" w:color="auto"/>
              <w:left w:val="single" w:sz="4" w:space="0" w:color="auto"/>
              <w:bottom w:val="single" w:sz="4" w:space="0" w:color="auto"/>
              <w:right w:val="single" w:sz="4" w:space="0" w:color="auto"/>
            </w:tcBorders>
            <w:vAlign w:val="center"/>
          </w:tcPr>
          <w:p w14:paraId="186DF8C1" w14:textId="77777777" w:rsidR="00555B07" w:rsidRPr="00555B07" w:rsidRDefault="00555B07" w:rsidP="00555B07">
            <w:pPr>
              <w:tabs>
                <w:tab w:val="left" w:pos="0"/>
              </w:tabs>
              <w:ind w:right="-100"/>
              <w:jc w:val="center"/>
              <w:rPr>
                <w:lang w:eastAsia="en-US"/>
              </w:rPr>
            </w:pPr>
            <w:r w:rsidRPr="00555B07">
              <w:rPr>
                <w:lang w:eastAsia="en-US"/>
              </w:rPr>
              <w:t xml:space="preserve"> 620,23 </w:t>
            </w:r>
          </w:p>
        </w:tc>
        <w:tc>
          <w:tcPr>
            <w:tcW w:w="1417" w:type="dxa"/>
            <w:tcBorders>
              <w:top w:val="single" w:sz="4" w:space="0" w:color="auto"/>
              <w:left w:val="single" w:sz="4" w:space="0" w:color="auto"/>
              <w:bottom w:val="single" w:sz="4" w:space="0" w:color="auto"/>
              <w:right w:val="single" w:sz="4" w:space="0" w:color="auto"/>
            </w:tcBorders>
            <w:vAlign w:val="center"/>
          </w:tcPr>
          <w:p w14:paraId="4DECC334" w14:textId="77777777" w:rsidR="00555B07" w:rsidRPr="00555B07" w:rsidRDefault="00555B07" w:rsidP="00555B07">
            <w:pPr>
              <w:tabs>
                <w:tab w:val="left" w:pos="0"/>
              </w:tabs>
              <w:ind w:right="-100"/>
              <w:jc w:val="center"/>
              <w:rPr>
                <w:lang w:eastAsia="en-US"/>
              </w:rPr>
            </w:pPr>
            <w:r w:rsidRPr="00555B07">
              <w:rPr>
                <w:lang w:eastAsia="en-US"/>
              </w:rPr>
              <w:t>59,72</w:t>
            </w:r>
          </w:p>
        </w:tc>
        <w:tc>
          <w:tcPr>
            <w:tcW w:w="1418" w:type="dxa"/>
            <w:tcBorders>
              <w:top w:val="single" w:sz="4" w:space="0" w:color="auto"/>
              <w:left w:val="single" w:sz="4" w:space="0" w:color="auto"/>
              <w:bottom w:val="single" w:sz="4" w:space="0" w:color="auto"/>
              <w:right w:val="single" w:sz="4" w:space="0" w:color="auto"/>
            </w:tcBorders>
            <w:vAlign w:val="center"/>
          </w:tcPr>
          <w:p w14:paraId="0F09797C" w14:textId="77777777" w:rsidR="00555B07" w:rsidRPr="00555B07" w:rsidRDefault="00555B07" w:rsidP="00555B07">
            <w:pPr>
              <w:tabs>
                <w:tab w:val="left" w:pos="0"/>
              </w:tabs>
              <w:ind w:right="-100"/>
              <w:jc w:val="center"/>
              <w:rPr>
                <w:lang w:eastAsia="en-US"/>
              </w:rPr>
            </w:pPr>
            <w:r w:rsidRPr="00555B07">
              <w:rPr>
                <w:lang w:eastAsia="en-US"/>
              </w:rPr>
              <w:t>59,72</w:t>
            </w:r>
          </w:p>
        </w:tc>
      </w:tr>
      <w:tr w:rsidR="00555B07" w:rsidRPr="00555B07" w14:paraId="466567D3" w14:textId="77777777" w:rsidTr="00E8485B">
        <w:trPr>
          <w:trHeight w:val="42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2FE458FB" w14:textId="77777777" w:rsidR="00555B07" w:rsidRPr="00555B07" w:rsidRDefault="00555B07" w:rsidP="00555B07">
            <w:pPr>
              <w:jc w:val="center"/>
              <w:rPr>
                <w:bCs/>
              </w:rPr>
            </w:pPr>
            <w:r w:rsidRPr="00555B07">
              <w:rPr>
                <w:bCs/>
              </w:rPr>
              <w:t>7.</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636583E" w14:textId="77777777" w:rsidR="00555B07" w:rsidRPr="00555B07" w:rsidRDefault="00555B07" w:rsidP="00555B07">
            <w:pPr>
              <w:tabs>
                <w:tab w:val="left" w:pos="0"/>
              </w:tabs>
              <w:rPr>
                <w:bCs/>
              </w:rPr>
            </w:pPr>
            <w:r w:rsidRPr="00555B07">
              <w:rPr>
                <w:bCs/>
              </w:rPr>
              <w:t>С 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4DE4322B" w14:textId="77777777" w:rsidR="00555B07" w:rsidRPr="00555B07" w:rsidRDefault="00555B07" w:rsidP="00555B07">
            <w:pPr>
              <w:tabs>
                <w:tab w:val="left" w:pos="0"/>
              </w:tabs>
              <w:ind w:right="-100"/>
              <w:jc w:val="center"/>
              <w:rPr>
                <w:bCs/>
                <w:sz w:val="22"/>
                <w:szCs w:val="22"/>
              </w:rPr>
            </w:pPr>
            <w:r w:rsidRPr="00555B07">
              <w:rPr>
                <w:bCs/>
                <w:sz w:val="22"/>
                <w:szCs w:val="22"/>
              </w:rPr>
              <w:t>АО «Кузбассэнерго», ИНН 4200000333</w:t>
            </w:r>
          </w:p>
        </w:tc>
      </w:tr>
      <w:tr w:rsidR="00555B07" w:rsidRPr="00555B07" w14:paraId="21A3B3F9" w14:textId="77777777" w:rsidTr="00E8485B">
        <w:trPr>
          <w:trHeight w:val="7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3B4CD914" w14:textId="77777777" w:rsidR="00555B07" w:rsidRPr="00555B07" w:rsidRDefault="00555B07" w:rsidP="00555B07">
            <w:pPr>
              <w:jc w:val="center"/>
              <w:rPr>
                <w:bCs/>
              </w:rPr>
            </w:pPr>
            <w:r w:rsidRPr="00555B07">
              <w:rPr>
                <w:bCs/>
              </w:rPr>
              <w:t>7.1.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E309C6D" w14:textId="77777777" w:rsidR="00555B07" w:rsidRPr="00555B07" w:rsidRDefault="00555B07" w:rsidP="00555B07">
            <w:pPr>
              <w:tabs>
                <w:tab w:val="left" w:pos="0"/>
              </w:tabs>
              <w:rPr>
                <w:bCs/>
              </w:rPr>
            </w:pPr>
            <w:r w:rsidRPr="00555B07">
              <w:rPr>
                <w:bC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EDB200" w14:textId="77777777" w:rsidR="00555B07" w:rsidRPr="00555B07" w:rsidRDefault="00555B07" w:rsidP="00555B07">
            <w:pPr>
              <w:tabs>
                <w:tab w:val="left" w:pos="0"/>
              </w:tabs>
              <w:ind w:right="-100"/>
              <w:jc w:val="center"/>
              <w:rPr>
                <w:bCs/>
              </w:rPr>
            </w:pPr>
            <w:r w:rsidRPr="00555B07">
              <w:rPr>
                <w:bCs/>
              </w:rPr>
              <w:t>1196,35</w:t>
            </w:r>
          </w:p>
        </w:tc>
        <w:tc>
          <w:tcPr>
            <w:tcW w:w="1418" w:type="dxa"/>
            <w:tcBorders>
              <w:top w:val="single" w:sz="4" w:space="0" w:color="auto"/>
              <w:left w:val="single" w:sz="4" w:space="0" w:color="auto"/>
              <w:bottom w:val="single" w:sz="4" w:space="0" w:color="auto"/>
              <w:right w:val="single" w:sz="4" w:space="0" w:color="auto"/>
            </w:tcBorders>
            <w:vAlign w:val="center"/>
          </w:tcPr>
          <w:p w14:paraId="2ED290E1" w14:textId="77777777" w:rsidR="00555B07" w:rsidRPr="00555B07" w:rsidRDefault="00555B07" w:rsidP="00555B07">
            <w:pPr>
              <w:tabs>
                <w:tab w:val="left" w:pos="0"/>
              </w:tabs>
              <w:ind w:right="-100"/>
              <w:jc w:val="center"/>
              <w:rPr>
                <w:bCs/>
                <w:highlight w:val="yellow"/>
              </w:rPr>
            </w:pPr>
            <w:r w:rsidRPr="00555B07">
              <w:rPr>
                <w:lang w:eastAsia="en-US"/>
              </w:rPr>
              <w:t xml:space="preserve"> 1345,77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0CCA59" w14:textId="77777777" w:rsidR="00555B07" w:rsidRPr="00555B07" w:rsidRDefault="00555B07" w:rsidP="00555B07">
            <w:pPr>
              <w:tabs>
                <w:tab w:val="left" w:pos="0"/>
              </w:tabs>
              <w:ind w:right="-100"/>
              <w:jc w:val="center"/>
              <w:rPr>
                <w:bCs/>
              </w:rPr>
            </w:pPr>
            <w:r w:rsidRPr="00555B07">
              <w:rPr>
                <w:bCs/>
              </w:rPr>
              <w:t>14,29</w:t>
            </w:r>
          </w:p>
        </w:tc>
        <w:tc>
          <w:tcPr>
            <w:tcW w:w="1418" w:type="dxa"/>
            <w:tcBorders>
              <w:top w:val="single" w:sz="4" w:space="0" w:color="auto"/>
              <w:left w:val="single" w:sz="4" w:space="0" w:color="auto"/>
              <w:bottom w:val="single" w:sz="4" w:space="0" w:color="auto"/>
              <w:right w:val="single" w:sz="4" w:space="0" w:color="auto"/>
            </w:tcBorders>
            <w:vAlign w:val="center"/>
          </w:tcPr>
          <w:p w14:paraId="08BBA488" w14:textId="77777777" w:rsidR="00555B07" w:rsidRPr="00555B07" w:rsidRDefault="00555B07" w:rsidP="00555B07">
            <w:pPr>
              <w:tabs>
                <w:tab w:val="left" w:pos="0"/>
              </w:tabs>
              <w:ind w:right="-100"/>
              <w:jc w:val="center"/>
              <w:rPr>
                <w:bCs/>
              </w:rPr>
            </w:pPr>
            <w:r w:rsidRPr="00555B07">
              <w:rPr>
                <w:bCs/>
              </w:rPr>
              <w:t>15,66</w:t>
            </w:r>
          </w:p>
        </w:tc>
      </w:tr>
      <w:tr w:rsidR="00555B07" w:rsidRPr="00555B07" w14:paraId="258AD592" w14:textId="77777777" w:rsidTr="00E8485B">
        <w:trPr>
          <w:trHeight w:val="419"/>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203C24A3" w14:textId="77777777" w:rsidR="00555B07" w:rsidRPr="00555B07" w:rsidRDefault="00555B07" w:rsidP="00555B07">
            <w:pPr>
              <w:jc w:val="center"/>
              <w:rPr>
                <w:bCs/>
              </w:rPr>
            </w:pPr>
            <w:r w:rsidRPr="00555B07">
              <w:rPr>
                <w:bCs/>
              </w:rPr>
              <w:t>7.2.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E563823" w14:textId="77777777" w:rsidR="00555B07" w:rsidRPr="00555B07" w:rsidRDefault="00555B07" w:rsidP="00555B07">
            <w:pPr>
              <w:tabs>
                <w:tab w:val="left" w:pos="0"/>
              </w:tabs>
              <w:rPr>
                <w:bCs/>
              </w:rPr>
            </w:pPr>
            <w:r w:rsidRPr="00555B07">
              <w:rPr>
                <w:bC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B47607" w14:textId="77777777" w:rsidR="00555B07" w:rsidRPr="00555B07" w:rsidRDefault="00555B07" w:rsidP="00555B07">
            <w:pPr>
              <w:tabs>
                <w:tab w:val="left" w:pos="0"/>
              </w:tabs>
              <w:ind w:right="-100"/>
              <w:jc w:val="center"/>
              <w:rPr>
                <w:bCs/>
              </w:rPr>
            </w:pPr>
            <w:r w:rsidRPr="00555B07">
              <w:rPr>
                <w:bCs/>
              </w:rPr>
              <w:t>1304,52</w:t>
            </w:r>
          </w:p>
        </w:tc>
        <w:tc>
          <w:tcPr>
            <w:tcW w:w="1418" w:type="dxa"/>
            <w:tcBorders>
              <w:top w:val="single" w:sz="4" w:space="0" w:color="auto"/>
              <w:left w:val="single" w:sz="4" w:space="0" w:color="auto"/>
              <w:bottom w:val="single" w:sz="4" w:space="0" w:color="auto"/>
              <w:right w:val="single" w:sz="4" w:space="0" w:color="auto"/>
            </w:tcBorders>
            <w:vAlign w:val="center"/>
          </w:tcPr>
          <w:p w14:paraId="02209FD2" w14:textId="77777777" w:rsidR="00555B07" w:rsidRPr="00555B07" w:rsidRDefault="00555B07" w:rsidP="00555B07">
            <w:pPr>
              <w:tabs>
                <w:tab w:val="left" w:pos="0"/>
              </w:tabs>
              <w:ind w:right="-100"/>
              <w:jc w:val="center"/>
              <w:rPr>
                <w:bCs/>
                <w:highlight w:val="yellow"/>
              </w:rPr>
            </w:pPr>
            <w:r w:rsidRPr="00555B07">
              <w:rPr>
                <w:lang w:eastAsia="en-US"/>
              </w:rPr>
              <w:t xml:space="preserve"> 1467,45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9FF463" w14:textId="77777777" w:rsidR="00555B07" w:rsidRPr="00555B07" w:rsidRDefault="00555B07" w:rsidP="00555B07">
            <w:pPr>
              <w:tabs>
                <w:tab w:val="left" w:pos="0"/>
              </w:tabs>
              <w:ind w:right="-100"/>
              <w:jc w:val="center"/>
              <w:rPr>
                <w:bCs/>
              </w:rPr>
            </w:pPr>
            <w:r w:rsidRPr="00555B07">
              <w:rPr>
                <w:bCs/>
              </w:rPr>
              <w:t>14,29</w:t>
            </w:r>
          </w:p>
        </w:tc>
        <w:tc>
          <w:tcPr>
            <w:tcW w:w="1418" w:type="dxa"/>
            <w:tcBorders>
              <w:top w:val="single" w:sz="4" w:space="0" w:color="auto"/>
              <w:left w:val="single" w:sz="4" w:space="0" w:color="auto"/>
              <w:bottom w:val="single" w:sz="4" w:space="0" w:color="auto"/>
              <w:right w:val="single" w:sz="4" w:space="0" w:color="auto"/>
            </w:tcBorders>
            <w:vAlign w:val="center"/>
          </w:tcPr>
          <w:p w14:paraId="6B6F3D2D" w14:textId="77777777" w:rsidR="00555B07" w:rsidRPr="00555B07" w:rsidRDefault="00555B07" w:rsidP="00555B07">
            <w:pPr>
              <w:tabs>
                <w:tab w:val="left" w:pos="0"/>
              </w:tabs>
              <w:ind w:right="-100"/>
              <w:jc w:val="center"/>
              <w:rPr>
                <w:bCs/>
              </w:rPr>
            </w:pPr>
            <w:r w:rsidRPr="00555B07">
              <w:rPr>
                <w:bCs/>
              </w:rPr>
              <w:t>15,66</w:t>
            </w:r>
          </w:p>
        </w:tc>
      </w:tr>
      <w:tr w:rsidR="00555B07" w:rsidRPr="00555B07" w14:paraId="66877B87" w14:textId="77777777" w:rsidTr="00E8485B">
        <w:trPr>
          <w:trHeight w:val="653"/>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5A2FFD02" w14:textId="77777777" w:rsidR="00555B07" w:rsidRPr="00555B07" w:rsidRDefault="00555B07" w:rsidP="00555B07">
            <w:pPr>
              <w:jc w:val="center"/>
              <w:rPr>
                <w:bCs/>
              </w:rPr>
            </w:pPr>
            <w:r w:rsidRPr="00555B07">
              <w:rPr>
                <w:bCs/>
              </w:rPr>
              <w:t>8.</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E0A0DB0" w14:textId="77777777" w:rsidR="00555B07" w:rsidRPr="00555B07" w:rsidRDefault="00555B07" w:rsidP="00555B07">
            <w:pPr>
              <w:tabs>
                <w:tab w:val="left" w:pos="0"/>
              </w:tabs>
              <w:rPr>
                <w:bCs/>
              </w:rPr>
            </w:pPr>
            <w:r w:rsidRPr="00555B07">
              <w:rPr>
                <w:bCs/>
              </w:rPr>
              <w:t>С неизолированными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62BC2294" w14:textId="77777777" w:rsidR="00555B07" w:rsidRPr="00555B07" w:rsidRDefault="00555B07" w:rsidP="00555B07">
            <w:pPr>
              <w:tabs>
                <w:tab w:val="left" w:pos="0"/>
              </w:tabs>
              <w:ind w:right="-100"/>
              <w:jc w:val="center"/>
              <w:rPr>
                <w:bCs/>
                <w:sz w:val="22"/>
                <w:szCs w:val="22"/>
              </w:rPr>
            </w:pPr>
            <w:r w:rsidRPr="00555B07">
              <w:rPr>
                <w:bCs/>
                <w:sz w:val="22"/>
                <w:szCs w:val="22"/>
              </w:rPr>
              <w:t>АО «Кузбассэнерго», ИНН 4200000333</w:t>
            </w:r>
          </w:p>
        </w:tc>
      </w:tr>
      <w:tr w:rsidR="00555B07" w:rsidRPr="00555B07" w14:paraId="247A92E3" w14:textId="77777777" w:rsidTr="00E8485B">
        <w:trPr>
          <w:trHeight w:val="7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769ADC3B" w14:textId="77777777" w:rsidR="00555B07" w:rsidRPr="00555B07" w:rsidRDefault="00555B07" w:rsidP="00555B07">
            <w:pPr>
              <w:jc w:val="center"/>
              <w:rPr>
                <w:bCs/>
              </w:rPr>
            </w:pPr>
            <w:r w:rsidRPr="00555B07">
              <w:rPr>
                <w:bCs/>
              </w:rPr>
              <w:t>8.1.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DFFBCBE" w14:textId="77777777" w:rsidR="00555B07" w:rsidRPr="00555B07" w:rsidRDefault="00555B07" w:rsidP="00555B07">
            <w:pPr>
              <w:tabs>
                <w:tab w:val="left" w:pos="0"/>
              </w:tabs>
              <w:rPr>
                <w:bCs/>
              </w:rPr>
            </w:pPr>
            <w:r w:rsidRPr="00555B07">
              <w:rPr>
                <w:bC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F8A1DC" w14:textId="77777777" w:rsidR="00555B07" w:rsidRPr="00555B07" w:rsidRDefault="00555B07" w:rsidP="00555B07">
            <w:pPr>
              <w:tabs>
                <w:tab w:val="left" w:pos="0"/>
              </w:tabs>
              <w:ind w:right="-100"/>
              <w:jc w:val="center"/>
              <w:rPr>
                <w:bCs/>
              </w:rPr>
            </w:pPr>
            <w:r w:rsidRPr="00555B07">
              <w:rPr>
                <w:bCs/>
              </w:rPr>
              <w:t>1114,99</w:t>
            </w:r>
          </w:p>
        </w:tc>
        <w:tc>
          <w:tcPr>
            <w:tcW w:w="1418" w:type="dxa"/>
            <w:tcBorders>
              <w:top w:val="single" w:sz="4" w:space="0" w:color="auto"/>
              <w:left w:val="single" w:sz="4" w:space="0" w:color="auto"/>
              <w:bottom w:val="single" w:sz="4" w:space="0" w:color="auto"/>
              <w:right w:val="single" w:sz="4" w:space="0" w:color="auto"/>
            </w:tcBorders>
            <w:vAlign w:val="center"/>
          </w:tcPr>
          <w:p w14:paraId="4B6650C9" w14:textId="77777777" w:rsidR="00555B07" w:rsidRPr="00555B07" w:rsidRDefault="00555B07" w:rsidP="00555B07">
            <w:pPr>
              <w:tabs>
                <w:tab w:val="left" w:pos="0"/>
              </w:tabs>
              <w:ind w:right="-100"/>
              <w:jc w:val="center"/>
              <w:rPr>
                <w:bCs/>
              </w:rPr>
            </w:pPr>
            <w:r w:rsidRPr="00555B07">
              <w:rPr>
                <w:lang w:eastAsia="en-US"/>
              </w:rPr>
              <w:t xml:space="preserve"> 1254,25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35FD05" w14:textId="77777777" w:rsidR="00555B07" w:rsidRPr="00555B07" w:rsidRDefault="00555B07" w:rsidP="00555B07">
            <w:pPr>
              <w:tabs>
                <w:tab w:val="left" w:pos="0"/>
              </w:tabs>
              <w:ind w:right="-100"/>
              <w:jc w:val="center"/>
              <w:rPr>
                <w:bCs/>
              </w:rPr>
            </w:pPr>
            <w:r w:rsidRPr="00555B07">
              <w:rPr>
                <w:bCs/>
              </w:rPr>
              <w:t>14,29</w:t>
            </w:r>
          </w:p>
        </w:tc>
        <w:tc>
          <w:tcPr>
            <w:tcW w:w="1418" w:type="dxa"/>
            <w:tcBorders>
              <w:top w:val="single" w:sz="4" w:space="0" w:color="auto"/>
              <w:left w:val="single" w:sz="4" w:space="0" w:color="auto"/>
              <w:bottom w:val="single" w:sz="4" w:space="0" w:color="auto"/>
              <w:right w:val="single" w:sz="4" w:space="0" w:color="auto"/>
            </w:tcBorders>
            <w:vAlign w:val="center"/>
          </w:tcPr>
          <w:p w14:paraId="45388607" w14:textId="77777777" w:rsidR="00555B07" w:rsidRPr="00555B07" w:rsidRDefault="00555B07" w:rsidP="00555B07">
            <w:pPr>
              <w:tabs>
                <w:tab w:val="left" w:pos="0"/>
              </w:tabs>
              <w:ind w:right="-100"/>
              <w:jc w:val="center"/>
              <w:rPr>
                <w:bCs/>
              </w:rPr>
            </w:pPr>
            <w:r w:rsidRPr="00555B07">
              <w:rPr>
                <w:bCs/>
              </w:rPr>
              <w:t>15,66</w:t>
            </w:r>
          </w:p>
        </w:tc>
      </w:tr>
      <w:tr w:rsidR="00555B07" w:rsidRPr="00555B07" w14:paraId="1FD57EE0" w14:textId="77777777" w:rsidTr="00E8485B">
        <w:trPr>
          <w:trHeight w:val="509"/>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0D61C7DD" w14:textId="77777777" w:rsidR="00555B07" w:rsidRPr="00555B07" w:rsidRDefault="00555B07" w:rsidP="00555B07">
            <w:pPr>
              <w:jc w:val="center"/>
              <w:rPr>
                <w:bCs/>
              </w:rPr>
            </w:pPr>
            <w:r w:rsidRPr="00555B07">
              <w:rPr>
                <w:bCs/>
              </w:rPr>
              <w:t>8.2.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B3D2201" w14:textId="77777777" w:rsidR="00555B07" w:rsidRPr="00555B07" w:rsidRDefault="00555B07" w:rsidP="00555B07">
            <w:pPr>
              <w:tabs>
                <w:tab w:val="left" w:pos="0"/>
              </w:tabs>
              <w:rPr>
                <w:bCs/>
              </w:rPr>
            </w:pPr>
            <w:r w:rsidRPr="00555B07">
              <w:rPr>
                <w:bC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4E6D75" w14:textId="77777777" w:rsidR="00555B07" w:rsidRPr="00555B07" w:rsidRDefault="00555B07" w:rsidP="00555B07">
            <w:pPr>
              <w:tabs>
                <w:tab w:val="left" w:pos="0"/>
              </w:tabs>
              <w:ind w:right="-100"/>
              <w:jc w:val="center"/>
              <w:rPr>
                <w:bCs/>
              </w:rPr>
            </w:pPr>
            <w:r w:rsidRPr="00555B07">
              <w:rPr>
                <w:bCs/>
              </w:rPr>
              <w:t>1206,35</w:t>
            </w:r>
          </w:p>
        </w:tc>
        <w:tc>
          <w:tcPr>
            <w:tcW w:w="1418" w:type="dxa"/>
            <w:tcBorders>
              <w:top w:val="single" w:sz="4" w:space="0" w:color="auto"/>
              <w:left w:val="single" w:sz="4" w:space="0" w:color="auto"/>
              <w:bottom w:val="single" w:sz="4" w:space="0" w:color="auto"/>
              <w:right w:val="single" w:sz="4" w:space="0" w:color="auto"/>
            </w:tcBorders>
            <w:vAlign w:val="center"/>
          </w:tcPr>
          <w:p w14:paraId="22CA0D54" w14:textId="77777777" w:rsidR="00555B07" w:rsidRPr="00555B07" w:rsidRDefault="00555B07" w:rsidP="00555B07">
            <w:pPr>
              <w:tabs>
                <w:tab w:val="left" w:pos="0"/>
              </w:tabs>
              <w:ind w:right="-100"/>
              <w:jc w:val="center"/>
              <w:rPr>
                <w:bCs/>
              </w:rPr>
            </w:pPr>
            <w:r w:rsidRPr="00555B07">
              <w:rPr>
                <w:lang w:eastAsia="en-US"/>
              </w:rPr>
              <w:t xml:space="preserve"> 1357,02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6E11AE" w14:textId="77777777" w:rsidR="00555B07" w:rsidRPr="00555B07" w:rsidRDefault="00555B07" w:rsidP="00555B07">
            <w:pPr>
              <w:tabs>
                <w:tab w:val="left" w:pos="0"/>
              </w:tabs>
              <w:ind w:right="-100"/>
              <w:jc w:val="center"/>
              <w:rPr>
                <w:bCs/>
              </w:rPr>
            </w:pPr>
            <w:r w:rsidRPr="00555B07">
              <w:rPr>
                <w:bCs/>
              </w:rPr>
              <w:t>14,29</w:t>
            </w:r>
          </w:p>
        </w:tc>
        <w:tc>
          <w:tcPr>
            <w:tcW w:w="1418" w:type="dxa"/>
            <w:tcBorders>
              <w:top w:val="single" w:sz="4" w:space="0" w:color="auto"/>
              <w:left w:val="single" w:sz="4" w:space="0" w:color="auto"/>
              <w:bottom w:val="single" w:sz="4" w:space="0" w:color="auto"/>
              <w:right w:val="single" w:sz="4" w:space="0" w:color="auto"/>
            </w:tcBorders>
            <w:vAlign w:val="center"/>
          </w:tcPr>
          <w:p w14:paraId="65A90298" w14:textId="77777777" w:rsidR="00555B07" w:rsidRPr="00555B07" w:rsidRDefault="00555B07" w:rsidP="00555B07">
            <w:pPr>
              <w:tabs>
                <w:tab w:val="left" w:pos="0"/>
              </w:tabs>
              <w:ind w:right="-100"/>
              <w:jc w:val="center"/>
              <w:rPr>
                <w:bCs/>
              </w:rPr>
            </w:pPr>
            <w:r w:rsidRPr="00555B07">
              <w:rPr>
                <w:bCs/>
              </w:rPr>
              <w:t>15,66</w:t>
            </w:r>
          </w:p>
        </w:tc>
      </w:tr>
      <w:tr w:rsidR="00555B07" w:rsidRPr="00555B07" w14:paraId="26D8D17A" w14:textId="77777777" w:rsidTr="00E8485B">
        <w:trPr>
          <w:trHeight w:val="74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5C71224D" w14:textId="77777777" w:rsidR="00555B07" w:rsidRPr="00555B07" w:rsidRDefault="00555B07" w:rsidP="00555B07">
            <w:pPr>
              <w:jc w:val="center"/>
              <w:rPr>
                <w:bCs/>
              </w:rPr>
            </w:pPr>
            <w:r w:rsidRPr="00555B07">
              <w:rPr>
                <w:bCs/>
              </w:rPr>
              <w:t>9.</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B3DD663" w14:textId="77777777" w:rsidR="00555B07" w:rsidRPr="00555B07" w:rsidRDefault="00555B07" w:rsidP="00555B07">
            <w:pPr>
              <w:tabs>
                <w:tab w:val="left" w:pos="0"/>
              </w:tabs>
              <w:rPr>
                <w:bCs/>
              </w:rPr>
            </w:pPr>
            <w:r w:rsidRPr="00555B07">
              <w:rPr>
                <w:bCs/>
              </w:rPr>
              <w:t>С 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0E567BD2" w14:textId="77777777" w:rsidR="00555B07" w:rsidRPr="00555B07" w:rsidRDefault="00555B07" w:rsidP="00555B07">
            <w:pPr>
              <w:tabs>
                <w:tab w:val="left" w:pos="0"/>
              </w:tabs>
              <w:ind w:right="-100"/>
              <w:jc w:val="center"/>
              <w:rPr>
                <w:bCs/>
                <w:sz w:val="22"/>
                <w:szCs w:val="22"/>
              </w:rPr>
            </w:pPr>
            <w:r w:rsidRPr="00555B07">
              <w:rPr>
                <w:bCs/>
                <w:sz w:val="22"/>
                <w:szCs w:val="22"/>
              </w:rPr>
              <w:t>ООО «ЭнергоКомпания», ИНН 4202044463</w:t>
            </w:r>
          </w:p>
        </w:tc>
      </w:tr>
      <w:tr w:rsidR="00555B07" w:rsidRPr="00555B07" w14:paraId="5FAA98D5" w14:textId="77777777" w:rsidTr="00E8485B">
        <w:trPr>
          <w:trHeight w:val="709"/>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66E8F2E9" w14:textId="77777777" w:rsidR="00555B07" w:rsidRPr="00555B07" w:rsidRDefault="00555B07" w:rsidP="00555B07">
            <w:pPr>
              <w:jc w:val="center"/>
              <w:rPr>
                <w:bCs/>
              </w:rPr>
            </w:pPr>
            <w:r w:rsidRPr="00555B07">
              <w:rPr>
                <w:bCs/>
              </w:rPr>
              <w:t>9.1.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1BBBA53" w14:textId="77777777" w:rsidR="00555B07" w:rsidRPr="00555B07" w:rsidRDefault="00555B07" w:rsidP="00555B07">
            <w:pPr>
              <w:tabs>
                <w:tab w:val="left" w:pos="0"/>
              </w:tabs>
              <w:rPr>
                <w:bCs/>
              </w:rPr>
            </w:pPr>
            <w:r w:rsidRPr="00555B07">
              <w:rPr>
                <w:bC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E7C848" w14:textId="77777777" w:rsidR="00555B07" w:rsidRPr="00555B07" w:rsidRDefault="00555B07" w:rsidP="00555B07">
            <w:pPr>
              <w:tabs>
                <w:tab w:val="left" w:pos="0"/>
              </w:tabs>
              <w:ind w:right="-100"/>
              <w:jc w:val="center"/>
              <w:rPr>
                <w:bCs/>
              </w:rPr>
            </w:pPr>
            <w:r w:rsidRPr="00555B07">
              <w:rPr>
                <w:bCs/>
              </w:rPr>
              <w:t>634,49</w:t>
            </w:r>
          </w:p>
        </w:tc>
        <w:tc>
          <w:tcPr>
            <w:tcW w:w="1418" w:type="dxa"/>
            <w:tcBorders>
              <w:top w:val="single" w:sz="4" w:space="0" w:color="auto"/>
              <w:left w:val="single" w:sz="4" w:space="0" w:color="auto"/>
              <w:bottom w:val="single" w:sz="4" w:space="0" w:color="auto"/>
              <w:right w:val="single" w:sz="4" w:space="0" w:color="auto"/>
            </w:tcBorders>
            <w:vAlign w:val="center"/>
          </w:tcPr>
          <w:p w14:paraId="7BFB72F4" w14:textId="77777777" w:rsidR="00555B07" w:rsidRPr="00555B07" w:rsidRDefault="00555B07" w:rsidP="00555B07">
            <w:pPr>
              <w:tabs>
                <w:tab w:val="left" w:pos="0"/>
              </w:tabs>
              <w:ind w:right="-100"/>
              <w:jc w:val="center"/>
              <w:rPr>
                <w:bCs/>
              </w:rPr>
            </w:pPr>
            <w:r w:rsidRPr="00555B07">
              <w:rPr>
                <w:lang w:eastAsia="en-US"/>
              </w:rPr>
              <w:t xml:space="preserve"> 730,02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76040E" w14:textId="77777777" w:rsidR="00555B07" w:rsidRPr="00555B07" w:rsidRDefault="00555B07" w:rsidP="00555B07">
            <w:pPr>
              <w:tabs>
                <w:tab w:val="left" w:pos="0"/>
              </w:tabs>
              <w:ind w:right="-100"/>
              <w:jc w:val="center"/>
              <w:rPr>
                <w:bCs/>
              </w:rPr>
            </w:pPr>
            <w:r w:rsidRPr="00555B07">
              <w:rPr>
                <w:bCs/>
              </w:rPr>
              <w:t>48,17</w:t>
            </w:r>
          </w:p>
        </w:tc>
        <w:tc>
          <w:tcPr>
            <w:tcW w:w="1418" w:type="dxa"/>
            <w:tcBorders>
              <w:top w:val="single" w:sz="4" w:space="0" w:color="auto"/>
              <w:left w:val="single" w:sz="4" w:space="0" w:color="auto"/>
              <w:bottom w:val="single" w:sz="4" w:space="0" w:color="auto"/>
              <w:right w:val="single" w:sz="4" w:space="0" w:color="auto"/>
            </w:tcBorders>
            <w:vAlign w:val="center"/>
          </w:tcPr>
          <w:p w14:paraId="62869262" w14:textId="77777777" w:rsidR="00555B07" w:rsidRPr="00555B07" w:rsidRDefault="00555B07" w:rsidP="00555B07">
            <w:pPr>
              <w:tabs>
                <w:tab w:val="left" w:pos="0"/>
              </w:tabs>
              <w:ind w:right="-100"/>
              <w:jc w:val="center"/>
              <w:rPr>
                <w:bCs/>
              </w:rPr>
            </w:pPr>
            <w:r w:rsidRPr="00555B07">
              <w:rPr>
                <w:bCs/>
              </w:rPr>
              <w:t>52,79</w:t>
            </w:r>
          </w:p>
        </w:tc>
      </w:tr>
      <w:tr w:rsidR="00555B07" w:rsidRPr="00555B07" w14:paraId="445C86F5" w14:textId="77777777" w:rsidTr="00E8485B">
        <w:trPr>
          <w:trHeight w:val="72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2EB61E6A" w14:textId="77777777" w:rsidR="00555B07" w:rsidRPr="00555B07" w:rsidRDefault="00555B07" w:rsidP="00555B07">
            <w:pPr>
              <w:jc w:val="center"/>
              <w:rPr>
                <w:bCs/>
              </w:rPr>
            </w:pPr>
            <w:r w:rsidRPr="00555B07">
              <w:rPr>
                <w:bCs/>
              </w:rPr>
              <w:t>9.2.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BB985BA" w14:textId="77777777" w:rsidR="00555B07" w:rsidRPr="00555B07" w:rsidRDefault="00555B07" w:rsidP="00555B07">
            <w:pPr>
              <w:tabs>
                <w:tab w:val="left" w:pos="0"/>
              </w:tabs>
              <w:rPr>
                <w:bCs/>
              </w:rPr>
            </w:pPr>
            <w:r w:rsidRPr="00555B07">
              <w:rPr>
                <w:bC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4BF368" w14:textId="77777777" w:rsidR="00555B07" w:rsidRPr="00555B07" w:rsidRDefault="00555B07" w:rsidP="00555B07">
            <w:pPr>
              <w:tabs>
                <w:tab w:val="left" w:pos="0"/>
              </w:tabs>
              <w:ind w:right="-100"/>
              <w:jc w:val="center"/>
              <w:rPr>
                <w:bCs/>
              </w:rPr>
            </w:pPr>
            <w:r w:rsidRPr="00555B07">
              <w:rPr>
                <w:bCs/>
              </w:rPr>
              <w:t>691,86</w:t>
            </w:r>
          </w:p>
        </w:tc>
        <w:tc>
          <w:tcPr>
            <w:tcW w:w="1418" w:type="dxa"/>
            <w:tcBorders>
              <w:top w:val="single" w:sz="4" w:space="0" w:color="auto"/>
              <w:left w:val="single" w:sz="4" w:space="0" w:color="auto"/>
              <w:bottom w:val="single" w:sz="4" w:space="0" w:color="auto"/>
              <w:right w:val="single" w:sz="4" w:space="0" w:color="auto"/>
            </w:tcBorders>
            <w:vAlign w:val="center"/>
          </w:tcPr>
          <w:p w14:paraId="77C5B784" w14:textId="77777777" w:rsidR="00555B07" w:rsidRPr="00555B07" w:rsidRDefault="00555B07" w:rsidP="00555B07">
            <w:pPr>
              <w:tabs>
                <w:tab w:val="left" w:pos="0"/>
              </w:tabs>
              <w:ind w:right="-100"/>
              <w:jc w:val="center"/>
              <w:rPr>
                <w:bCs/>
              </w:rPr>
            </w:pPr>
            <w:r w:rsidRPr="00555B07">
              <w:rPr>
                <w:lang w:eastAsia="en-US"/>
              </w:rPr>
              <w:t xml:space="preserve"> 796,02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1E41E1" w14:textId="77777777" w:rsidR="00555B07" w:rsidRPr="00555B07" w:rsidRDefault="00555B07" w:rsidP="00555B07">
            <w:pPr>
              <w:tabs>
                <w:tab w:val="left" w:pos="0"/>
              </w:tabs>
              <w:ind w:right="-100"/>
              <w:jc w:val="center"/>
              <w:rPr>
                <w:bCs/>
              </w:rPr>
            </w:pPr>
            <w:r w:rsidRPr="00555B07">
              <w:rPr>
                <w:bCs/>
              </w:rPr>
              <w:t>48,17</w:t>
            </w:r>
          </w:p>
        </w:tc>
        <w:tc>
          <w:tcPr>
            <w:tcW w:w="1418" w:type="dxa"/>
            <w:tcBorders>
              <w:top w:val="single" w:sz="4" w:space="0" w:color="auto"/>
              <w:left w:val="single" w:sz="4" w:space="0" w:color="auto"/>
              <w:bottom w:val="single" w:sz="4" w:space="0" w:color="auto"/>
              <w:right w:val="single" w:sz="4" w:space="0" w:color="auto"/>
            </w:tcBorders>
            <w:vAlign w:val="center"/>
          </w:tcPr>
          <w:p w14:paraId="5ED2498D" w14:textId="77777777" w:rsidR="00555B07" w:rsidRPr="00555B07" w:rsidRDefault="00555B07" w:rsidP="00555B07">
            <w:pPr>
              <w:tabs>
                <w:tab w:val="left" w:pos="0"/>
              </w:tabs>
              <w:ind w:right="-100"/>
              <w:jc w:val="center"/>
              <w:rPr>
                <w:bCs/>
              </w:rPr>
            </w:pPr>
            <w:r w:rsidRPr="00555B07">
              <w:rPr>
                <w:bCs/>
              </w:rPr>
              <w:t>52,79</w:t>
            </w:r>
          </w:p>
        </w:tc>
      </w:tr>
      <w:tr w:rsidR="00555B07" w:rsidRPr="00555B07" w14:paraId="132CB1B6" w14:textId="77777777" w:rsidTr="00E8485B">
        <w:trPr>
          <w:trHeight w:val="566"/>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2CB22B96" w14:textId="77777777" w:rsidR="00555B07" w:rsidRPr="00555B07" w:rsidRDefault="00555B07" w:rsidP="00555B07">
            <w:pPr>
              <w:jc w:val="center"/>
              <w:rPr>
                <w:bCs/>
              </w:rPr>
            </w:pPr>
            <w:r w:rsidRPr="00555B07">
              <w:rPr>
                <w:bCs/>
              </w:rPr>
              <w:t>10.</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A3EF761" w14:textId="77777777" w:rsidR="00555B07" w:rsidRPr="00555B07" w:rsidRDefault="00555B07" w:rsidP="00555B07">
            <w:pPr>
              <w:tabs>
                <w:tab w:val="left" w:pos="0"/>
              </w:tabs>
              <w:rPr>
                <w:bCs/>
              </w:rPr>
            </w:pPr>
            <w:r w:rsidRPr="00555B07">
              <w:rPr>
                <w:bCs/>
              </w:rPr>
              <w:t>С неизолированными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6CA50E91" w14:textId="77777777" w:rsidR="00555B07" w:rsidRPr="00555B07" w:rsidRDefault="00555B07" w:rsidP="00555B07">
            <w:pPr>
              <w:tabs>
                <w:tab w:val="left" w:pos="0"/>
              </w:tabs>
              <w:ind w:right="-100"/>
              <w:jc w:val="center"/>
              <w:rPr>
                <w:bCs/>
                <w:sz w:val="22"/>
                <w:szCs w:val="22"/>
              </w:rPr>
            </w:pPr>
            <w:r w:rsidRPr="00555B07">
              <w:rPr>
                <w:bCs/>
                <w:sz w:val="22"/>
                <w:szCs w:val="22"/>
              </w:rPr>
              <w:t>ООО «ЭнергоКомпания», ИНН 4202044463</w:t>
            </w:r>
          </w:p>
        </w:tc>
      </w:tr>
      <w:tr w:rsidR="00555B07" w:rsidRPr="00555B07" w14:paraId="3DE7BB28" w14:textId="77777777" w:rsidTr="00E8485B">
        <w:trPr>
          <w:trHeight w:val="566"/>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34AA4F49" w14:textId="77777777" w:rsidR="00555B07" w:rsidRPr="00555B07" w:rsidRDefault="00555B07" w:rsidP="00555B07">
            <w:pPr>
              <w:jc w:val="center"/>
              <w:rPr>
                <w:bCs/>
              </w:rPr>
            </w:pPr>
            <w:r w:rsidRPr="00555B07">
              <w:rPr>
                <w:bCs/>
              </w:rPr>
              <w:t>10.1.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4B077E5" w14:textId="77777777" w:rsidR="00555B07" w:rsidRPr="00555B07" w:rsidRDefault="00555B07" w:rsidP="00555B07">
            <w:pPr>
              <w:tabs>
                <w:tab w:val="left" w:pos="0"/>
              </w:tabs>
              <w:rPr>
                <w:bCs/>
              </w:rPr>
            </w:pPr>
            <w:r w:rsidRPr="00555B07">
              <w:rPr>
                <w:bC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F42D8A" w14:textId="77777777" w:rsidR="00555B07" w:rsidRPr="00555B07" w:rsidRDefault="00555B07" w:rsidP="00555B07">
            <w:pPr>
              <w:tabs>
                <w:tab w:val="left" w:pos="0"/>
              </w:tabs>
              <w:ind w:right="-100"/>
              <w:jc w:val="center"/>
              <w:rPr>
                <w:bCs/>
              </w:rPr>
            </w:pPr>
            <w:r w:rsidRPr="00555B07">
              <w:rPr>
                <w:bCs/>
              </w:rPr>
              <w:t>591,34</w:t>
            </w:r>
          </w:p>
        </w:tc>
        <w:tc>
          <w:tcPr>
            <w:tcW w:w="1418" w:type="dxa"/>
            <w:tcBorders>
              <w:top w:val="single" w:sz="4" w:space="0" w:color="auto"/>
              <w:left w:val="single" w:sz="4" w:space="0" w:color="auto"/>
              <w:bottom w:val="single" w:sz="4" w:space="0" w:color="auto"/>
              <w:right w:val="single" w:sz="4" w:space="0" w:color="auto"/>
            </w:tcBorders>
            <w:vAlign w:val="center"/>
          </w:tcPr>
          <w:p w14:paraId="3283B417" w14:textId="77777777" w:rsidR="00555B07" w:rsidRPr="00555B07" w:rsidRDefault="00555B07" w:rsidP="00555B07">
            <w:pPr>
              <w:tabs>
                <w:tab w:val="left" w:pos="0"/>
              </w:tabs>
              <w:ind w:right="-100"/>
              <w:jc w:val="center"/>
              <w:rPr>
                <w:bCs/>
              </w:rPr>
            </w:pPr>
            <w:r w:rsidRPr="00555B07">
              <w:rPr>
                <w:lang w:eastAsia="en-US"/>
              </w:rPr>
              <w:t xml:space="preserve"> 680,37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A0AF9A" w14:textId="77777777" w:rsidR="00555B07" w:rsidRPr="00555B07" w:rsidRDefault="00555B07" w:rsidP="00555B07">
            <w:pPr>
              <w:tabs>
                <w:tab w:val="left" w:pos="0"/>
              </w:tabs>
              <w:ind w:right="-100"/>
              <w:jc w:val="center"/>
              <w:rPr>
                <w:bCs/>
              </w:rPr>
            </w:pPr>
            <w:r w:rsidRPr="00555B07">
              <w:rPr>
                <w:bCs/>
              </w:rPr>
              <w:t>48,17</w:t>
            </w:r>
          </w:p>
        </w:tc>
        <w:tc>
          <w:tcPr>
            <w:tcW w:w="1418" w:type="dxa"/>
            <w:tcBorders>
              <w:top w:val="single" w:sz="4" w:space="0" w:color="auto"/>
              <w:left w:val="single" w:sz="4" w:space="0" w:color="auto"/>
              <w:bottom w:val="single" w:sz="4" w:space="0" w:color="auto"/>
              <w:right w:val="single" w:sz="4" w:space="0" w:color="auto"/>
            </w:tcBorders>
            <w:vAlign w:val="center"/>
          </w:tcPr>
          <w:p w14:paraId="0C7D4C60" w14:textId="77777777" w:rsidR="00555B07" w:rsidRPr="00555B07" w:rsidRDefault="00555B07" w:rsidP="00555B07">
            <w:pPr>
              <w:tabs>
                <w:tab w:val="left" w:pos="0"/>
              </w:tabs>
              <w:ind w:right="-100"/>
              <w:jc w:val="center"/>
              <w:rPr>
                <w:bCs/>
              </w:rPr>
            </w:pPr>
            <w:r w:rsidRPr="00555B07">
              <w:rPr>
                <w:bCs/>
              </w:rPr>
              <w:t>52,79</w:t>
            </w:r>
          </w:p>
        </w:tc>
      </w:tr>
      <w:tr w:rsidR="00555B07" w:rsidRPr="00555B07" w14:paraId="162CA9FB" w14:textId="77777777" w:rsidTr="00E8485B">
        <w:trPr>
          <w:trHeight w:val="566"/>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7E03C4AB" w14:textId="77777777" w:rsidR="00555B07" w:rsidRPr="00555B07" w:rsidRDefault="00555B07" w:rsidP="00555B07">
            <w:pPr>
              <w:jc w:val="center"/>
              <w:rPr>
                <w:bCs/>
              </w:rPr>
            </w:pPr>
            <w:r w:rsidRPr="00555B07">
              <w:rPr>
                <w:bCs/>
              </w:rPr>
              <w:t>10.2.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19CDDD6" w14:textId="77777777" w:rsidR="00555B07" w:rsidRPr="00555B07" w:rsidRDefault="00555B07" w:rsidP="00555B07">
            <w:pPr>
              <w:tabs>
                <w:tab w:val="left" w:pos="0"/>
              </w:tabs>
              <w:rPr>
                <w:bCs/>
              </w:rPr>
            </w:pPr>
            <w:r w:rsidRPr="00555B07">
              <w:rPr>
                <w:bC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F7558D" w14:textId="77777777" w:rsidR="00555B07" w:rsidRPr="00555B07" w:rsidRDefault="00555B07" w:rsidP="00555B07">
            <w:pPr>
              <w:tabs>
                <w:tab w:val="left" w:pos="0"/>
              </w:tabs>
              <w:ind w:right="-100"/>
              <w:jc w:val="center"/>
              <w:rPr>
                <w:bCs/>
              </w:rPr>
            </w:pPr>
            <w:r w:rsidRPr="00555B07">
              <w:rPr>
                <w:bCs/>
              </w:rPr>
              <w:t>639,80</w:t>
            </w:r>
          </w:p>
        </w:tc>
        <w:tc>
          <w:tcPr>
            <w:tcW w:w="1418" w:type="dxa"/>
            <w:tcBorders>
              <w:top w:val="single" w:sz="4" w:space="0" w:color="auto"/>
              <w:left w:val="single" w:sz="4" w:space="0" w:color="auto"/>
              <w:bottom w:val="single" w:sz="4" w:space="0" w:color="auto"/>
              <w:right w:val="single" w:sz="4" w:space="0" w:color="auto"/>
            </w:tcBorders>
            <w:vAlign w:val="center"/>
          </w:tcPr>
          <w:p w14:paraId="1099D0FA" w14:textId="77777777" w:rsidR="00555B07" w:rsidRPr="00555B07" w:rsidRDefault="00555B07" w:rsidP="00555B07">
            <w:pPr>
              <w:tabs>
                <w:tab w:val="left" w:pos="0"/>
              </w:tabs>
              <w:ind w:right="-100"/>
              <w:jc w:val="center"/>
              <w:rPr>
                <w:bCs/>
              </w:rPr>
            </w:pPr>
            <w:r w:rsidRPr="00555B07">
              <w:rPr>
                <w:lang w:eastAsia="en-US"/>
              </w:rPr>
              <w:t xml:space="preserve"> 736,12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F2B69F" w14:textId="77777777" w:rsidR="00555B07" w:rsidRPr="00555B07" w:rsidRDefault="00555B07" w:rsidP="00555B07">
            <w:pPr>
              <w:tabs>
                <w:tab w:val="left" w:pos="0"/>
              </w:tabs>
              <w:ind w:right="-100"/>
              <w:jc w:val="center"/>
              <w:rPr>
                <w:bCs/>
              </w:rPr>
            </w:pPr>
            <w:r w:rsidRPr="00555B07">
              <w:rPr>
                <w:bCs/>
              </w:rPr>
              <w:t>48,17</w:t>
            </w:r>
          </w:p>
        </w:tc>
        <w:tc>
          <w:tcPr>
            <w:tcW w:w="1418" w:type="dxa"/>
            <w:tcBorders>
              <w:top w:val="single" w:sz="4" w:space="0" w:color="auto"/>
              <w:left w:val="single" w:sz="4" w:space="0" w:color="auto"/>
              <w:bottom w:val="single" w:sz="4" w:space="0" w:color="auto"/>
              <w:right w:val="single" w:sz="4" w:space="0" w:color="auto"/>
            </w:tcBorders>
            <w:vAlign w:val="center"/>
          </w:tcPr>
          <w:p w14:paraId="3554ED9F" w14:textId="77777777" w:rsidR="00555B07" w:rsidRPr="00555B07" w:rsidRDefault="00555B07" w:rsidP="00555B07">
            <w:pPr>
              <w:tabs>
                <w:tab w:val="left" w:pos="0"/>
              </w:tabs>
              <w:ind w:right="-100"/>
              <w:jc w:val="center"/>
              <w:rPr>
                <w:bCs/>
              </w:rPr>
            </w:pPr>
            <w:r w:rsidRPr="00555B07">
              <w:rPr>
                <w:bCs/>
              </w:rPr>
              <w:t>52,79</w:t>
            </w:r>
          </w:p>
        </w:tc>
      </w:tr>
      <w:tr w:rsidR="00555B07" w:rsidRPr="00555B07" w14:paraId="6B09099E" w14:textId="77777777" w:rsidTr="00E8485B">
        <w:trPr>
          <w:trHeight w:val="566"/>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4A81C505" w14:textId="77777777" w:rsidR="00555B07" w:rsidRPr="00555B07" w:rsidRDefault="00555B07" w:rsidP="00555B07">
            <w:pPr>
              <w:jc w:val="center"/>
              <w:rPr>
                <w:bCs/>
              </w:rPr>
            </w:pPr>
            <w:r w:rsidRPr="00555B07">
              <w:rPr>
                <w:bCs/>
              </w:rPr>
              <w:t>11.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F702B8D" w14:textId="77777777" w:rsidR="00555B07" w:rsidRPr="00555B07" w:rsidRDefault="00555B07" w:rsidP="00555B07">
            <w:pPr>
              <w:tabs>
                <w:tab w:val="left" w:pos="0"/>
              </w:tabs>
              <w:rPr>
                <w:bCs/>
              </w:rPr>
            </w:pPr>
            <w:r w:rsidRPr="00555B07">
              <w:rPr>
                <w:bCs/>
              </w:rPr>
              <w:t>С 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3D43BF27" w14:textId="77777777" w:rsidR="00555B07" w:rsidRPr="00555B07" w:rsidRDefault="00555B07" w:rsidP="00555B07">
            <w:pPr>
              <w:tabs>
                <w:tab w:val="left" w:pos="0"/>
              </w:tabs>
              <w:ind w:right="-100"/>
              <w:jc w:val="center"/>
              <w:rPr>
                <w:bCs/>
                <w:sz w:val="22"/>
                <w:szCs w:val="22"/>
              </w:rPr>
            </w:pPr>
            <w:r w:rsidRPr="00555B07">
              <w:rPr>
                <w:bCs/>
                <w:sz w:val="22"/>
                <w:szCs w:val="22"/>
              </w:rPr>
              <w:t>ООО «ТВК», ИНН 4202026697</w:t>
            </w:r>
          </w:p>
        </w:tc>
      </w:tr>
      <w:tr w:rsidR="00555B07" w:rsidRPr="00555B07" w14:paraId="2FEEC7F7" w14:textId="77777777" w:rsidTr="00E8485B">
        <w:trPr>
          <w:trHeight w:val="675"/>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54C2D30E" w14:textId="77777777" w:rsidR="00555B07" w:rsidRPr="00555B07" w:rsidRDefault="00555B07" w:rsidP="00555B07">
            <w:pPr>
              <w:jc w:val="center"/>
              <w:rPr>
                <w:bCs/>
              </w:rPr>
            </w:pPr>
            <w:r w:rsidRPr="00555B07">
              <w:rPr>
                <w:bCs/>
              </w:rPr>
              <w:t>11.1.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127A636" w14:textId="77777777" w:rsidR="00555B07" w:rsidRPr="00555B07" w:rsidRDefault="00555B07" w:rsidP="00555B07">
            <w:pPr>
              <w:tabs>
                <w:tab w:val="left" w:pos="0"/>
              </w:tabs>
              <w:rPr>
                <w:bCs/>
              </w:rPr>
            </w:pPr>
            <w:r w:rsidRPr="00555B07">
              <w:rPr>
                <w:bC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20558F" w14:textId="77777777" w:rsidR="00555B07" w:rsidRPr="00555B07" w:rsidRDefault="00555B07" w:rsidP="00555B07">
            <w:pPr>
              <w:tabs>
                <w:tab w:val="left" w:pos="0"/>
              </w:tabs>
              <w:ind w:right="-100"/>
              <w:jc w:val="center"/>
              <w:rPr>
                <w:bCs/>
              </w:rPr>
            </w:pPr>
            <w:r w:rsidRPr="00555B07">
              <w:rPr>
                <w:bCs/>
              </w:rPr>
              <w:t>630,68</w:t>
            </w:r>
          </w:p>
        </w:tc>
        <w:tc>
          <w:tcPr>
            <w:tcW w:w="1418" w:type="dxa"/>
            <w:tcBorders>
              <w:top w:val="single" w:sz="4" w:space="0" w:color="auto"/>
              <w:left w:val="single" w:sz="4" w:space="0" w:color="auto"/>
              <w:bottom w:val="single" w:sz="4" w:space="0" w:color="auto"/>
              <w:right w:val="single" w:sz="4" w:space="0" w:color="auto"/>
            </w:tcBorders>
            <w:vAlign w:val="center"/>
          </w:tcPr>
          <w:p w14:paraId="687F3706" w14:textId="77777777" w:rsidR="00555B07" w:rsidRPr="00555B07" w:rsidRDefault="00555B07" w:rsidP="00555B07">
            <w:pPr>
              <w:tabs>
                <w:tab w:val="left" w:pos="0"/>
              </w:tabs>
              <w:ind w:right="-100"/>
              <w:jc w:val="center"/>
              <w:rPr>
                <w:bCs/>
              </w:rPr>
            </w:pPr>
            <w:r w:rsidRPr="00555B07">
              <w:rPr>
                <w:lang w:eastAsia="en-US"/>
              </w:rPr>
              <w:t xml:space="preserve"> 725,87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6EC68E" w14:textId="77777777" w:rsidR="00555B07" w:rsidRPr="00555B07" w:rsidRDefault="00555B07" w:rsidP="00555B07">
            <w:pPr>
              <w:tabs>
                <w:tab w:val="left" w:pos="0"/>
              </w:tabs>
              <w:ind w:right="-100"/>
              <w:jc w:val="center"/>
              <w:rPr>
                <w:bCs/>
              </w:rPr>
            </w:pPr>
            <w:r w:rsidRPr="00555B07">
              <w:rPr>
                <w:bCs/>
              </w:rPr>
              <w:t>48,40</w:t>
            </w:r>
          </w:p>
        </w:tc>
        <w:tc>
          <w:tcPr>
            <w:tcW w:w="1418" w:type="dxa"/>
            <w:tcBorders>
              <w:top w:val="single" w:sz="4" w:space="0" w:color="auto"/>
              <w:left w:val="single" w:sz="4" w:space="0" w:color="auto"/>
              <w:bottom w:val="single" w:sz="4" w:space="0" w:color="auto"/>
              <w:right w:val="single" w:sz="4" w:space="0" w:color="auto"/>
            </w:tcBorders>
            <w:vAlign w:val="center"/>
          </w:tcPr>
          <w:p w14:paraId="7BC42C92" w14:textId="77777777" w:rsidR="00555B07" w:rsidRPr="00555B07" w:rsidRDefault="00555B07" w:rsidP="00555B07">
            <w:pPr>
              <w:tabs>
                <w:tab w:val="left" w:pos="0"/>
              </w:tabs>
              <w:ind w:right="-100"/>
              <w:jc w:val="center"/>
              <w:rPr>
                <w:bCs/>
              </w:rPr>
            </w:pPr>
            <w:r w:rsidRPr="00555B07">
              <w:rPr>
                <w:bCs/>
              </w:rPr>
              <w:t>53,04</w:t>
            </w:r>
          </w:p>
        </w:tc>
      </w:tr>
      <w:tr w:rsidR="00555B07" w:rsidRPr="00555B07" w14:paraId="4EC10E39" w14:textId="77777777" w:rsidTr="00E8485B">
        <w:trPr>
          <w:trHeight w:val="566"/>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767A09FF" w14:textId="77777777" w:rsidR="00555B07" w:rsidRPr="00555B07" w:rsidRDefault="00555B07" w:rsidP="00555B07">
            <w:pPr>
              <w:jc w:val="center"/>
              <w:rPr>
                <w:bCs/>
              </w:rPr>
            </w:pPr>
            <w:r w:rsidRPr="00555B07">
              <w:rPr>
                <w:bCs/>
              </w:rPr>
              <w:t>11.2.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2DE6F7A" w14:textId="77777777" w:rsidR="00555B07" w:rsidRPr="00555B07" w:rsidRDefault="00555B07" w:rsidP="00555B07">
            <w:pPr>
              <w:tabs>
                <w:tab w:val="left" w:pos="0"/>
              </w:tabs>
              <w:rPr>
                <w:bCs/>
              </w:rPr>
            </w:pPr>
            <w:r w:rsidRPr="00555B07">
              <w:rPr>
                <w:bC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676E43" w14:textId="77777777" w:rsidR="00555B07" w:rsidRPr="00555B07" w:rsidRDefault="00555B07" w:rsidP="00555B07">
            <w:pPr>
              <w:tabs>
                <w:tab w:val="left" w:pos="0"/>
              </w:tabs>
              <w:ind w:right="-100"/>
              <w:jc w:val="center"/>
              <w:rPr>
                <w:bCs/>
              </w:rPr>
            </w:pPr>
            <w:r w:rsidRPr="00555B07">
              <w:rPr>
                <w:bCs/>
              </w:rPr>
              <w:t>687,70</w:t>
            </w:r>
          </w:p>
        </w:tc>
        <w:tc>
          <w:tcPr>
            <w:tcW w:w="1418" w:type="dxa"/>
            <w:tcBorders>
              <w:top w:val="single" w:sz="4" w:space="0" w:color="auto"/>
              <w:left w:val="single" w:sz="4" w:space="0" w:color="auto"/>
              <w:bottom w:val="single" w:sz="4" w:space="0" w:color="auto"/>
              <w:right w:val="single" w:sz="4" w:space="0" w:color="auto"/>
            </w:tcBorders>
            <w:vAlign w:val="center"/>
          </w:tcPr>
          <w:p w14:paraId="1CFE0378" w14:textId="77777777" w:rsidR="00555B07" w:rsidRPr="00555B07" w:rsidRDefault="00555B07" w:rsidP="00555B07">
            <w:pPr>
              <w:tabs>
                <w:tab w:val="left" w:pos="0"/>
              </w:tabs>
              <w:ind w:right="-100"/>
              <w:jc w:val="center"/>
              <w:rPr>
                <w:bCs/>
              </w:rPr>
            </w:pPr>
            <w:r w:rsidRPr="00555B07">
              <w:rPr>
                <w:lang w:eastAsia="en-US"/>
              </w:rPr>
              <w:t xml:space="preserve"> 791,50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D7C120" w14:textId="77777777" w:rsidR="00555B07" w:rsidRPr="00555B07" w:rsidRDefault="00555B07" w:rsidP="00555B07">
            <w:pPr>
              <w:tabs>
                <w:tab w:val="left" w:pos="0"/>
              </w:tabs>
              <w:ind w:right="-100"/>
              <w:jc w:val="center"/>
              <w:rPr>
                <w:bCs/>
              </w:rPr>
            </w:pPr>
            <w:r w:rsidRPr="00555B07">
              <w:rPr>
                <w:bCs/>
              </w:rPr>
              <w:t>48,40</w:t>
            </w:r>
          </w:p>
        </w:tc>
        <w:tc>
          <w:tcPr>
            <w:tcW w:w="1418" w:type="dxa"/>
            <w:tcBorders>
              <w:top w:val="single" w:sz="4" w:space="0" w:color="auto"/>
              <w:left w:val="single" w:sz="4" w:space="0" w:color="auto"/>
              <w:bottom w:val="single" w:sz="4" w:space="0" w:color="auto"/>
              <w:right w:val="single" w:sz="4" w:space="0" w:color="auto"/>
            </w:tcBorders>
            <w:vAlign w:val="center"/>
          </w:tcPr>
          <w:p w14:paraId="0B18BAC0" w14:textId="77777777" w:rsidR="00555B07" w:rsidRPr="00555B07" w:rsidRDefault="00555B07" w:rsidP="00555B07">
            <w:pPr>
              <w:tabs>
                <w:tab w:val="left" w:pos="0"/>
              </w:tabs>
              <w:ind w:right="-100"/>
              <w:jc w:val="center"/>
              <w:rPr>
                <w:bCs/>
              </w:rPr>
            </w:pPr>
            <w:r w:rsidRPr="00555B07">
              <w:rPr>
                <w:bCs/>
              </w:rPr>
              <w:t>53,04</w:t>
            </w:r>
          </w:p>
        </w:tc>
      </w:tr>
      <w:tr w:rsidR="00555B07" w:rsidRPr="00555B07" w14:paraId="14D475D0" w14:textId="77777777" w:rsidTr="00E8485B">
        <w:trPr>
          <w:trHeight w:val="566"/>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5F4B7C91" w14:textId="77777777" w:rsidR="00555B07" w:rsidRPr="00555B07" w:rsidRDefault="00555B07" w:rsidP="00555B07">
            <w:pPr>
              <w:jc w:val="center"/>
              <w:rPr>
                <w:bCs/>
              </w:rPr>
            </w:pPr>
            <w:r w:rsidRPr="00555B07">
              <w:rPr>
                <w:bCs/>
              </w:rPr>
              <w:t>12.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DF6BB09" w14:textId="77777777" w:rsidR="00555B07" w:rsidRPr="00555B07" w:rsidRDefault="00555B07" w:rsidP="00555B07">
            <w:pPr>
              <w:tabs>
                <w:tab w:val="left" w:pos="0"/>
              </w:tabs>
              <w:rPr>
                <w:bCs/>
              </w:rPr>
            </w:pPr>
            <w:r w:rsidRPr="00555B07">
              <w:rPr>
                <w:bCs/>
              </w:rPr>
              <w:t>С неизолированными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2D724BD8" w14:textId="77777777" w:rsidR="00555B07" w:rsidRPr="00555B07" w:rsidRDefault="00555B07" w:rsidP="00555B07">
            <w:pPr>
              <w:tabs>
                <w:tab w:val="left" w:pos="0"/>
              </w:tabs>
              <w:ind w:right="-100"/>
              <w:jc w:val="center"/>
              <w:rPr>
                <w:bCs/>
                <w:sz w:val="22"/>
                <w:szCs w:val="22"/>
              </w:rPr>
            </w:pPr>
            <w:r w:rsidRPr="00555B07">
              <w:rPr>
                <w:bCs/>
                <w:sz w:val="22"/>
                <w:szCs w:val="22"/>
              </w:rPr>
              <w:t>ООО «ТВК», ИНН 4202026697</w:t>
            </w:r>
          </w:p>
        </w:tc>
      </w:tr>
      <w:tr w:rsidR="00555B07" w:rsidRPr="00555B07" w14:paraId="1175D56D" w14:textId="77777777" w:rsidTr="00E8485B">
        <w:trPr>
          <w:trHeight w:val="566"/>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35B865F5" w14:textId="77777777" w:rsidR="00555B07" w:rsidRPr="00555B07" w:rsidRDefault="00555B07" w:rsidP="00555B07">
            <w:pPr>
              <w:jc w:val="center"/>
              <w:rPr>
                <w:bCs/>
              </w:rPr>
            </w:pPr>
            <w:r w:rsidRPr="00555B07">
              <w:rPr>
                <w:bCs/>
              </w:rPr>
              <w:t>12.1.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E2C4716" w14:textId="77777777" w:rsidR="00555B07" w:rsidRPr="00555B07" w:rsidRDefault="00555B07" w:rsidP="00555B07">
            <w:pPr>
              <w:tabs>
                <w:tab w:val="left" w:pos="0"/>
              </w:tabs>
              <w:rPr>
                <w:bCs/>
              </w:rPr>
            </w:pPr>
            <w:r w:rsidRPr="00555B07">
              <w:rPr>
                <w:bC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B00417" w14:textId="77777777" w:rsidR="00555B07" w:rsidRPr="00555B07" w:rsidRDefault="00555B07" w:rsidP="00555B07">
            <w:pPr>
              <w:tabs>
                <w:tab w:val="left" w:pos="0"/>
              </w:tabs>
              <w:ind w:right="-100"/>
              <w:jc w:val="center"/>
              <w:rPr>
                <w:bCs/>
              </w:rPr>
            </w:pPr>
            <w:r w:rsidRPr="00555B07">
              <w:rPr>
                <w:bCs/>
              </w:rPr>
              <w:t>587,79</w:t>
            </w:r>
          </w:p>
        </w:tc>
        <w:tc>
          <w:tcPr>
            <w:tcW w:w="1418" w:type="dxa"/>
            <w:tcBorders>
              <w:top w:val="single" w:sz="4" w:space="0" w:color="auto"/>
              <w:left w:val="single" w:sz="4" w:space="0" w:color="auto"/>
              <w:bottom w:val="single" w:sz="4" w:space="0" w:color="auto"/>
              <w:right w:val="single" w:sz="4" w:space="0" w:color="auto"/>
            </w:tcBorders>
            <w:vAlign w:val="center"/>
          </w:tcPr>
          <w:p w14:paraId="1299ABD1" w14:textId="77777777" w:rsidR="00555B07" w:rsidRPr="00555B07" w:rsidRDefault="00555B07" w:rsidP="00555B07">
            <w:pPr>
              <w:tabs>
                <w:tab w:val="left" w:pos="0"/>
              </w:tabs>
              <w:ind w:right="-100"/>
              <w:jc w:val="center"/>
              <w:rPr>
                <w:bCs/>
              </w:rPr>
            </w:pPr>
            <w:r w:rsidRPr="00555B07">
              <w:rPr>
                <w:lang w:eastAsia="en-US"/>
              </w:rPr>
              <w:t xml:space="preserve"> 676,51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613304" w14:textId="77777777" w:rsidR="00555B07" w:rsidRPr="00555B07" w:rsidRDefault="00555B07" w:rsidP="00555B07">
            <w:pPr>
              <w:tabs>
                <w:tab w:val="left" w:pos="0"/>
              </w:tabs>
              <w:ind w:right="-100"/>
              <w:jc w:val="center"/>
              <w:rPr>
                <w:bCs/>
              </w:rPr>
            </w:pPr>
            <w:r w:rsidRPr="00555B07">
              <w:rPr>
                <w:bCs/>
              </w:rPr>
              <w:t>48,40</w:t>
            </w:r>
          </w:p>
        </w:tc>
        <w:tc>
          <w:tcPr>
            <w:tcW w:w="1418" w:type="dxa"/>
            <w:tcBorders>
              <w:top w:val="single" w:sz="4" w:space="0" w:color="auto"/>
              <w:left w:val="single" w:sz="4" w:space="0" w:color="auto"/>
              <w:bottom w:val="single" w:sz="4" w:space="0" w:color="auto"/>
              <w:right w:val="single" w:sz="4" w:space="0" w:color="auto"/>
            </w:tcBorders>
            <w:vAlign w:val="center"/>
          </w:tcPr>
          <w:p w14:paraId="27EEDBE0" w14:textId="77777777" w:rsidR="00555B07" w:rsidRPr="00555B07" w:rsidRDefault="00555B07" w:rsidP="00555B07">
            <w:pPr>
              <w:tabs>
                <w:tab w:val="left" w:pos="0"/>
              </w:tabs>
              <w:ind w:right="-100"/>
              <w:jc w:val="center"/>
              <w:rPr>
                <w:bCs/>
              </w:rPr>
            </w:pPr>
            <w:r w:rsidRPr="00555B07">
              <w:rPr>
                <w:bCs/>
              </w:rPr>
              <w:t>53,04</w:t>
            </w:r>
          </w:p>
        </w:tc>
      </w:tr>
      <w:tr w:rsidR="00555B07" w:rsidRPr="00555B07" w14:paraId="3185B26A" w14:textId="77777777" w:rsidTr="00E8485B">
        <w:trPr>
          <w:trHeight w:val="566"/>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70898126" w14:textId="77777777" w:rsidR="00555B07" w:rsidRPr="00555B07" w:rsidRDefault="00555B07" w:rsidP="00555B07">
            <w:pPr>
              <w:jc w:val="center"/>
              <w:rPr>
                <w:bCs/>
              </w:rPr>
            </w:pPr>
            <w:r w:rsidRPr="00555B07">
              <w:rPr>
                <w:bCs/>
              </w:rPr>
              <w:t>12.2.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62C84BD" w14:textId="77777777" w:rsidR="00555B07" w:rsidRPr="00555B07" w:rsidRDefault="00555B07" w:rsidP="00555B07">
            <w:pPr>
              <w:tabs>
                <w:tab w:val="left" w:pos="0"/>
              </w:tabs>
              <w:rPr>
                <w:bCs/>
              </w:rPr>
            </w:pPr>
            <w:r w:rsidRPr="00555B07">
              <w:rPr>
                <w:bC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ED4344" w14:textId="77777777" w:rsidR="00555B07" w:rsidRPr="00555B07" w:rsidRDefault="00555B07" w:rsidP="00555B07">
            <w:pPr>
              <w:tabs>
                <w:tab w:val="left" w:pos="0"/>
              </w:tabs>
              <w:ind w:right="-100"/>
              <w:jc w:val="center"/>
              <w:rPr>
                <w:bCs/>
              </w:rPr>
            </w:pPr>
            <w:r w:rsidRPr="00555B07">
              <w:rPr>
                <w:bCs/>
              </w:rPr>
              <w:t>635,95</w:t>
            </w:r>
          </w:p>
        </w:tc>
        <w:tc>
          <w:tcPr>
            <w:tcW w:w="1418" w:type="dxa"/>
            <w:tcBorders>
              <w:top w:val="single" w:sz="4" w:space="0" w:color="auto"/>
              <w:left w:val="single" w:sz="4" w:space="0" w:color="auto"/>
              <w:bottom w:val="single" w:sz="4" w:space="0" w:color="auto"/>
              <w:right w:val="single" w:sz="4" w:space="0" w:color="auto"/>
            </w:tcBorders>
            <w:vAlign w:val="center"/>
          </w:tcPr>
          <w:p w14:paraId="2D3A642B" w14:textId="77777777" w:rsidR="00555B07" w:rsidRPr="00555B07" w:rsidRDefault="00555B07" w:rsidP="00555B07">
            <w:pPr>
              <w:tabs>
                <w:tab w:val="left" w:pos="0"/>
              </w:tabs>
              <w:ind w:right="-100"/>
              <w:jc w:val="center"/>
              <w:rPr>
                <w:bCs/>
              </w:rPr>
            </w:pPr>
            <w:r w:rsidRPr="00555B07">
              <w:rPr>
                <w:lang w:eastAsia="en-US"/>
              </w:rPr>
              <w:t xml:space="preserve"> 731,94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217EA4" w14:textId="77777777" w:rsidR="00555B07" w:rsidRPr="00555B07" w:rsidRDefault="00555B07" w:rsidP="00555B07">
            <w:pPr>
              <w:tabs>
                <w:tab w:val="left" w:pos="0"/>
              </w:tabs>
              <w:ind w:right="-100"/>
              <w:jc w:val="center"/>
              <w:rPr>
                <w:bCs/>
              </w:rPr>
            </w:pPr>
            <w:r w:rsidRPr="00555B07">
              <w:rPr>
                <w:bCs/>
              </w:rPr>
              <w:t>48,40</w:t>
            </w:r>
          </w:p>
        </w:tc>
        <w:tc>
          <w:tcPr>
            <w:tcW w:w="1418" w:type="dxa"/>
            <w:tcBorders>
              <w:top w:val="single" w:sz="4" w:space="0" w:color="auto"/>
              <w:left w:val="single" w:sz="4" w:space="0" w:color="auto"/>
              <w:bottom w:val="single" w:sz="4" w:space="0" w:color="auto"/>
              <w:right w:val="single" w:sz="4" w:space="0" w:color="auto"/>
            </w:tcBorders>
            <w:vAlign w:val="center"/>
          </w:tcPr>
          <w:p w14:paraId="04043C30" w14:textId="77777777" w:rsidR="00555B07" w:rsidRPr="00555B07" w:rsidRDefault="00555B07" w:rsidP="00555B07">
            <w:pPr>
              <w:tabs>
                <w:tab w:val="left" w:pos="0"/>
              </w:tabs>
              <w:ind w:right="-100"/>
              <w:jc w:val="center"/>
              <w:rPr>
                <w:bCs/>
              </w:rPr>
            </w:pPr>
            <w:r w:rsidRPr="00555B07">
              <w:rPr>
                <w:bCs/>
              </w:rPr>
              <w:t>53,04</w:t>
            </w:r>
          </w:p>
        </w:tc>
      </w:tr>
      <w:tr w:rsidR="00555B07" w:rsidRPr="00555B07" w14:paraId="5F7B96FC" w14:textId="77777777" w:rsidTr="00E8485B">
        <w:trPr>
          <w:trHeight w:val="566"/>
          <w:jc w:val="center"/>
        </w:trPr>
        <w:tc>
          <w:tcPr>
            <w:tcW w:w="846" w:type="dxa"/>
            <w:tcBorders>
              <w:top w:val="single" w:sz="4" w:space="0" w:color="auto"/>
              <w:left w:val="single" w:sz="4" w:space="0" w:color="auto"/>
              <w:bottom w:val="single" w:sz="4" w:space="0" w:color="auto"/>
              <w:right w:val="single" w:sz="4" w:space="0" w:color="auto"/>
            </w:tcBorders>
            <w:vAlign w:val="center"/>
          </w:tcPr>
          <w:p w14:paraId="711A5017" w14:textId="77777777" w:rsidR="00555B07" w:rsidRPr="00555B07" w:rsidRDefault="00555B07" w:rsidP="00555B07">
            <w:pPr>
              <w:jc w:val="center"/>
              <w:rPr>
                <w:bCs/>
              </w:rPr>
            </w:pPr>
            <w:r w:rsidRPr="00555B07">
              <w:rPr>
                <w:bCs/>
              </w:rPr>
              <w:t>13.</w:t>
            </w:r>
          </w:p>
        </w:tc>
        <w:tc>
          <w:tcPr>
            <w:tcW w:w="3402" w:type="dxa"/>
            <w:tcBorders>
              <w:top w:val="single" w:sz="4" w:space="0" w:color="auto"/>
              <w:left w:val="single" w:sz="4" w:space="0" w:color="auto"/>
              <w:bottom w:val="single" w:sz="4" w:space="0" w:color="auto"/>
              <w:right w:val="single" w:sz="4" w:space="0" w:color="auto"/>
            </w:tcBorders>
            <w:vAlign w:val="center"/>
          </w:tcPr>
          <w:p w14:paraId="197F7C6B" w14:textId="77777777" w:rsidR="00555B07" w:rsidRPr="00555B07" w:rsidRDefault="00555B07" w:rsidP="00555B07">
            <w:pPr>
              <w:tabs>
                <w:tab w:val="left" w:pos="0"/>
              </w:tabs>
              <w:rPr>
                <w:bCs/>
              </w:rPr>
            </w:pPr>
            <w:r w:rsidRPr="00555B07">
              <w:rPr>
                <w:bCs/>
              </w:rPr>
              <w:t>С 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tcPr>
          <w:p w14:paraId="4AD4C44D" w14:textId="77777777" w:rsidR="00555B07" w:rsidRPr="00555B07" w:rsidRDefault="00555B07" w:rsidP="00555B07">
            <w:pPr>
              <w:tabs>
                <w:tab w:val="left" w:pos="0"/>
              </w:tabs>
              <w:ind w:right="-100"/>
              <w:jc w:val="center"/>
              <w:rPr>
                <w:bCs/>
              </w:rPr>
            </w:pPr>
            <w:r w:rsidRPr="00555B07">
              <w:rPr>
                <w:bCs/>
              </w:rPr>
              <w:t>ООО «Теплоэнергетик» по узлу теплоснабжения котельная 30- го квартала, ИНН 4202030492</w:t>
            </w:r>
          </w:p>
        </w:tc>
      </w:tr>
      <w:tr w:rsidR="00555B07" w:rsidRPr="00555B07" w14:paraId="51406350" w14:textId="77777777" w:rsidTr="00E8485B">
        <w:trPr>
          <w:trHeight w:val="566"/>
          <w:jc w:val="center"/>
        </w:trPr>
        <w:tc>
          <w:tcPr>
            <w:tcW w:w="846" w:type="dxa"/>
            <w:vAlign w:val="center"/>
          </w:tcPr>
          <w:p w14:paraId="235C39A9" w14:textId="77777777" w:rsidR="00555B07" w:rsidRPr="00555B07" w:rsidRDefault="00555B07" w:rsidP="00555B07">
            <w:pPr>
              <w:jc w:val="center"/>
              <w:rPr>
                <w:bCs/>
              </w:rPr>
            </w:pPr>
            <w:r w:rsidRPr="00555B07">
              <w:rPr>
                <w:bCs/>
              </w:rPr>
              <w:t>13.1.</w:t>
            </w:r>
          </w:p>
        </w:tc>
        <w:tc>
          <w:tcPr>
            <w:tcW w:w="3402" w:type="dxa"/>
            <w:vAlign w:val="center"/>
          </w:tcPr>
          <w:p w14:paraId="241CC264" w14:textId="77777777" w:rsidR="00555B07" w:rsidRPr="00555B07" w:rsidRDefault="00555B07" w:rsidP="00555B07">
            <w:pPr>
              <w:tabs>
                <w:tab w:val="left" w:pos="0"/>
              </w:tabs>
              <w:rPr>
                <w:bCs/>
              </w:rPr>
            </w:pPr>
            <w:r w:rsidRPr="00555B07">
              <w:rPr>
                <w:lang w:eastAsia="en-US"/>
              </w:rPr>
              <w:t>с полотенцесушителями</w:t>
            </w:r>
          </w:p>
        </w:tc>
        <w:tc>
          <w:tcPr>
            <w:tcW w:w="1417" w:type="dxa"/>
            <w:tcBorders>
              <w:right w:val="single" w:sz="4" w:space="0" w:color="auto"/>
            </w:tcBorders>
            <w:vAlign w:val="center"/>
          </w:tcPr>
          <w:p w14:paraId="7E5A406E" w14:textId="77777777" w:rsidR="00555B07" w:rsidRPr="00555B07" w:rsidRDefault="00555B07" w:rsidP="00555B07">
            <w:pPr>
              <w:tabs>
                <w:tab w:val="left" w:pos="0"/>
              </w:tabs>
              <w:ind w:right="-100"/>
              <w:jc w:val="center"/>
              <w:rPr>
                <w:bCs/>
              </w:rPr>
            </w:pPr>
            <w:r w:rsidRPr="00555B07">
              <w:rPr>
                <w:lang w:eastAsia="en-US"/>
              </w:rPr>
              <w:t xml:space="preserve"> 1196,35 </w:t>
            </w:r>
          </w:p>
        </w:tc>
        <w:tc>
          <w:tcPr>
            <w:tcW w:w="1418" w:type="dxa"/>
            <w:tcBorders>
              <w:right w:val="single" w:sz="4" w:space="0" w:color="auto"/>
            </w:tcBorders>
            <w:vAlign w:val="center"/>
          </w:tcPr>
          <w:p w14:paraId="6766AE73" w14:textId="77777777" w:rsidR="00555B07" w:rsidRPr="00555B07" w:rsidRDefault="00555B07" w:rsidP="00555B07">
            <w:pPr>
              <w:tabs>
                <w:tab w:val="left" w:pos="0"/>
              </w:tabs>
              <w:ind w:right="-100"/>
              <w:jc w:val="center"/>
              <w:rPr>
                <w:bCs/>
              </w:rPr>
            </w:pPr>
            <w:r w:rsidRPr="00555B07">
              <w:rPr>
                <w:lang w:eastAsia="en-US"/>
              </w:rPr>
              <w:t xml:space="preserve"> 1345,77 </w:t>
            </w:r>
          </w:p>
        </w:tc>
        <w:tc>
          <w:tcPr>
            <w:tcW w:w="1417" w:type="dxa"/>
            <w:tcBorders>
              <w:right w:val="single" w:sz="4" w:space="0" w:color="auto"/>
            </w:tcBorders>
            <w:vAlign w:val="center"/>
          </w:tcPr>
          <w:p w14:paraId="693F6098" w14:textId="77777777" w:rsidR="00555B07" w:rsidRPr="00555B07" w:rsidRDefault="00555B07" w:rsidP="00555B07">
            <w:pPr>
              <w:tabs>
                <w:tab w:val="left" w:pos="0"/>
              </w:tabs>
              <w:ind w:right="-100"/>
              <w:jc w:val="center"/>
              <w:rPr>
                <w:bCs/>
              </w:rPr>
            </w:pPr>
            <w:r w:rsidRPr="00555B07">
              <w:rPr>
                <w:lang w:eastAsia="en-US"/>
              </w:rPr>
              <w:t>14,29</w:t>
            </w:r>
          </w:p>
        </w:tc>
        <w:tc>
          <w:tcPr>
            <w:tcW w:w="1418" w:type="dxa"/>
            <w:vAlign w:val="center"/>
          </w:tcPr>
          <w:p w14:paraId="3F6999DC" w14:textId="77777777" w:rsidR="00555B07" w:rsidRPr="00555B07" w:rsidRDefault="00555B07" w:rsidP="00555B07">
            <w:pPr>
              <w:tabs>
                <w:tab w:val="left" w:pos="0"/>
              </w:tabs>
              <w:ind w:right="-100"/>
              <w:jc w:val="center"/>
              <w:rPr>
                <w:bCs/>
              </w:rPr>
            </w:pPr>
            <w:r w:rsidRPr="00555B07">
              <w:rPr>
                <w:lang w:eastAsia="en-US"/>
              </w:rPr>
              <w:t>15,66</w:t>
            </w:r>
          </w:p>
        </w:tc>
      </w:tr>
      <w:tr w:rsidR="00555B07" w:rsidRPr="00555B07" w14:paraId="71E41FD4" w14:textId="77777777" w:rsidTr="00E8485B">
        <w:trPr>
          <w:trHeight w:val="566"/>
          <w:jc w:val="center"/>
        </w:trPr>
        <w:tc>
          <w:tcPr>
            <w:tcW w:w="846" w:type="dxa"/>
            <w:vAlign w:val="center"/>
          </w:tcPr>
          <w:p w14:paraId="2E2EDE76" w14:textId="77777777" w:rsidR="00555B07" w:rsidRPr="00555B07" w:rsidRDefault="00555B07" w:rsidP="00555B07">
            <w:pPr>
              <w:jc w:val="center"/>
              <w:rPr>
                <w:bCs/>
              </w:rPr>
            </w:pPr>
            <w:r w:rsidRPr="00555B07">
              <w:rPr>
                <w:bCs/>
              </w:rPr>
              <w:t>13.2.</w:t>
            </w:r>
          </w:p>
        </w:tc>
        <w:tc>
          <w:tcPr>
            <w:tcW w:w="3402" w:type="dxa"/>
            <w:vAlign w:val="center"/>
          </w:tcPr>
          <w:p w14:paraId="57192C02" w14:textId="77777777" w:rsidR="00555B07" w:rsidRPr="00555B07" w:rsidRDefault="00555B07" w:rsidP="00555B07">
            <w:pPr>
              <w:tabs>
                <w:tab w:val="left" w:pos="0"/>
              </w:tabs>
              <w:rPr>
                <w:bCs/>
              </w:rPr>
            </w:pPr>
            <w:r w:rsidRPr="00555B07">
              <w:rPr>
                <w:lang w:eastAsia="en-US"/>
              </w:rPr>
              <w:t>без полотенцесушителей</w:t>
            </w:r>
          </w:p>
        </w:tc>
        <w:tc>
          <w:tcPr>
            <w:tcW w:w="1417" w:type="dxa"/>
            <w:tcBorders>
              <w:right w:val="single" w:sz="4" w:space="0" w:color="auto"/>
            </w:tcBorders>
            <w:vAlign w:val="center"/>
          </w:tcPr>
          <w:p w14:paraId="7BBA2C14" w14:textId="77777777" w:rsidR="00555B07" w:rsidRPr="00555B07" w:rsidRDefault="00555B07" w:rsidP="00555B07">
            <w:pPr>
              <w:tabs>
                <w:tab w:val="left" w:pos="0"/>
              </w:tabs>
              <w:ind w:right="-100"/>
              <w:jc w:val="center"/>
              <w:rPr>
                <w:bCs/>
              </w:rPr>
            </w:pPr>
            <w:r w:rsidRPr="00555B07">
              <w:rPr>
                <w:lang w:eastAsia="en-US"/>
              </w:rPr>
              <w:t xml:space="preserve"> 1304,52 </w:t>
            </w:r>
          </w:p>
        </w:tc>
        <w:tc>
          <w:tcPr>
            <w:tcW w:w="1418" w:type="dxa"/>
            <w:tcBorders>
              <w:right w:val="single" w:sz="4" w:space="0" w:color="auto"/>
            </w:tcBorders>
            <w:vAlign w:val="center"/>
          </w:tcPr>
          <w:p w14:paraId="3039F5ED" w14:textId="77777777" w:rsidR="00555B07" w:rsidRPr="00555B07" w:rsidRDefault="00555B07" w:rsidP="00555B07">
            <w:pPr>
              <w:tabs>
                <w:tab w:val="left" w:pos="0"/>
              </w:tabs>
              <w:ind w:right="-100"/>
              <w:jc w:val="center"/>
              <w:rPr>
                <w:bCs/>
              </w:rPr>
            </w:pPr>
            <w:r w:rsidRPr="00555B07">
              <w:rPr>
                <w:lang w:eastAsia="en-US"/>
              </w:rPr>
              <w:t xml:space="preserve"> 1467,45 </w:t>
            </w:r>
          </w:p>
        </w:tc>
        <w:tc>
          <w:tcPr>
            <w:tcW w:w="1417" w:type="dxa"/>
            <w:tcBorders>
              <w:right w:val="single" w:sz="4" w:space="0" w:color="auto"/>
            </w:tcBorders>
            <w:vAlign w:val="center"/>
          </w:tcPr>
          <w:p w14:paraId="3A9C45E9" w14:textId="77777777" w:rsidR="00555B07" w:rsidRPr="00555B07" w:rsidRDefault="00555B07" w:rsidP="00555B07">
            <w:pPr>
              <w:tabs>
                <w:tab w:val="left" w:pos="0"/>
              </w:tabs>
              <w:ind w:right="-100"/>
              <w:jc w:val="center"/>
              <w:rPr>
                <w:bCs/>
              </w:rPr>
            </w:pPr>
            <w:r w:rsidRPr="00555B07">
              <w:rPr>
                <w:lang w:eastAsia="en-US"/>
              </w:rPr>
              <w:t>14,29</w:t>
            </w:r>
          </w:p>
        </w:tc>
        <w:tc>
          <w:tcPr>
            <w:tcW w:w="1418" w:type="dxa"/>
            <w:vAlign w:val="center"/>
          </w:tcPr>
          <w:p w14:paraId="1832DA0F" w14:textId="77777777" w:rsidR="00555B07" w:rsidRPr="00555B07" w:rsidRDefault="00555B07" w:rsidP="00555B07">
            <w:pPr>
              <w:tabs>
                <w:tab w:val="left" w:pos="0"/>
              </w:tabs>
              <w:ind w:right="-100"/>
              <w:jc w:val="center"/>
              <w:rPr>
                <w:bCs/>
              </w:rPr>
            </w:pPr>
            <w:r w:rsidRPr="00555B07">
              <w:rPr>
                <w:lang w:eastAsia="en-US"/>
              </w:rPr>
              <w:t>15,66</w:t>
            </w:r>
          </w:p>
        </w:tc>
      </w:tr>
      <w:tr w:rsidR="00555B07" w:rsidRPr="00555B07" w14:paraId="137558C8" w14:textId="77777777" w:rsidTr="00E8485B">
        <w:trPr>
          <w:trHeight w:val="303"/>
          <w:jc w:val="center"/>
        </w:trPr>
        <w:tc>
          <w:tcPr>
            <w:tcW w:w="846" w:type="dxa"/>
            <w:tcBorders>
              <w:top w:val="single" w:sz="4" w:space="0" w:color="auto"/>
              <w:left w:val="single" w:sz="4" w:space="0" w:color="auto"/>
              <w:bottom w:val="single" w:sz="4" w:space="0" w:color="auto"/>
              <w:right w:val="single" w:sz="4" w:space="0" w:color="auto"/>
            </w:tcBorders>
          </w:tcPr>
          <w:p w14:paraId="57A5F290" w14:textId="77777777" w:rsidR="00555B07" w:rsidRPr="00555B07" w:rsidRDefault="00555B07" w:rsidP="00555B07">
            <w:pPr>
              <w:jc w:val="center"/>
              <w:rPr>
                <w:bCs/>
              </w:rPr>
            </w:pPr>
            <w:r w:rsidRPr="00555B07">
              <w:rPr>
                <w:lang w:eastAsia="en-US"/>
              </w:rPr>
              <w:t>1</w:t>
            </w:r>
          </w:p>
        </w:tc>
        <w:tc>
          <w:tcPr>
            <w:tcW w:w="3402" w:type="dxa"/>
            <w:tcBorders>
              <w:top w:val="single" w:sz="4" w:space="0" w:color="auto"/>
              <w:left w:val="single" w:sz="4" w:space="0" w:color="auto"/>
              <w:bottom w:val="single" w:sz="4" w:space="0" w:color="auto"/>
              <w:right w:val="single" w:sz="4" w:space="0" w:color="auto"/>
            </w:tcBorders>
          </w:tcPr>
          <w:p w14:paraId="1457638B" w14:textId="77777777" w:rsidR="00555B07" w:rsidRPr="00555B07" w:rsidRDefault="00555B07" w:rsidP="00555B07">
            <w:pPr>
              <w:tabs>
                <w:tab w:val="left" w:pos="0"/>
              </w:tabs>
              <w:jc w:val="center"/>
              <w:rPr>
                <w:lang w:eastAsia="en-US"/>
              </w:rPr>
            </w:pPr>
            <w:r w:rsidRPr="00555B07">
              <w:rPr>
                <w:lang w:eastAsia="en-US"/>
              </w:rPr>
              <w:t>2</w:t>
            </w:r>
          </w:p>
        </w:tc>
        <w:tc>
          <w:tcPr>
            <w:tcW w:w="1417" w:type="dxa"/>
            <w:tcBorders>
              <w:top w:val="single" w:sz="4" w:space="0" w:color="auto"/>
              <w:left w:val="single" w:sz="4" w:space="0" w:color="auto"/>
              <w:bottom w:val="single" w:sz="4" w:space="0" w:color="auto"/>
              <w:right w:val="single" w:sz="4" w:space="0" w:color="auto"/>
            </w:tcBorders>
          </w:tcPr>
          <w:p w14:paraId="77928E2E" w14:textId="77777777" w:rsidR="00555B07" w:rsidRPr="00555B07" w:rsidRDefault="00555B07" w:rsidP="00555B07">
            <w:pPr>
              <w:tabs>
                <w:tab w:val="left" w:pos="0"/>
              </w:tabs>
              <w:ind w:right="-100"/>
              <w:jc w:val="center"/>
              <w:rPr>
                <w:lang w:eastAsia="en-US"/>
              </w:rPr>
            </w:pPr>
            <w:r w:rsidRPr="00555B07">
              <w:rPr>
                <w:lang w:eastAsia="en-US"/>
              </w:rPr>
              <w:t>3</w:t>
            </w:r>
          </w:p>
        </w:tc>
        <w:tc>
          <w:tcPr>
            <w:tcW w:w="1418" w:type="dxa"/>
            <w:tcBorders>
              <w:top w:val="single" w:sz="4" w:space="0" w:color="auto"/>
              <w:left w:val="single" w:sz="4" w:space="0" w:color="auto"/>
              <w:bottom w:val="single" w:sz="4" w:space="0" w:color="auto"/>
              <w:right w:val="single" w:sz="4" w:space="0" w:color="auto"/>
            </w:tcBorders>
          </w:tcPr>
          <w:p w14:paraId="4C656DE0" w14:textId="77777777" w:rsidR="00555B07" w:rsidRPr="00555B07" w:rsidRDefault="00555B07" w:rsidP="00555B07">
            <w:pPr>
              <w:tabs>
                <w:tab w:val="left" w:pos="0"/>
              </w:tabs>
              <w:ind w:right="-100"/>
              <w:jc w:val="center"/>
              <w:rPr>
                <w:lang w:eastAsia="en-US"/>
              </w:rPr>
            </w:pPr>
            <w:r w:rsidRPr="00555B07">
              <w:rPr>
                <w:lang w:eastAsia="en-US"/>
              </w:rPr>
              <w:t>4</w:t>
            </w:r>
          </w:p>
        </w:tc>
        <w:tc>
          <w:tcPr>
            <w:tcW w:w="1417" w:type="dxa"/>
            <w:tcBorders>
              <w:top w:val="single" w:sz="4" w:space="0" w:color="auto"/>
              <w:left w:val="single" w:sz="4" w:space="0" w:color="auto"/>
              <w:bottom w:val="single" w:sz="4" w:space="0" w:color="auto"/>
              <w:right w:val="single" w:sz="4" w:space="0" w:color="auto"/>
            </w:tcBorders>
          </w:tcPr>
          <w:p w14:paraId="6A350B41" w14:textId="77777777" w:rsidR="00555B07" w:rsidRPr="00555B07" w:rsidRDefault="00555B07" w:rsidP="00555B07">
            <w:pPr>
              <w:tabs>
                <w:tab w:val="left" w:pos="0"/>
              </w:tabs>
              <w:ind w:right="-100"/>
              <w:jc w:val="center"/>
              <w:rPr>
                <w:lang w:eastAsia="en-US"/>
              </w:rPr>
            </w:pPr>
            <w:r w:rsidRPr="00555B07">
              <w:rPr>
                <w:lang w:eastAsia="en-US"/>
              </w:rPr>
              <w:t>5</w:t>
            </w:r>
          </w:p>
        </w:tc>
        <w:tc>
          <w:tcPr>
            <w:tcW w:w="1418" w:type="dxa"/>
            <w:tcBorders>
              <w:top w:val="single" w:sz="4" w:space="0" w:color="auto"/>
              <w:left w:val="single" w:sz="4" w:space="0" w:color="auto"/>
              <w:bottom w:val="single" w:sz="4" w:space="0" w:color="auto"/>
              <w:right w:val="single" w:sz="4" w:space="0" w:color="auto"/>
            </w:tcBorders>
          </w:tcPr>
          <w:p w14:paraId="0FFDB780" w14:textId="77777777" w:rsidR="00555B07" w:rsidRPr="00555B07" w:rsidRDefault="00555B07" w:rsidP="00555B07">
            <w:pPr>
              <w:tabs>
                <w:tab w:val="left" w:pos="0"/>
              </w:tabs>
              <w:ind w:right="-100"/>
              <w:jc w:val="center"/>
              <w:rPr>
                <w:lang w:eastAsia="en-US"/>
              </w:rPr>
            </w:pPr>
            <w:r w:rsidRPr="00555B07">
              <w:rPr>
                <w:lang w:eastAsia="en-US"/>
              </w:rPr>
              <w:t>6</w:t>
            </w:r>
          </w:p>
        </w:tc>
      </w:tr>
      <w:tr w:rsidR="00555B07" w:rsidRPr="00555B07" w14:paraId="549EB022" w14:textId="77777777" w:rsidTr="00E8485B">
        <w:trPr>
          <w:trHeight w:val="566"/>
          <w:jc w:val="center"/>
        </w:trPr>
        <w:tc>
          <w:tcPr>
            <w:tcW w:w="846" w:type="dxa"/>
            <w:tcBorders>
              <w:top w:val="single" w:sz="4" w:space="0" w:color="auto"/>
              <w:left w:val="single" w:sz="4" w:space="0" w:color="auto"/>
              <w:bottom w:val="single" w:sz="4" w:space="0" w:color="auto"/>
              <w:right w:val="single" w:sz="4" w:space="0" w:color="auto"/>
            </w:tcBorders>
            <w:vAlign w:val="center"/>
          </w:tcPr>
          <w:p w14:paraId="17DBBBBD" w14:textId="77777777" w:rsidR="00555B07" w:rsidRPr="00555B07" w:rsidRDefault="00555B07" w:rsidP="00555B07">
            <w:pPr>
              <w:jc w:val="center"/>
              <w:rPr>
                <w:bCs/>
              </w:rPr>
            </w:pPr>
            <w:r w:rsidRPr="00555B07">
              <w:rPr>
                <w:lang w:eastAsia="en-US"/>
              </w:rPr>
              <w:t>14.</w:t>
            </w:r>
          </w:p>
        </w:tc>
        <w:tc>
          <w:tcPr>
            <w:tcW w:w="3402" w:type="dxa"/>
            <w:tcBorders>
              <w:top w:val="single" w:sz="4" w:space="0" w:color="auto"/>
              <w:left w:val="single" w:sz="4" w:space="0" w:color="auto"/>
              <w:bottom w:val="single" w:sz="4" w:space="0" w:color="auto"/>
              <w:right w:val="single" w:sz="4" w:space="0" w:color="auto"/>
            </w:tcBorders>
            <w:vAlign w:val="center"/>
          </w:tcPr>
          <w:p w14:paraId="63BDF549" w14:textId="77777777" w:rsidR="00555B07" w:rsidRPr="00555B07" w:rsidRDefault="00555B07" w:rsidP="00555B07">
            <w:pPr>
              <w:tabs>
                <w:tab w:val="left" w:pos="0"/>
              </w:tabs>
              <w:rPr>
                <w:bCs/>
              </w:rPr>
            </w:pPr>
            <w:r w:rsidRPr="00555B07">
              <w:rPr>
                <w:lang w:eastAsia="en-US"/>
              </w:rPr>
              <w:t>С неизолированными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0977D122" w14:textId="77777777" w:rsidR="00555B07" w:rsidRPr="00555B07" w:rsidRDefault="00555B07" w:rsidP="00555B07">
            <w:pPr>
              <w:tabs>
                <w:tab w:val="left" w:pos="0"/>
              </w:tabs>
              <w:ind w:right="-100"/>
              <w:jc w:val="center"/>
              <w:rPr>
                <w:bCs/>
              </w:rPr>
            </w:pPr>
            <w:r w:rsidRPr="00555B07">
              <w:rPr>
                <w:lang w:eastAsia="en-US"/>
              </w:rPr>
              <w:t>ООО «Теплоэнергетик» по узлу теплоснабжения котельная 30- го квартала, ИНН 4202030492</w:t>
            </w:r>
          </w:p>
        </w:tc>
      </w:tr>
      <w:tr w:rsidR="00555B07" w:rsidRPr="00555B07" w14:paraId="20EA2776" w14:textId="77777777" w:rsidTr="00E8485B">
        <w:trPr>
          <w:trHeight w:val="566"/>
          <w:jc w:val="center"/>
        </w:trPr>
        <w:tc>
          <w:tcPr>
            <w:tcW w:w="846" w:type="dxa"/>
            <w:tcBorders>
              <w:top w:val="single" w:sz="4" w:space="0" w:color="auto"/>
              <w:left w:val="single" w:sz="4" w:space="0" w:color="auto"/>
              <w:bottom w:val="single" w:sz="4" w:space="0" w:color="auto"/>
              <w:right w:val="single" w:sz="4" w:space="0" w:color="auto"/>
            </w:tcBorders>
            <w:vAlign w:val="center"/>
          </w:tcPr>
          <w:p w14:paraId="66D7FDB0" w14:textId="77777777" w:rsidR="00555B07" w:rsidRPr="00555B07" w:rsidRDefault="00555B07" w:rsidP="00555B07">
            <w:pPr>
              <w:jc w:val="center"/>
              <w:rPr>
                <w:bCs/>
              </w:rPr>
            </w:pPr>
            <w:r w:rsidRPr="00555B07">
              <w:rPr>
                <w:lang w:eastAsia="en-US"/>
              </w:rPr>
              <w:t>14.1.</w:t>
            </w:r>
          </w:p>
        </w:tc>
        <w:tc>
          <w:tcPr>
            <w:tcW w:w="3402" w:type="dxa"/>
            <w:tcBorders>
              <w:top w:val="single" w:sz="4" w:space="0" w:color="auto"/>
              <w:left w:val="single" w:sz="4" w:space="0" w:color="auto"/>
              <w:bottom w:val="single" w:sz="4" w:space="0" w:color="auto"/>
              <w:right w:val="single" w:sz="4" w:space="0" w:color="auto"/>
            </w:tcBorders>
            <w:vAlign w:val="center"/>
          </w:tcPr>
          <w:p w14:paraId="072C3404" w14:textId="77777777" w:rsidR="00555B07" w:rsidRPr="00555B07" w:rsidRDefault="00555B07" w:rsidP="00555B07">
            <w:pPr>
              <w:tabs>
                <w:tab w:val="left" w:pos="0"/>
              </w:tabs>
              <w:rPr>
                <w:bCs/>
              </w:rPr>
            </w:pPr>
            <w:r w:rsidRPr="00555B07">
              <w:rPr>
                <w:lang w:eastAsia="en-US"/>
              </w:rPr>
              <w:t>с полотенцесушителями</w:t>
            </w:r>
          </w:p>
        </w:tc>
        <w:tc>
          <w:tcPr>
            <w:tcW w:w="1417" w:type="dxa"/>
            <w:tcBorders>
              <w:top w:val="single" w:sz="4" w:space="0" w:color="auto"/>
              <w:left w:val="single" w:sz="4" w:space="0" w:color="auto"/>
              <w:bottom w:val="single" w:sz="4" w:space="0" w:color="auto"/>
              <w:right w:val="single" w:sz="4" w:space="0" w:color="auto"/>
            </w:tcBorders>
            <w:vAlign w:val="center"/>
          </w:tcPr>
          <w:p w14:paraId="45D42038" w14:textId="77777777" w:rsidR="00555B07" w:rsidRPr="00555B07" w:rsidRDefault="00555B07" w:rsidP="00555B07">
            <w:pPr>
              <w:tabs>
                <w:tab w:val="left" w:pos="0"/>
              </w:tabs>
              <w:ind w:right="-100"/>
              <w:jc w:val="center"/>
              <w:rPr>
                <w:bCs/>
              </w:rPr>
            </w:pPr>
            <w:r w:rsidRPr="00555B07">
              <w:rPr>
                <w:lang w:eastAsia="en-US"/>
              </w:rPr>
              <w:t xml:space="preserve"> 1 114,99 </w:t>
            </w:r>
          </w:p>
        </w:tc>
        <w:tc>
          <w:tcPr>
            <w:tcW w:w="1418" w:type="dxa"/>
            <w:tcBorders>
              <w:top w:val="single" w:sz="4" w:space="0" w:color="auto"/>
              <w:left w:val="single" w:sz="4" w:space="0" w:color="auto"/>
              <w:bottom w:val="single" w:sz="4" w:space="0" w:color="auto"/>
              <w:right w:val="single" w:sz="4" w:space="0" w:color="auto"/>
            </w:tcBorders>
            <w:vAlign w:val="center"/>
          </w:tcPr>
          <w:p w14:paraId="75E4E8F8" w14:textId="77777777" w:rsidR="00555B07" w:rsidRPr="00555B07" w:rsidRDefault="00555B07" w:rsidP="00555B07">
            <w:pPr>
              <w:tabs>
                <w:tab w:val="left" w:pos="0"/>
              </w:tabs>
              <w:ind w:right="-100"/>
              <w:jc w:val="center"/>
              <w:rPr>
                <w:bCs/>
              </w:rPr>
            </w:pPr>
            <w:r w:rsidRPr="00555B07">
              <w:rPr>
                <w:lang w:eastAsia="en-US"/>
              </w:rPr>
              <w:t xml:space="preserve"> 1254,25 </w:t>
            </w:r>
          </w:p>
        </w:tc>
        <w:tc>
          <w:tcPr>
            <w:tcW w:w="1417" w:type="dxa"/>
            <w:tcBorders>
              <w:top w:val="single" w:sz="4" w:space="0" w:color="auto"/>
              <w:left w:val="single" w:sz="4" w:space="0" w:color="auto"/>
              <w:bottom w:val="single" w:sz="4" w:space="0" w:color="auto"/>
              <w:right w:val="single" w:sz="4" w:space="0" w:color="auto"/>
            </w:tcBorders>
            <w:vAlign w:val="center"/>
          </w:tcPr>
          <w:p w14:paraId="69CA701F" w14:textId="77777777" w:rsidR="00555B07" w:rsidRPr="00555B07" w:rsidRDefault="00555B07" w:rsidP="00555B07">
            <w:pPr>
              <w:tabs>
                <w:tab w:val="left" w:pos="0"/>
              </w:tabs>
              <w:ind w:right="-100"/>
              <w:jc w:val="center"/>
              <w:rPr>
                <w:bCs/>
              </w:rPr>
            </w:pPr>
            <w:r w:rsidRPr="00555B07">
              <w:rPr>
                <w:lang w:eastAsia="en-US"/>
              </w:rPr>
              <w:t>14,29</w:t>
            </w:r>
          </w:p>
        </w:tc>
        <w:tc>
          <w:tcPr>
            <w:tcW w:w="1418" w:type="dxa"/>
            <w:tcBorders>
              <w:top w:val="single" w:sz="4" w:space="0" w:color="auto"/>
              <w:left w:val="single" w:sz="4" w:space="0" w:color="auto"/>
              <w:bottom w:val="single" w:sz="4" w:space="0" w:color="auto"/>
              <w:right w:val="single" w:sz="4" w:space="0" w:color="auto"/>
            </w:tcBorders>
            <w:vAlign w:val="center"/>
          </w:tcPr>
          <w:p w14:paraId="163C432F" w14:textId="77777777" w:rsidR="00555B07" w:rsidRPr="00555B07" w:rsidRDefault="00555B07" w:rsidP="00555B07">
            <w:pPr>
              <w:tabs>
                <w:tab w:val="left" w:pos="0"/>
              </w:tabs>
              <w:ind w:right="-100"/>
              <w:jc w:val="center"/>
              <w:rPr>
                <w:bCs/>
              </w:rPr>
            </w:pPr>
            <w:r w:rsidRPr="00555B07">
              <w:rPr>
                <w:lang w:eastAsia="en-US"/>
              </w:rPr>
              <w:t>15,66</w:t>
            </w:r>
          </w:p>
        </w:tc>
      </w:tr>
      <w:tr w:rsidR="00555B07" w:rsidRPr="00555B07" w14:paraId="38ECE598" w14:textId="77777777" w:rsidTr="00E8485B">
        <w:trPr>
          <w:trHeight w:val="566"/>
          <w:jc w:val="center"/>
        </w:trPr>
        <w:tc>
          <w:tcPr>
            <w:tcW w:w="846" w:type="dxa"/>
            <w:tcBorders>
              <w:top w:val="single" w:sz="4" w:space="0" w:color="auto"/>
              <w:left w:val="single" w:sz="4" w:space="0" w:color="auto"/>
              <w:bottom w:val="single" w:sz="4" w:space="0" w:color="auto"/>
              <w:right w:val="single" w:sz="4" w:space="0" w:color="auto"/>
            </w:tcBorders>
            <w:vAlign w:val="center"/>
          </w:tcPr>
          <w:p w14:paraId="51F894FC" w14:textId="77777777" w:rsidR="00555B07" w:rsidRPr="00555B07" w:rsidRDefault="00555B07" w:rsidP="00555B07">
            <w:pPr>
              <w:jc w:val="center"/>
              <w:rPr>
                <w:bCs/>
              </w:rPr>
            </w:pPr>
            <w:r w:rsidRPr="00555B07">
              <w:rPr>
                <w:lang w:eastAsia="en-US"/>
              </w:rPr>
              <w:t>14.2.</w:t>
            </w:r>
          </w:p>
        </w:tc>
        <w:tc>
          <w:tcPr>
            <w:tcW w:w="3402" w:type="dxa"/>
            <w:tcBorders>
              <w:top w:val="single" w:sz="4" w:space="0" w:color="auto"/>
              <w:left w:val="single" w:sz="4" w:space="0" w:color="auto"/>
              <w:bottom w:val="single" w:sz="4" w:space="0" w:color="auto"/>
              <w:right w:val="single" w:sz="4" w:space="0" w:color="auto"/>
            </w:tcBorders>
            <w:vAlign w:val="center"/>
          </w:tcPr>
          <w:p w14:paraId="48786D73" w14:textId="77777777" w:rsidR="00555B07" w:rsidRPr="00555B07" w:rsidRDefault="00555B07" w:rsidP="00555B07">
            <w:pPr>
              <w:tabs>
                <w:tab w:val="left" w:pos="0"/>
              </w:tabs>
              <w:rPr>
                <w:bCs/>
              </w:rPr>
            </w:pPr>
            <w:r w:rsidRPr="00555B07">
              <w:rPr>
                <w:lang w:eastAsia="en-US"/>
              </w:rPr>
              <w:t>без полотенцесушителей</w:t>
            </w:r>
          </w:p>
        </w:tc>
        <w:tc>
          <w:tcPr>
            <w:tcW w:w="1417" w:type="dxa"/>
            <w:tcBorders>
              <w:top w:val="single" w:sz="4" w:space="0" w:color="auto"/>
              <w:left w:val="single" w:sz="4" w:space="0" w:color="auto"/>
              <w:bottom w:val="single" w:sz="4" w:space="0" w:color="auto"/>
              <w:right w:val="single" w:sz="4" w:space="0" w:color="auto"/>
            </w:tcBorders>
            <w:vAlign w:val="center"/>
          </w:tcPr>
          <w:p w14:paraId="4F0BAFD1" w14:textId="77777777" w:rsidR="00555B07" w:rsidRPr="00555B07" w:rsidRDefault="00555B07" w:rsidP="00555B07">
            <w:pPr>
              <w:tabs>
                <w:tab w:val="left" w:pos="0"/>
              </w:tabs>
              <w:ind w:right="-100"/>
              <w:jc w:val="center"/>
              <w:rPr>
                <w:bCs/>
              </w:rPr>
            </w:pPr>
            <w:r w:rsidRPr="00555B07">
              <w:rPr>
                <w:lang w:eastAsia="en-US"/>
              </w:rPr>
              <w:t xml:space="preserve"> 1 206,35 </w:t>
            </w:r>
          </w:p>
        </w:tc>
        <w:tc>
          <w:tcPr>
            <w:tcW w:w="1418" w:type="dxa"/>
            <w:tcBorders>
              <w:top w:val="single" w:sz="4" w:space="0" w:color="auto"/>
              <w:left w:val="single" w:sz="4" w:space="0" w:color="auto"/>
              <w:bottom w:val="single" w:sz="4" w:space="0" w:color="auto"/>
              <w:right w:val="single" w:sz="4" w:space="0" w:color="auto"/>
            </w:tcBorders>
            <w:vAlign w:val="center"/>
          </w:tcPr>
          <w:p w14:paraId="0E64B301" w14:textId="77777777" w:rsidR="00555B07" w:rsidRPr="00555B07" w:rsidRDefault="00555B07" w:rsidP="00555B07">
            <w:pPr>
              <w:tabs>
                <w:tab w:val="left" w:pos="0"/>
              </w:tabs>
              <w:ind w:right="-100"/>
              <w:jc w:val="center"/>
              <w:rPr>
                <w:bCs/>
              </w:rPr>
            </w:pPr>
            <w:r w:rsidRPr="00555B07">
              <w:rPr>
                <w:lang w:eastAsia="en-US"/>
              </w:rPr>
              <w:t xml:space="preserve"> 1357,02 </w:t>
            </w:r>
          </w:p>
        </w:tc>
        <w:tc>
          <w:tcPr>
            <w:tcW w:w="1417" w:type="dxa"/>
            <w:tcBorders>
              <w:top w:val="single" w:sz="4" w:space="0" w:color="auto"/>
              <w:left w:val="single" w:sz="4" w:space="0" w:color="auto"/>
              <w:bottom w:val="single" w:sz="4" w:space="0" w:color="auto"/>
              <w:right w:val="single" w:sz="4" w:space="0" w:color="auto"/>
            </w:tcBorders>
            <w:vAlign w:val="center"/>
          </w:tcPr>
          <w:p w14:paraId="4833EB2E" w14:textId="77777777" w:rsidR="00555B07" w:rsidRPr="00555B07" w:rsidRDefault="00555B07" w:rsidP="00555B07">
            <w:pPr>
              <w:tabs>
                <w:tab w:val="left" w:pos="0"/>
              </w:tabs>
              <w:ind w:right="-100"/>
              <w:jc w:val="center"/>
              <w:rPr>
                <w:bCs/>
              </w:rPr>
            </w:pPr>
            <w:r w:rsidRPr="00555B07">
              <w:rPr>
                <w:lang w:eastAsia="en-US"/>
              </w:rPr>
              <w:t>14,29</w:t>
            </w:r>
          </w:p>
        </w:tc>
        <w:tc>
          <w:tcPr>
            <w:tcW w:w="1418" w:type="dxa"/>
            <w:tcBorders>
              <w:top w:val="single" w:sz="4" w:space="0" w:color="auto"/>
              <w:left w:val="single" w:sz="4" w:space="0" w:color="auto"/>
              <w:bottom w:val="single" w:sz="4" w:space="0" w:color="auto"/>
              <w:right w:val="single" w:sz="4" w:space="0" w:color="auto"/>
            </w:tcBorders>
            <w:vAlign w:val="center"/>
          </w:tcPr>
          <w:p w14:paraId="0AD217EF" w14:textId="77777777" w:rsidR="00555B07" w:rsidRPr="00555B07" w:rsidRDefault="00555B07" w:rsidP="00555B07">
            <w:pPr>
              <w:tabs>
                <w:tab w:val="left" w:pos="0"/>
              </w:tabs>
              <w:ind w:right="-100"/>
              <w:jc w:val="center"/>
              <w:rPr>
                <w:bCs/>
              </w:rPr>
            </w:pPr>
            <w:r w:rsidRPr="00555B07">
              <w:rPr>
                <w:lang w:eastAsia="en-US"/>
              </w:rPr>
              <w:t>15,66</w:t>
            </w:r>
          </w:p>
        </w:tc>
      </w:tr>
    </w:tbl>
    <w:p w14:paraId="7330D3C7" w14:textId="77777777" w:rsidR="00555B07" w:rsidRPr="00555B07" w:rsidRDefault="00555B07" w:rsidP="00555B07">
      <w:pPr>
        <w:autoSpaceDE w:val="0"/>
        <w:autoSpaceDN w:val="0"/>
        <w:adjustRightInd w:val="0"/>
        <w:contextualSpacing/>
        <w:jc w:val="both"/>
        <w:rPr>
          <w:bCs/>
          <w:kern w:val="32"/>
          <w:sz w:val="28"/>
          <w:szCs w:val="28"/>
          <w:lang w:eastAsia="en-US"/>
        </w:rPr>
      </w:pPr>
    </w:p>
    <w:p w14:paraId="33397826" w14:textId="77777777" w:rsidR="00555B07" w:rsidRPr="00555B07" w:rsidRDefault="00555B07" w:rsidP="00555B07">
      <w:pPr>
        <w:autoSpaceDE w:val="0"/>
        <w:autoSpaceDN w:val="0"/>
        <w:adjustRightInd w:val="0"/>
        <w:contextualSpacing/>
        <w:jc w:val="both"/>
        <w:rPr>
          <w:bCs/>
          <w:kern w:val="32"/>
          <w:sz w:val="28"/>
          <w:szCs w:val="28"/>
          <w:lang w:eastAsia="en-US"/>
        </w:rPr>
      </w:pPr>
      <w:r w:rsidRPr="00555B07">
        <w:rPr>
          <w:bCs/>
          <w:kern w:val="32"/>
          <w:sz w:val="28"/>
          <w:szCs w:val="28"/>
          <w:lang w:eastAsia="en-US"/>
        </w:rPr>
        <w:t xml:space="preserve">      * Льготные цены (тарифы) установлены с учетом пункта 6 статьи 168 Налогового       кодекса Российской Федерации (часть вторая).  </w:t>
      </w:r>
    </w:p>
    <w:p w14:paraId="3EC31136" w14:textId="77777777" w:rsidR="00555B07" w:rsidRPr="00555B07" w:rsidRDefault="00555B07" w:rsidP="00555B07">
      <w:pPr>
        <w:autoSpaceDE w:val="0"/>
        <w:autoSpaceDN w:val="0"/>
        <w:adjustRightInd w:val="0"/>
        <w:contextualSpacing/>
        <w:jc w:val="both"/>
        <w:rPr>
          <w:sz w:val="28"/>
          <w:szCs w:val="28"/>
          <w:lang w:eastAsia="en-US"/>
        </w:rPr>
      </w:pPr>
      <w:r w:rsidRPr="00555B07">
        <w:rPr>
          <w:bCs/>
          <w:kern w:val="32"/>
          <w:sz w:val="28"/>
          <w:szCs w:val="28"/>
          <w:lang w:eastAsia="en-US"/>
        </w:rPr>
        <w:t xml:space="preserve">   **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Мысковского, Полысаевского, Тайгинского городских округов». </w:t>
      </w:r>
    </w:p>
    <w:p w14:paraId="5C78226D" w14:textId="77777777" w:rsidR="00555B07" w:rsidRPr="00555B07" w:rsidRDefault="00555B07" w:rsidP="00555B07">
      <w:pPr>
        <w:tabs>
          <w:tab w:val="left" w:pos="1365"/>
        </w:tabs>
        <w:spacing w:after="120"/>
        <w:ind w:right="141"/>
        <w:jc w:val="both"/>
        <w:rPr>
          <w:sz w:val="28"/>
          <w:szCs w:val="28"/>
          <w:lang w:eastAsia="en-US"/>
        </w:rPr>
      </w:pPr>
    </w:p>
    <w:p w14:paraId="07CD9953" w14:textId="4477A693" w:rsidR="00555B07" w:rsidRPr="00555B07" w:rsidRDefault="00555B07" w:rsidP="00555B07">
      <w:pPr>
        <w:tabs>
          <w:tab w:val="left" w:pos="0"/>
        </w:tabs>
        <w:rPr>
          <w:sz w:val="28"/>
          <w:szCs w:val="28"/>
        </w:rPr>
      </w:pPr>
      <w:r w:rsidRPr="00555B07">
        <w:rPr>
          <w:sz w:val="28"/>
          <w:szCs w:val="28"/>
        </w:rPr>
        <w:t xml:space="preserve">                                                                                                                   Таблица № 4</w:t>
      </w:r>
    </w:p>
    <w:bookmarkEnd w:id="40"/>
    <w:p w14:paraId="757FC3F0" w14:textId="77777777" w:rsidR="00555B07" w:rsidRPr="00555B07" w:rsidRDefault="00555B07" w:rsidP="00555B07">
      <w:pPr>
        <w:tabs>
          <w:tab w:val="left" w:pos="1365"/>
          <w:tab w:val="left" w:pos="9923"/>
        </w:tabs>
        <w:jc w:val="center"/>
        <w:rPr>
          <w:bCs/>
          <w:sz w:val="28"/>
          <w:szCs w:val="28"/>
        </w:rPr>
      </w:pPr>
      <w:r w:rsidRPr="00555B07">
        <w:rPr>
          <w:bCs/>
          <w:sz w:val="28"/>
          <w:szCs w:val="28"/>
        </w:rPr>
        <w:t xml:space="preserve">                                                                                                               </w:t>
      </w:r>
    </w:p>
    <w:p w14:paraId="418CD6A2" w14:textId="77777777" w:rsidR="00555B07" w:rsidRPr="00555B07" w:rsidRDefault="00555B07" w:rsidP="00555B07">
      <w:pPr>
        <w:tabs>
          <w:tab w:val="left" w:pos="1365"/>
        </w:tabs>
        <w:jc w:val="center"/>
        <w:rPr>
          <w:bCs/>
          <w:sz w:val="28"/>
          <w:szCs w:val="28"/>
        </w:rPr>
      </w:pPr>
      <w:r w:rsidRPr="00555B07">
        <w:rPr>
          <w:bCs/>
          <w:sz w:val="28"/>
          <w:szCs w:val="28"/>
        </w:rPr>
        <w:t>Льготные цены (тарифы)*</w:t>
      </w:r>
    </w:p>
    <w:p w14:paraId="5312D5D9" w14:textId="77777777" w:rsidR="00555B07" w:rsidRPr="00555B07" w:rsidRDefault="00555B07" w:rsidP="00555B07">
      <w:pPr>
        <w:tabs>
          <w:tab w:val="left" w:pos="1365"/>
        </w:tabs>
        <w:jc w:val="center"/>
        <w:rPr>
          <w:rFonts w:eastAsia="Calibri"/>
          <w:sz w:val="28"/>
          <w:szCs w:val="28"/>
          <w:lang w:eastAsia="en-US"/>
        </w:rPr>
      </w:pPr>
      <w:r w:rsidRPr="00555B07">
        <w:rPr>
          <w:bCs/>
          <w:sz w:val="28"/>
          <w:szCs w:val="28"/>
        </w:rPr>
        <w:t xml:space="preserve"> на г</w:t>
      </w:r>
      <w:r w:rsidRPr="00555B07">
        <w:rPr>
          <w:bCs/>
          <w:kern w:val="32"/>
          <w:sz w:val="28"/>
          <w:szCs w:val="28"/>
          <w:lang w:eastAsia="en-US"/>
        </w:rPr>
        <w:t xml:space="preserve">орячее водоснабжение </w:t>
      </w:r>
      <w:r w:rsidRPr="00555B07">
        <w:rPr>
          <w:rFonts w:eastAsia="Calibri"/>
          <w:sz w:val="28"/>
          <w:szCs w:val="28"/>
          <w:lang w:eastAsia="en-US"/>
        </w:rPr>
        <w:t>с использованием нецентрализованных</w:t>
      </w:r>
    </w:p>
    <w:p w14:paraId="14A2CD3C" w14:textId="77777777" w:rsidR="00555B07" w:rsidRPr="00555B07" w:rsidRDefault="00555B07" w:rsidP="00555B07">
      <w:pPr>
        <w:tabs>
          <w:tab w:val="left" w:pos="1365"/>
        </w:tabs>
        <w:jc w:val="center"/>
        <w:rPr>
          <w:bCs/>
          <w:sz w:val="28"/>
          <w:szCs w:val="28"/>
        </w:rPr>
      </w:pPr>
      <w:r w:rsidRPr="00555B07">
        <w:rPr>
          <w:rFonts w:eastAsia="Calibri"/>
          <w:sz w:val="28"/>
          <w:szCs w:val="28"/>
          <w:lang w:eastAsia="en-US"/>
        </w:rPr>
        <w:t xml:space="preserve"> систем горячего водоснабжения</w:t>
      </w:r>
    </w:p>
    <w:p w14:paraId="44A843C0" w14:textId="77777777" w:rsidR="00555B07" w:rsidRPr="00555B07" w:rsidRDefault="00555B07" w:rsidP="00555B07">
      <w:pPr>
        <w:tabs>
          <w:tab w:val="left" w:pos="1365"/>
        </w:tabs>
        <w:ind w:right="-143"/>
        <w:jc w:val="right"/>
        <w:rPr>
          <w:sz w:val="28"/>
          <w:szCs w:val="28"/>
        </w:rPr>
      </w:pPr>
    </w:p>
    <w:tbl>
      <w:tblPr>
        <w:tblStyle w:val="781"/>
        <w:tblW w:w="9634" w:type="dxa"/>
        <w:tblLayout w:type="fixed"/>
        <w:tblLook w:val="04A0" w:firstRow="1" w:lastRow="0" w:firstColumn="1" w:lastColumn="0" w:noHBand="0" w:noVBand="1"/>
      </w:tblPr>
      <w:tblGrid>
        <w:gridCol w:w="983"/>
        <w:gridCol w:w="3537"/>
        <w:gridCol w:w="1278"/>
        <w:gridCol w:w="1279"/>
        <w:gridCol w:w="1278"/>
        <w:gridCol w:w="1279"/>
      </w:tblGrid>
      <w:tr w:rsidR="00555B07" w:rsidRPr="00555B07" w14:paraId="157B5C01" w14:textId="77777777" w:rsidTr="00E8485B">
        <w:trPr>
          <w:trHeight w:val="319"/>
        </w:trPr>
        <w:tc>
          <w:tcPr>
            <w:tcW w:w="983" w:type="dxa"/>
            <w:vMerge w:val="restart"/>
            <w:tcBorders>
              <w:top w:val="single" w:sz="4" w:space="0" w:color="auto"/>
              <w:left w:val="single" w:sz="4" w:space="0" w:color="auto"/>
              <w:bottom w:val="single" w:sz="4" w:space="0" w:color="auto"/>
              <w:right w:val="single" w:sz="4" w:space="0" w:color="auto"/>
            </w:tcBorders>
            <w:vAlign w:val="center"/>
            <w:hideMark/>
          </w:tcPr>
          <w:p w14:paraId="063BE522" w14:textId="77777777" w:rsidR="00555B07" w:rsidRPr="00555B07" w:rsidRDefault="00555B07" w:rsidP="00555B07">
            <w:pPr>
              <w:jc w:val="center"/>
              <w:rPr>
                <w:bCs/>
              </w:rPr>
            </w:pPr>
            <w:r w:rsidRPr="00555B07">
              <w:rPr>
                <w:bCs/>
              </w:rPr>
              <w:t>№</w:t>
            </w:r>
          </w:p>
          <w:p w14:paraId="42D20EA9" w14:textId="77777777" w:rsidR="00555B07" w:rsidRPr="00555B07" w:rsidRDefault="00555B07" w:rsidP="00555B07">
            <w:pPr>
              <w:jc w:val="center"/>
              <w:rPr>
                <w:bCs/>
              </w:rPr>
            </w:pPr>
            <w:r w:rsidRPr="00555B07">
              <w:rPr>
                <w:bCs/>
              </w:rPr>
              <w:t xml:space="preserve"> п/п</w:t>
            </w:r>
          </w:p>
        </w:tc>
        <w:tc>
          <w:tcPr>
            <w:tcW w:w="3537" w:type="dxa"/>
            <w:vMerge w:val="restart"/>
            <w:tcBorders>
              <w:top w:val="single" w:sz="4" w:space="0" w:color="auto"/>
              <w:left w:val="single" w:sz="4" w:space="0" w:color="auto"/>
              <w:bottom w:val="single" w:sz="4" w:space="0" w:color="auto"/>
              <w:right w:val="single" w:sz="4" w:space="0" w:color="auto"/>
            </w:tcBorders>
            <w:vAlign w:val="center"/>
            <w:hideMark/>
          </w:tcPr>
          <w:p w14:paraId="0F8943E9" w14:textId="77777777" w:rsidR="00555B07" w:rsidRPr="00555B07" w:rsidRDefault="00555B07" w:rsidP="00555B07">
            <w:pPr>
              <w:tabs>
                <w:tab w:val="left" w:pos="0"/>
              </w:tabs>
              <w:jc w:val="center"/>
              <w:rPr>
                <w:bCs/>
              </w:rPr>
            </w:pPr>
            <w:r w:rsidRPr="00555B07">
              <w:rPr>
                <w:bCs/>
              </w:rPr>
              <w:t>Конструктивные особенности многоквартирного дома или жилого дома</w:t>
            </w:r>
          </w:p>
        </w:tc>
        <w:tc>
          <w:tcPr>
            <w:tcW w:w="5114" w:type="dxa"/>
            <w:gridSpan w:val="4"/>
            <w:tcBorders>
              <w:top w:val="single" w:sz="4" w:space="0" w:color="auto"/>
              <w:left w:val="single" w:sz="4" w:space="0" w:color="auto"/>
              <w:bottom w:val="single" w:sz="4" w:space="0" w:color="auto"/>
              <w:right w:val="single" w:sz="4" w:space="0" w:color="auto"/>
            </w:tcBorders>
            <w:vAlign w:val="center"/>
            <w:hideMark/>
          </w:tcPr>
          <w:p w14:paraId="1FFF054F" w14:textId="77777777" w:rsidR="00555B07" w:rsidRPr="00555B07" w:rsidRDefault="00555B07" w:rsidP="00555B07">
            <w:pPr>
              <w:tabs>
                <w:tab w:val="left" w:pos="0"/>
              </w:tabs>
              <w:ind w:right="-100"/>
              <w:jc w:val="center"/>
              <w:rPr>
                <w:bCs/>
              </w:rPr>
            </w:pPr>
            <w:r w:rsidRPr="00555B07">
              <w:rPr>
                <w:bCs/>
              </w:rPr>
              <w:t>Наименование регулируемой организации</w:t>
            </w:r>
          </w:p>
        </w:tc>
      </w:tr>
      <w:tr w:rsidR="00555B07" w:rsidRPr="00555B07" w14:paraId="48C21A7F" w14:textId="77777777" w:rsidTr="00E8485B">
        <w:trPr>
          <w:trHeight w:val="281"/>
        </w:trPr>
        <w:tc>
          <w:tcPr>
            <w:tcW w:w="983" w:type="dxa"/>
            <w:vMerge/>
            <w:tcBorders>
              <w:top w:val="single" w:sz="4" w:space="0" w:color="auto"/>
              <w:left w:val="single" w:sz="4" w:space="0" w:color="auto"/>
              <w:bottom w:val="single" w:sz="4" w:space="0" w:color="auto"/>
              <w:right w:val="single" w:sz="4" w:space="0" w:color="auto"/>
            </w:tcBorders>
            <w:vAlign w:val="center"/>
          </w:tcPr>
          <w:p w14:paraId="38853D99" w14:textId="77777777" w:rsidR="00555B07" w:rsidRPr="00555B07" w:rsidRDefault="00555B07" w:rsidP="00555B07">
            <w:pPr>
              <w:rPr>
                <w:bCs/>
              </w:rPr>
            </w:pPr>
          </w:p>
        </w:tc>
        <w:tc>
          <w:tcPr>
            <w:tcW w:w="3537" w:type="dxa"/>
            <w:vMerge/>
            <w:tcBorders>
              <w:top w:val="single" w:sz="4" w:space="0" w:color="auto"/>
              <w:left w:val="single" w:sz="4" w:space="0" w:color="auto"/>
              <w:bottom w:val="single" w:sz="4" w:space="0" w:color="auto"/>
              <w:right w:val="single" w:sz="4" w:space="0" w:color="auto"/>
            </w:tcBorders>
            <w:vAlign w:val="center"/>
          </w:tcPr>
          <w:p w14:paraId="6A98E900" w14:textId="77777777" w:rsidR="00555B07" w:rsidRPr="00555B07" w:rsidRDefault="00555B07" w:rsidP="00555B07">
            <w:pPr>
              <w:rPr>
                <w:bCs/>
              </w:rPr>
            </w:pPr>
          </w:p>
        </w:tc>
        <w:tc>
          <w:tcPr>
            <w:tcW w:w="5114" w:type="dxa"/>
            <w:gridSpan w:val="4"/>
            <w:tcBorders>
              <w:top w:val="single" w:sz="4" w:space="0" w:color="auto"/>
              <w:left w:val="single" w:sz="4" w:space="0" w:color="auto"/>
              <w:bottom w:val="single" w:sz="4" w:space="0" w:color="auto"/>
              <w:right w:val="single" w:sz="4" w:space="0" w:color="auto"/>
            </w:tcBorders>
            <w:vAlign w:val="center"/>
          </w:tcPr>
          <w:p w14:paraId="072F9DB7" w14:textId="77777777" w:rsidR="00555B07" w:rsidRPr="00555B07" w:rsidRDefault="00555B07" w:rsidP="00555B07">
            <w:pPr>
              <w:tabs>
                <w:tab w:val="left" w:pos="0"/>
              </w:tabs>
              <w:ind w:right="-100"/>
              <w:jc w:val="center"/>
              <w:rPr>
                <w:bCs/>
              </w:rPr>
            </w:pPr>
            <w:r w:rsidRPr="00555B07">
              <w:rPr>
                <w:bCs/>
              </w:rPr>
              <w:t>Льготные цены (тарифы)</w:t>
            </w:r>
          </w:p>
        </w:tc>
      </w:tr>
      <w:tr w:rsidR="00555B07" w:rsidRPr="00555B07" w14:paraId="372FF381" w14:textId="77777777" w:rsidTr="00E8485B">
        <w:trPr>
          <w:trHeight w:val="274"/>
        </w:trPr>
        <w:tc>
          <w:tcPr>
            <w:tcW w:w="983" w:type="dxa"/>
            <w:vMerge/>
            <w:tcBorders>
              <w:top w:val="single" w:sz="4" w:space="0" w:color="auto"/>
              <w:left w:val="single" w:sz="4" w:space="0" w:color="auto"/>
              <w:bottom w:val="single" w:sz="4" w:space="0" w:color="auto"/>
              <w:right w:val="single" w:sz="4" w:space="0" w:color="auto"/>
            </w:tcBorders>
            <w:vAlign w:val="center"/>
          </w:tcPr>
          <w:p w14:paraId="597F49A2" w14:textId="77777777" w:rsidR="00555B07" w:rsidRPr="00555B07" w:rsidRDefault="00555B07" w:rsidP="00555B07">
            <w:pPr>
              <w:rPr>
                <w:bCs/>
              </w:rPr>
            </w:pPr>
          </w:p>
        </w:tc>
        <w:tc>
          <w:tcPr>
            <w:tcW w:w="3537" w:type="dxa"/>
            <w:vMerge/>
            <w:tcBorders>
              <w:top w:val="single" w:sz="4" w:space="0" w:color="auto"/>
              <w:left w:val="single" w:sz="4" w:space="0" w:color="auto"/>
              <w:bottom w:val="single" w:sz="4" w:space="0" w:color="auto"/>
              <w:right w:val="single" w:sz="4" w:space="0" w:color="auto"/>
            </w:tcBorders>
            <w:vAlign w:val="center"/>
          </w:tcPr>
          <w:p w14:paraId="0338C158" w14:textId="77777777" w:rsidR="00555B07" w:rsidRPr="00555B07" w:rsidRDefault="00555B07" w:rsidP="00555B07">
            <w:pPr>
              <w:rPr>
                <w:bCs/>
              </w:rPr>
            </w:pPr>
          </w:p>
        </w:tc>
        <w:tc>
          <w:tcPr>
            <w:tcW w:w="5114" w:type="dxa"/>
            <w:gridSpan w:val="4"/>
            <w:tcBorders>
              <w:top w:val="single" w:sz="4" w:space="0" w:color="auto"/>
              <w:left w:val="single" w:sz="4" w:space="0" w:color="auto"/>
              <w:bottom w:val="single" w:sz="4" w:space="0" w:color="auto"/>
              <w:right w:val="single" w:sz="4" w:space="0" w:color="auto"/>
            </w:tcBorders>
            <w:vAlign w:val="center"/>
          </w:tcPr>
          <w:p w14:paraId="335DF941" w14:textId="77777777" w:rsidR="00555B07" w:rsidRPr="00555B07" w:rsidRDefault="00555B07" w:rsidP="00555B07">
            <w:pPr>
              <w:tabs>
                <w:tab w:val="left" w:pos="0"/>
              </w:tabs>
              <w:ind w:right="-100"/>
              <w:jc w:val="center"/>
              <w:rPr>
                <w:bCs/>
              </w:rPr>
            </w:pPr>
            <w:r w:rsidRPr="00555B07">
              <w:rPr>
                <w:bCs/>
              </w:rPr>
              <w:t>Горячая вода</w:t>
            </w:r>
          </w:p>
        </w:tc>
      </w:tr>
      <w:tr w:rsidR="00555B07" w:rsidRPr="00555B07" w14:paraId="6EB1EAD4" w14:textId="77777777" w:rsidTr="00E8485B">
        <w:trPr>
          <w:trHeight w:val="1055"/>
        </w:trPr>
        <w:tc>
          <w:tcPr>
            <w:tcW w:w="983" w:type="dxa"/>
            <w:vMerge/>
            <w:tcBorders>
              <w:top w:val="single" w:sz="4" w:space="0" w:color="auto"/>
              <w:left w:val="single" w:sz="4" w:space="0" w:color="auto"/>
              <w:bottom w:val="single" w:sz="4" w:space="0" w:color="auto"/>
              <w:right w:val="single" w:sz="4" w:space="0" w:color="auto"/>
            </w:tcBorders>
            <w:vAlign w:val="center"/>
            <w:hideMark/>
          </w:tcPr>
          <w:p w14:paraId="459D71E2" w14:textId="77777777" w:rsidR="00555B07" w:rsidRPr="00555B07" w:rsidRDefault="00555B07" w:rsidP="00555B07">
            <w:pPr>
              <w:rPr>
                <w:bCs/>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4426B2A8" w14:textId="77777777" w:rsidR="00555B07" w:rsidRPr="00555B07" w:rsidRDefault="00555B07" w:rsidP="00555B07">
            <w:pPr>
              <w:rPr>
                <w:bCs/>
              </w:rPr>
            </w:pPr>
          </w:p>
        </w:tc>
        <w:tc>
          <w:tcPr>
            <w:tcW w:w="2557" w:type="dxa"/>
            <w:gridSpan w:val="2"/>
            <w:tcBorders>
              <w:top w:val="single" w:sz="4" w:space="0" w:color="auto"/>
              <w:left w:val="single" w:sz="4" w:space="0" w:color="auto"/>
              <w:bottom w:val="single" w:sz="4" w:space="0" w:color="auto"/>
              <w:right w:val="single" w:sz="4" w:space="0" w:color="auto"/>
            </w:tcBorders>
            <w:vAlign w:val="center"/>
            <w:hideMark/>
          </w:tcPr>
          <w:p w14:paraId="1BA0C2C8" w14:textId="77777777" w:rsidR="00555B07" w:rsidRPr="00555B07" w:rsidRDefault="00555B07" w:rsidP="00555B07">
            <w:pPr>
              <w:tabs>
                <w:tab w:val="left" w:pos="0"/>
              </w:tabs>
              <w:ind w:right="-100"/>
              <w:jc w:val="center"/>
              <w:rPr>
                <w:bCs/>
              </w:rPr>
            </w:pPr>
            <w:r w:rsidRPr="00555B07">
              <w:rPr>
                <w:bCs/>
              </w:rPr>
              <w:t>Компонент на тепловую энергию, руб/Гкал**</w:t>
            </w:r>
          </w:p>
        </w:tc>
        <w:tc>
          <w:tcPr>
            <w:tcW w:w="2557" w:type="dxa"/>
            <w:gridSpan w:val="2"/>
            <w:tcBorders>
              <w:top w:val="single" w:sz="4" w:space="0" w:color="auto"/>
              <w:left w:val="single" w:sz="4" w:space="0" w:color="auto"/>
              <w:bottom w:val="single" w:sz="4" w:space="0" w:color="auto"/>
              <w:right w:val="single" w:sz="4" w:space="0" w:color="auto"/>
            </w:tcBorders>
            <w:vAlign w:val="center"/>
          </w:tcPr>
          <w:p w14:paraId="015D2DC7" w14:textId="77777777" w:rsidR="00555B07" w:rsidRPr="00555B07" w:rsidRDefault="00555B07" w:rsidP="00555B07">
            <w:pPr>
              <w:tabs>
                <w:tab w:val="left" w:pos="0"/>
              </w:tabs>
              <w:ind w:right="-100"/>
              <w:jc w:val="center"/>
              <w:rPr>
                <w:bCs/>
              </w:rPr>
            </w:pPr>
            <w:r w:rsidRPr="00555B07">
              <w:rPr>
                <w:bCs/>
              </w:rPr>
              <w:t>Компонент на холодную воду, руб/м</w:t>
            </w:r>
            <w:r w:rsidRPr="00555B07">
              <w:rPr>
                <w:bCs/>
                <w:vertAlign w:val="superscript"/>
              </w:rPr>
              <w:t>3</w:t>
            </w:r>
            <w:r w:rsidRPr="00555B07">
              <w:rPr>
                <w:bCs/>
              </w:rPr>
              <w:t>***</w:t>
            </w:r>
          </w:p>
        </w:tc>
      </w:tr>
      <w:tr w:rsidR="00555B07" w:rsidRPr="00555B07" w14:paraId="4C8C81C2" w14:textId="77777777" w:rsidTr="00E8485B">
        <w:trPr>
          <w:trHeight w:val="825"/>
        </w:trPr>
        <w:tc>
          <w:tcPr>
            <w:tcW w:w="983" w:type="dxa"/>
            <w:vMerge/>
            <w:tcBorders>
              <w:top w:val="single" w:sz="4" w:space="0" w:color="auto"/>
              <w:left w:val="single" w:sz="4" w:space="0" w:color="auto"/>
              <w:bottom w:val="single" w:sz="4" w:space="0" w:color="auto"/>
              <w:right w:val="single" w:sz="4" w:space="0" w:color="auto"/>
            </w:tcBorders>
            <w:vAlign w:val="center"/>
            <w:hideMark/>
          </w:tcPr>
          <w:p w14:paraId="3A8AC86B" w14:textId="77777777" w:rsidR="00555B07" w:rsidRPr="00555B07" w:rsidRDefault="00555B07" w:rsidP="00555B07">
            <w:pPr>
              <w:rPr>
                <w:bCs/>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79378A8F" w14:textId="77777777" w:rsidR="00555B07" w:rsidRPr="00555B07" w:rsidRDefault="00555B07" w:rsidP="00555B07">
            <w:pPr>
              <w:rPr>
                <w:bCs/>
              </w:rPr>
            </w:pPr>
          </w:p>
        </w:tc>
        <w:tc>
          <w:tcPr>
            <w:tcW w:w="1278" w:type="dxa"/>
            <w:hideMark/>
          </w:tcPr>
          <w:p w14:paraId="62CB7A0C" w14:textId="77777777" w:rsidR="00555B07" w:rsidRPr="00555B07" w:rsidRDefault="00555B07" w:rsidP="00555B07">
            <w:pPr>
              <w:tabs>
                <w:tab w:val="left" w:pos="0"/>
              </w:tabs>
              <w:ind w:right="-100"/>
              <w:jc w:val="center"/>
              <w:rPr>
                <w:bCs/>
              </w:rPr>
            </w:pPr>
            <w:r w:rsidRPr="00555B07">
              <w:rPr>
                <w:lang w:eastAsia="en-US"/>
              </w:rPr>
              <w:t xml:space="preserve">с 01.01.2024 по 30.06.2024 </w:t>
            </w:r>
          </w:p>
        </w:tc>
        <w:tc>
          <w:tcPr>
            <w:tcW w:w="1279" w:type="dxa"/>
          </w:tcPr>
          <w:p w14:paraId="3315FFFE" w14:textId="77777777" w:rsidR="00555B07" w:rsidRPr="00555B07" w:rsidRDefault="00555B07" w:rsidP="00555B07">
            <w:pPr>
              <w:tabs>
                <w:tab w:val="left" w:pos="0"/>
              </w:tabs>
              <w:ind w:right="-100"/>
              <w:jc w:val="center"/>
              <w:rPr>
                <w:bCs/>
              </w:rPr>
            </w:pPr>
            <w:r w:rsidRPr="00555B07">
              <w:rPr>
                <w:lang w:eastAsia="en-US"/>
              </w:rPr>
              <w:t>с 01.07.2024 по 31.12.2024</w:t>
            </w:r>
          </w:p>
        </w:tc>
        <w:tc>
          <w:tcPr>
            <w:tcW w:w="1278" w:type="dxa"/>
          </w:tcPr>
          <w:p w14:paraId="6E0A80BF" w14:textId="77777777" w:rsidR="00555B07" w:rsidRPr="00555B07" w:rsidRDefault="00555B07" w:rsidP="00555B07">
            <w:pPr>
              <w:tabs>
                <w:tab w:val="left" w:pos="0"/>
              </w:tabs>
              <w:ind w:right="-100"/>
              <w:jc w:val="center"/>
              <w:rPr>
                <w:bCs/>
              </w:rPr>
            </w:pPr>
            <w:r w:rsidRPr="00555B07">
              <w:rPr>
                <w:lang w:eastAsia="en-US"/>
              </w:rPr>
              <w:t xml:space="preserve">с 01.01.2024 по 30.06.2024 </w:t>
            </w:r>
          </w:p>
        </w:tc>
        <w:tc>
          <w:tcPr>
            <w:tcW w:w="1279" w:type="dxa"/>
          </w:tcPr>
          <w:p w14:paraId="23FA188C" w14:textId="77777777" w:rsidR="00555B07" w:rsidRPr="00555B07" w:rsidRDefault="00555B07" w:rsidP="00555B07">
            <w:pPr>
              <w:tabs>
                <w:tab w:val="left" w:pos="0"/>
              </w:tabs>
              <w:ind w:right="-100"/>
              <w:jc w:val="center"/>
              <w:rPr>
                <w:bCs/>
              </w:rPr>
            </w:pPr>
            <w:r w:rsidRPr="00555B07">
              <w:rPr>
                <w:lang w:eastAsia="en-US"/>
              </w:rPr>
              <w:t>с 01.07.2024 по 31.12.2024</w:t>
            </w:r>
          </w:p>
        </w:tc>
      </w:tr>
      <w:tr w:rsidR="00555B07" w:rsidRPr="00555B07" w14:paraId="36725651" w14:textId="77777777" w:rsidTr="00E8485B">
        <w:trPr>
          <w:trHeight w:val="72"/>
        </w:trPr>
        <w:tc>
          <w:tcPr>
            <w:tcW w:w="983" w:type="dxa"/>
            <w:tcBorders>
              <w:top w:val="single" w:sz="4" w:space="0" w:color="auto"/>
              <w:left w:val="single" w:sz="4" w:space="0" w:color="auto"/>
              <w:bottom w:val="single" w:sz="4" w:space="0" w:color="auto"/>
              <w:right w:val="single" w:sz="4" w:space="0" w:color="auto"/>
            </w:tcBorders>
            <w:vAlign w:val="center"/>
            <w:hideMark/>
          </w:tcPr>
          <w:p w14:paraId="455AD395" w14:textId="77777777" w:rsidR="00555B07" w:rsidRPr="00555B07" w:rsidRDefault="00555B07" w:rsidP="00555B07">
            <w:pPr>
              <w:jc w:val="center"/>
              <w:rPr>
                <w:bCs/>
              </w:rPr>
            </w:pPr>
            <w:r w:rsidRPr="00555B07">
              <w:rPr>
                <w:bCs/>
              </w:rPr>
              <w:t>1</w:t>
            </w:r>
          </w:p>
        </w:tc>
        <w:tc>
          <w:tcPr>
            <w:tcW w:w="3537" w:type="dxa"/>
            <w:tcBorders>
              <w:top w:val="single" w:sz="4" w:space="0" w:color="auto"/>
              <w:left w:val="single" w:sz="4" w:space="0" w:color="auto"/>
              <w:bottom w:val="single" w:sz="4" w:space="0" w:color="auto"/>
              <w:right w:val="single" w:sz="4" w:space="0" w:color="auto"/>
            </w:tcBorders>
            <w:vAlign w:val="center"/>
            <w:hideMark/>
          </w:tcPr>
          <w:p w14:paraId="4873C861" w14:textId="77777777" w:rsidR="00555B07" w:rsidRPr="00555B07" w:rsidRDefault="00555B07" w:rsidP="00555B07">
            <w:pPr>
              <w:tabs>
                <w:tab w:val="left" w:pos="0"/>
              </w:tabs>
              <w:jc w:val="center"/>
              <w:rPr>
                <w:bCs/>
              </w:rPr>
            </w:pPr>
            <w:r w:rsidRPr="00555B07">
              <w:rPr>
                <w:bCs/>
              </w:rPr>
              <w:t>2</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CDB157F" w14:textId="77777777" w:rsidR="00555B07" w:rsidRPr="00555B07" w:rsidRDefault="00555B07" w:rsidP="00555B07">
            <w:pPr>
              <w:tabs>
                <w:tab w:val="left" w:pos="0"/>
              </w:tabs>
              <w:ind w:right="-100"/>
              <w:jc w:val="center"/>
              <w:rPr>
                <w:bCs/>
                <w:sz w:val="22"/>
                <w:szCs w:val="22"/>
              </w:rPr>
            </w:pPr>
            <w:r w:rsidRPr="00555B07">
              <w:rPr>
                <w:bCs/>
                <w:sz w:val="22"/>
                <w:szCs w:val="22"/>
              </w:rPr>
              <w:t>3</w:t>
            </w:r>
          </w:p>
        </w:tc>
        <w:tc>
          <w:tcPr>
            <w:tcW w:w="1279" w:type="dxa"/>
            <w:tcBorders>
              <w:top w:val="single" w:sz="4" w:space="0" w:color="auto"/>
              <w:left w:val="single" w:sz="4" w:space="0" w:color="auto"/>
              <w:bottom w:val="single" w:sz="4" w:space="0" w:color="auto"/>
              <w:right w:val="single" w:sz="4" w:space="0" w:color="auto"/>
            </w:tcBorders>
            <w:vAlign w:val="center"/>
          </w:tcPr>
          <w:p w14:paraId="1BD45DF7" w14:textId="77777777" w:rsidR="00555B07" w:rsidRPr="00555B07" w:rsidRDefault="00555B07" w:rsidP="00555B07">
            <w:pPr>
              <w:tabs>
                <w:tab w:val="left" w:pos="0"/>
              </w:tabs>
              <w:ind w:right="-100"/>
              <w:jc w:val="center"/>
              <w:rPr>
                <w:bCs/>
                <w:sz w:val="22"/>
                <w:szCs w:val="22"/>
              </w:rPr>
            </w:pPr>
            <w:r w:rsidRPr="00555B07">
              <w:rPr>
                <w:bCs/>
                <w:sz w:val="22"/>
                <w:szCs w:val="22"/>
              </w:rPr>
              <w:t>4</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D258261" w14:textId="77777777" w:rsidR="00555B07" w:rsidRPr="00555B07" w:rsidRDefault="00555B07" w:rsidP="00555B07">
            <w:pPr>
              <w:tabs>
                <w:tab w:val="left" w:pos="0"/>
              </w:tabs>
              <w:ind w:right="-100"/>
              <w:jc w:val="center"/>
              <w:rPr>
                <w:bCs/>
                <w:sz w:val="22"/>
                <w:szCs w:val="22"/>
              </w:rPr>
            </w:pPr>
            <w:r w:rsidRPr="00555B07">
              <w:rPr>
                <w:bCs/>
                <w:sz w:val="22"/>
                <w:szCs w:val="22"/>
              </w:rPr>
              <w:t>5</w:t>
            </w:r>
          </w:p>
        </w:tc>
        <w:tc>
          <w:tcPr>
            <w:tcW w:w="1279" w:type="dxa"/>
            <w:tcBorders>
              <w:top w:val="single" w:sz="4" w:space="0" w:color="auto"/>
              <w:left w:val="single" w:sz="4" w:space="0" w:color="auto"/>
              <w:bottom w:val="single" w:sz="4" w:space="0" w:color="auto"/>
              <w:right w:val="single" w:sz="4" w:space="0" w:color="auto"/>
            </w:tcBorders>
            <w:vAlign w:val="center"/>
          </w:tcPr>
          <w:p w14:paraId="63079F2C" w14:textId="77777777" w:rsidR="00555B07" w:rsidRPr="00555B07" w:rsidRDefault="00555B07" w:rsidP="00555B07">
            <w:pPr>
              <w:tabs>
                <w:tab w:val="left" w:pos="0"/>
              </w:tabs>
              <w:ind w:right="-100"/>
              <w:jc w:val="center"/>
              <w:rPr>
                <w:bCs/>
                <w:sz w:val="22"/>
                <w:szCs w:val="22"/>
              </w:rPr>
            </w:pPr>
            <w:r w:rsidRPr="00555B07">
              <w:rPr>
                <w:bCs/>
                <w:sz w:val="22"/>
                <w:szCs w:val="22"/>
              </w:rPr>
              <w:t>6</w:t>
            </w:r>
          </w:p>
        </w:tc>
      </w:tr>
      <w:tr w:rsidR="00555B07" w:rsidRPr="00555B07" w14:paraId="08DD8366" w14:textId="77777777" w:rsidTr="00E8485B">
        <w:trPr>
          <w:trHeight w:val="613"/>
        </w:trPr>
        <w:tc>
          <w:tcPr>
            <w:tcW w:w="983" w:type="dxa"/>
            <w:tcBorders>
              <w:top w:val="single" w:sz="4" w:space="0" w:color="auto"/>
              <w:left w:val="single" w:sz="4" w:space="0" w:color="auto"/>
              <w:bottom w:val="single" w:sz="4" w:space="0" w:color="auto"/>
              <w:right w:val="single" w:sz="4" w:space="0" w:color="auto"/>
            </w:tcBorders>
            <w:vAlign w:val="center"/>
            <w:hideMark/>
          </w:tcPr>
          <w:p w14:paraId="5B663A84" w14:textId="77777777" w:rsidR="00555B07" w:rsidRPr="00555B07" w:rsidRDefault="00555B07" w:rsidP="00555B07">
            <w:pPr>
              <w:jc w:val="center"/>
              <w:rPr>
                <w:bCs/>
              </w:rPr>
            </w:pPr>
            <w:r w:rsidRPr="00555B07">
              <w:rPr>
                <w:bCs/>
              </w:rPr>
              <w:t>1.</w:t>
            </w:r>
          </w:p>
        </w:tc>
        <w:tc>
          <w:tcPr>
            <w:tcW w:w="3537" w:type="dxa"/>
            <w:tcBorders>
              <w:top w:val="single" w:sz="4" w:space="0" w:color="auto"/>
              <w:left w:val="single" w:sz="4" w:space="0" w:color="auto"/>
              <w:bottom w:val="single" w:sz="4" w:space="0" w:color="auto"/>
              <w:right w:val="single" w:sz="4" w:space="0" w:color="auto"/>
            </w:tcBorders>
            <w:vAlign w:val="center"/>
            <w:hideMark/>
          </w:tcPr>
          <w:p w14:paraId="7BDFB2AA" w14:textId="77777777" w:rsidR="00555B07" w:rsidRPr="00555B07" w:rsidRDefault="00555B07" w:rsidP="00555B07">
            <w:pPr>
              <w:tabs>
                <w:tab w:val="left" w:pos="0"/>
              </w:tabs>
              <w:rPr>
                <w:bCs/>
              </w:rPr>
            </w:pPr>
            <w:r w:rsidRPr="00555B07">
              <w:rPr>
                <w:bCs/>
              </w:rPr>
              <w:t>С изолированными стояками:</w:t>
            </w:r>
          </w:p>
        </w:tc>
        <w:tc>
          <w:tcPr>
            <w:tcW w:w="2557" w:type="dxa"/>
            <w:gridSpan w:val="2"/>
            <w:tcBorders>
              <w:top w:val="single" w:sz="4" w:space="0" w:color="auto"/>
              <w:left w:val="single" w:sz="4" w:space="0" w:color="auto"/>
              <w:bottom w:val="single" w:sz="4" w:space="0" w:color="auto"/>
              <w:right w:val="single" w:sz="4" w:space="0" w:color="auto"/>
            </w:tcBorders>
            <w:vAlign w:val="center"/>
            <w:hideMark/>
          </w:tcPr>
          <w:p w14:paraId="4FD6265B" w14:textId="77777777" w:rsidR="00555B07" w:rsidRPr="00555B07" w:rsidRDefault="00555B07" w:rsidP="00555B07">
            <w:pPr>
              <w:tabs>
                <w:tab w:val="left" w:pos="0"/>
              </w:tabs>
              <w:ind w:right="-100"/>
              <w:jc w:val="center"/>
              <w:rPr>
                <w:bCs/>
                <w:sz w:val="22"/>
                <w:szCs w:val="22"/>
              </w:rPr>
            </w:pPr>
            <w:r w:rsidRPr="00555B07">
              <w:rPr>
                <w:bCs/>
                <w:sz w:val="22"/>
                <w:szCs w:val="22"/>
              </w:rPr>
              <w:t>ООО «Теплоэнергетик», ИНН 4202030492</w:t>
            </w:r>
          </w:p>
        </w:tc>
        <w:tc>
          <w:tcPr>
            <w:tcW w:w="2557" w:type="dxa"/>
            <w:gridSpan w:val="2"/>
            <w:tcBorders>
              <w:top w:val="single" w:sz="4" w:space="0" w:color="auto"/>
              <w:left w:val="single" w:sz="4" w:space="0" w:color="auto"/>
              <w:bottom w:val="single" w:sz="4" w:space="0" w:color="auto"/>
              <w:right w:val="single" w:sz="4" w:space="0" w:color="auto"/>
            </w:tcBorders>
            <w:vAlign w:val="center"/>
          </w:tcPr>
          <w:p w14:paraId="658A61F9" w14:textId="77777777" w:rsidR="00555B07" w:rsidRPr="00555B07" w:rsidRDefault="00555B07" w:rsidP="00555B07">
            <w:pPr>
              <w:tabs>
                <w:tab w:val="left" w:pos="0"/>
              </w:tabs>
              <w:ind w:right="-100"/>
              <w:jc w:val="center"/>
              <w:rPr>
                <w:bCs/>
                <w:sz w:val="22"/>
                <w:szCs w:val="22"/>
              </w:rPr>
            </w:pPr>
            <w:r w:rsidRPr="00555B07">
              <w:rPr>
                <w:bCs/>
                <w:sz w:val="22"/>
                <w:szCs w:val="22"/>
              </w:rPr>
              <w:t>ООО «Водоснабжение», ИНН 4202023801</w:t>
            </w:r>
          </w:p>
        </w:tc>
      </w:tr>
      <w:tr w:rsidR="00555B07" w:rsidRPr="00555B07" w14:paraId="2CF068CE" w14:textId="77777777" w:rsidTr="00E8485B">
        <w:trPr>
          <w:trHeight w:val="547"/>
        </w:trPr>
        <w:tc>
          <w:tcPr>
            <w:tcW w:w="983" w:type="dxa"/>
            <w:tcBorders>
              <w:top w:val="single" w:sz="4" w:space="0" w:color="auto"/>
              <w:left w:val="single" w:sz="4" w:space="0" w:color="auto"/>
              <w:bottom w:val="single" w:sz="4" w:space="0" w:color="auto"/>
              <w:right w:val="single" w:sz="4" w:space="0" w:color="auto"/>
            </w:tcBorders>
            <w:vAlign w:val="center"/>
            <w:hideMark/>
          </w:tcPr>
          <w:p w14:paraId="35068FC9" w14:textId="77777777" w:rsidR="00555B07" w:rsidRPr="00555B07" w:rsidRDefault="00555B07" w:rsidP="00555B07">
            <w:pPr>
              <w:jc w:val="center"/>
              <w:rPr>
                <w:bCs/>
              </w:rPr>
            </w:pPr>
            <w:r w:rsidRPr="00555B07">
              <w:rPr>
                <w:bCs/>
              </w:rPr>
              <w:t>1.1.</w:t>
            </w:r>
          </w:p>
        </w:tc>
        <w:tc>
          <w:tcPr>
            <w:tcW w:w="3537" w:type="dxa"/>
            <w:tcBorders>
              <w:top w:val="single" w:sz="4" w:space="0" w:color="auto"/>
              <w:left w:val="single" w:sz="4" w:space="0" w:color="auto"/>
              <w:bottom w:val="single" w:sz="4" w:space="0" w:color="auto"/>
              <w:right w:val="single" w:sz="4" w:space="0" w:color="auto"/>
            </w:tcBorders>
            <w:vAlign w:val="center"/>
            <w:hideMark/>
          </w:tcPr>
          <w:p w14:paraId="57C6E08B" w14:textId="77777777" w:rsidR="00555B07" w:rsidRPr="00555B07" w:rsidRDefault="00555B07" w:rsidP="00555B07">
            <w:pPr>
              <w:tabs>
                <w:tab w:val="left" w:pos="0"/>
              </w:tabs>
              <w:rPr>
                <w:bCs/>
              </w:rPr>
            </w:pPr>
            <w:r w:rsidRPr="00555B07">
              <w:rPr>
                <w:bCs/>
              </w:rPr>
              <w:t>при наличии полотенцесушителя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3A11C20" w14:textId="77777777" w:rsidR="00555B07" w:rsidRPr="00555B07" w:rsidRDefault="00555B07" w:rsidP="00555B07">
            <w:pPr>
              <w:tabs>
                <w:tab w:val="left" w:pos="0"/>
              </w:tabs>
              <w:ind w:right="-100"/>
              <w:jc w:val="center"/>
              <w:rPr>
                <w:bCs/>
              </w:rPr>
            </w:pPr>
            <w:r w:rsidRPr="00555B07">
              <w:rPr>
                <w:bCs/>
              </w:rPr>
              <w:t>1109,12</w:t>
            </w:r>
          </w:p>
        </w:tc>
        <w:tc>
          <w:tcPr>
            <w:tcW w:w="1279" w:type="dxa"/>
            <w:tcBorders>
              <w:top w:val="single" w:sz="4" w:space="0" w:color="auto"/>
              <w:left w:val="single" w:sz="4" w:space="0" w:color="auto"/>
              <w:bottom w:val="single" w:sz="4" w:space="0" w:color="auto"/>
              <w:right w:val="single" w:sz="4" w:space="0" w:color="auto"/>
            </w:tcBorders>
            <w:vAlign w:val="center"/>
          </w:tcPr>
          <w:p w14:paraId="56C0B31E" w14:textId="77777777" w:rsidR="00555B07" w:rsidRPr="00555B07" w:rsidRDefault="00555B07" w:rsidP="00555B07">
            <w:pPr>
              <w:tabs>
                <w:tab w:val="left" w:pos="0"/>
              </w:tabs>
              <w:ind w:right="-100"/>
              <w:jc w:val="center"/>
              <w:rPr>
                <w:bCs/>
              </w:rPr>
            </w:pPr>
            <w:r w:rsidRPr="00555B07">
              <w:rPr>
                <w:lang w:eastAsia="en-US"/>
              </w:rPr>
              <w:t xml:space="preserve"> 1 242,35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9A46848" w14:textId="77777777" w:rsidR="00555B07" w:rsidRPr="00555B07" w:rsidRDefault="00555B07" w:rsidP="00555B07">
            <w:pPr>
              <w:tabs>
                <w:tab w:val="left" w:pos="0"/>
              </w:tabs>
              <w:ind w:right="-100"/>
              <w:jc w:val="center"/>
              <w:rPr>
                <w:bCs/>
              </w:rPr>
            </w:pPr>
            <w:r w:rsidRPr="00555B07">
              <w:rPr>
                <w:bCs/>
              </w:rPr>
              <w:t>19,55</w:t>
            </w:r>
          </w:p>
        </w:tc>
        <w:tc>
          <w:tcPr>
            <w:tcW w:w="1279" w:type="dxa"/>
            <w:tcBorders>
              <w:top w:val="single" w:sz="4" w:space="0" w:color="auto"/>
              <w:left w:val="single" w:sz="4" w:space="0" w:color="auto"/>
              <w:bottom w:val="single" w:sz="4" w:space="0" w:color="auto"/>
              <w:right w:val="single" w:sz="4" w:space="0" w:color="auto"/>
            </w:tcBorders>
            <w:vAlign w:val="center"/>
          </w:tcPr>
          <w:p w14:paraId="73415896" w14:textId="77777777" w:rsidR="00555B07" w:rsidRPr="00555B07" w:rsidRDefault="00555B07" w:rsidP="00555B07">
            <w:pPr>
              <w:tabs>
                <w:tab w:val="left" w:pos="0"/>
              </w:tabs>
              <w:ind w:right="-100"/>
              <w:jc w:val="center"/>
              <w:rPr>
                <w:bCs/>
              </w:rPr>
            </w:pPr>
            <w:r w:rsidRPr="00555B07">
              <w:rPr>
                <w:bCs/>
              </w:rPr>
              <w:t>21,90</w:t>
            </w:r>
          </w:p>
        </w:tc>
      </w:tr>
      <w:tr w:rsidR="00555B07" w:rsidRPr="00555B07" w14:paraId="5F0E1A50" w14:textId="77777777" w:rsidTr="00E8485B">
        <w:trPr>
          <w:trHeight w:val="299"/>
        </w:trPr>
        <w:tc>
          <w:tcPr>
            <w:tcW w:w="983" w:type="dxa"/>
            <w:tcBorders>
              <w:top w:val="single" w:sz="4" w:space="0" w:color="auto"/>
              <w:left w:val="single" w:sz="4" w:space="0" w:color="auto"/>
              <w:bottom w:val="single" w:sz="4" w:space="0" w:color="auto"/>
              <w:right w:val="single" w:sz="4" w:space="0" w:color="auto"/>
            </w:tcBorders>
            <w:vAlign w:val="center"/>
            <w:hideMark/>
          </w:tcPr>
          <w:p w14:paraId="1DF1797C" w14:textId="77777777" w:rsidR="00555B07" w:rsidRPr="00555B07" w:rsidRDefault="00555B07" w:rsidP="00555B07">
            <w:pPr>
              <w:jc w:val="center"/>
              <w:rPr>
                <w:bCs/>
              </w:rPr>
            </w:pPr>
            <w:r w:rsidRPr="00555B07">
              <w:rPr>
                <w:bCs/>
              </w:rPr>
              <w:t>1.2.</w:t>
            </w:r>
          </w:p>
        </w:tc>
        <w:tc>
          <w:tcPr>
            <w:tcW w:w="3537" w:type="dxa"/>
            <w:tcBorders>
              <w:top w:val="single" w:sz="4" w:space="0" w:color="auto"/>
              <w:left w:val="single" w:sz="4" w:space="0" w:color="auto"/>
              <w:bottom w:val="single" w:sz="4" w:space="0" w:color="auto"/>
              <w:right w:val="single" w:sz="4" w:space="0" w:color="auto"/>
            </w:tcBorders>
            <w:vAlign w:val="center"/>
            <w:hideMark/>
          </w:tcPr>
          <w:p w14:paraId="53CE4AEF" w14:textId="77777777" w:rsidR="00555B07" w:rsidRPr="00555B07" w:rsidRDefault="00555B07" w:rsidP="00555B07">
            <w:pPr>
              <w:tabs>
                <w:tab w:val="left" w:pos="0"/>
              </w:tabs>
              <w:rPr>
                <w:bCs/>
              </w:rPr>
            </w:pPr>
            <w:r w:rsidRPr="00555B07">
              <w:rPr>
                <w:bCs/>
              </w:rPr>
              <w:t>без полотенцесушителя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C1D9834" w14:textId="77777777" w:rsidR="00555B07" w:rsidRPr="00555B07" w:rsidRDefault="00555B07" w:rsidP="00555B07">
            <w:pPr>
              <w:tabs>
                <w:tab w:val="left" w:pos="0"/>
              </w:tabs>
              <w:ind w:right="-100"/>
              <w:jc w:val="center"/>
              <w:rPr>
                <w:bCs/>
              </w:rPr>
            </w:pPr>
            <w:r w:rsidRPr="00555B07">
              <w:rPr>
                <w:bCs/>
              </w:rPr>
              <w:t>1209,40</w:t>
            </w:r>
          </w:p>
        </w:tc>
        <w:tc>
          <w:tcPr>
            <w:tcW w:w="1279" w:type="dxa"/>
            <w:tcBorders>
              <w:top w:val="single" w:sz="4" w:space="0" w:color="auto"/>
              <w:left w:val="single" w:sz="4" w:space="0" w:color="auto"/>
              <w:bottom w:val="single" w:sz="4" w:space="0" w:color="auto"/>
              <w:right w:val="single" w:sz="4" w:space="0" w:color="auto"/>
            </w:tcBorders>
            <w:vAlign w:val="center"/>
          </w:tcPr>
          <w:p w14:paraId="0664D384" w14:textId="77777777" w:rsidR="00555B07" w:rsidRPr="00555B07" w:rsidRDefault="00555B07" w:rsidP="00555B07">
            <w:pPr>
              <w:tabs>
                <w:tab w:val="left" w:pos="0"/>
              </w:tabs>
              <w:ind w:right="-100"/>
              <w:jc w:val="center"/>
              <w:rPr>
                <w:bCs/>
              </w:rPr>
            </w:pPr>
            <w:r w:rsidRPr="00555B07">
              <w:rPr>
                <w:lang w:eastAsia="en-US"/>
              </w:rPr>
              <w:t xml:space="preserve"> 1 354,68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5133383" w14:textId="77777777" w:rsidR="00555B07" w:rsidRPr="00555B07" w:rsidRDefault="00555B07" w:rsidP="00555B07">
            <w:pPr>
              <w:tabs>
                <w:tab w:val="left" w:pos="0"/>
              </w:tabs>
              <w:ind w:right="-100"/>
              <w:jc w:val="center"/>
              <w:rPr>
                <w:bCs/>
              </w:rPr>
            </w:pPr>
            <w:r w:rsidRPr="00555B07">
              <w:rPr>
                <w:bCs/>
              </w:rPr>
              <w:t>19,55</w:t>
            </w:r>
          </w:p>
        </w:tc>
        <w:tc>
          <w:tcPr>
            <w:tcW w:w="1279" w:type="dxa"/>
            <w:tcBorders>
              <w:top w:val="single" w:sz="4" w:space="0" w:color="auto"/>
              <w:left w:val="single" w:sz="4" w:space="0" w:color="auto"/>
              <w:bottom w:val="single" w:sz="4" w:space="0" w:color="auto"/>
              <w:right w:val="single" w:sz="4" w:space="0" w:color="auto"/>
            </w:tcBorders>
            <w:vAlign w:val="center"/>
          </w:tcPr>
          <w:p w14:paraId="2CAC0A26" w14:textId="77777777" w:rsidR="00555B07" w:rsidRPr="00555B07" w:rsidRDefault="00555B07" w:rsidP="00555B07">
            <w:pPr>
              <w:tabs>
                <w:tab w:val="left" w:pos="0"/>
              </w:tabs>
              <w:ind w:right="-100"/>
              <w:jc w:val="center"/>
              <w:rPr>
                <w:bCs/>
              </w:rPr>
            </w:pPr>
            <w:r w:rsidRPr="00555B07">
              <w:rPr>
                <w:bCs/>
              </w:rPr>
              <w:t>21,90</w:t>
            </w:r>
          </w:p>
        </w:tc>
      </w:tr>
      <w:tr w:rsidR="00555B07" w:rsidRPr="00555B07" w14:paraId="3B17F4E6" w14:textId="77777777" w:rsidTr="00E8485B">
        <w:trPr>
          <w:trHeight w:val="551"/>
        </w:trPr>
        <w:tc>
          <w:tcPr>
            <w:tcW w:w="983" w:type="dxa"/>
            <w:tcBorders>
              <w:top w:val="single" w:sz="4" w:space="0" w:color="auto"/>
              <w:left w:val="single" w:sz="4" w:space="0" w:color="auto"/>
              <w:bottom w:val="single" w:sz="4" w:space="0" w:color="auto"/>
              <w:right w:val="single" w:sz="4" w:space="0" w:color="auto"/>
            </w:tcBorders>
            <w:vAlign w:val="center"/>
            <w:hideMark/>
          </w:tcPr>
          <w:p w14:paraId="3B1445FB" w14:textId="77777777" w:rsidR="00555B07" w:rsidRPr="00555B07" w:rsidRDefault="00555B07" w:rsidP="00555B07">
            <w:pPr>
              <w:jc w:val="center"/>
              <w:rPr>
                <w:bCs/>
              </w:rPr>
            </w:pPr>
            <w:r w:rsidRPr="00555B07">
              <w:rPr>
                <w:bCs/>
              </w:rPr>
              <w:t>2.</w:t>
            </w:r>
          </w:p>
        </w:tc>
        <w:tc>
          <w:tcPr>
            <w:tcW w:w="3537" w:type="dxa"/>
            <w:tcBorders>
              <w:top w:val="single" w:sz="4" w:space="0" w:color="auto"/>
              <w:left w:val="single" w:sz="4" w:space="0" w:color="auto"/>
              <w:bottom w:val="single" w:sz="4" w:space="0" w:color="auto"/>
              <w:right w:val="single" w:sz="4" w:space="0" w:color="auto"/>
            </w:tcBorders>
            <w:vAlign w:val="center"/>
            <w:hideMark/>
          </w:tcPr>
          <w:p w14:paraId="13CD7CA3" w14:textId="77777777" w:rsidR="00555B07" w:rsidRPr="00555B07" w:rsidRDefault="00555B07" w:rsidP="00555B07">
            <w:pPr>
              <w:tabs>
                <w:tab w:val="left" w:pos="0"/>
              </w:tabs>
              <w:rPr>
                <w:bCs/>
              </w:rPr>
            </w:pPr>
            <w:r w:rsidRPr="00555B07">
              <w:rPr>
                <w:bCs/>
              </w:rPr>
              <w:t>С неизолированными стояками:</w:t>
            </w:r>
          </w:p>
        </w:tc>
        <w:tc>
          <w:tcPr>
            <w:tcW w:w="2557" w:type="dxa"/>
            <w:gridSpan w:val="2"/>
            <w:tcBorders>
              <w:top w:val="single" w:sz="4" w:space="0" w:color="auto"/>
              <w:left w:val="single" w:sz="4" w:space="0" w:color="auto"/>
              <w:bottom w:val="single" w:sz="4" w:space="0" w:color="auto"/>
              <w:right w:val="single" w:sz="4" w:space="0" w:color="auto"/>
            </w:tcBorders>
            <w:vAlign w:val="center"/>
            <w:hideMark/>
          </w:tcPr>
          <w:p w14:paraId="4D333382" w14:textId="77777777" w:rsidR="00555B07" w:rsidRPr="00555B07" w:rsidRDefault="00555B07" w:rsidP="00555B07">
            <w:pPr>
              <w:tabs>
                <w:tab w:val="left" w:pos="0"/>
              </w:tabs>
              <w:ind w:right="-100"/>
              <w:jc w:val="center"/>
              <w:rPr>
                <w:bCs/>
                <w:sz w:val="22"/>
                <w:szCs w:val="22"/>
              </w:rPr>
            </w:pPr>
            <w:r w:rsidRPr="00555B07">
              <w:rPr>
                <w:bCs/>
                <w:sz w:val="22"/>
                <w:szCs w:val="22"/>
              </w:rPr>
              <w:t>ООО «Теплоэнергетик», ИНН 4202030492</w:t>
            </w:r>
          </w:p>
        </w:tc>
        <w:tc>
          <w:tcPr>
            <w:tcW w:w="2557" w:type="dxa"/>
            <w:gridSpan w:val="2"/>
            <w:tcBorders>
              <w:top w:val="single" w:sz="4" w:space="0" w:color="auto"/>
              <w:left w:val="single" w:sz="4" w:space="0" w:color="auto"/>
              <w:bottom w:val="single" w:sz="4" w:space="0" w:color="auto"/>
              <w:right w:val="single" w:sz="4" w:space="0" w:color="auto"/>
            </w:tcBorders>
            <w:vAlign w:val="center"/>
          </w:tcPr>
          <w:p w14:paraId="404BE834" w14:textId="77777777" w:rsidR="00555B07" w:rsidRPr="00555B07" w:rsidRDefault="00555B07" w:rsidP="00555B07">
            <w:pPr>
              <w:tabs>
                <w:tab w:val="left" w:pos="0"/>
              </w:tabs>
              <w:ind w:right="-100"/>
              <w:jc w:val="center"/>
              <w:rPr>
                <w:bCs/>
                <w:sz w:val="22"/>
                <w:szCs w:val="22"/>
              </w:rPr>
            </w:pPr>
            <w:r w:rsidRPr="00555B07">
              <w:rPr>
                <w:bCs/>
                <w:sz w:val="22"/>
                <w:szCs w:val="22"/>
              </w:rPr>
              <w:t>ООО «Водоснабжение», ИНН 4202023801</w:t>
            </w:r>
          </w:p>
        </w:tc>
      </w:tr>
      <w:tr w:rsidR="00555B07" w:rsidRPr="00555B07" w14:paraId="5B20EE5D" w14:textId="77777777" w:rsidTr="00E8485B">
        <w:trPr>
          <w:trHeight w:val="558"/>
        </w:trPr>
        <w:tc>
          <w:tcPr>
            <w:tcW w:w="983" w:type="dxa"/>
            <w:tcBorders>
              <w:top w:val="single" w:sz="4" w:space="0" w:color="auto"/>
              <w:left w:val="single" w:sz="4" w:space="0" w:color="auto"/>
              <w:bottom w:val="single" w:sz="4" w:space="0" w:color="auto"/>
              <w:right w:val="single" w:sz="4" w:space="0" w:color="auto"/>
            </w:tcBorders>
            <w:vAlign w:val="center"/>
            <w:hideMark/>
          </w:tcPr>
          <w:p w14:paraId="211AE583" w14:textId="77777777" w:rsidR="00555B07" w:rsidRPr="00555B07" w:rsidRDefault="00555B07" w:rsidP="00555B07">
            <w:pPr>
              <w:jc w:val="center"/>
              <w:rPr>
                <w:bCs/>
              </w:rPr>
            </w:pPr>
            <w:r w:rsidRPr="00555B07">
              <w:rPr>
                <w:bCs/>
              </w:rPr>
              <w:t>2.1.</w:t>
            </w:r>
          </w:p>
        </w:tc>
        <w:tc>
          <w:tcPr>
            <w:tcW w:w="3537" w:type="dxa"/>
            <w:tcBorders>
              <w:top w:val="single" w:sz="4" w:space="0" w:color="auto"/>
              <w:left w:val="single" w:sz="4" w:space="0" w:color="auto"/>
              <w:bottom w:val="single" w:sz="4" w:space="0" w:color="auto"/>
              <w:right w:val="single" w:sz="4" w:space="0" w:color="auto"/>
            </w:tcBorders>
            <w:vAlign w:val="center"/>
            <w:hideMark/>
          </w:tcPr>
          <w:p w14:paraId="1FE390C8" w14:textId="77777777" w:rsidR="00555B07" w:rsidRPr="00555B07" w:rsidRDefault="00555B07" w:rsidP="00555B07">
            <w:pPr>
              <w:tabs>
                <w:tab w:val="left" w:pos="0"/>
              </w:tabs>
              <w:rPr>
                <w:bCs/>
              </w:rPr>
            </w:pPr>
            <w:r w:rsidRPr="00555B07">
              <w:rPr>
                <w:bCs/>
              </w:rPr>
              <w:t>при наличии полотенцесушителя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836195A" w14:textId="77777777" w:rsidR="00555B07" w:rsidRPr="00555B07" w:rsidRDefault="00555B07" w:rsidP="00555B07">
            <w:pPr>
              <w:tabs>
                <w:tab w:val="left" w:pos="0"/>
              </w:tabs>
              <w:ind w:right="-100"/>
              <w:jc w:val="center"/>
              <w:rPr>
                <w:bCs/>
              </w:rPr>
            </w:pPr>
            <w:r w:rsidRPr="00555B07">
              <w:rPr>
                <w:bCs/>
              </w:rPr>
              <w:t>1024,20</w:t>
            </w:r>
          </w:p>
        </w:tc>
        <w:tc>
          <w:tcPr>
            <w:tcW w:w="1279" w:type="dxa"/>
            <w:tcBorders>
              <w:top w:val="single" w:sz="4" w:space="0" w:color="auto"/>
              <w:left w:val="single" w:sz="4" w:space="0" w:color="auto"/>
              <w:bottom w:val="single" w:sz="4" w:space="0" w:color="auto"/>
              <w:right w:val="single" w:sz="4" w:space="0" w:color="auto"/>
            </w:tcBorders>
            <w:vAlign w:val="center"/>
          </w:tcPr>
          <w:p w14:paraId="4E778396" w14:textId="77777777" w:rsidR="00555B07" w:rsidRPr="00555B07" w:rsidRDefault="00555B07" w:rsidP="00555B07">
            <w:pPr>
              <w:tabs>
                <w:tab w:val="left" w:pos="0"/>
              </w:tabs>
              <w:ind w:right="-100"/>
              <w:jc w:val="center"/>
              <w:rPr>
                <w:bCs/>
              </w:rPr>
            </w:pPr>
            <w:r w:rsidRPr="00555B07">
              <w:rPr>
                <w:lang w:eastAsia="en-US"/>
              </w:rPr>
              <w:t xml:space="preserve"> 1 147,23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9FFEEED" w14:textId="77777777" w:rsidR="00555B07" w:rsidRPr="00555B07" w:rsidRDefault="00555B07" w:rsidP="00555B07">
            <w:pPr>
              <w:tabs>
                <w:tab w:val="left" w:pos="0"/>
              </w:tabs>
              <w:ind w:right="-100"/>
              <w:jc w:val="center"/>
              <w:rPr>
                <w:bCs/>
              </w:rPr>
            </w:pPr>
            <w:r w:rsidRPr="00555B07">
              <w:rPr>
                <w:bCs/>
              </w:rPr>
              <w:t>19,55</w:t>
            </w:r>
          </w:p>
        </w:tc>
        <w:tc>
          <w:tcPr>
            <w:tcW w:w="1279" w:type="dxa"/>
            <w:tcBorders>
              <w:top w:val="single" w:sz="4" w:space="0" w:color="auto"/>
              <w:left w:val="single" w:sz="4" w:space="0" w:color="auto"/>
              <w:bottom w:val="single" w:sz="4" w:space="0" w:color="auto"/>
              <w:right w:val="single" w:sz="4" w:space="0" w:color="auto"/>
            </w:tcBorders>
            <w:vAlign w:val="center"/>
          </w:tcPr>
          <w:p w14:paraId="4A7DE758" w14:textId="77777777" w:rsidR="00555B07" w:rsidRPr="00555B07" w:rsidRDefault="00555B07" w:rsidP="00555B07">
            <w:pPr>
              <w:tabs>
                <w:tab w:val="left" w:pos="0"/>
              </w:tabs>
              <w:ind w:right="-100"/>
              <w:jc w:val="center"/>
              <w:rPr>
                <w:bCs/>
              </w:rPr>
            </w:pPr>
            <w:r w:rsidRPr="00555B07">
              <w:rPr>
                <w:lang w:eastAsia="en-US"/>
              </w:rPr>
              <w:t>21,90</w:t>
            </w:r>
          </w:p>
        </w:tc>
      </w:tr>
      <w:tr w:rsidR="00555B07" w:rsidRPr="00555B07" w14:paraId="566C0C00" w14:textId="77777777" w:rsidTr="00E8485B">
        <w:trPr>
          <w:trHeight w:val="360"/>
        </w:trPr>
        <w:tc>
          <w:tcPr>
            <w:tcW w:w="983" w:type="dxa"/>
            <w:tcBorders>
              <w:top w:val="single" w:sz="4" w:space="0" w:color="auto"/>
              <w:left w:val="single" w:sz="4" w:space="0" w:color="auto"/>
              <w:bottom w:val="single" w:sz="4" w:space="0" w:color="auto"/>
              <w:right w:val="single" w:sz="4" w:space="0" w:color="auto"/>
            </w:tcBorders>
            <w:vAlign w:val="center"/>
            <w:hideMark/>
          </w:tcPr>
          <w:p w14:paraId="196545FF" w14:textId="77777777" w:rsidR="00555B07" w:rsidRPr="00555B07" w:rsidRDefault="00555B07" w:rsidP="00555B07">
            <w:pPr>
              <w:jc w:val="center"/>
              <w:rPr>
                <w:bCs/>
              </w:rPr>
            </w:pPr>
            <w:r w:rsidRPr="00555B07">
              <w:rPr>
                <w:bCs/>
              </w:rPr>
              <w:t>2.2.</w:t>
            </w:r>
          </w:p>
        </w:tc>
        <w:tc>
          <w:tcPr>
            <w:tcW w:w="3537" w:type="dxa"/>
            <w:tcBorders>
              <w:top w:val="single" w:sz="4" w:space="0" w:color="auto"/>
              <w:left w:val="single" w:sz="4" w:space="0" w:color="auto"/>
              <w:bottom w:val="single" w:sz="4" w:space="0" w:color="auto"/>
              <w:right w:val="single" w:sz="4" w:space="0" w:color="auto"/>
            </w:tcBorders>
            <w:vAlign w:val="center"/>
            <w:hideMark/>
          </w:tcPr>
          <w:p w14:paraId="5D3B03CD" w14:textId="77777777" w:rsidR="00555B07" w:rsidRPr="00555B07" w:rsidRDefault="00555B07" w:rsidP="00555B07">
            <w:pPr>
              <w:tabs>
                <w:tab w:val="left" w:pos="0"/>
              </w:tabs>
              <w:rPr>
                <w:bCs/>
              </w:rPr>
            </w:pPr>
            <w:r w:rsidRPr="00555B07">
              <w:rPr>
                <w:bCs/>
              </w:rPr>
              <w:t>без полотенцесушителя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C0DCA35" w14:textId="77777777" w:rsidR="00555B07" w:rsidRPr="00555B07" w:rsidRDefault="00555B07" w:rsidP="00555B07">
            <w:pPr>
              <w:tabs>
                <w:tab w:val="left" w:pos="0"/>
              </w:tabs>
              <w:ind w:right="-100"/>
              <w:jc w:val="center"/>
              <w:rPr>
                <w:bCs/>
              </w:rPr>
            </w:pPr>
            <w:r w:rsidRPr="00555B07">
              <w:rPr>
                <w:bCs/>
              </w:rPr>
              <w:t>1118,39</w:t>
            </w:r>
          </w:p>
        </w:tc>
        <w:tc>
          <w:tcPr>
            <w:tcW w:w="1279" w:type="dxa"/>
            <w:tcBorders>
              <w:top w:val="single" w:sz="4" w:space="0" w:color="auto"/>
              <w:left w:val="single" w:sz="4" w:space="0" w:color="auto"/>
              <w:bottom w:val="single" w:sz="4" w:space="0" w:color="auto"/>
              <w:right w:val="single" w:sz="4" w:space="0" w:color="auto"/>
            </w:tcBorders>
            <w:vAlign w:val="center"/>
          </w:tcPr>
          <w:p w14:paraId="78131AF5" w14:textId="77777777" w:rsidR="00555B07" w:rsidRPr="00555B07" w:rsidRDefault="00555B07" w:rsidP="00555B07">
            <w:pPr>
              <w:tabs>
                <w:tab w:val="left" w:pos="0"/>
              </w:tabs>
              <w:ind w:right="-100"/>
              <w:jc w:val="center"/>
              <w:rPr>
                <w:bCs/>
              </w:rPr>
            </w:pPr>
            <w:r w:rsidRPr="00555B07">
              <w:rPr>
                <w:lang w:eastAsia="en-US"/>
              </w:rPr>
              <w:t xml:space="preserve"> 1 252,74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FFE22B1" w14:textId="77777777" w:rsidR="00555B07" w:rsidRPr="00555B07" w:rsidRDefault="00555B07" w:rsidP="00555B07">
            <w:pPr>
              <w:tabs>
                <w:tab w:val="left" w:pos="0"/>
              </w:tabs>
              <w:ind w:right="-100"/>
              <w:jc w:val="center"/>
              <w:rPr>
                <w:bCs/>
              </w:rPr>
            </w:pPr>
            <w:r w:rsidRPr="00555B07">
              <w:rPr>
                <w:bCs/>
              </w:rPr>
              <w:t>19,55</w:t>
            </w:r>
          </w:p>
        </w:tc>
        <w:tc>
          <w:tcPr>
            <w:tcW w:w="1279" w:type="dxa"/>
            <w:tcBorders>
              <w:top w:val="single" w:sz="4" w:space="0" w:color="auto"/>
              <w:left w:val="single" w:sz="4" w:space="0" w:color="auto"/>
              <w:bottom w:val="single" w:sz="4" w:space="0" w:color="auto"/>
              <w:right w:val="single" w:sz="4" w:space="0" w:color="auto"/>
            </w:tcBorders>
            <w:vAlign w:val="center"/>
          </w:tcPr>
          <w:p w14:paraId="2385932E" w14:textId="77777777" w:rsidR="00555B07" w:rsidRPr="00555B07" w:rsidRDefault="00555B07" w:rsidP="00555B07">
            <w:pPr>
              <w:tabs>
                <w:tab w:val="left" w:pos="0"/>
              </w:tabs>
              <w:ind w:right="-100"/>
              <w:jc w:val="center"/>
              <w:rPr>
                <w:bCs/>
              </w:rPr>
            </w:pPr>
            <w:r w:rsidRPr="00555B07">
              <w:rPr>
                <w:lang w:eastAsia="en-US"/>
              </w:rPr>
              <w:t>21,90</w:t>
            </w:r>
          </w:p>
        </w:tc>
      </w:tr>
      <w:tr w:rsidR="00555B07" w:rsidRPr="00555B07" w14:paraId="30046E32" w14:textId="77777777" w:rsidTr="00E8485B">
        <w:trPr>
          <w:trHeight w:val="360"/>
        </w:trPr>
        <w:tc>
          <w:tcPr>
            <w:tcW w:w="983" w:type="dxa"/>
            <w:tcBorders>
              <w:top w:val="single" w:sz="4" w:space="0" w:color="auto"/>
              <w:left w:val="single" w:sz="4" w:space="0" w:color="auto"/>
              <w:bottom w:val="single" w:sz="4" w:space="0" w:color="auto"/>
              <w:right w:val="single" w:sz="4" w:space="0" w:color="auto"/>
            </w:tcBorders>
            <w:vAlign w:val="center"/>
          </w:tcPr>
          <w:p w14:paraId="0A153000" w14:textId="77777777" w:rsidR="00555B07" w:rsidRPr="00555B07" w:rsidRDefault="00555B07" w:rsidP="00555B07">
            <w:pPr>
              <w:jc w:val="center"/>
              <w:rPr>
                <w:bCs/>
              </w:rPr>
            </w:pPr>
            <w:r w:rsidRPr="00555B07">
              <w:rPr>
                <w:bCs/>
              </w:rPr>
              <w:t>1</w:t>
            </w:r>
          </w:p>
        </w:tc>
        <w:tc>
          <w:tcPr>
            <w:tcW w:w="3537" w:type="dxa"/>
            <w:tcBorders>
              <w:top w:val="single" w:sz="4" w:space="0" w:color="auto"/>
              <w:left w:val="single" w:sz="4" w:space="0" w:color="auto"/>
              <w:bottom w:val="single" w:sz="4" w:space="0" w:color="auto"/>
              <w:right w:val="single" w:sz="4" w:space="0" w:color="auto"/>
            </w:tcBorders>
            <w:vAlign w:val="center"/>
          </w:tcPr>
          <w:p w14:paraId="69DF14DD" w14:textId="77777777" w:rsidR="00555B07" w:rsidRPr="00555B07" w:rsidRDefault="00555B07" w:rsidP="00555B07">
            <w:pPr>
              <w:tabs>
                <w:tab w:val="left" w:pos="0"/>
              </w:tabs>
              <w:jc w:val="center"/>
              <w:rPr>
                <w:bCs/>
              </w:rPr>
            </w:pPr>
            <w:r w:rsidRPr="00555B07">
              <w:rPr>
                <w:bCs/>
              </w:rPr>
              <w:t>2</w:t>
            </w:r>
          </w:p>
        </w:tc>
        <w:tc>
          <w:tcPr>
            <w:tcW w:w="1278" w:type="dxa"/>
            <w:tcBorders>
              <w:top w:val="single" w:sz="4" w:space="0" w:color="auto"/>
              <w:left w:val="single" w:sz="4" w:space="0" w:color="auto"/>
              <w:bottom w:val="single" w:sz="4" w:space="0" w:color="auto"/>
              <w:right w:val="single" w:sz="4" w:space="0" w:color="auto"/>
            </w:tcBorders>
            <w:vAlign w:val="center"/>
          </w:tcPr>
          <w:p w14:paraId="2E304A36" w14:textId="77777777" w:rsidR="00555B07" w:rsidRPr="00555B07" w:rsidRDefault="00555B07" w:rsidP="00555B07">
            <w:pPr>
              <w:tabs>
                <w:tab w:val="left" w:pos="0"/>
              </w:tabs>
              <w:ind w:right="-100"/>
              <w:jc w:val="center"/>
              <w:rPr>
                <w:bCs/>
              </w:rPr>
            </w:pPr>
            <w:r w:rsidRPr="00555B07">
              <w:rPr>
                <w:bCs/>
                <w:sz w:val="22"/>
                <w:szCs w:val="22"/>
              </w:rPr>
              <w:t>3</w:t>
            </w:r>
          </w:p>
        </w:tc>
        <w:tc>
          <w:tcPr>
            <w:tcW w:w="1279" w:type="dxa"/>
            <w:tcBorders>
              <w:top w:val="single" w:sz="4" w:space="0" w:color="auto"/>
              <w:left w:val="single" w:sz="4" w:space="0" w:color="auto"/>
              <w:bottom w:val="single" w:sz="4" w:space="0" w:color="auto"/>
              <w:right w:val="single" w:sz="4" w:space="0" w:color="auto"/>
            </w:tcBorders>
            <w:vAlign w:val="center"/>
          </w:tcPr>
          <w:p w14:paraId="0D9BD0FD" w14:textId="77777777" w:rsidR="00555B07" w:rsidRPr="00555B07" w:rsidRDefault="00555B07" w:rsidP="00555B07">
            <w:pPr>
              <w:tabs>
                <w:tab w:val="left" w:pos="0"/>
              </w:tabs>
              <w:ind w:right="-100"/>
              <w:jc w:val="center"/>
              <w:rPr>
                <w:lang w:eastAsia="en-US"/>
              </w:rPr>
            </w:pPr>
            <w:r w:rsidRPr="00555B07">
              <w:rPr>
                <w:bCs/>
                <w:sz w:val="22"/>
                <w:szCs w:val="22"/>
              </w:rPr>
              <w:t>4</w:t>
            </w:r>
          </w:p>
        </w:tc>
        <w:tc>
          <w:tcPr>
            <w:tcW w:w="1278" w:type="dxa"/>
            <w:tcBorders>
              <w:top w:val="single" w:sz="4" w:space="0" w:color="auto"/>
              <w:left w:val="single" w:sz="4" w:space="0" w:color="auto"/>
              <w:bottom w:val="single" w:sz="4" w:space="0" w:color="auto"/>
              <w:right w:val="single" w:sz="4" w:space="0" w:color="auto"/>
            </w:tcBorders>
            <w:vAlign w:val="center"/>
          </w:tcPr>
          <w:p w14:paraId="2DAD2572" w14:textId="77777777" w:rsidR="00555B07" w:rsidRPr="00555B07" w:rsidRDefault="00555B07" w:rsidP="00555B07">
            <w:pPr>
              <w:tabs>
                <w:tab w:val="left" w:pos="0"/>
              </w:tabs>
              <w:ind w:right="-100"/>
              <w:jc w:val="center"/>
              <w:rPr>
                <w:bCs/>
              </w:rPr>
            </w:pPr>
            <w:r w:rsidRPr="00555B07">
              <w:rPr>
                <w:bCs/>
                <w:sz w:val="22"/>
                <w:szCs w:val="22"/>
              </w:rPr>
              <w:t>5</w:t>
            </w:r>
          </w:p>
        </w:tc>
        <w:tc>
          <w:tcPr>
            <w:tcW w:w="1279" w:type="dxa"/>
            <w:tcBorders>
              <w:top w:val="single" w:sz="4" w:space="0" w:color="auto"/>
              <w:left w:val="single" w:sz="4" w:space="0" w:color="auto"/>
              <w:bottom w:val="single" w:sz="4" w:space="0" w:color="auto"/>
              <w:right w:val="single" w:sz="4" w:space="0" w:color="auto"/>
            </w:tcBorders>
            <w:vAlign w:val="center"/>
          </w:tcPr>
          <w:p w14:paraId="66824E58" w14:textId="77777777" w:rsidR="00555B07" w:rsidRPr="00555B07" w:rsidRDefault="00555B07" w:rsidP="00555B07">
            <w:pPr>
              <w:tabs>
                <w:tab w:val="left" w:pos="0"/>
              </w:tabs>
              <w:ind w:right="-100"/>
              <w:jc w:val="center"/>
              <w:rPr>
                <w:lang w:eastAsia="en-US"/>
              </w:rPr>
            </w:pPr>
            <w:r w:rsidRPr="00555B07">
              <w:rPr>
                <w:bCs/>
                <w:sz w:val="22"/>
                <w:szCs w:val="22"/>
              </w:rPr>
              <w:t>6</w:t>
            </w:r>
          </w:p>
        </w:tc>
      </w:tr>
      <w:tr w:rsidR="00555B07" w:rsidRPr="00555B07" w14:paraId="0228D9AF" w14:textId="77777777" w:rsidTr="00E8485B">
        <w:trPr>
          <w:trHeight w:val="70"/>
        </w:trPr>
        <w:tc>
          <w:tcPr>
            <w:tcW w:w="983" w:type="dxa"/>
            <w:tcBorders>
              <w:top w:val="single" w:sz="4" w:space="0" w:color="auto"/>
              <w:left w:val="single" w:sz="4" w:space="0" w:color="auto"/>
              <w:bottom w:val="single" w:sz="4" w:space="0" w:color="auto"/>
              <w:right w:val="single" w:sz="4" w:space="0" w:color="auto"/>
            </w:tcBorders>
            <w:vAlign w:val="center"/>
            <w:hideMark/>
          </w:tcPr>
          <w:p w14:paraId="3504410B" w14:textId="77777777" w:rsidR="00555B07" w:rsidRPr="00555B07" w:rsidRDefault="00555B07" w:rsidP="00555B07">
            <w:pPr>
              <w:jc w:val="center"/>
              <w:rPr>
                <w:bCs/>
              </w:rPr>
            </w:pPr>
            <w:r w:rsidRPr="00555B07">
              <w:rPr>
                <w:bCs/>
              </w:rPr>
              <w:t>3.</w:t>
            </w:r>
          </w:p>
        </w:tc>
        <w:tc>
          <w:tcPr>
            <w:tcW w:w="3537" w:type="dxa"/>
            <w:tcBorders>
              <w:top w:val="single" w:sz="4" w:space="0" w:color="auto"/>
              <w:left w:val="single" w:sz="4" w:space="0" w:color="auto"/>
              <w:bottom w:val="single" w:sz="4" w:space="0" w:color="auto"/>
              <w:right w:val="single" w:sz="4" w:space="0" w:color="auto"/>
            </w:tcBorders>
            <w:vAlign w:val="center"/>
            <w:hideMark/>
          </w:tcPr>
          <w:p w14:paraId="7F400468" w14:textId="77777777" w:rsidR="00555B07" w:rsidRPr="00555B07" w:rsidRDefault="00555B07" w:rsidP="00555B07">
            <w:pPr>
              <w:tabs>
                <w:tab w:val="left" w:pos="0"/>
              </w:tabs>
              <w:rPr>
                <w:bCs/>
              </w:rPr>
            </w:pPr>
            <w:r w:rsidRPr="00555B07">
              <w:rPr>
                <w:bCs/>
              </w:rPr>
              <w:t>С изолированными стояками:</w:t>
            </w:r>
          </w:p>
        </w:tc>
        <w:tc>
          <w:tcPr>
            <w:tcW w:w="2557" w:type="dxa"/>
            <w:gridSpan w:val="2"/>
            <w:tcBorders>
              <w:top w:val="single" w:sz="4" w:space="0" w:color="auto"/>
              <w:left w:val="single" w:sz="4" w:space="0" w:color="auto"/>
              <w:bottom w:val="single" w:sz="4" w:space="0" w:color="auto"/>
              <w:right w:val="single" w:sz="4" w:space="0" w:color="auto"/>
            </w:tcBorders>
            <w:vAlign w:val="center"/>
            <w:hideMark/>
          </w:tcPr>
          <w:p w14:paraId="55F5F993" w14:textId="77777777" w:rsidR="00555B07" w:rsidRPr="00555B07" w:rsidRDefault="00555B07" w:rsidP="00555B07">
            <w:pPr>
              <w:tabs>
                <w:tab w:val="left" w:pos="0"/>
              </w:tabs>
              <w:ind w:right="-100"/>
              <w:jc w:val="center"/>
              <w:rPr>
                <w:bCs/>
                <w:sz w:val="22"/>
                <w:szCs w:val="22"/>
              </w:rPr>
            </w:pPr>
            <w:r w:rsidRPr="00555B07">
              <w:rPr>
                <w:bCs/>
                <w:sz w:val="22"/>
                <w:szCs w:val="22"/>
              </w:rPr>
              <w:t>АО «Кузбассэнерго», ИНН 4200000333</w:t>
            </w:r>
          </w:p>
        </w:tc>
        <w:tc>
          <w:tcPr>
            <w:tcW w:w="2557" w:type="dxa"/>
            <w:gridSpan w:val="2"/>
            <w:tcBorders>
              <w:top w:val="single" w:sz="4" w:space="0" w:color="auto"/>
              <w:left w:val="single" w:sz="4" w:space="0" w:color="auto"/>
              <w:bottom w:val="single" w:sz="4" w:space="0" w:color="auto"/>
              <w:right w:val="single" w:sz="4" w:space="0" w:color="auto"/>
            </w:tcBorders>
            <w:vAlign w:val="center"/>
          </w:tcPr>
          <w:p w14:paraId="5874568A" w14:textId="77777777" w:rsidR="00555B07" w:rsidRPr="00555B07" w:rsidRDefault="00555B07" w:rsidP="00555B07">
            <w:pPr>
              <w:tabs>
                <w:tab w:val="left" w:pos="0"/>
              </w:tabs>
              <w:ind w:right="-100"/>
              <w:jc w:val="center"/>
              <w:rPr>
                <w:bCs/>
                <w:sz w:val="22"/>
                <w:szCs w:val="22"/>
              </w:rPr>
            </w:pPr>
            <w:r w:rsidRPr="00555B07">
              <w:rPr>
                <w:bCs/>
                <w:sz w:val="22"/>
                <w:szCs w:val="22"/>
              </w:rPr>
              <w:t>ООО «Водоснабжение», ИНН 4202023801</w:t>
            </w:r>
          </w:p>
        </w:tc>
      </w:tr>
      <w:tr w:rsidR="00555B07" w:rsidRPr="00555B07" w14:paraId="0210C05B" w14:textId="77777777" w:rsidTr="00E8485B">
        <w:trPr>
          <w:trHeight w:val="70"/>
        </w:trPr>
        <w:tc>
          <w:tcPr>
            <w:tcW w:w="983" w:type="dxa"/>
            <w:tcBorders>
              <w:top w:val="single" w:sz="4" w:space="0" w:color="auto"/>
              <w:left w:val="single" w:sz="4" w:space="0" w:color="auto"/>
              <w:bottom w:val="single" w:sz="4" w:space="0" w:color="auto"/>
              <w:right w:val="single" w:sz="4" w:space="0" w:color="auto"/>
            </w:tcBorders>
            <w:vAlign w:val="center"/>
            <w:hideMark/>
          </w:tcPr>
          <w:p w14:paraId="7433B11D" w14:textId="77777777" w:rsidR="00555B07" w:rsidRPr="00555B07" w:rsidRDefault="00555B07" w:rsidP="00555B07">
            <w:pPr>
              <w:jc w:val="center"/>
              <w:rPr>
                <w:bCs/>
              </w:rPr>
            </w:pPr>
            <w:r w:rsidRPr="00555B07">
              <w:rPr>
                <w:bCs/>
              </w:rPr>
              <w:t>3.1.</w:t>
            </w:r>
          </w:p>
        </w:tc>
        <w:tc>
          <w:tcPr>
            <w:tcW w:w="3537" w:type="dxa"/>
            <w:tcBorders>
              <w:top w:val="single" w:sz="4" w:space="0" w:color="auto"/>
              <w:left w:val="single" w:sz="4" w:space="0" w:color="auto"/>
              <w:bottom w:val="single" w:sz="4" w:space="0" w:color="auto"/>
              <w:right w:val="single" w:sz="4" w:space="0" w:color="auto"/>
            </w:tcBorders>
            <w:vAlign w:val="center"/>
            <w:hideMark/>
          </w:tcPr>
          <w:p w14:paraId="7E1E9B9F" w14:textId="77777777" w:rsidR="00555B07" w:rsidRPr="00555B07" w:rsidRDefault="00555B07" w:rsidP="00555B07">
            <w:pPr>
              <w:tabs>
                <w:tab w:val="left" w:pos="0"/>
              </w:tabs>
              <w:rPr>
                <w:bCs/>
              </w:rPr>
            </w:pPr>
            <w:r w:rsidRPr="00555B07">
              <w:rPr>
                <w:bCs/>
              </w:rPr>
              <w:t>при наличии полотенцесушителя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7451DDE" w14:textId="77777777" w:rsidR="00555B07" w:rsidRPr="00555B07" w:rsidRDefault="00555B07" w:rsidP="00555B07">
            <w:pPr>
              <w:tabs>
                <w:tab w:val="left" w:pos="0"/>
              </w:tabs>
              <w:ind w:right="-100"/>
              <w:jc w:val="center"/>
              <w:rPr>
                <w:bCs/>
              </w:rPr>
            </w:pPr>
            <w:r w:rsidRPr="00555B07">
              <w:rPr>
                <w:bCs/>
              </w:rPr>
              <w:t>1109,12</w:t>
            </w:r>
          </w:p>
        </w:tc>
        <w:tc>
          <w:tcPr>
            <w:tcW w:w="1279" w:type="dxa"/>
            <w:tcBorders>
              <w:top w:val="single" w:sz="4" w:space="0" w:color="auto"/>
              <w:left w:val="single" w:sz="4" w:space="0" w:color="auto"/>
              <w:bottom w:val="single" w:sz="4" w:space="0" w:color="auto"/>
              <w:right w:val="single" w:sz="4" w:space="0" w:color="auto"/>
            </w:tcBorders>
            <w:vAlign w:val="center"/>
          </w:tcPr>
          <w:p w14:paraId="3197B846" w14:textId="77777777" w:rsidR="00555B07" w:rsidRPr="00555B07" w:rsidRDefault="00555B07" w:rsidP="00555B07">
            <w:pPr>
              <w:tabs>
                <w:tab w:val="left" w:pos="0"/>
              </w:tabs>
              <w:ind w:right="-100"/>
              <w:jc w:val="center"/>
              <w:rPr>
                <w:bCs/>
              </w:rPr>
            </w:pPr>
            <w:r w:rsidRPr="00555B07">
              <w:rPr>
                <w:lang w:eastAsia="en-US"/>
              </w:rPr>
              <w:t xml:space="preserve"> 1 242,35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4851B31" w14:textId="77777777" w:rsidR="00555B07" w:rsidRPr="00555B07" w:rsidRDefault="00555B07" w:rsidP="00555B07">
            <w:pPr>
              <w:tabs>
                <w:tab w:val="left" w:pos="0"/>
              </w:tabs>
              <w:ind w:right="-100"/>
              <w:jc w:val="center"/>
              <w:rPr>
                <w:bCs/>
              </w:rPr>
            </w:pPr>
            <w:r w:rsidRPr="00555B07">
              <w:rPr>
                <w:bCs/>
              </w:rPr>
              <w:t>19,55</w:t>
            </w:r>
          </w:p>
        </w:tc>
        <w:tc>
          <w:tcPr>
            <w:tcW w:w="1279" w:type="dxa"/>
            <w:tcBorders>
              <w:top w:val="single" w:sz="4" w:space="0" w:color="auto"/>
              <w:left w:val="single" w:sz="4" w:space="0" w:color="auto"/>
              <w:bottom w:val="single" w:sz="4" w:space="0" w:color="auto"/>
              <w:right w:val="single" w:sz="4" w:space="0" w:color="auto"/>
            </w:tcBorders>
            <w:vAlign w:val="center"/>
          </w:tcPr>
          <w:p w14:paraId="2170DE66" w14:textId="77777777" w:rsidR="00555B07" w:rsidRPr="00555B07" w:rsidRDefault="00555B07" w:rsidP="00555B07">
            <w:pPr>
              <w:tabs>
                <w:tab w:val="left" w:pos="0"/>
              </w:tabs>
              <w:ind w:right="-100"/>
              <w:jc w:val="center"/>
              <w:rPr>
                <w:bCs/>
              </w:rPr>
            </w:pPr>
            <w:r w:rsidRPr="00555B07">
              <w:rPr>
                <w:lang w:eastAsia="en-US"/>
              </w:rPr>
              <w:t>21,90</w:t>
            </w:r>
          </w:p>
        </w:tc>
      </w:tr>
      <w:tr w:rsidR="00555B07" w:rsidRPr="00555B07" w14:paraId="58B6983D" w14:textId="77777777" w:rsidTr="00E8485B">
        <w:trPr>
          <w:trHeight w:val="407"/>
        </w:trPr>
        <w:tc>
          <w:tcPr>
            <w:tcW w:w="983" w:type="dxa"/>
            <w:tcBorders>
              <w:top w:val="single" w:sz="4" w:space="0" w:color="auto"/>
              <w:left w:val="single" w:sz="4" w:space="0" w:color="auto"/>
              <w:bottom w:val="single" w:sz="4" w:space="0" w:color="auto"/>
              <w:right w:val="single" w:sz="4" w:space="0" w:color="auto"/>
            </w:tcBorders>
            <w:vAlign w:val="center"/>
            <w:hideMark/>
          </w:tcPr>
          <w:p w14:paraId="57B0199B" w14:textId="77777777" w:rsidR="00555B07" w:rsidRPr="00555B07" w:rsidRDefault="00555B07" w:rsidP="00555B07">
            <w:pPr>
              <w:jc w:val="center"/>
              <w:rPr>
                <w:bCs/>
              </w:rPr>
            </w:pPr>
            <w:r w:rsidRPr="00555B07">
              <w:rPr>
                <w:bCs/>
              </w:rPr>
              <w:t>3.2.</w:t>
            </w:r>
          </w:p>
        </w:tc>
        <w:tc>
          <w:tcPr>
            <w:tcW w:w="3537" w:type="dxa"/>
            <w:tcBorders>
              <w:top w:val="single" w:sz="4" w:space="0" w:color="auto"/>
              <w:left w:val="single" w:sz="4" w:space="0" w:color="auto"/>
              <w:bottom w:val="single" w:sz="4" w:space="0" w:color="auto"/>
              <w:right w:val="single" w:sz="4" w:space="0" w:color="auto"/>
            </w:tcBorders>
            <w:vAlign w:val="center"/>
            <w:hideMark/>
          </w:tcPr>
          <w:p w14:paraId="19D33225" w14:textId="77777777" w:rsidR="00555B07" w:rsidRPr="00555B07" w:rsidRDefault="00555B07" w:rsidP="00555B07">
            <w:pPr>
              <w:tabs>
                <w:tab w:val="left" w:pos="0"/>
              </w:tabs>
              <w:rPr>
                <w:bCs/>
              </w:rPr>
            </w:pPr>
            <w:r w:rsidRPr="00555B07">
              <w:rPr>
                <w:bCs/>
              </w:rPr>
              <w:t>без полотенцесушителя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6376FF6" w14:textId="77777777" w:rsidR="00555B07" w:rsidRPr="00555B07" w:rsidRDefault="00555B07" w:rsidP="00555B07">
            <w:pPr>
              <w:tabs>
                <w:tab w:val="left" w:pos="0"/>
              </w:tabs>
              <w:ind w:right="-100"/>
              <w:jc w:val="center"/>
              <w:rPr>
                <w:bCs/>
              </w:rPr>
            </w:pPr>
            <w:r w:rsidRPr="00555B07">
              <w:rPr>
                <w:bCs/>
              </w:rPr>
              <w:t>1209,40</w:t>
            </w:r>
          </w:p>
        </w:tc>
        <w:tc>
          <w:tcPr>
            <w:tcW w:w="1279" w:type="dxa"/>
            <w:tcBorders>
              <w:top w:val="single" w:sz="4" w:space="0" w:color="auto"/>
              <w:left w:val="single" w:sz="4" w:space="0" w:color="auto"/>
              <w:bottom w:val="single" w:sz="4" w:space="0" w:color="auto"/>
              <w:right w:val="single" w:sz="4" w:space="0" w:color="auto"/>
            </w:tcBorders>
            <w:vAlign w:val="center"/>
          </w:tcPr>
          <w:p w14:paraId="27CF04E3" w14:textId="77777777" w:rsidR="00555B07" w:rsidRPr="00555B07" w:rsidRDefault="00555B07" w:rsidP="00555B07">
            <w:pPr>
              <w:tabs>
                <w:tab w:val="left" w:pos="0"/>
              </w:tabs>
              <w:ind w:right="-100"/>
              <w:jc w:val="center"/>
              <w:rPr>
                <w:bCs/>
              </w:rPr>
            </w:pPr>
            <w:r w:rsidRPr="00555B07">
              <w:rPr>
                <w:lang w:eastAsia="en-US"/>
              </w:rPr>
              <w:t xml:space="preserve"> 1 354,68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BFB4E1C" w14:textId="77777777" w:rsidR="00555B07" w:rsidRPr="00555B07" w:rsidRDefault="00555B07" w:rsidP="00555B07">
            <w:pPr>
              <w:tabs>
                <w:tab w:val="left" w:pos="0"/>
              </w:tabs>
              <w:ind w:right="-100"/>
              <w:jc w:val="center"/>
              <w:rPr>
                <w:bCs/>
              </w:rPr>
            </w:pPr>
            <w:r w:rsidRPr="00555B07">
              <w:rPr>
                <w:bCs/>
              </w:rPr>
              <w:t>19,55</w:t>
            </w:r>
          </w:p>
        </w:tc>
        <w:tc>
          <w:tcPr>
            <w:tcW w:w="1279" w:type="dxa"/>
            <w:tcBorders>
              <w:top w:val="single" w:sz="4" w:space="0" w:color="auto"/>
              <w:left w:val="single" w:sz="4" w:space="0" w:color="auto"/>
              <w:bottom w:val="single" w:sz="4" w:space="0" w:color="auto"/>
              <w:right w:val="single" w:sz="4" w:space="0" w:color="auto"/>
            </w:tcBorders>
            <w:vAlign w:val="center"/>
          </w:tcPr>
          <w:p w14:paraId="02F05341" w14:textId="77777777" w:rsidR="00555B07" w:rsidRPr="00555B07" w:rsidRDefault="00555B07" w:rsidP="00555B07">
            <w:pPr>
              <w:tabs>
                <w:tab w:val="left" w:pos="0"/>
              </w:tabs>
              <w:ind w:right="-100"/>
              <w:jc w:val="center"/>
              <w:rPr>
                <w:bCs/>
              </w:rPr>
            </w:pPr>
            <w:r w:rsidRPr="00555B07">
              <w:rPr>
                <w:lang w:eastAsia="en-US"/>
              </w:rPr>
              <w:t>21,90</w:t>
            </w:r>
          </w:p>
        </w:tc>
      </w:tr>
      <w:tr w:rsidR="00555B07" w:rsidRPr="00555B07" w14:paraId="2E972E24" w14:textId="77777777" w:rsidTr="00E8485B">
        <w:trPr>
          <w:trHeight w:val="653"/>
        </w:trPr>
        <w:tc>
          <w:tcPr>
            <w:tcW w:w="983" w:type="dxa"/>
            <w:tcBorders>
              <w:top w:val="single" w:sz="4" w:space="0" w:color="auto"/>
              <w:left w:val="single" w:sz="4" w:space="0" w:color="auto"/>
              <w:bottom w:val="single" w:sz="4" w:space="0" w:color="auto"/>
              <w:right w:val="single" w:sz="4" w:space="0" w:color="auto"/>
            </w:tcBorders>
            <w:vAlign w:val="center"/>
            <w:hideMark/>
          </w:tcPr>
          <w:p w14:paraId="6FFB3BC5" w14:textId="77777777" w:rsidR="00555B07" w:rsidRPr="00555B07" w:rsidRDefault="00555B07" w:rsidP="00555B07">
            <w:pPr>
              <w:jc w:val="center"/>
              <w:rPr>
                <w:bCs/>
              </w:rPr>
            </w:pPr>
            <w:r w:rsidRPr="00555B07">
              <w:rPr>
                <w:bCs/>
              </w:rPr>
              <w:t>4.</w:t>
            </w:r>
          </w:p>
        </w:tc>
        <w:tc>
          <w:tcPr>
            <w:tcW w:w="3537" w:type="dxa"/>
            <w:tcBorders>
              <w:top w:val="single" w:sz="4" w:space="0" w:color="auto"/>
              <w:left w:val="single" w:sz="4" w:space="0" w:color="auto"/>
              <w:bottom w:val="single" w:sz="4" w:space="0" w:color="auto"/>
              <w:right w:val="single" w:sz="4" w:space="0" w:color="auto"/>
            </w:tcBorders>
            <w:vAlign w:val="center"/>
            <w:hideMark/>
          </w:tcPr>
          <w:p w14:paraId="1430DCB8" w14:textId="77777777" w:rsidR="00555B07" w:rsidRPr="00555B07" w:rsidRDefault="00555B07" w:rsidP="00555B07">
            <w:pPr>
              <w:tabs>
                <w:tab w:val="left" w:pos="0"/>
              </w:tabs>
              <w:rPr>
                <w:bCs/>
              </w:rPr>
            </w:pPr>
            <w:r w:rsidRPr="00555B07">
              <w:rPr>
                <w:bCs/>
              </w:rPr>
              <w:t>С неизолированными стояками:</w:t>
            </w:r>
          </w:p>
        </w:tc>
        <w:tc>
          <w:tcPr>
            <w:tcW w:w="2557" w:type="dxa"/>
            <w:gridSpan w:val="2"/>
            <w:tcBorders>
              <w:top w:val="single" w:sz="4" w:space="0" w:color="auto"/>
              <w:left w:val="single" w:sz="4" w:space="0" w:color="auto"/>
              <w:bottom w:val="single" w:sz="4" w:space="0" w:color="auto"/>
              <w:right w:val="single" w:sz="4" w:space="0" w:color="auto"/>
            </w:tcBorders>
            <w:vAlign w:val="center"/>
            <w:hideMark/>
          </w:tcPr>
          <w:p w14:paraId="319044E7" w14:textId="77777777" w:rsidR="00555B07" w:rsidRPr="00555B07" w:rsidRDefault="00555B07" w:rsidP="00555B07">
            <w:pPr>
              <w:tabs>
                <w:tab w:val="left" w:pos="0"/>
              </w:tabs>
              <w:ind w:right="-100"/>
              <w:jc w:val="center"/>
              <w:rPr>
                <w:bCs/>
                <w:sz w:val="22"/>
                <w:szCs w:val="22"/>
              </w:rPr>
            </w:pPr>
            <w:r w:rsidRPr="00555B07">
              <w:rPr>
                <w:bCs/>
                <w:sz w:val="22"/>
                <w:szCs w:val="22"/>
              </w:rPr>
              <w:t>АО «Кузбассэнерго», ИНН 4200000333</w:t>
            </w:r>
          </w:p>
        </w:tc>
        <w:tc>
          <w:tcPr>
            <w:tcW w:w="2557" w:type="dxa"/>
            <w:gridSpan w:val="2"/>
            <w:tcBorders>
              <w:top w:val="single" w:sz="4" w:space="0" w:color="auto"/>
              <w:left w:val="single" w:sz="4" w:space="0" w:color="auto"/>
              <w:bottom w:val="single" w:sz="4" w:space="0" w:color="auto"/>
              <w:right w:val="single" w:sz="4" w:space="0" w:color="auto"/>
            </w:tcBorders>
            <w:vAlign w:val="center"/>
          </w:tcPr>
          <w:p w14:paraId="06B02564" w14:textId="77777777" w:rsidR="00555B07" w:rsidRPr="00555B07" w:rsidRDefault="00555B07" w:rsidP="00555B07">
            <w:pPr>
              <w:tabs>
                <w:tab w:val="left" w:pos="0"/>
              </w:tabs>
              <w:ind w:right="-100"/>
              <w:jc w:val="center"/>
              <w:rPr>
                <w:bCs/>
                <w:sz w:val="22"/>
                <w:szCs w:val="22"/>
              </w:rPr>
            </w:pPr>
            <w:r w:rsidRPr="00555B07">
              <w:rPr>
                <w:bCs/>
                <w:sz w:val="22"/>
                <w:szCs w:val="22"/>
              </w:rPr>
              <w:t>ООО «Водоснабжение», ИНН 4202023801</w:t>
            </w:r>
          </w:p>
        </w:tc>
      </w:tr>
      <w:tr w:rsidR="00555B07" w:rsidRPr="00555B07" w14:paraId="6BFC83FC" w14:textId="77777777" w:rsidTr="00E8485B">
        <w:trPr>
          <w:trHeight w:val="70"/>
        </w:trPr>
        <w:tc>
          <w:tcPr>
            <w:tcW w:w="983" w:type="dxa"/>
            <w:tcBorders>
              <w:top w:val="single" w:sz="4" w:space="0" w:color="auto"/>
              <w:left w:val="single" w:sz="4" w:space="0" w:color="auto"/>
              <w:bottom w:val="single" w:sz="4" w:space="0" w:color="auto"/>
              <w:right w:val="single" w:sz="4" w:space="0" w:color="auto"/>
            </w:tcBorders>
            <w:vAlign w:val="center"/>
            <w:hideMark/>
          </w:tcPr>
          <w:p w14:paraId="78D1F97C" w14:textId="77777777" w:rsidR="00555B07" w:rsidRPr="00555B07" w:rsidRDefault="00555B07" w:rsidP="00555B07">
            <w:pPr>
              <w:jc w:val="center"/>
              <w:rPr>
                <w:bCs/>
              </w:rPr>
            </w:pPr>
            <w:r w:rsidRPr="00555B07">
              <w:rPr>
                <w:bCs/>
              </w:rPr>
              <w:lastRenderedPageBreak/>
              <w:t>4.1.</w:t>
            </w:r>
          </w:p>
        </w:tc>
        <w:tc>
          <w:tcPr>
            <w:tcW w:w="3537" w:type="dxa"/>
            <w:tcBorders>
              <w:top w:val="single" w:sz="4" w:space="0" w:color="auto"/>
              <w:left w:val="single" w:sz="4" w:space="0" w:color="auto"/>
              <w:bottom w:val="single" w:sz="4" w:space="0" w:color="auto"/>
              <w:right w:val="single" w:sz="4" w:space="0" w:color="auto"/>
            </w:tcBorders>
            <w:vAlign w:val="center"/>
            <w:hideMark/>
          </w:tcPr>
          <w:p w14:paraId="2A5D0528" w14:textId="77777777" w:rsidR="00555B07" w:rsidRPr="00555B07" w:rsidRDefault="00555B07" w:rsidP="00555B07">
            <w:pPr>
              <w:tabs>
                <w:tab w:val="left" w:pos="0"/>
              </w:tabs>
              <w:rPr>
                <w:bCs/>
              </w:rPr>
            </w:pPr>
            <w:r w:rsidRPr="00555B07">
              <w:rPr>
                <w:bCs/>
              </w:rPr>
              <w:t>при наличии полотенцесушителя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D9B93CA" w14:textId="77777777" w:rsidR="00555B07" w:rsidRPr="00555B07" w:rsidRDefault="00555B07" w:rsidP="00555B07">
            <w:pPr>
              <w:tabs>
                <w:tab w:val="left" w:pos="0"/>
              </w:tabs>
              <w:ind w:right="-100"/>
              <w:jc w:val="center"/>
              <w:rPr>
                <w:bCs/>
              </w:rPr>
            </w:pPr>
            <w:r w:rsidRPr="00555B07">
              <w:rPr>
                <w:bCs/>
              </w:rPr>
              <w:t>1024,20</w:t>
            </w:r>
          </w:p>
        </w:tc>
        <w:tc>
          <w:tcPr>
            <w:tcW w:w="1279" w:type="dxa"/>
            <w:tcBorders>
              <w:top w:val="single" w:sz="4" w:space="0" w:color="auto"/>
              <w:left w:val="single" w:sz="4" w:space="0" w:color="auto"/>
              <w:bottom w:val="single" w:sz="4" w:space="0" w:color="auto"/>
              <w:right w:val="single" w:sz="4" w:space="0" w:color="auto"/>
            </w:tcBorders>
            <w:vAlign w:val="center"/>
          </w:tcPr>
          <w:p w14:paraId="6481986D" w14:textId="77777777" w:rsidR="00555B07" w:rsidRPr="00555B07" w:rsidRDefault="00555B07" w:rsidP="00555B07">
            <w:pPr>
              <w:tabs>
                <w:tab w:val="left" w:pos="0"/>
              </w:tabs>
              <w:ind w:right="-100"/>
              <w:jc w:val="center"/>
              <w:rPr>
                <w:bCs/>
              </w:rPr>
            </w:pPr>
            <w:r w:rsidRPr="00555B07">
              <w:rPr>
                <w:lang w:eastAsia="en-US"/>
              </w:rPr>
              <w:t xml:space="preserve"> 1 147,23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AC18AF4" w14:textId="77777777" w:rsidR="00555B07" w:rsidRPr="00555B07" w:rsidRDefault="00555B07" w:rsidP="00555B07">
            <w:pPr>
              <w:tabs>
                <w:tab w:val="left" w:pos="0"/>
              </w:tabs>
              <w:ind w:right="-100"/>
              <w:jc w:val="center"/>
              <w:rPr>
                <w:bCs/>
              </w:rPr>
            </w:pPr>
            <w:r w:rsidRPr="00555B07">
              <w:rPr>
                <w:bCs/>
              </w:rPr>
              <w:t>19,55</w:t>
            </w:r>
          </w:p>
        </w:tc>
        <w:tc>
          <w:tcPr>
            <w:tcW w:w="1279" w:type="dxa"/>
            <w:tcBorders>
              <w:top w:val="single" w:sz="4" w:space="0" w:color="auto"/>
              <w:left w:val="single" w:sz="4" w:space="0" w:color="auto"/>
              <w:bottom w:val="single" w:sz="4" w:space="0" w:color="auto"/>
              <w:right w:val="single" w:sz="4" w:space="0" w:color="auto"/>
            </w:tcBorders>
            <w:vAlign w:val="center"/>
          </w:tcPr>
          <w:p w14:paraId="4DFC880F" w14:textId="77777777" w:rsidR="00555B07" w:rsidRPr="00555B07" w:rsidRDefault="00555B07" w:rsidP="00555B07">
            <w:pPr>
              <w:tabs>
                <w:tab w:val="left" w:pos="0"/>
              </w:tabs>
              <w:ind w:right="-100"/>
              <w:jc w:val="center"/>
              <w:rPr>
                <w:bCs/>
              </w:rPr>
            </w:pPr>
            <w:r w:rsidRPr="00555B07">
              <w:rPr>
                <w:lang w:eastAsia="en-US"/>
              </w:rPr>
              <w:t>21,90</w:t>
            </w:r>
          </w:p>
        </w:tc>
      </w:tr>
      <w:tr w:rsidR="00555B07" w:rsidRPr="00555B07" w14:paraId="462BD5AB" w14:textId="77777777" w:rsidTr="00E8485B">
        <w:trPr>
          <w:trHeight w:val="477"/>
        </w:trPr>
        <w:tc>
          <w:tcPr>
            <w:tcW w:w="983" w:type="dxa"/>
            <w:tcBorders>
              <w:top w:val="single" w:sz="4" w:space="0" w:color="auto"/>
              <w:left w:val="single" w:sz="4" w:space="0" w:color="auto"/>
              <w:bottom w:val="single" w:sz="4" w:space="0" w:color="auto"/>
              <w:right w:val="single" w:sz="4" w:space="0" w:color="auto"/>
            </w:tcBorders>
            <w:vAlign w:val="center"/>
            <w:hideMark/>
          </w:tcPr>
          <w:p w14:paraId="516040E6" w14:textId="77777777" w:rsidR="00555B07" w:rsidRPr="00555B07" w:rsidRDefault="00555B07" w:rsidP="00555B07">
            <w:pPr>
              <w:jc w:val="center"/>
              <w:rPr>
                <w:bCs/>
              </w:rPr>
            </w:pPr>
            <w:r w:rsidRPr="00555B07">
              <w:rPr>
                <w:bCs/>
              </w:rPr>
              <w:t>4.2.</w:t>
            </w:r>
          </w:p>
        </w:tc>
        <w:tc>
          <w:tcPr>
            <w:tcW w:w="3537" w:type="dxa"/>
            <w:tcBorders>
              <w:top w:val="single" w:sz="4" w:space="0" w:color="auto"/>
              <w:left w:val="single" w:sz="4" w:space="0" w:color="auto"/>
              <w:bottom w:val="single" w:sz="4" w:space="0" w:color="auto"/>
              <w:right w:val="single" w:sz="4" w:space="0" w:color="auto"/>
            </w:tcBorders>
            <w:vAlign w:val="center"/>
            <w:hideMark/>
          </w:tcPr>
          <w:p w14:paraId="74A69630" w14:textId="77777777" w:rsidR="00555B07" w:rsidRPr="00555B07" w:rsidRDefault="00555B07" w:rsidP="00555B07">
            <w:pPr>
              <w:tabs>
                <w:tab w:val="left" w:pos="0"/>
              </w:tabs>
              <w:rPr>
                <w:bCs/>
              </w:rPr>
            </w:pPr>
            <w:r w:rsidRPr="00555B07">
              <w:rPr>
                <w:bCs/>
              </w:rPr>
              <w:t>без полотенцесушителя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5DC9916" w14:textId="77777777" w:rsidR="00555B07" w:rsidRPr="00555B07" w:rsidRDefault="00555B07" w:rsidP="00555B07">
            <w:pPr>
              <w:tabs>
                <w:tab w:val="left" w:pos="0"/>
              </w:tabs>
              <w:ind w:right="-100"/>
              <w:jc w:val="center"/>
              <w:rPr>
                <w:bCs/>
              </w:rPr>
            </w:pPr>
            <w:r w:rsidRPr="00555B07">
              <w:rPr>
                <w:bCs/>
              </w:rPr>
              <w:t>1118,39</w:t>
            </w:r>
          </w:p>
        </w:tc>
        <w:tc>
          <w:tcPr>
            <w:tcW w:w="1279" w:type="dxa"/>
            <w:tcBorders>
              <w:top w:val="single" w:sz="4" w:space="0" w:color="auto"/>
              <w:left w:val="single" w:sz="4" w:space="0" w:color="auto"/>
              <w:bottom w:val="single" w:sz="4" w:space="0" w:color="auto"/>
              <w:right w:val="single" w:sz="4" w:space="0" w:color="auto"/>
            </w:tcBorders>
            <w:vAlign w:val="center"/>
          </w:tcPr>
          <w:p w14:paraId="6AE9BF53" w14:textId="77777777" w:rsidR="00555B07" w:rsidRPr="00555B07" w:rsidRDefault="00555B07" w:rsidP="00555B07">
            <w:pPr>
              <w:tabs>
                <w:tab w:val="left" w:pos="0"/>
              </w:tabs>
              <w:ind w:right="-100"/>
              <w:jc w:val="center"/>
              <w:rPr>
                <w:bCs/>
              </w:rPr>
            </w:pPr>
            <w:r w:rsidRPr="00555B07">
              <w:rPr>
                <w:lang w:eastAsia="en-US"/>
              </w:rPr>
              <w:t xml:space="preserve"> 1 252,74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45DC74B" w14:textId="77777777" w:rsidR="00555B07" w:rsidRPr="00555B07" w:rsidRDefault="00555B07" w:rsidP="00555B07">
            <w:pPr>
              <w:tabs>
                <w:tab w:val="left" w:pos="0"/>
              </w:tabs>
              <w:ind w:right="-100"/>
              <w:jc w:val="center"/>
              <w:rPr>
                <w:bCs/>
              </w:rPr>
            </w:pPr>
            <w:r w:rsidRPr="00555B07">
              <w:rPr>
                <w:bCs/>
              </w:rPr>
              <w:t>19,55</w:t>
            </w:r>
          </w:p>
        </w:tc>
        <w:tc>
          <w:tcPr>
            <w:tcW w:w="1279" w:type="dxa"/>
            <w:tcBorders>
              <w:top w:val="single" w:sz="4" w:space="0" w:color="auto"/>
              <w:left w:val="single" w:sz="4" w:space="0" w:color="auto"/>
              <w:bottom w:val="single" w:sz="4" w:space="0" w:color="auto"/>
              <w:right w:val="single" w:sz="4" w:space="0" w:color="auto"/>
            </w:tcBorders>
            <w:vAlign w:val="center"/>
          </w:tcPr>
          <w:p w14:paraId="3CB350B4" w14:textId="77777777" w:rsidR="00555B07" w:rsidRPr="00555B07" w:rsidRDefault="00555B07" w:rsidP="00555B07">
            <w:pPr>
              <w:tabs>
                <w:tab w:val="left" w:pos="0"/>
              </w:tabs>
              <w:ind w:right="-100"/>
              <w:jc w:val="center"/>
              <w:rPr>
                <w:bCs/>
              </w:rPr>
            </w:pPr>
            <w:r w:rsidRPr="00555B07">
              <w:rPr>
                <w:lang w:eastAsia="en-US"/>
              </w:rPr>
              <w:t>21,90</w:t>
            </w:r>
          </w:p>
        </w:tc>
      </w:tr>
      <w:tr w:rsidR="00555B07" w:rsidRPr="00555B07" w14:paraId="4BA9588F" w14:textId="77777777" w:rsidTr="00E8485B">
        <w:trPr>
          <w:trHeight w:val="566"/>
        </w:trPr>
        <w:tc>
          <w:tcPr>
            <w:tcW w:w="983" w:type="dxa"/>
            <w:tcBorders>
              <w:top w:val="single" w:sz="4" w:space="0" w:color="auto"/>
              <w:left w:val="single" w:sz="4" w:space="0" w:color="auto"/>
              <w:bottom w:val="single" w:sz="4" w:space="0" w:color="auto"/>
              <w:right w:val="single" w:sz="4" w:space="0" w:color="auto"/>
            </w:tcBorders>
            <w:vAlign w:val="center"/>
            <w:hideMark/>
          </w:tcPr>
          <w:p w14:paraId="1AB0D784" w14:textId="77777777" w:rsidR="00555B07" w:rsidRPr="00555B07" w:rsidRDefault="00555B07" w:rsidP="00555B07">
            <w:pPr>
              <w:jc w:val="center"/>
              <w:rPr>
                <w:bCs/>
              </w:rPr>
            </w:pPr>
            <w:r w:rsidRPr="00555B07">
              <w:rPr>
                <w:bCs/>
              </w:rPr>
              <w:t>5.</w:t>
            </w:r>
          </w:p>
        </w:tc>
        <w:tc>
          <w:tcPr>
            <w:tcW w:w="3537" w:type="dxa"/>
            <w:tcBorders>
              <w:top w:val="single" w:sz="4" w:space="0" w:color="auto"/>
              <w:left w:val="single" w:sz="4" w:space="0" w:color="auto"/>
              <w:bottom w:val="single" w:sz="4" w:space="0" w:color="auto"/>
              <w:right w:val="single" w:sz="4" w:space="0" w:color="auto"/>
            </w:tcBorders>
            <w:vAlign w:val="center"/>
            <w:hideMark/>
          </w:tcPr>
          <w:p w14:paraId="0D48A6FE" w14:textId="77777777" w:rsidR="00555B07" w:rsidRPr="00555B07" w:rsidRDefault="00555B07" w:rsidP="00555B07">
            <w:pPr>
              <w:tabs>
                <w:tab w:val="left" w:pos="0"/>
              </w:tabs>
              <w:rPr>
                <w:bCs/>
              </w:rPr>
            </w:pPr>
            <w:r w:rsidRPr="00555B07">
              <w:rPr>
                <w:bCs/>
              </w:rPr>
              <w:t>С изолированными стояками:</w:t>
            </w:r>
          </w:p>
        </w:tc>
        <w:tc>
          <w:tcPr>
            <w:tcW w:w="2557" w:type="dxa"/>
            <w:gridSpan w:val="2"/>
            <w:tcBorders>
              <w:top w:val="single" w:sz="4" w:space="0" w:color="auto"/>
              <w:left w:val="single" w:sz="4" w:space="0" w:color="auto"/>
              <w:bottom w:val="single" w:sz="4" w:space="0" w:color="auto"/>
              <w:right w:val="single" w:sz="4" w:space="0" w:color="auto"/>
            </w:tcBorders>
            <w:vAlign w:val="center"/>
            <w:hideMark/>
          </w:tcPr>
          <w:p w14:paraId="373B0F0D" w14:textId="77777777" w:rsidR="00555B07" w:rsidRPr="00555B07" w:rsidRDefault="00555B07" w:rsidP="00555B07">
            <w:pPr>
              <w:tabs>
                <w:tab w:val="left" w:pos="0"/>
              </w:tabs>
              <w:ind w:right="-100"/>
              <w:jc w:val="center"/>
              <w:rPr>
                <w:bCs/>
                <w:sz w:val="22"/>
                <w:szCs w:val="22"/>
              </w:rPr>
            </w:pPr>
            <w:r w:rsidRPr="00555B07">
              <w:rPr>
                <w:bCs/>
                <w:sz w:val="22"/>
                <w:szCs w:val="22"/>
              </w:rPr>
              <w:t>ООО «ЭнергоКомпания», ИНН 4202044463</w:t>
            </w:r>
          </w:p>
        </w:tc>
        <w:tc>
          <w:tcPr>
            <w:tcW w:w="2557" w:type="dxa"/>
            <w:gridSpan w:val="2"/>
            <w:tcBorders>
              <w:top w:val="single" w:sz="4" w:space="0" w:color="auto"/>
              <w:left w:val="single" w:sz="4" w:space="0" w:color="auto"/>
              <w:bottom w:val="single" w:sz="4" w:space="0" w:color="auto"/>
              <w:right w:val="single" w:sz="4" w:space="0" w:color="auto"/>
            </w:tcBorders>
            <w:vAlign w:val="center"/>
          </w:tcPr>
          <w:p w14:paraId="6FBD4913" w14:textId="77777777" w:rsidR="00555B07" w:rsidRPr="00555B07" w:rsidRDefault="00555B07" w:rsidP="00555B07">
            <w:pPr>
              <w:tabs>
                <w:tab w:val="left" w:pos="0"/>
              </w:tabs>
              <w:ind w:right="-100"/>
              <w:jc w:val="center"/>
              <w:rPr>
                <w:bCs/>
                <w:sz w:val="22"/>
                <w:szCs w:val="22"/>
              </w:rPr>
            </w:pPr>
            <w:r w:rsidRPr="00555B07">
              <w:rPr>
                <w:bCs/>
                <w:sz w:val="22"/>
                <w:szCs w:val="22"/>
              </w:rPr>
              <w:t>ООО «ЭнергоКомпания», ИНН 4202044463</w:t>
            </w:r>
          </w:p>
        </w:tc>
      </w:tr>
      <w:tr w:rsidR="00555B07" w:rsidRPr="00555B07" w14:paraId="587BB21E" w14:textId="77777777" w:rsidTr="00E8485B">
        <w:trPr>
          <w:trHeight w:val="566"/>
        </w:trPr>
        <w:tc>
          <w:tcPr>
            <w:tcW w:w="983" w:type="dxa"/>
            <w:tcBorders>
              <w:top w:val="single" w:sz="4" w:space="0" w:color="auto"/>
              <w:left w:val="single" w:sz="4" w:space="0" w:color="auto"/>
              <w:bottom w:val="single" w:sz="4" w:space="0" w:color="auto"/>
              <w:right w:val="single" w:sz="4" w:space="0" w:color="auto"/>
            </w:tcBorders>
            <w:vAlign w:val="center"/>
            <w:hideMark/>
          </w:tcPr>
          <w:p w14:paraId="3AB74D20" w14:textId="77777777" w:rsidR="00555B07" w:rsidRPr="00555B07" w:rsidRDefault="00555B07" w:rsidP="00555B07">
            <w:pPr>
              <w:jc w:val="center"/>
              <w:rPr>
                <w:bCs/>
              </w:rPr>
            </w:pPr>
            <w:r w:rsidRPr="00555B07">
              <w:rPr>
                <w:bCs/>
              </w:rPr>
              <w:t>5.1.</w:t>
            </w:r>
          </w:p>
        </w:tc>
        <w:tc>
          <w:tcPr>
            <w:tcW w:w="3537" w:type="dxa"/>
            <w:tcBorders>
              <w:top w:val="single" w:sz="4" w:space="0" w:color="auto"/>
              <w:left w:val="single" w:sz="4" w:space="0" w:color="auto"/>
              <w:bottom w:val="single" w:sz="4" w:space="0" w:color="auto"/>
              <w:right w:val="single" w:sz="4" w:space="0" w:color="auto"/>
            </w:tcBorders>
            <w:vAlign w:val="center"/>
            <w:hideMark/>
          </w:tcPr>
          <w:p w14:paraId="2516A309" w14:textId="77777777" w:rsidR="00555B07" w:rsidRPr="00555B07" w:rsidRDefault="00555B07" w:rsidP="00555B07">
            <w:pPr>
              <w:tabs>
                <w:tab w:val="left" w:pos="0"/>
              </w:tabs>
              <w:rPr>
                <w:bCs/>
              </w:rPr>
            </w:pPr>
            <w:r w:rsidRPr="00555B07">
              <w:rPr>
                <w:bCs/>
              </w:rPr>
              <w:t>при наличии полотенцесушителя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0796503" w14:textId="77777777" w:rsidR="00555B07" w:rsidRPr="00555B07" w:rsidRDefault="00555B07" w:rsidP="00555B07">
            <w:pPr>
              <w:tabs>
                <w:tab w:val="left" w:pos="0"/>
              </w:tabs>
              <w:ind w:right="-100"/>
              <w:jc w:val="center"/>
              <w:rPr>
                <w:bCs/>
              </w:rPr>
            </w:pPr>
            <w:r w:rsidRPr="00555B07">
              <w:rPr>
                <w:bCs/>
              </w:rPr>
              <w:t>1128,19</w:t>
            </w:r>
          </w:p>
        </w:tc>
        <w:tc>
          <w:tcPr>
            <w:tcW w:w="1279" w:type="dxa"/>
            <w:tcBorders>
              <w:top w:val="single" w:sz="4" w:space="0" w:color="auto"/>
              <w:left w:val="single" w:sz="4" w:space="0" w:color="auto"/>
              <w:bottom w:val="single" w:sz="4" w:space="0" w:color="auto"/>
              <w:right w:val="single" w:sz="4" w:space="0" w:color="auto"/>
            </w:tcBorders>
            <w:vAlign w:val="center"/>
          </w:tcPr>
          <w:p w14:paraId="7C250EA2" w14:textId="77777777" w:rsidR="00555B07" w:rsidRPr="00555B07" w:rsidRDefault="00555B07" w:rsidP="00555B07">
            <w:pPr>
              <w:tabs>
                <w:tab w:val="left" w:pos="0"/>
              </w:tabs>
              <w:ind w:right="-100"/>
              <w:jc w:val="center"/>
              <w:rPr>
                <w:bCs/>
              </w:rPr>
            </w:pPr>
            <w:r w:rsidRPr="00555B07">
              <w:rPr>
                <w:lang w:eastAsia="en-US"/>
              </w:rPr>
              <w:t xml:space="preserve"> 1 263,71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4AF6872" w14:textId="77777777" w:rsidR="00555B07" w:rsidRPr="00555B07" w:rsidRDefault="00555B07" w:rsidP="00555B07">
            <w:pPr>
              <w:tabs>
                <w:tab w:val="left" w:pos="0"/>
              </w:tabs>
              <w:ind w:right="-100"/>
              <w:jc w:val="center"/>
              <w:rPr>
                <w:bCs/>
              </w:rPr>
            </w:pPr>
            <w:r w:rsidRPr="00555B07">
              <w:rPr>
                <w:bCs/>
              </w:rPr>
              <w:t>18,40</w:t>
            </w:r>
          </w:p>
        </w:tc>
        <w:tc>
          <w:tcPr>
            <w:tcW w:w="1279" w:type="dxa"/>
            <w:tcBorders>
              <w:top w:val="single" w:sz="4" w:space="0" w:color="auto"/>
              <w:left w:val="single" w:sz="4" w:space="0" w:color="auto"/>
              <w:bottom w:val="single" w:sz="4" w:space="0" w:color="auto"/>
              <w:right w:val="single" w:sz="4" w:space="0" w:color="auto"/>
            </w:tcBorders>
            <w:vAlign w:val="center"/>
          </w:tcPr>
          <w:p w14:paraId="4846A02D" w14:textId="77777777" w:rsidR="00555B07" w:rsidRPr="00555B07" w:rsidRDefault="00555B07" w:rsidP="00555B07">
            <w:pPr>
              <w:tabs>
                <w:tab w:val="left" w:pos="0"/>
              </w:tabs>
              <w:ind w:right="-100"/>
              <w:jc w:val="center"/>
              <w:rPr>
                <w:bCs/>
              </w:rPr>
            </w:pPr>
            <w:r w:rsidRPr="00555B07">
              <w:rPr>
                <w:bCs/>
              </w:rPr>
              <w:t>20,61</w:t>
            </w:r>
          </w:p>
        </w:tc>
      </w:tr>
      <w:tr w:rsidR="00555B07" w:rsidRPr="00555B07" w14:paraId="51F76292" w14:textId="77777777" w:rsidTr="00E8485B">
        <w:trPr>
          <w:trHeight w:val="430"/>
        </w:trPr>
        <w:tc>
          <w:tcPr>
            <w:tcW w:w="983" w:type="dxa"/>
            <w:tcBorders>
              <w:top w:val="single" w:sz="4" w:space="0" w:color="auto"/>
              <w:left w:val="single" w:sz="4" w:space="0" w:color="auto"/>
              <w:bottom w:val="single" w:sz="4" w:space="0" w:color="auto"/>
              <w:right w:val="single" w:sz="4" w:space="0" w:color="auto"/>
            </w:tcBorders>
            <w:vAlign w:val="center"/>
            <w:hideMark/>
          </w:tcPr>
          <w:p w14:paraId="1C6D0596" w14:textId="77777777" w:rsidR="00555B07" w:rsidRPr="00555B07" w:rsidRDefault="00555B07" w:rsidP="00555B07">
            <w:pPr>
              <w:jc w:val="center"/>
              <w:rPr>
                <w:bCs/>
              </w:rPr>
            </w:pPr>
            <w:r w:rsidRPr="00555B07">
              <w:rPr>
                <w:bCs/>
              </w:rPr>
              <w:t>5.2.</w:t>
            </w:r>
          </w:p>
        </w:tc>
        <w:tc>
          <w:tcPr>
            <w:tcW w:w="3537" w:type="dxa"/>
            <w:tcBorders>
              <w:top w:val="single" w:sz="4" w:space="0" w:color="auto"/>
              <w:left w:val="single" w:sz="4" w:space="0" w:color="auto"/>
              <w:bottom w:val="single" w:sz="4" w:space="0" w:color="auto"/>
              <w:right w:val="single" w:sz="4" w:space="0" w:color="auto"/>
            </w:tcBorders>
            <w:vAlign w:val="center"/>
            <w:hideMark/>
          </w:tcPr>
          <w:p w14:paraId="1D7C196C" w14:textId="77777777" w:rsidR="00555B07" w:rsidRPr="00555B07" w:rsidRDefault="00555B07" w:rsidP="00555B07">
            <w:pPr>
              <w:tabs>
                <w:tab w:val="left" w:pos="0"/>
              </w:tabs>
              <w:rPr>
                <w:bCs/>
              </w:rPr>
            </w:pPr>
            <w:r w:rsidRPr="00555B07">
              <w:rPr>
                <w:bCs/>
              </w:rPr>
              <w:t>без полотенцесушителя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CE7F41D" w14:textId="77777777" w:rsidR="00555B07" w:rsidRPr="00555B07" w:rsidRDefault="00555B07" w:rsidP="00555B07">
            <w:pPr>
              <w:tabs>
                <w:tab w:val="left" w:pos="0"/>
              </w:tabs>
              <w:ind w:right="-100"/>
              <w:jc w:val="center"/>
              <w:rPr>
                <w:bCs/>
              </w:rPr>
            </w:pPr>
            <w:r w:rsidRPr="00555B07">
              <w:rPr>
                <w:bCs/>
              </w:rPr>
              <w:t>1230,20</w:t>
            </w:r>
          </w:p>
        </w:tc>
        <w:tc>
          <w:tcPr>
            <w:tcW w:w="1279" w:type="dxa"/>
            <w:tcBorders>
              <w:top w:val="single" w:sz="4" w:space="0" w:color="auto"/>
              <w:left w:val="single" w:sz="4" w:space="0" w:color="auto"/>
              <w:bottom w:val="single" w:sz="4" w:space="0" w:color="auto"/>
              <w:right w:val="single" w:sz="4" w:space="0" w:color="auto"/>
            </w:tcBorders>
            <w:vAlign w:val="center"/>
          </w:tcPr>
          <w:p w14:paraId="298CD900" w14:textId="77777777" w:rsidR="00555B07" w:rsidRPr="00555B07" w:rsidRDefault="00555B07" w:rsidP="00555B07">
            <w:pPr>
              <w:tabs>
                <w:tab w:val="left" w:pos="0"/>
              </w:tabs>
              <w:ind w:right="-100"/>
              <w:jc w:val="center"/>
              <w:rPr>
                <w:bCs/>
              </w:rPr>
            </w:pPr>
            <w:r w:rsidRPr="00555B07">
              <w:rPr>
                <w:lang w:eastAsia="en-US"/>
              </w:rPr>
              <w:t xml:space="preserve"> 1 377,97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B6D8E06" w14:textId="77777777" w:rsidR="00555B07" w:rsidRPr="00555B07" w:rsidRDefault="00555B07" w:rsidP="00555B07">
            <w:pPr>
              <w:tabs>
                <w:tab w:val="left" w:pos="0"/>
              </w:tabs>
              <w:ind w:right="-100"/>
              <w:jc w:val="center"/>
              <w:rPr>
                <w:bCs/>
              </w:rPr>
            </w:pPr>
            <w:r w:rsidRPr="00555B07">
              <w:rPr>
                <w:bCs/>
              </w:rPr>
              <w:t>18,40</w:t>
            </w:r>
          </w:p>
        </w:tc>
        <w:tc>
          <w:tcPr>
            <w:tcW w:w="1279" w:type="dxa"/>
            <w:tcBorders>
              <w:top w:val="single" w:sz="4" w:space="0" w:color="auto"/>
              <w:left w:val="single" w:sz="4" w:space="0" w:color="auto"/>
              <w:bottom w:val="single" w:sz="4" w:space="0" w:color="auto"/>
              <w:right w:val="single" w:sz="4" w:space="0" w:color="auto"/>
            </w:tcBorders>
            <w:vAlign w:val="center"/>
          </w:tcPr>
          <w:p w14:paraId="54EE386C" w14:textId="77777777" w:rsidR="00555B07" w:rsidRPr="00555B07" w:rsidRDefault="00555B07" w:rsidP="00555B07">
            <w:pPr>
              <w:tabs>
                <w:tab w:val="left" w:pos="0"/>
              </w:tabs>
              <w:ind w:right="-100"/>
              <w:jc w:val="center"/>
              <w:rPr>
                <w:bCs/>
              </w:rPr>
            </w:pPr>
            <w:r w:rsidRPr="00555B07">
              <w:rPr>
                <w:bCs/>
              </w:rPr>
              <w:t>20,61</w:t>
            </w:r>
          </w:p>
        </w:tc>
      </w:tr>
      <w:tr w:rsidR="00555B07" w:rsidRPr="00555B07" w14:paraId="609201B9" w14:textId="77777777" w:rsidTr="00E8485B">
        <w:trPr>
          <w:trHeight w:val="566"/>
        </w:trPr>
        <w:tc>
          <w:tcPr>
            <w:tcW w:w="983" w:type="dxa"/>
            <w:tcBorders>
              <w:top w:val="single" w:sz="4" w:space="0" w:color="auto"/>
              <w:left w:val="single" w:sz="4" w:space="0" w:color="auto"/>
              <w:bottom w:val="single" w:sz="4" w:space="0" w:color="auto"/>
              <w:right w:val="single" w:sz="4" w:space="0" w:color="auto"/>
            </w:tcBorders>
            <w:vAlign w:val="center"/>
            <w:hideMark/>
          </w:tcPr>
          <w:p w14:paraId="1A8D64FE" w14:textId="77777777" w:rsidR="00555B07" w:rsidRPr="00555B07" w:rsidRDefault="00555B07" w:rsidP="00555B07">
            <w:pPr>
              <w:jc w:val="center"/>
              <w:rPr>
                <w:bCs/>
              </w:rPr>
            </w:pPr>
            <w:r w:rsidRPr="00555B07">
              <w:rPr>
                <w:bCs/>
              </w:rPr>
              <w:t>6.</w:t>
            </w:r>
          </w:p>
        </w:tc>
        <w:tc>
          <w:tcPr>
            <w:tcW w:w="3537" w:type="dxa"/>
            <w:tcBorders>
              <w:top w:val="single" w:sz="4" w:space="0" w:color="auto"/>
              <w:left w:val="single" w:sz="4" w:space="0" w:color="auto"/>
              <w:bottom w:val="single" w:sz="4" w:space="0" w:color="auto"/>
              <w:right w:val="single" w:sz="4" w:space="0" w:color="auto"/>
            </w:tcBorders>
            <w:vAlign w:val="center"/>
            <w:hideMark/>
          </w:tcPr>
          <w:p w14:paraId="3D68119B" w14:textId="77777777" w:rsidR="00555B07" w:rsidRPr="00555B07" w:rsidRDefault="00555B07" w:rsidP="00555B07">
            <w:pPr>
              <w:tabs>
                <w:tab w:val="left" w:pos="0"/>
              </w:tabs>
              <w:rPr>
                <w:bCs/>
              </w:rPr>
            </w:pPr>
            <w:r w:rsidRPr="00555B07">
              <w:rPr>
                <w:bCs/>
              </w:rPr>
              <w:t>С неизолированными стояками:</w:t>
            </w:r>
          </w:p>
        </w:tc>
        <w:tc>
          <w:tcPr>
            <w:tcW w:w="2557" w:type="dxa"/>
            <w:gridSpan w:val="2"/>
            <w:tcBorders>
              <w:top w:val="single" w:sz="4" w:space="0" w:color="auto"/>
              <w:left w:val="single" w:sz="4" w:space="0" w:color="auto"/>
              <w:bottom w:val="single" w:sz="4" w:space="0" w:color="auto"/>
              <w:right w:val="single" w:sz="4" w:space="0" w:color="auto"/>
            </w:tcBorders>
            <w:vAlign w:val="center"/>
            <w:hideMark/>
          </w:tcPr>
          <w:p w14:paraId="5C783D06" w14:textId="77777777" w:rsidR="00555B07" w:rsidRPr="00555B07" w:rsidRDefault="00555B07" w:rsidP="00555B07">
            <w:pPr>
              <w:tabs>
                <w:tab w:val="left" w:pos="0"/>
              </w:tabs>
              <w:ind w:right="-100"/>
              <w:jc w:val="center"/>
              <w:rPr>
                <w:bCs/>
                <w:sz w:val="22"/>
                <w:szCs w:val="22"/>
              </w:rPr>
            </w:pPr>
            <w:r w:rsidRPr="00555B07">
              <w:rPr>
                <w:bCs/>
                <w:sz w:val="22"/>
                <w:szCs w:val="22"/>
              </w:rPr>
              <w:t>ООО «ЭнергоКомпания», ИНН 4202044463</w:t>
            </w:r>
          </w:p>
        </w:tc>
        <w:tc>
          <w:tcPr>
            <w:tcW w:w="2557" w:type="dxa"/>
            <w:gridSpan w:val="2"/>
            <w:tcBorders>
              <w:top w:val="single" w:sz="4" w:space="0" w:color="auto"/>
              <w:left w:val="single" w:sz="4" w:space="0" w:color="auto"/>
              <w:bottom w:val="single" w:sz="4" w:space="0" w:color="auto"/>
              <w:right w:val="single" w:sz="4" w:space="0" w:color="auto"/>
            </w:tcBorders>
            <w:vAlign w:val="center"/>
          </w:tcPr>
          <w:p w14:paraId="0BCA0798" w14:textId="77777777" w:rsidR="00555B07" w:rsidRPr="00555B07" w:rsidRDefault="00555B07" w:rsidP="00555B07">
            <w:pPr>
              <w:tabs>
                <w:tab w:val="left" w:pos="0"/>
              </w:tabs>
              <w:ind w:right="-100"/>
              <w:jc w:val="center"/>
              <w:rPr>
                <w:bCs/>
                <w:sz w:val="22"/>
                <w:szCs w:val="22"/>
              </w:rPr>
            </w:pPr>
            <w:r w:rsidRPr="00555B07">
              <w:rPr>
                <w:bCs/>
                <w:sz w:val="22"/>
                <w:szCs w:val="22"/>
              </w:rPr>
              <w:t>ООО «ЭнергоКомпания», ИНН 4202044463</w:t>
            </w:r>
          </w:p>
        </w:tc>
      </w:tr>
      <w:tr w:rsidR="00555B07" w:rsidRPr="00555B07" w14:paraId="266DC616" w14:textId="77777777" w:rsidTr="00E8485B">
        <w:trPr>
          <w:trHeight w:val="566"/>
        </w:trPr>
        <w:tc>
          <w:tcPr>
            <w:tcW w:w="983" w:type="dxa"/>
            <w:tcBorders>
              <w:top w:val="single" w:sz="4" w:space="0" w:color="auto"/>
              <w:left w:val="single" w:sz="4" w:space="0" w:color="auto"/>
              <w:bottom w:val="single" w:sz="4" w:space="0" w:color="auto"/>
              <w:right w:val="single" w:sz="4" w:space="0" w:color="auto"/>
            </w:tcBorders>
            <w:vAlign w:val="center"/>
            <w:hideMark/>
          </w:tcPr>
          <w:p w14:paraId="5C58F630" w14:textId="77777777" w:rsidR="00555B07" w:rsidRPr="00555B07" w:rsidRDefault="00555B07" w:rsidP="00555B07">
            <w:pPr>
              <w:jc w:val="center"/>
              <w:rPr>
                <w:bCs/>
              </w:rPr>
            </w:pPr>
            <w:r w:rsidRPr="00555B07">
              <w:rPr>
                <w:bCs/>
              </w:rPr>
              <w:t>6.1.</w:t>
            </w:r>
          </w:p>
        </w:tc>
        <w:tc>
          <w:tcPr>
            <w:tcW w:w="3537" w:type="dxa"/>
            <w:tcBorders>
              <w:top w:val="single" w:sz="4" w:space="0" w:color="auto"/>
              <w:left w:val="single" w:sz="4" w:space="0" w:color="auto"/>
              <w:bottom w:val="single" w:sz="4" w:space="0" w:color="auto"/>
              <w:right w:val="single" w:sz="4" w:space="0" w:color="auto"/>
            </w:tcBorders>
            <w:vAlign w:val="center"/>
            <w:hideMark/>
          </w:tcPr>
          <w:p w14:paraId="5BE9836D" w14:textId="77777777" w:rsidR="00555B07" w:rsidRPr="00555B07" w:rsidRDefault="00555B07" w:rsidP="00555B07">
            <w:pPr>
              <w:tabs>
                <w:tab w:val="left" w:pos="0"/>
              </w:tabs>
              <w:rPr>
                <w:bCs/>
              </w:rPr>
            </w:pPr>
            <w:r w:rsidRPr="00555B07">
              <w:rPr>
                <w:bCs/>
              </w:rPr>
              <w:t>при наличии полотенцесушителя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863CD55" w14:textId="77777777" w:rsidR="00555B07" w:rsidRPr="00555B07" w:rsidRDefault="00555B07" w:rsidP="00555B07">
            <w:pPr>
              <w:tabs>
                <w:tab w:val="left" w:pos="0"/>
              </w:tabs>
              <w:ind w:right="-100"/>
              <w:jc w:val="center"/>
              <w:rPr>
                <w:bCs/>
              </w:rPr>
            </w:pPr>
            <w:r w:rsidRPr="00555B07">
              <w:rPr>
                <w:bCs/>
              </w:rPr>
              <w:t>1041,81</w:t>
            </w:r>
          </w:p>
        </w:tc>
        <w:tc>
          <w:tcPr>
            <w:tcW w:w="1279" w:type="dxa"/>
            <w:tcBorders>
              <w:top w:val="single" w:sz="4" w:space="0" w:color="auto"/>
              <w:left w:val="single" w:sz="4" w:space="0" w:color="auto"/>
              <w:bottom w:val="single" w:sz="4" w:space="0" w:color="auto"/>
              <w:right w:val="single" w:sz="4" w:space="0" w:color="auto"/>
            </w:tcBorders>
            <w:vAlign w:val="center"/>
          </w:tcPr>
          <w:p w14:paraId="17C8FC77" w14:textId="77777777" w:rsidR="00555B07" w:rsidRPr="00555B07" w:rsidRDefault="00555B07" w:rsidP="00555B07">
            <w:pPr>
              <w:tabs>
                <w:tab w:val="left" w:pos="0"/>
              </w:tabs>
              <w:ind w:right="-100"/>
              <w:jc w:val="center"/>
              <w:rPr>
                <w:bCs/>
              </w:rPr>
            </w:pPr>
            <w:r w:rsidRPr="00555B07">
              <w:rPr>
                <w:lang w:eastAsia="en-US"/>
              </w:rPr>
              <w:t xml:space="preserve"> 1 166,95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48A18C1" w14:textId="77777777" w:rsidR="00555B07" w:rsidRPr="00555B07" w:rsidRDefault="00555B07" w:rsidP="00555B07">
            <w:pPr>
              <w:tabs>
                <w:tab w:val="left" w:pos="0"/>
              </w:tabs>
              <w:ind w:right="-100"/>
              <w:jc w:val="center"/>
              <w:rPr>
                <w:bCs/>
              </w:rPr>
            </w:pPr>
            <w:r w:rsidRPr="00555B07">
              <w:rPr>
                <w:bCs/>
              </w:rPr>
              <w:t>18,40</w:t>
            </w:r>
          </w:p>
        </w:tc>
        <w:tc>
          <w:tcPr>
            <w:tcW w:w="1279" w:type="dxa"/>
            <w:tcBorders>
              <w:top w:val="single" w:sz="4" w:space="0" w:color="auto"/>
              <w:left w:val="single" w:sz="4" w:space="0" w:color="auto"/>
              <w:bottom w:val="single" w:sz="4" w:space="0" w:color="auto"/>
              <w:right w:val="single" w:sz="4" w:space="0" w:color="auto"/>
            </w:tcBorders>
            <w:vAlign w:val="center"/>
          </w:tcPr>
          <w:p w14:paraId="10E46E72" w14:textId="77777777" w:rsidR="00555B07" w:rsidRPr="00555B07" w:rsidRDefault="00555B07" w:rsidP="00555B07">
            <w:pPr>
              <w:tabs>
                <w:tab w:val="left" w:pos="0"/>
              </w:tabs>
              <w:ind w:right="-100"/>
              <w:jc w:val="center"/>
              <w:rPr>
                <w:bCs/>
              </w:rPr>
            </w:pPr>
            <w:r w:rsidRPr="00555B07">
              <w:rPr>
                <w:bCs/>
              </w:rPr>
              <w:t>20,61</w:t>
            </w:r>
          </w:p>
        </w:tc>
      </w:tr>
      <w:tr w:rsidR="00555B07" w:rsidRPr="00555B07" w14:paraId="7ABA0AB9" w14:textId="77777777" w:rsidTr="00E8485B">
        <w:trPr>
          <w:trHeight w:val="566"/>
        </w:trPr>
        <w:tc>
          <w:tcPr>
            <w:tcW w:w="983" w:type="dxa"/>
            <w:tcBorders>
              <w:top w:val="single" w:sz="4" w:space="0" w:color="auto"/>
              <w:left w:val="single" w:sz="4" w:space="0" w:color="auto"/>
              <w:bottom w:val="single" w:sz="4" w:space="0" w:color="auto"/>
              <w:right w:val="single" w:sz="4" w:space="0" w:color="auto"/>
            </w:tcBorders>
            <w:vAlign w:val="center"/>
            <w:hideMark/>
          </w:tcPr>
          <w:p w14:paraId="5C54F615" w14:textId="77777777" w:rsidR="00555B07" w:rsidRPr="00555B07" w:rsidRDefault="00555B07" w:rsidP="00555B07">
            <w:pPr>
              <w:jc w:val="center"/>
              <w:rPr>
                <w:bCs/>
              </w:rPr>
            </w:pPr>
            <w:r w:rsidRPr="00555B07">
              <w:rPr>
                <w:bCs/>
              </w:rPr>
              <w:t>6.2.</w:t>
            </w:r>
          </w:p>
        </w:tc>
        <w:tc>
          <w:tcPr>
            <w:tcW w:w="3537" w:type="dxa"/>
            <w:tcBorders>
              <w:top w:val="single" w:sz="4" w:space="0" w:color="auto"/>
              <w:left w:val="single" w:sz="4" w:space="0" w:color="auto"/>
              <w:bottom w:val="single" w:sz="4" w:space="0" w:color="auto"/>
              <w:right w:val="single" w:sz="4" w:space="0" w:color="auto"/>
            </w:tcBorders>
            <w:vAlign w:val="center"/>
            <w:hideMark/>
          </w:tcPr>
          <w:p w14:paraId="42717765" w14:textId="77777777" w:rsidR="00555B07" w:rsidRPr="00555B07" w:rsidRDefault="00555B07" w:rsidP="00555B07">
            <w:pPr>
              <w:tabs>
                <w:tab w:val="left" w:pos="0"/>
              </w:tabs>
              <w:rPr>
                <w:bCs/>
              </w:rPr>
            </w:pPr>
            <w:r w:rsidRPr="00555B07">
              <w:rPr>
                <w:bCs/>
              </w:rPr>
              <w:t>без полотенцесушителя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5FE2986" w14:textId="77777777" w:rsidR="00555B07" w:rsidRPr="00555B07" w:rsidRDefault="00555B07" w:rsidP="00555B07">
            <w:pPr>
              <w:tabs>
                <w:tab w:val="left" w:pos="0"/>
              </w:tabs>
              <w:ind w:right="-100"/>
              <w:jc w:val="center"/>
              <w:rPr>
                <w:bCs/>
              </w:rPr>
            </w:pPr>
            <w:r w:rsidRPr="00555B07">
              <w:rPr>
                <w:bCs/>
              </w:rPr>
              <w:t>1137,63</w:t>
            </w:r>
          </w:p>
        </w:tc>
        <w:tc>
          <w:tcPr>
            <w:tcW w:w="1279" w:type="dxa"/>
            <w:tcBorders>
              <w:top w:val="single" w:sz="4" w:space="0" w:color="auto"/>
              <w:left w:val="single" w:sz="4" w:space="0" w:color="auto"/>
              <w:bottom w:val="single" w:sz="4" w:space="0" w:color="auto"/>
              <w:right w:val="single" w:sz="4" w:space="0" w:color="auto"/>
            </w:tcBorders>
            <w:vAlign w:val="center"/>
          </w:tcPr>
          <w:p w14:paraId="528BA643" w14:textId="77777777" w:rsidR="00555B07" w:rsidRPr="00555B07" w:rsidRDefault="00555B07" w:rsidP="00555B07">
            <w:pPr>
              <w:tabs>
                <w:tab w:val="left" w:pos="0"/>
              </w:tabs>
              <w:ind w:right="-100"/>
              <w:jc w:val="center"/>
              <w:rPr>
                <w:bCs/>
              </w:rPr>
            </w:pPr>
            <w:r w:rsidRPr="00555B07">
              <w:rPr>
                <w:lang w:eastAsia="en-US"/>
              </w:rPr>
              <w:t xml:space="preserve"> 1 274,28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276351A" w14:textId="77777777" w:rsidR="00555B07" w:rsidRPr="00555B07" w:rsidRDefault="00555B07" w:rsidP="00555B07">
            <w:pPr>
              <w:tabs>
                <w:tab w:val="left" w:pos="0"/>
              </w:tabs>
              <w:ind w:right="-100"/>
              <w:jc w:val="center"/>
              <w:rPr>
                <w:bCs/>
              </w:rPr>
            </w:pPr>
            <w:r w:rsidRPr="00555B07">
              <w:rPr>
                <w:bCs/>
              </w:rPr>
              <w:t>18,40</w:t>
            </w:r>
          </w:p>
        </w:tc>
        <w:tc>
          <w:tcPr>
            <w:tcW w:w="1279" w:type="dxa"/>
            <w:tcBorders>
              <w:top w:val="single" w:sz="4" w:space="0" w:color="auto"/>
              <w:left w:val="single" w:sz="4" w:space="0" w:color="auto"/>
              <w:bottom w:val="single" w:sz="4" w:space="0" w:color="auto"/>
              <w:right w:val="single" w:sz="4" w:space="0" w:color="auto"/>
            </w:tcBorders>
            <w:vAlign w:val="center"/>
          </w:tcPr>
          <w:p w14:paraId="1BDFFB57" w14:textId="77777777" w:rsidR="00555B07" w:rsidRPr="00555B07" w:rsidRDefault="00555B07" w:rsidP="00555B07">
            <w:pPr>
              <w:tabs>
                <w:tab w:val="left" w:pos="0"/>
              </w:tabs>
              <w:ind w:right="-100"/>
              <w:jc w:val="center"/>
              <w:rPr>
                <w:bCs/>
              </w:rPr>
            </w:pPr>
            <w:r w:rsidRPr="00555B07">
              <w:rPr>
                <w:bCs/>
              </w:rPr>
              <w:t>20,61</w:t>
            </w:r>
          </w:p>
        </w:tc>
      </w:tr>
      <w:tr w:rsidR="00555B07" w:rsidRPr="00555B07" w14:paraId="7ECE2561" w14:textId="77777777" w:rsidTr="00E8485B">
        <w:trPr>
          <w:trHeight w:val="566"/>
        </w:trPr>
        <w:tc>
          <w:tcPr>
            <w:tcW w:w="983" w:type="dxa"/>
            <w:tcBorders>
              <w:top w:val="single" w:sz="4" w:space="0" w:color="auto"/>
              <w:left w:val="single" w:sz="4" w:space="0" w:color="auto"/>
              <w:bottom w:val="single" w:sz="4" w:space="0" w:color="auto"/>
              <w:right w:val="single" w:sz="4" w:space="0" w:color="auto"/>
            </w:tcBorders>
            <w:vAlign w:val="center"/>
            <w:hideMark/>
          </w:tcPr>
          <w:p w14:paraId="4E3A5E68" w14:textId="77777777" w:rsidR="00555B07" w:rsidRPr="00555B07" w:rsidRDefault="00555B07" w:rsidP="00555B07">
            <w:pPr>
              <w:jc w:val="center"/>
              <w:rPr>
                <w:bCs/>
              </w:rPr>
            </w:pPr>
            <w:r w:rsidRPr="00555B07">
              <w:rPr>
                <w:bCs/>
              </w:rPr>
              <w:t>7.</w:t>
            </w:r>
          </w:p>
        </w:tc>
        <w:tc>
          <w:tcPr>
            <w:tcW w:w="3537" w:type="dxa"/>
            <w:tcBorders>
              <w:top w:val="single" w:sz="4" w:space="0" w:color="auto"/>
              <w:left w:val="single" w:sz="4" w:space="0" w:color="auto"/>
              <w:bottom w:val="single" w:sz="4" w:space="0" w:color="auto"/>
              <w:right w:val="single" w:sz="4" w:space="0" w:color="auto"/>
            </w:tcBorders>
            <w:vAlign w:val="center"/>
            <w:hideMark/>
          </w:tcPr>
          <w:p w14:paraId="304497B8" w14:textId="77777777" w:rsidR="00555B07" w:rsidRPr="00555B07" w:rsidRDefault="00555B07" w:rsidP="00555B07">
            <w:pPr>
              <w:tabs>
                <w:tab w:val="left" w:pos="0"/>
              </w:tabs>
              <w:rPr>
                <w:bCs/>
              </w:rPr>
            </w:pPr>
            <w:r w:rsidRPr="00555B07">
              <w:rPr>
                <w:bCs/>
              </w:rPr>
              <w:t>С изолированными стояками:</w:t>
            </w:r>
          </w:p>
        </w:tc>
        <w:tc>
          <w:tcPr>
            <w:tcW w:w="2557" w:type="dxa"/>
            <w:gridSpan w:val="2"/>
            <w:tcBorders>
              <w:top w:val="single" w:sz="4" w:space="0" w:color="auto"/>
              <w:left w:val="single" w:sz="4" w:space="0" w:color="auto"/>
              <w:bottom w:val="single" w:sz="4" w:space="0" w:color="auto"/>
              <w:right w:val="single" w:sz="4" w:space="0" w:color="auto"/>
            </w:tcBorders>
            <w:vAlign w:val="center"/>
            <w:hideMark/>
          </w:tcPr>
          <w:p w14:paraId="527D42D0" w14:textId="77777777" w:rsidR="00555B07" w:rsidRPr="00555B07" w:rsidRDefault="00555B07" w:rsidP="00555B07">
            <w:pPr>
              <w:tabs>
                <w:tab w:val="left" w:pos="0"/>
              </w:tabs>
              <w:ind w:right="-100"/>
              <w:jc w:val="center"/>
              <w:rPr>
                <w:bCs/>
                <w:sz w:val="22"/>
                <w:szCs w:val="22"/>
              </w:rPr>
            </w:pPr>
            <w:r w:rsidRPr="00555B07">
              <w:rPr>
                <w:bCs/>
                <w:sz w:val="22"/>
                <w:szCs w:val="22"/>
              </w:rPr>
              <w:t>ООО «ТВК»,                      ИНН 4202026697</w:t>
            </w:r>
          </w:p>
        </w:tc>
        <w:tc>
          <w:tcPr>
            <w:tcW w:w="2557" w:type="dxa"/>
            <w:gridSpan w:val="2"/>
            <w:tcBorders>
              <w:top w:val="single" w:sz="4" w:space="0" w:color="auto"/>
              <w:left w:val="single" w:sz="4" w:space="0" w:color="auto"/>
              <w:bottom w:val="single" w:sz="4" w:space="0" w:color="auto"/>
              <w:right w:val="single" w:sz="4" w:space="0" w:color="auto"/>
            </w:tcBorders>
            <w:vAlign w:val="center"/>
          </w:tcPr>
          <w:p w14:paraId="2A78FEA7" w14:textId="77777777" w:rsidR="00555B07" w:rsidRPr="00555B07" w:rsidRDefault="00555B07" w:rsidP="00555B07">
            <w:pPr>
              <w:tabs>
                <w:tab w:val="left" w:pos="0"/>
              </w:tabs>
              <w:ind w:right="-100"/>
              <w:jc w:val="center"/>
              <w:rPr>
                <w:bCs/>
                <w:sz w:val="22"/>
                <w:szCs w:val="22"/>
              </w:rPr>
            </w:pPr>
            <w:r w:rsidRPr="00555B07">
              <w:rPr>
                <w:bCs/>
                <w:sz w:val="22"/>
                <w:szCs w:val="22"/>
              </w:rPr>
              <w:t>МУП «Водоканал»,             ИНН 4202043124</w:t>
            </w:r>
          </w:p>
        </w:tc>
      </w:tr>
      <w:tr w:rsidR="00555B07" w:rsidRPr="00555B07" w14:paraId="57A90D6D" w14:textId="77777777" w:rsidTr="00E8485B">
        <w:trPr>
          <w:trHeight w:val="566"/>
        </w:trPr>
        <w:tc>
          <w:tcPr>
            <w:tcW w:w="983" w:type="dxa"/>
            <w:tcBorders>
              <w:top w:val="single" w:sz="4" w:space="0" w:color="auto"/>
              <w:left w:val="single" w:sz="4" w:space="0" w:color="auto"/>
              <w:bottom w:val="single" w:sz="4" w:space="0" w:color="auto"/>
              <w:right w:val="single" w:sz="4" w:space="0" w:color="auto"/>
            </w:tcBorders>
            <w:vAlign w:val="center"/>
            <w:hideMark/>
          </w:tcPr>
          <w:p w14:paraId="457CFCD7" w14:textId="77777777" w:rsidR="00555B07" w:rsidRPr="00555B07" w:rsidRDefault="00555B07" w:rsidP="00555B07">
            <w:pPr>
              <w:jc w:val="center"/>
              <w:rPr>
                <w:bCs/>
              </w:rPr>
            </w:pPr>
            <w:r w:rsidRPr="00555B07">
              <w:rPr>
                <w:bCs/>
              </w:rPr>
              <w:t>7.1.</w:t>
            </w:r>
          </w:p>
        </w:tc>
        <w:tc>
          <w:tcPr>
            <w:tcW w:w="3537" w:type="dxa"/>
            <w:tcBorders>
              <w:top w:val="single" w:sz="4" w:space="0" w:color="auto"/>
              <w:left w:val="single" w:sz="4" w:space="0" w:color="auto"/>
              <w:bottom w:val="single" w:sz="4" w:space="0" w:color="auto"/>
              <w:right w:val="single" w:sz="4" w:space="0" w:color="auto"/>
            </w:tcBorders>
            <w:vAlign w:val="center"/>
            <w:hideMark/>
          </w:tcPr>
          <w:p w14:paraId="66FC8EA8" w14:textId="77777777" w:rsidR="00555B07" w:rsidRPr="00555B07" w:rsidRDefault="00555B07" w:rsidP="00555B07">
            <w:pPr>
              <w:tabs>
                <w:tab w:val="left" w:pos="0"/>
              </w:tabs>
              <w:rPr>
                <w:bCs/>
              </w:rPr>
            </w:pPr>
            <w:r w:rsidRPr="00555B07">
              <w:rPr>
                <w:bCs/>
              </w:rPr>
              <w:t>при наличии полотенцесушителя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1F9B8F9" w14:textId="77777777" w:rsidR="00555B07" w:rsidRPr="00555B07" w:rsidRDefault="00555B07" w:rsidP="00555B07">
            <w:pPr>
              <w:tabs>
                <w:tab w:val="left" w:pos="0"/>
              </w:tabs>
              <w:ind w:right="-100"/>
              <w:jc w:val="center"/>
              <w:rPr>
                <w:bCs/>
              </w:rPr>
            </w:pPr>
            <w:r w:rsidRPr="00555B07">
              <w:rPr>
                <w:bCs/>
              </w:rPr>
              <w:t>1109,12</w:t>
            </w:r>
          </w:p>
        </w:tc>
        <w:tc>
          <w:tcPr>
            <w:tcW w:w="1279" w:type="dxa"/>
            <w:tcBorders>
              <w:top w:val="single" w:sz="4" w:space="0" w:color="auto"/>
              <w:left w:val="single" w:sz="4" w:space="0" w:color="auto"/>
              <w:bottom w:val="single" w:sz="4" w:space="0" w:color="auto"/>
              <w:right w:val="single" w:sz="4" w:space="0" w:color="auto"/>
            </w:tcBorders>
            <w:vAlign w:val="center"/>
          </w:tcPr>
          <w:p w14:paraId="6439D82F" w14:textId="77777777" w:rsidR="00555B07" w:rsidRPr="00555B07" w:rsidRDefault="00555B07" w:rsidP="00555B07">
            <w:pPr>
              <w:tabs>
                <w:tab w:val="left" w:pos="0"/>
              </w:tabs>
              <w:ind w:right="-100"/>
              <w:jc w:val="center"/>
              <w:rPr>
                <w:bCs/>
              </w:rPr>
            </w:pPr>
            <w:r w:rsidRPr="00555B07">
              <w:rPr>
                <w:lang w:eastAsia="en-US"/>
              </w:rPr>
              <w:t xml:space="preserve"> 1 242,35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A2777F8" w14:textId="77777777" w:rsidR="00555B07" w:rsidRPr="00555B07" w:rsidRDefault="00555B07" w:rsidP="00555B07">
            <w:pPr>
              <w:tabs>
                <w:tab w:val="left" w:pos="0"/>
              </w:tabs>
              <w:ind w:right="-100"/>
              <w:jc w:val="center"/>
              <w:rPr>
                <w:bCs/>
              </w:rPr>
            </w:pPr>
            <w:r w:rsidRPr="00555B07">
              <w:rPr>
                <w:bCs/>
              </w:rPr>
              <w:t>19,55</w:t>
            </w:r>
          </w:p>
        </w:tc>
        <w:tc>
          <w:tcPr>
            <w:tcW w:w="1279" w:type="dxa"/>
            <w:tcBorders>
              <w:top w:val="single" w:sz="4" w:space="0" w:color="auto"/>
              <w:left w:val="single" w:sz="4" w:space="0" w:color="auto"/>
              <w:bottom w:val="single" w:sz="4" w:space="0" w:color="auto"/>
              <w:right w:val="single" w:sz="4" w:space="0" w:color="auto"/>
            </w:tcBorders>
            <w:vAlign w:val="center"/>
          </w:tcPr>
          <w:p w14:paraId="773216FE" w14:textId="77777777" w:rsidR="00555B07" w:rsidRPr="00555B07" w:rsidRDefault="00555B07" w:rsidP="00555B07">
            <w:pPr>
              <w:tabs>
                <w:tab w:val="left" w:pos="0"/>
              </w:tabs>
              <w:ind w:right="-100"/>
              <w:jc w:val="center"/>
              <w:rPr>
                <w:bCs/>
              </w:rPr>
            </w:pPr>
            <w:r w:rsidRPr="00555B07">
              <w:rPr>
                <w:lang w:eastAsia="en-US"/>
              </w:rPr>
              <w:t>21,90</w:t>
            </w:r>
          </w:p>
        </w:tc>
      </w:tr>
      <w:tr w:rsidR="00555B07" w:rsidRPr="00555B07" w14:paraId="5D7F4EA5" w14:textId="77777777" w:rsidTr="00E8485B">
        <w:trPr>
          <w:trHeight w:val="566"/>
        </w:trPr>
        <w:tc>
          <w:tcPr>
            <w:tcW w:w="983" w:type="dxa"/>
            <w:tcBorders>
              <w:top w:val="single" w:sz="4" w:space="0" w:color="auto"/>
              <w:left w:val="single" w:sz="4" w:space="0" w:color="auto"/>
              <w:bottom w:val="single" w:sz="4" w:space="0" w:color="auto"/>
              <w:right w:val="single" w:sz="4" w:space="0" w:color="auto"/>
            </w:tcBorders>
            <w:vAlign w:val="center"/>
            <w:hideMark/>
          </w:tcPr>
          <w:p w14:paraId="0B74F1E2" w14:textId="77777777" w:rsidR="00555B07" w:rsidRPr="00555B07" w:rsidRDefault="00555B07" w:rsidP="00555B07">
            <w:pPr>
              <w:jc w:val="center"/>
              <w:rPr>
                <w:bCs/>
              </w:rPr>
            </w:pPr>
            <w:r w:rsidRPr="00555B07">
              <w:rPr>
                <w:bCs/>
              </w:rPr>
              <w:t>7.2.</w:t>
            </w:r>
          </w:p>
        </w:tc>
        <w:tc>
          <w:tcPr>
            <w:tcW w:w="3537" w:type="dxa"/>
            <w:tcBorders>
              <w:top w:val="single" w:sz="4" w:space="0" w:color="auto"/>
              <w:left w:val="single" w:sz="4" w:space="0" w:color="auto"/>
              <w:bottom w:val="single" w:sz="4" w:space="0" w:color="auto"/>
              <w:right w:val="single" w:sz="4" w:space="0" w:color="auto"/>
            </w:tcBorders>
            <w:vAlign w:val="center"/>
            <w:hideMark/>
          </w:tcPr>
          <w:p w14:paraId="20701211" w14:textId="77777777" w:rsidR="00555B07" w:rsidRPr="00555B07" w:rsidRDefault="00555B07" w:rsidP="00555B07">
            <w:pPr>
              <w:tabs>
                <w:tab w:val="left" w:pos="0"/>
              </w:tabs>
              <w:rPr>
                <w:bCs/>
              </w:rPr>
            </w:pPr>
            <w:r w:rsidRPr="00555B07">
              <w:rPr>
                <w:bCs/>
              </w:rPr>
              <w:t>без полотенцесушителя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671DB0A" w14:textId="77777777" w:rsidR="00555B07" w:rsidRPr="00555B07" w:rsidRDefault="00555B07" w:rsidP="00555B07">
            <w:pPr>
              <w:tabs>
                <w:tab w:val="left" w:pos="0"/>
              </w:tabs>
              <w:ind w:right="-100"/>
              <w:jc w:val="center"/>
              <w:rPr>
                <w:bCs/>
              </w:rPr>
            </w:pPr>
            <w:r w:rsidRPr="00555B07">
              <w:rPr>
                <w:bCs/>
              </w:rPr>
              <w:t>1209,40</w:t>
            </w:r>
          </w:p>
        </w:tc>
        <w:tc>
          <w:tcPr>
            <w:tcW w:w="1279" w:type="dxa"/>
            <w:tcBorders>
              <w:top w:val="single" w:sz="4" w:space="0" w:color="auto"/>
              <w:left w:val="single" w:sz="4" w:space="0" w:color="auto"/>
              <w:bottom w:val="single" w:sz="4" w:space="0" w:color="auto"/>
              <w:right w:val="single" w:sz="4" w:space="0" w:color="auto"/>
            </w:tcBorders>
            <w:vAlign w:val="center"/>
          </w:tcPr>
          <w:p w14:paraId="58ECBF56" w14:textId="77777777" w:rsidR="00555B07" w:rsidRPr="00555B07" w:rsidRDefault="00555B07" w:rsidP="00555B07">
            <w:pPr>
              <w:tabs>
                <w:tab w:val="left" w:pos="0"/>
              </w:tabs>
              <w:ind w:right="-100"/>
              <w:jc w:val="center"/>
              <w:rPr>
                <w:bCs/>
              </w:rPr>
            </w:pPr>
            <w:r w:rsidRPr="00555B07">
              <w:rPr>
                <w:lang w:eastAsia="en-US"/>
              </w:rPr>
              <w:t xml:space="preserve"> 1 354,68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D7522A2" w14:textId="77777777" w:rsidR="00555B07" w:rsidRPr="00555B07" w:rsidRDefault="00555B07" w:rsidP="00555B07">
            <w:pPr>
              <w:tabs>
                <w:tab w:val="left" w:pos="0"/>
              </w:tabs>
              <w:ind w:right="-100"/>
              <w:jc w:val="center"/>
              <w:rPr>
                <w:bCs/>
              </w:rPr>
            </w:pPr>
            <w:r w:rsidRPr="00555B07">
              <w:rPr>
                <w:bCs/>
              </w:rPr>
              <w:t>19,55</w:t>
            </w:r>
          </w:p>
        </w:tc>
        <w:tc>
          <w:tcPr>
            <w:tcW w:w="1279" w:type="dxa"/>
            <w:tcBorders>
              <w:top w:val="single" w:sz="4" w:space="0" w:color="auto"/>
              <w:left w:val="single" w:sz="4" w:space="0" w:color="auto"/>
              <w:bottom w:val="single" w:sz="4" w:space="0" w:color="auto"/>
              <w:right w:val="single" w:sz="4" w:space="0" w:color="auto"/>
            </w:tcBorders>
            <w:vAlign w:val="center"/>
          </w:tcPr>
          <w:p w14:paraId="61BE52E7" w14:textId="77777777" w:rsidR="00555B07" w:rsidRPr="00555B07" w:rsidRDefault="00555B07" w:rsidP="00555B07">
            <w:pPr>
              <w:tabs>
                <w:tab w:val="left" w:pos="0"/>
              </w:tabs>
              <w:ind w:right="-100"/>
              <w:jc w:val="center"/>
              <w:rPr>
                <w:bCs/>
              </w:rPr>
            </w:pPr>
            <w:r w:rsidRPr="00555B07">
              <w:rPr>
                <w:lang w:eastAsia="en-US"/>
              </w:rPr>
              <w:t>21,90</w:t>
            </w:r>
          </w:p>
        </w:tc>
      </w:tr>
      <w:tr w:rsidR="00555B07" w:rsidRPr="00555B07" w14:paraId="674DAB67" w14:textId="77777777" w:rsidTr="00E8485B">
        <w:trPr>
          <w:trHeight w:val="566"/>
        </w:trPr>
        <w:tc>
          <w:tcPr>
            <w:tcW w:w="983" w:type="dxa"/>
            <w:tcBorders>
              <w:top w:val="single" w:sz="4" w:space="0" w:color="auto"/>
              <w:left w:val="single" w:sz="4" w:space="0" w:color="auto"/>
              <w:bottom w:val="single" w:sz="4" w:space="0" w:color="auto"/>
              <w:right w:val="single" w:sz="4" w:space="0" w:color="auto"/>
            </w:tcBorders>
            <w:vAlign w:val="center"/>
            <w:hideMark/>
          </w:tcPr>
          <w:p w14:paraId="77F8EAE7" w14:textId="77777777" w:rsidR="00555B07" w:rsidRPr="00555B07" w:rsidRDefault="00555B07" w:rsidP="00555B07">
            <w:pPr>
              <w:jc w:val="center"/>
              <w:rPr>
                <w:bCs/>
              </w:rPr>
            </w:pPr>
            <w:r w:rsidRPr="00555B07">
              <w:rPr>
                <w:bCs/>
              </w:rPr>
              <w:t>8.</w:t>
            </w:r>
          </w:p>
        </w:tc>
        <w:tc>
          <w:tcPr>
            <w:tcW w:w="3537" w:type="dxa"/>
            <w:tcBorders>
              <w:top w:val="single" w:sz="4" w:space="0" w:color="auto"/>
              <w:left w:val="single" w:sz="4" w:space="0" w:color="auto"/>
              <w:bottom w:val="single" w:sz="4" w:space="0" w:color="auto"/>
              <w:right w:val="single" w:sz="4" w:space="0" w:color="auto"/>
            </w:tcBorders>
            <w:vAlign w:val="center"/>
            <w:hideMark/>
          </w:tcPr>
          <w:p w14:paraId="23588D64" w14:textId="77777777" w:rsidR="00555B07" w:rsidRPr="00555B07" w:rsidRDefault="00555B07" w:rsidP="00555B07">
            <w:pPr>
              <w:tabs>
                <w:tab w:val="left" w:pos="0"/>
              </w:tabs>
              <w:rPr>
                <w:bCs/>
              </w:rPr>
            </w:pPr>
            <w:r w:rsidRPr="00555B07">
              <w:rPr>
                <w:bCs/>
              </w:rPr>
              <w:t>С неизолированными стояками:</w:t>
            </w:r>
          </w:p>
        </w:tc>
        <w:tc>
          <w:tcPr>
            <w:tcW w:w="2557" w:type="dxa"/>
            <w:gridSpan w:val="2"/>
            <w:tcBorders>
              <w:top w:val="single" w:sz="4" w:space="0" w:color="auto"/>
              <w:left w:val="single" w:sz="4" w:space="0" w:color="auto"/>
              <w:bottom w:val="single" w:sz="4" w:space="0" w:color="auto"/>
              <w:right w:val="single" w:sz="4" w:space="0" w:color="auto"/>
            </w:tcBorders>
            <w:vAlign w:val="center"/>
            <w:hideMark/>
          </w:tcPr>
          <w:p w14:paraId="1734F758" w14:textId="77777777" w:rsidR="00555B07" w:rsidRPr="00555B07" w:rsidRDefault="00555B07" w:rsidP="00555B07">
            <w:pPr>
              <w:tabs>
                <w:tab w:val="left" w:pos="0"/>
              </w:tabs>
              <w:ind w:right="-100"/>
              <w:jc w:val="center"/>
              <w:rPr>
                <w:bCs/>
                <w:sz w:val="22"/>
                <w:szCs w:val="22"/>
              </w:rPr>
            </w:pPr>
            <w:r w:rsidRPr="00555B07">
              <w:rPr>
                <w:bCs/>
                <w:sz w:val="22"/>
                <w:szCs w:val="22"/>
              </w:rPr>
              <w:t>ООО «ТВК»,                      ИНН 4202026697</w:t>
            </w:r>
          </w:p>
        </w:tc>
        <w:tc>
          <w:tcPr>
            <w:tcW w:w="2557" w:type="dxa"/>
            <w:gridSpan w:val="2"/>
            <w:tcBorders>
              <w:top w:val="single" w:sz="4" w:space="0" w:color="auto"/>
              <w:left w:val="single" w:sz="4" w:space="0" w:color="auto"/>
              <w:bottom w:val="single" w:sz="4" w:space="0" w:color="auto"/>
              <w:right w:val="single" w:sz="4" w:space="0" w:color="auto"/>
            </w:tcBorders>
            <w:vAlign w:val="center"/>
          </w:tcPr>
          <w:p w14:paraId="66019F6B" w14:textId="77777777" w:rsidR="00555B07" w:rsidRPr="00555B07" w:rsidRDefault="00555B07" w:rsidP="00555B07">
            <w:pPr>
              <w:tabs>
                <w:tab w:val="left" w:pos="0"/>
              </w:tabs>
              <w:ind w:right="-100"/>
              <w:jc w:val="center"/>
              <w:rPr>
                <w:bCs/>
                <w:sz w:val="22"/>
                <w:szCs w:val="22"/>
              </w:rPr>
            </w:pPr>
            <w:r w:rsidRPr="00555B07">
              <w:rPr>
                <w:bCs/>
                <w:sz w:val="22"/>
                <w:szCs w:val="22"/>
              </w:rPr>
              <w:t>МУП «Водоканал»,             ИНН 4202043124</w:t>
            </w:r>
          </w:p>
        </w:tc>
      </w:tr>
      <w:tr w:rsidR="00555B07" w:rsidRPr="00555B07" w14:paraId="1319457F" w14:textId="77777777" w:rsidTr="00E8485B">
        <w:trPr>
          <w:trHeight w:val="566"/>
        </w:trPr>
        <w:tc>
          <w:tcPr>
            <w:tcW w:w="983" w:type="dxa"/>
            <w:tcBorders>
              <w:top w:val="single" w:sz="4" w:space="0" w:color="auto"/>
              <w:left w:val="single" w:sz="4" w:space="0" w:color="auto"/>
              <w:bottom w:val="single" w:sz="4" w:space="0" w:color="auto"/>
              <w:right w:val="single" w:sz="4" w:space="0" w:color="auto"/>
            </w:tcBorders>
            <w:vAlign w:val="center"/>
            <w:hideMark/>
          </w:tcPr>
          <w:p w14:paraId="29B57EF6" w14:textId="77777777" w:rsidR="00555B07" w:rsidRPr="00555B07" w:rsidRDefault="00555B07" w:rsidP="00555B07">
            <w:pPr>
              <w:jc w:val="center"/>
              <w:rPr>
                <w:bCs/>
              </w:rPr>
            </w:pPr>
            <w:r w:rsidRPr="00555B07">
              <w:rPr>
                <w:bCs/>
              </w:rPr>
              <w:t>8.1.</w:t>
            </w:r>
          </w:p>
        </w:tc>
        <w:tc>
          <w:tcPr>
            <w:tcW w:w="3537" w:type="dxa"/>
            <w:tcBorders>
              <w:top w:val="single" w:sz="4" w:space="0" w:color="auto"/>
              <w:left w:val="single" w:sz="4" w:space="0" w:color="auto"/>
              <w:bottom w:val="single" w:sz="4" w:space="0" w:color="auto"/>
              <w:right w:val="single" w:sz="4" w:space="0" w:color="auto"/>
            </w:tcBorders>
            <w:vAlign w:val="center"/>
            <w:hideMark/>
          </w:tcPr>
          <w:p w14:paraId="32D47677" w14:textId="77777777" w:rsidR="00555B07" w:rsidRPr="00555B07" w:rsidRDefault="00555B07" w:rsidP="00555B07">
            <w:pPr>
              <w:tabs>
                <w:tab w:val="left" w:pos="0"/>
              </w:tabs>
              <w:rPr>
                <w:bCs/>
              </w:rPr>
            </w:pPr>
            <w:r w:rsidRPr="00555B07">
              <w:rPr>
                <w:bCs/>
              </w:rPr>
              <w:t>при наличии полотенцесушителя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BD17791" w14:textId="77777777" w:rsidR="00555B07" w:rsidRPr="00555B07" w:rsidRDefault="00555B07" w:rsidP="00555B07">
            <w:pPr>
              <w:tabs>
                <w:tab w:val="left" w:pos="0"/>
              </w:tabs>
              <w:ind w:right="-100"/>
              <w:jc w:val="center"/>
              <w:rPr>
                <w:bCs/>
              </w:rPr>
            </w:pPr>
            <w:r w:rsidRPr="00555B07">
              <w:rPr>
                <w:bCs/>
              </w:rPr>
              <w:t>1024,20</w:t>
            </w:r>
          </w:p>
        </w:tc>
        <w:tc>
          <w:tcPr>
            <w:tcW w:w="1279" w:type="dxa"/>
            <w:tcBorders>
              <w:top w:val="single" w:sz="4" w:space="0" w:color="auto"/>
              <w:left w:val="single" w:sz="4" w:space="0" w:color="auto"/>
              <w:bottom w:val="single" w:sz="4" w:space="0" w:color="auto"/>
              <w:right w:val="single" w:sz="4" w:space="0" w:color="auto"/>
            </w:tcBorders>
            <w:vAlign w:val="center"/>
          </w:tcPr>
          <w:p w14:paraId="4DE4C254" w14:textId="77777777" w:rsidR="00555B07" w:rsidRPr="00555B07" w:rsidRDefault="00555B07" w:rsidP="00555B07">
            <w:pPr>
              <w:tabs>
                <w:tab w:val="left" w:pos="0"/>
              </w:tabs>
              <w:ind w:right="-100"/>
              <w:jc w:val="center"/>
              <w:rPr>
                <w:bCs/>
              </w:rPr>
            </w:pPr>
            <w:r w:rsidRPr="00555B07">
              <w:rPr>
                <w:lang w:eastAsia="en-US"/>
              </w:rPr>
              <w:t xml:space="preserve"> 1 147,23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BFFE363" w14:textId="77777777" w:rsidR="00555B07" w:rsidRPr="00555B07" w:rsidRDefault="00555B07" w:rsidP="00555B07">
            <w:pPr>
              <w:tabs>
                <w:tab w:val="left" w:pos="0"/>
              </w:tabs>
              <w:ind w:right="-100"/>
              <w:jc w:val="center"/>
              <w:rPr>
                <w:bCs/>
              </w:rPr>
            </w:pPr>
            <w:r w:rsidRPr="00555B07">
              <w:rPr>
                <w:bCs/>
              </w:rPr>
              <w:t>19,55</w:t>
            </w:r>
          </w:p>
        </w:tc>
        <w:tc>
          <w:tcPr>
            <w:tcW w:w="1279" w:type="dxa"/>
            <w:tcBorders>
              <w:top w:val="single" w:sz="4" w:space="0" w:color="auto"/>
              <w:left w:val="single" w:sz="4" w:space="0" w:color="auto"/>
              <w:bottom w:val="single" w:sz="4" w:space="0" w:color="auto"/>
              <w:right w:val="single" w:sz="4" w:space="0" w:color="auto"/>
            </w:tcBorders>
            <w:vAlign w:val="center"/>
          </w:tcPr>
          <w:p w14:paraId="02C322C3" w14:textId="77777777" w:rsidR="00555B07" w:rsidRPr="00555B07" w:rsidRDefault="00555B07" w:rsidP="00555B07">
            <w:pPr>
              <w:tabs>
                <w:tab w:val="left" w:pos="0"/>
              </w:tabs>
              <w:ind w:right="-100"/>
              <w:jc w:val="center"/>
              <w:rPr>
                <w:bCs/>
              </w:rPr>
            </w:pPr>
            <w:r w:rsidRPr="00555B07">
              <w:rPr>
                <w:lang w:eastAsia="en-US"/>
              </w:rPr>
              <w:t>21,90</w:t>
            </w:r>
          </w:p>
        </w:tc>
      </w:tr>
      <w:tr w:rsidR="00555B07" w:rsidRPr="00555B07" w14:paraId="722BBF2C" w14:textId="77777777" w:rsidTr="00E8485B">
        <w:trPr>
          <w:trHeight w:val="566"/>
        </w:trPr>
        <w:tc>
          <w:tcPr>
            <w:tcW w:w="983" w:type="dxa"/>
            <w:tcBorders>
              <w:top w:val="single" w:sz="4" w:space="0" w:color="auto"/>
              <w:left w:val="single" w:sz="4" w:space="0" w:color="auto"/>
              <w:bottom w:val="single" w:sz="4" w:space="0" w:color="auto"/>
              <w:right w:val="single" w:sz="4" w:space="0" w:color="auto"/>
            </w:tcBorders>
            <w:vAlign w:val="center"/>
            <w:hideMark/>
          </w:tcPr>
          <w:p w14:paraId="4B8BC486" w14:textId="77777777" w:rsidR="00555B07" w:rsidRPr="00555B07" w:rsidRDefault="00555B07" w:rsidP="00555B07">
            <w:pPr>
              <w:jc w:val="center"/>
              <w:rPr>
                <w:bCs/>
              </w:rPr>
            </w:pPr>
            <w:r w:rsidRPr="00555B07">
              <w:rPr>
                <w:bCs/>
              </w:rPr>
              <w:t>8.2.</w:t>
            </w:r>
          </w:p>
        </w:tc>
        <w:tc>
          <w:tcPr>
            <w:tcW w:w="3537" w:type="dxa"/>
            <w:tcBorders>
              <w:top w:val="single" w:sz="4" w:space="0" w:color="auto"/>
              <w:left w:val="single" w:sz="4" w:space="0" w:color="auto"/>
              <w:bottom w:val="single" w:sz="4" w:space="0" w:color="auto"/>
              <w:right w:val="single" w:sz="4" w:space="0" w:color="auto"/>
            </w:tcBorders>
            <w:vAlign w:val="center"/>
            <w:hideMark/>
          </w:tcPr>
          <w:p w14:paraId="4BFF19AD" w14:textId="77777777" w:rsidR="00555B07" w:rsidRPr="00555B07" w:rsidRDefault="00555B07" w:rsidP="00555B07">
            <w:pPr>
              <w:tabs>
                <w:tab w:val="left" w:pos="0"/>
              </w:tabs>
              <w:rPr>
                <w:bCs/>
              </w:rPr>
            </w:pPr>
            <w:r w:rsidRPr="00555B07">
              <w:rPr>
                <w:bCs/>
              </w:rPr>
              <w:t>без полотенцесушителя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488E940" w14:textId="77777777" w:rsidR="00555B07" w:rsidRPr="00555B07" w:rsidRDefault="00555B07" w:rsidP="00555B07">
            <w:pPr>
              <w:tabs>
                <w:tab w:val="left" w:pos="0"/>
              </w:tabs>
              <w:ind w:right="-100"/>
              <w:jc w:val="center"/>
              <w:rPr>
                <w:bCs/>
              </w:rPr>
            </w:pPr>
            <w:r w:rsidRPr="00555B07">
              <w:rPr>
                <w:bCs/>
              </w:rPr>
              <w:t>1118,39</w:t>
            </w:r>
          </w:p>
        </w:tc>
        <w:tc>
          <w:tcPr>
            <w:tcW w:w="1279" w:type="dxa"/>
            <w:tcBorders>
              <w:top w:val="single" w:sz="4" w:space="0" w:color="auto"/>
              <w:left w:val="single" w:sz="4" w:space="0" w:color="auto"/>
              <w:bottom w:val="single" w:sz="4" w:space="0" w:color="auto"/>
              <w:right w:val="single" w:sz="4" w:space="0" w:color="auto"/>
            </w:tcBorders>
            <w:vAlign w:val="center"/>
          </w:tcPr>
          <w:p w14:paraId="63690933" w14:textId="77777777" w:rsidR="00555B07" w:rsidRPr="00555B07" w:rsidRDefault="00555B07" w:rsidP="00555B07">
            <w:pPr>
              <w:tabs>
                <w:tab w:val="left" w:pos="0"/>
              </w:tabs>
              <w:ind w:right="-100"/>
              <w:jc w:val="center"/>
              <w:rPr>
                <w:bCs/>
              </w:rPr>
            </w:pPr>
            <w:r w:rsidRPr="00555B07">
              <w:rPr>
                <w:lang w:eastAsia="en-US"/>
              </w:rPr>
              <w:t xml:space="preserve"> 1 252,74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F92D845" w14:textId="77777777" w:rsidR="00555B07" w:rsidRPr="00555B07" w:rsidRDefault="00555B07" w:rsidP="00555B07">
            <w:pPr>
              <w:tabs>
                <w:tab w:val="left" w:pos="0"/>
              </w:tabs>
              <w:ind w:right="-100"/>
              <w:jc w:val="center"/>
              <w:rPr>
                <w:bCs/>
              </w:rPr>
            </w:pPr>
            <w:r w:rsidRPr="00555B07">
              <w:rPr>
                <w:bCs/>
              </w:rPr>
              <w:t>19,55</w:t>
            </w:r>
          </w:p>
        </w:tc>
        <w:tc>
          <w:tcPr>
            <w:tcW w:w="1279" w:type="dxa"/>
            <w:tcBorders>
              <w:top w:val="single" w:sz="4" w:space="0" w:color="auto"/>
              <w:left w:val="single" w:sz="4" w:space="0" w:color="auto"/>
              <w:bottom w:val="single" w:sz="4" w:space="0" w:color="auto"/>
              <w:right w:val="single" w:sz="4" w:space="0" w:color="auto"/>
            </w:tcBorders>
            <w:vAlign w:val="center"/>
          </w:tcPr>
          <w:p w14:paraId="4F7FBABD" w14:textId="77777777" w:rsidR="00555B07" w:rsidRPr="00555B07" w:rsidRDefault="00555B07" w:rsidP="00555B07">
            <w:pPr>
              <w:tabs>
                <w:tab w:val="left" w:pos="0"/>
              </w:tabs>
              <w:ind w:right="-100"/>
              <w:jc w:val="center"/>
              <w:rPr>
                <w:bCs/>
              </w:rPr>
            </w:pPr>
            <w:r w:rsidRPr="00555B07">
              <w:rPr>
                <w:lang w:eastAsia="en-US"/>
              </w:rPr>
              <w:t>21,90</w:t>
            </w:r>
          </w:p>
        </w:tc>
      </w:tr>
    </w:tbl>
    <w:p w14:paraId="1351E503" w14:textId="77777777" w:rsidR="00555B07" w:rsidRPr="00555B07" w:rsidRDefault="00555B07" w:rsidP="00555B07">
      <w:pPr>
        <w:autoSpaceDE w:val="0"/>
        <w:autoSpaceDN w:val="0"/>
        <w:adjustRightInd w:val="0"/>
        <w:contextualSpacing/>
        <w:jc w:val="both"/>
        <w:rPr>
          <w:bCs/>
          <w:kern w:val="32"/>
          <w:sz w:val="28"/>
          <w:szCs w:val="28"/>
          <w:lang w:eastAsia="en-US"/>
        </w:rPr>
      </w:pPr>
    </w:p>
    <w:p w14:paraId="47CB5877" w14:textId="77777777" w:rsidR="00555B07" w:rsidRPr="00555B07" w:rsidRDefault="00555B07" w:rsidP="00555B07">
      <w:pPr>
        <w:autoSpaceDE w:val="0"/>
        <w:autoSpaceDN w:val="0"/>
        <w:adjustRightInd w:val="0"/>
        <w:contextualSpacing/>
        <w:jc w:val="both"/>
        <w:rPr>
          <w:bCs/>
          <w:kern w:val="32"/>
          <w:sz w:val="28"/>
          <w:szCs w:val="28"/>
          <w:lang w:eastAsia="en-US"/>
        </w:rPr>
      </w:pPr>
      <w:r w:rsidRPr="00555B07">
        <w:rPr>
          <w:bCs/>
          <w:kern w:val="32"/>
          <w:sz w:val="28"/>
          <w:szCs w:val="28"/>
          <w:lang w:eastAsia="en-US"/>
        </w:rPr>
        <w:t xml:space="preserve">* Льготные цены (тарифы) установлены с учетом пункта 6 статьи 168 Налогового       кодекса Российской Федерации (часть вторая).  </w:t>
      </w:r>
    </w:p>
    <w:p w14:paraId="5F0DA5CB" w14:textId="77777777" w:rsidR="00555B07" w:rsidRPr="00555B07" w:rsidRDefault="00555B07" w:rsidP="00555B07">
      <w:pPr>
        <w:autoSpaceDE w:val="0"/>
        <w:autoSpaceDN w:val="0"/>
        <w:adjustRightInd w:val="0"/>
        <w:contextualSpacing/>
        <w:jc w:val="both"/>
        <w:rPr>
          <w:bCs/>
          <w:kern w:val="32"/>
          <w:sz w:val="28"/>
          <w:szCs w:val="28"/>
          <w:lang w:eastAsia="en-US"/>
        </w:rPr>
      </w:pPr>
      <w:r w:rsidRPr="00555B07">
        <w:rPr>
          <w:bCs/>
          <w:kern w:val="32"/>
          <w:sz w:val="28"/>
          <w:szCs w:val="28"/>
          <w:lang w:eastAsia="en-US"/>
        </w:rPr>
        <w:t>**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Мысковского, Полысаевского, Тайгинского городских округов».</w:t>
      </w:r>
    </w:p>
    <w:p w14:paraId="299E5169" w14:textId="77777777" w:rsidR="00555B07" w:rsidRPr="00555B07" w:rsidRDefault="00555B07" w:rsidP="00555B07">
      <w:pPr>
        <w:tabs>
          <w:tab w:val="left" w:pos="1365"/>
        </w:tabs>
        <w:spacing w:after="120"/>
        <w:jc w:val="both"/>
        <w:rPr>
          <w:sz w:val="28"/>
          <w:szCs w:val="28"/>
          <w:lang w:eastAsia="en-US"/>
        </w:rPr>
      </w:pPr>
      <w:r w:rsidRPr="00555B07">
        <w:rPr>
          <w:sz w:val="28"/>
          <w:szCs w:val="28"/>
          <w:lang w:eastAsia="en-US"/>
        </w:rPr>
        <w:t>*** Нормативы потребления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15.12.2017  № 509 «Об утверждении нормативов потребления холодной воды для предоставления коммунальной услуги по горячему водоснабжению в жилом помещении                                   на территории Кемеровской области».</w:t>
      </w:r>
    </w:p>
    <w:p w14:paraId="39A5FBDE" w14:textId="77777777" w:rsidR="00555B07" w:rsidRPr="00555B07" w:rsidRDefault="00555B07" w:rsidP="00555B07">
      <w:pPr>
        <w:autoSpaceDE w:val="0"/>
        <w:autoSpaceDN w:val="0"/>
        <w:adjustRightInd w:val="0"/>
        <w:contextualSpacing/>
        <w:jc w:val="both"/>
        <w:rPr>
          <w:bCs/>
          <w:kern w:val="32"/>
          <w:sz w:val="28"/>
          <w:szCs w:val="28"/>
          <w:lang w:eastAsia="en-US"/>
        </w:rPr>
      </w:pPr>
    </w:p>
    <w:p w14:paraId="2FBC3B82" w14:textId="77777777" w:rsidR="00555B07" w:rsidRPr="00555B07" w:rsidRDefault="00555B07" w:rsidP="00555B07">
      <w:pPr>
        <w:autoSpaceDE w:val="0"/>
        <w:autoSpaceDN w:val="0"/>
        <w:adjustRightInd w:val="0"/>
        <w:contextualSpacing/>
        <w:jc w:val="both"/>
        <w:rPr>
          <w:bCs/>
          <w:kern w:val="32"/>
          <w:sz w:val="28"/>
          <w:szCs w:val="28"/>
          <w:lang w:eastAsia="en-US"/>
        </w:rPr>
      </w:pPr>
    </w:p>
    <w:p w14:paraId="6343A51E" w14:textId="77777777" w:rsidR="00555B07" w:rsidRPr="00555B07" w:rsidRDefault="00555B07" w:rsidP="00555B07">
      <w:pPr>
        <w:tabs>
          <w:tab w:val="left" w:pos="1365"/>
          <w:tab w:val="left" w:pos="9923"/>
        </w:tabs>
        <w:jc w:val="right"/>
        <w:rPr>
          <w:bCs/>
          <w:sz w:val="28"/>
          <w:szCs w:val="28"/>
        </w:rPr>
      </w:pPr>
      <w:r w:rsidRPr="00555B07">
        <w:rPr>
          <w:bCs/>
          <w:sz w:val="28"/>
          <w:szCs w:val="28"/>
        </w:rPr>
        <w:t>Таблица № 5</w:t>
      </w:r>
    </w:p>
    <w:p w14:paraId="35226743" w14:textId="77777777" w:rsidR="00555B07" w:rsidRPr="00555B07" w:rsidRDefault="00555B07" w:rsidP="00555B07">
      <w:pPr>
        <w:tabs>
          <w:tab w:val="left" w:pos="0"/>
        </w:tabs>
        <w:rPr>
          <w:sz w:val="28"/>
          <w:szCs w:val="28"/>
        </w:rPr>
      </w:pPr>
    </w:p>
    <w:p w14:paraId="03E03662" w14:textId="77777777" w:rsidR="00555B07" w:rsidRPr="00555B07" w:rsidRDefault="00555B07" w:rsidP="00555B07">
      <w:pPr>
        <w:tabs>
          <w:tab w:val="left" w:pos="1365"/>
        </w:tabs>
        <w:jc w:val="center"/>
        <w:rPr>
          <w:bCs/>
          <w:sz w:val="28"/>
          <w:szCs w:val="28"/>
        </w:rPr>
      </w:pPr>
      <w:r w:rsidRPr="00555B07">
        <w:rPr>
          <w:bCs/>
          <w:sz w:val="28"/>
          <w:szCs w:val="28"/>
        </w:rPr>
        <w:lastRenderedPageBreak/>
        <w:t>Льготные цены (тарифы)* на тепловую энергию (мощность)</w:t>
      </w:r>
    </w:p>
    <w:p w14:paraId="4B92F430" w14:textId="77777777" w:rsidR="00555B07" w:rsidRPr="00555B07" w:rsidRDefault="00555B07" w:rsidP="00555B07">
      <w:pPr>
        <w:tabs>
          <w:tab w:val="left" w:pos="1365"/>
        </w:tabs>
        <w:rPr>
          <w:sz w:val="28"/>
          <w:szCs w:val="28"/>
          <w:lang w:eastAsia="en-US"/>
        </w:rPr>
      </w:pPr>
      <w:r w:rsidRPr="00555B07">
        <w:rPr>
          <w:sz w:val="28"/>
          <w:szCs w:val="28"/>
        </w:rPr>
        <w:tab/>
      </w:r>
      <w:r w:rsidRPr="00555B07">
        <w:rPr>
          <w:sz w:val="28"/>
          <w:szCs w:val="28"/>
          <w:lang w:eastAsia="en-US"/>
        </w:rPr>
        <w:t xml:space="preserve">                                                                                             </w:t>
      </w:r>
    </w:p>
    <w:tbl>
      <w:tblPr>
        <w:tblStyle w:val="781"/>
        <w:tblW w:w="9780" w:type="dxa"/>
        <w:jc w:val="center"/>
        <w:tblLayout w:type="fixed"/>
        <w:tblLook w:val="04A0" w:firstRow="1" w:lastRow="0" w:firstColumn="1" w:lastColumn="0" w:noHBand="0" w:noVBand="1"/>
      </w:tblPr>
      <w:tblGrid>
        <w:gridCol w:w="703"/>
        <w:gridCol w:w="3828"/>
        <w:gridCol w:w="1701"/>
        <w:gridCol w:w="1774"/>
        <w:gridCol w:w="1774"/>
      </w:tblGrid>
      <w:tr w:rsidR="00555B07" w:rsidRPr="00555B07" w14:paraId="4B8148A2" w14:textId="77777777" w:rsidTr="00E8485B">
        <w:trPr>
          <w:trHeight w:val="278"/>
          <w:jc w:val="center"/>
        </w:trPr>
        <w:tc>
          <w:tcPr>
            <w:tcW w:w="703" w:type="dxa"/>
            <w:vMerge w:val="restart"/>
            <w:vAlign w:val="center"/>
          </w:tcPr>
          <w:p w14:paraId="5FAEC42E" w14:textId="77777777" w:rsidR="00555B07" w:rsidRPr="00555B07" w:rsidRDefault="00555B07" w:rsidP="00555B07">
            <w:pPr>
              <w:tabs>
                <w:tab w:val="left" w:pos="0"/>
              </w:tabs>
              <w:jc w:val="center"/>
              <w:rPr>
                <w:bCs/>
              </w:rPr>
            </w:pPr>
            <w:r w:rsidRPr="00555B07">
              <w:rPr>
                <w:lang w:eastAsia="en-US"/>
              </w:rPr>
              <w:t>№ п/п</w:t>
            </w:r>
          </w:p>
          <w:p w14:paraId="4EA90462" w14:textId="77777777" w:rsidR="00555B07" w:rsidRPr="00555B07" w:rsidRDefault="00555B07" w:rsidP="00555B07">
            <w:pPr>
              <w:tabs>
                <w:tab w:val="left" w:pos="0"/>
              </w:tabs>
              <w:jc w:val="center"/>
              <w:rPr>
                <w:bCs/>
              </w:rPr>
            </w:pPr>
          </w:p>
        </w:tc>
        <w:tc>
          <w:tcPr>
            <w:tcW w:w="3828" w:type="dxa"/>
            <w:vMerge w:val="restart"/>
            <w:vAlign w:val="center"/>
          </w:tcPr>
          <w:p w14:paraId="4519FE1D" w14:textId="77777777" w:rsidR="00555B07" w:rsidRPr="00555B07" w:rsidRDefault="00555B07" w:rsidP="00555B07">
            <w:pPr>
              <w:tabs>
                <w:tab w:val="left" w:pos="0"/>
              </w:tabs>
              <w:jc w:val="center"/>
              <w:rPr>
                <w:bCs/>
              </w:rPr>
            </w:pPr>
            <w:r w:rsidRPr="00555B07">
              <w:rPr>
                <w:lang w:eastAsia="en-US"/>
              </w:rPr>
              <w:t>Наименование регулируемой организации</w:t>
            </w:r>
          </w:p>
        </w:tc>
        <w:tc>
          <w:tcPr>
            <w:tcW w:w="1701" w:type="dxa"/>
            <w:vMerge w:val="restart"/>
            <w:vAlign w:val="center"/>
          </w:tcPr>
          <w:p w14:paraId="11368890" w14:textId="77777777" w:rsidR="00555B07" w:rsidRPr="00555B07" w:rsidRDefault="00555B07" w:rsidP="00555B07">
            <w:pPr>
              <w:tabs>
                <w:tab w:val="left" w:pos="0"/>
              </w:tabs>
              <w:jc w:val="center"/>
              <w:rPr>
                <w:bCs/>
              </w:rPr>
            </w:pPr>
            <w:r w:rsidRPr="00555B07">
              <w:rPr>
                <w:lang w:eastAsia="en-US"/>
              </w:rPr>
              <w:t>Единицы измерения</w:t>
            </w:r>
          </w:p>
        </w:tc>
        <w:tc>
          <w:tcPr>
            <w:tcW w:w="3548" w:type="dxa"/>
            <w:gridSpan w:val="2"/>
            <w:vAlign w:val="center"/>
          </w:tcPr>
          <w:p w14:paraId="7421B09C" w14:textId="77777777" w:rsidR="00555B07" w:rsidRPr="00555B07" w:rsidRDefault="00555B07" w:rsidP="00555B07">
            <w:pPr>
              <w:tabs>
                <w:tab w:val="left" w:pos="0"/>
              </w:tabs>
              <w:jc w:val="center"/>
              <w:rPr>
                <w:bCs/>
              </w:rPr>
            </w:pPr>
            <w:r w:rsidRPr="00555B07">
              <w:rPr>
                <w:lang w:eastAsia="en-US"/>
              </w:rPr>
              <w:t>Льготные цены (тарифы)</w:t>
            </w:r>
          </w:p>
        </w:tc>
      </w:tr>
      <w:tr w:rsidR="00555B07" w:rsidRPr="00555B07" w14:paraId="55D3337C" w14:textId="77777777" w:rsidTr="00E8485B">
        <w:trPr>
          <w:trHeight w:val="509"/>
          <w:jc w:val="center"/>
        </w:trPr>
        <w:tc>
          <w:tcPr>
            <w:tcW w:w="703" w:type="dxa"/>
            <w:vMerge/>
            <w:vAlign w:val="center"/>
          </w:tcPr>
          <w:p w14:paraId="39CC4159" w14:textId="77777777" w:rsidR="00555B07" w:rsidRPr="00555B07" w:rsidRDefault="00555B07" w:rsidP="00555B07">
            <w:pPr>
              <w:tabs>
                <w:tab w:val="left" w:pos="0"/>
              </w:tabs>
              <w:jc w:val="center"/>
              <w:rPr>
                <w:bCs/>
              </w:rPr>
            </w:pPr>
            <w:bookmarkStart w:id="41" w:name="_Hlk85787764"/>
          </w:p>
        </w:tc>
        <w:tc>
          <w:tcPr>
            <w:tcW w:w="3828" w:type="dxa"/>
            <w:vMerge/>
            <w:vAlign w:val="center"/>
          </w:tcPr>
          <w:p w14:paraId="6BF3CCA5" w14:textId="77777777" w:rsidR="00555B07" w:rsidRPr="00555B07" w:rsidRDefault="00555B07" w:rsidP="00555B07">
            <w:pPr>
              <w:tabs>
                <w:tab w:val="left" w:pos="0"/>
              </w:tabs>
              <w:jc w:val="center"/>
              <w:rPr>
                <w:bCs/>
              </w:rPr>
            </w:pPr>
          </w:p>
        </w:tc>
        <w:tc>
          <w:tcPr>
            <w:tcW w:w="1701" w:type="dxa"/>
            <w:vMerge/>
            <w:vAlign w:val="center"/>
          </w:tcPr>
          <w:p w14:paraId="02FEC391" w14:textId="77777777" w:rsidR="00555B07" w:rsidRPr="00555B07" w:rsidRDefault="00555B07" w:rsidP="00555B07">
            <w:pPr>
              <w:tabs>
                <w:tab w:val="left" w:pos="0"/>
              </w:tabs>
              <w:jc w:val="center"/>
              <w:rPr>
                <w:bCs/>
              </w:rPr>
            </w:pPr>
          </w:p>
        </w:tc>
        <w:tc>
          <w:tcPr>
            <w:tcW w:w="1774" w:type="dxa"/>
          </w:tcPr>
          <w:p w14:paraId="02A13B44" w14:textId="77777777" w:rsidR="00555B07" w:rsidRPr="00555B07" w:rsidRDefault="00555B07" w:rsidP="00555B07">
            <w:pPr>
              <w:tabs>
                <w:tab w:val="left" w:pos="0"/>
              </w:tabs>
              <w:jc w:val="center"/>
              <w:rPr>
                <w:lang w:eastAsia="en-US"/>
              </w:rPr>
            </w:pPr>
            <w:r w:rsidRPr="00555B07">
              <w:rPr>
                <w:lang w:eastAsia="en-US"/>
              </w:rPr>
              <w:t xml:space="preserve">с 01.01.2024 </w:t>
            </w:r>
          </w:p>
          <w:p w14:paraId="7E6B4BE9" w14:textId="77777777" w:rsidR="00555B07" w:rsidRPr="00555B07" w:rsidRDefault="00555B07" w:rsidP="00555B07">
            <w:pPr>
              <w:tabs>
                <w:tab w:val="left" w:pos="0"/>
              </w:tabs>
              <w:jc w:val="center"/>
              <w:rPr>
                <w:bCs/>
              </w:rPr>
            </w:pPr>
            <w:r w:rsidRPr="00555B07">
              <w:rPr>
                <w:lang w:eastAsia="en-US"/>
              </w:rPr>
              <w:t xml:space="preserve">по 30.06.2024 </w:t>
            </w:r>
          </w:p>
        </w:tc>
        <w:tc>
          <w:tcPr>
            <w:tcW w:w="1774" w:type="dxa"/>
          </w:tcPr>
          <w:p w14:paraId="754C20EC" w14:textId="77777777" w:rsidR="00555B07" w:rsidRPr="00555B07" w:rsidRDefault="00555B07" w:rsidP="00555B07">
            <w:pPr>
              <w:tabs>
                <w:tab w:val="left" w:pos="0"/>
              </w:tabs>
              <w:jc w:val="center"/>
              <w:rPr>
                <w:lang w:eastAsia="en-US"/>
              </w:rPr>
            </w:pPr>
            <w:r w:rsidRPr="00555B07">
              <w:rPr>
                <w:lang w:eastAsia="en-US"/>
              </w:rPr>
              <w:t xml:space="preserve">с 01.07.2024 </w:t>
            </w:r>
          </w:p>
          <w:p w14:paraId="0497FD0B" w14:textId="77777777" w:rsidR="00555B07" w:rsidRPr="00555B07" w:rsidRDefault="00555B07" w:rsidP="00555B07">
            <w:pPr>
              <w:tabs>
                <w:tab w:val="left" w:pos="0"/>
              </w:tabs>
              <w:jc w:val="center"/>
              <w:rPr>
                <w:bCs/>
              </w:rPr>
            </w:pPr>
            <w:r w:rsidRPr="00555B07">
              <w:rPr>
                <w:lang w:eastAsia="en-US"/>
              </w:rPr>
              <w:t>по 31.12.2024</w:t>
            </w:r>
          </w:p>
        </w:tc>
      </w:tr>
      <w:bookmarkEnd w:id="41"/>
      <w:tr w:rsidR="00555B07" w:rsidRPr="00555B07" w14:paraId="0020970C" w14:textId="77777777" w:rsidTr="00E8485B">
        <w:trPr>
          <w:trHeight w:val="340"/>
          <w:jc w:val="center"/>
        </w:trPr>
        <w:tc>
          <w:tcPr>
            <w:tcW w:w="703" w:type="dxa"/>
            <w:vAlign w:val="center"/>
          </w:tcPr>
          <w:p w14:paraId="226B077F" w14:textId="77777777" w:rsidR="00555B07" w:rsidRPr="00555B07" w:rsidRDefault="00555B07" w:rsidP="00555B07">
            <w:pPr>
              <w:tabs>
                <w:tab w:val="left" w:pos="0"/>
              </w:tabs>
              <w:jc w:val="center"/>
              <w:rPr>
                <w:bCs/>
              </w:rPr>
            </w:pPr>
            <w:r w:rsidRPr="00555B07">
              <w:rPr>
                <w:lang w:eastAsia="en-US"/>
              </w:rPr>
              <w:t>1</w:t>
            </w:r>
          </w:p>
        </w:tc>
        <w:tc>
          <w:tcPr>
            <w:tcW w:w="3828" w:type="dxa"/>
            <w:vAlign w:val="center"/>
          </w:tcPr>
          <w:p w14:paraId="7F0B58BE" w14:textId="77777777" w:rsidR="00555B07" w:rsidRPr="00555B07" w:rsidRDefault="00555B07" w:rsidP="00555B07">
            <w:pPr>
              <w:tabs>
                <w:tab w:val="left" w:pos="0"/>
              </w:tabs>
              <w:jc w:val="center"/>
              <w:rPr>
                <w:bCs/>
              </w:rPr>
            </w:pPr>
            <w:r w:rsidRPr="00555B07">
              <w:rPr>
                <w:lang w:eastAsia="en-US"/>
              </w:rPr>
              <w:t>2</w:t>
            </w:r>
          </w:p>
        </w:tc>
        <w:tc>
          <w:tcPr>
            <w:tcW w:w="1701" w:type="dxa"/>
            <w:vAlign w:val="center"/>
          </w:tcPr>
          <w:p w14:paraId="71586768" w14:textId="77777777" w:rsidR="00555B07" w:rsidRPr="00555B07" w:rsidRDefault="00555B07" w:rsidP="00555B07">
            <w:pPr>
              <w:tabs>
                <w:tab w:val="left" w:pos="0"/>
              </w:tabs>
              <w:rPr>
                <w:bCs/>
              </w:rPr>
            </w:pPr>
            <w:r w:rsidRPr="00555B07">
              <w:rPr>
                <w:lang w:eastAsia="en-US"/>
              </w:rPr>
              <w:t xml:space="preserve">      3</w:t>
            </w:r>
          </w:p>
        </w:tc>
        <w:tc>
          <w:tcPr>
            <w:tcW w:w="1774" w:type="dxa"/>
            <w:vAlign w:val="center"/>
          </w:tcPr>
          <w:p w14:paraId="678400AF" w14:textId="77777777" w:rsidR="00555B07" w:rsidRPr="00555B07" w:rsidRDefault="00555B07" w:rsidP="00555B07">
            <w:pPr>
              <w:tabs>
                <w:tab w:val="left" w:pos="0"/>
              </w:tabs>
              <w:rPr>
                <w:bCs/>
              </w:rPr>
            </w:pPr>
            <w:r w:rsidRPr="00555B07">
              <w:rPr>
                <w:lang w:eastAsia="en-US"/>
              </w:rPr>
              <w:t xml:space="preserve">      4</w:t>
            </w:r>
          </w:p>
        </w:tc>
        <w:tc>
          <w:tcPr>
            <w:tcW w:w="1774" w:type="dxa"/>
            <w:vAlign w:val="center"/>
          </w:tcPr>
          <w:p w14:paraId="4E1B15CF" w14:textId="77777777" w:rsidR="00555B07" w:rsidRPr="00555B07" w:rsidRDefault="00555B07" w:rsidP="00555B07">
            <w:pPr>
              <w:tabs>
                <w:tab w:val="left" w:pos="0"/>
              </w:tabs>
              <w:rPr>
                <w:bCs/>
              </w:rPr>
            </w:pPr>
            <w:r w:rsidRPr="00555B07">
              <w:rPr>
                <w:bCs/>
              </w:rPr>
              <w:t xml:space="preserve">       5</w:t>
            </w:r>
          </w:p>
        </w:tc>
      </w:tr>
      <w:tr w:rsidR="00555B07" w:rsidRPr="00555B07" w14:paraId="65C77329" w14:textId="77777777" w:rsidTr="00E8485B">
        <w:trPr>
          <w:trHeight w:val="361"/>
          <w:jc w:val="center"/>
        </w:trPr>
        <w:tc>
          <w:tcPr>
            <w:tcW w:w="9780" w:type="dxa"/>
            <w:gridSpan w:val="5"/>
            <w:vAlign w:val="center"/>
          </w:tcPr>
          <w:p w14:paraId="7D4F4999" w14:textId="77777777" w:rsidR="00555B07" w:rsidRPr="00555B07" w:rsidRDefault="00555B07" w:rsidP="00555B07">
            <w:pPr>
              <w:tabs>
                <w:tab w:val="left" w:pos="0"/>
              </w:tabs>
              <w:rPr>
                <w:bCs/>
              </w:rPr>
            </w:pPr>
            <w:r w:rsidRPr="00555B07">
              <w:rPr>
                <w:bCs/>
              </w:rPr>
              <w:t xml:space="preserve">   1. Тепловая энергия (мощность) в пределах регионального стандарта площади жилья**</w:t>
            </w:r>
          </w:p>
        </w:tc>
      </w:tr>
      <w:tr w:rsidR="00555B07" w:rsidRPr="00555B07" w14:paraId="2C177CAF" w14:textId="77777777" w:rsidTr="00E8485B">
        <w:trPr>
          <w:trHeight w:val="324"/>
          <w:jc w:val="center"/>
        </w:trPr>
        <w:tc>
          <w:tcPr>
            <w:tcW w:w="703" w:type="dxa"/>
            <w:vAlign w:val="center"/>
          </w:tcPr>
          <w:p w14:paraId="2F99C86F" w14:textId="77777777" w:rsidR="00555B07" w:rsidRPr="00555B07" w:rsidRDefault="00555B07" w:rsidP="00555B07">
            <w:pPr>
              <w:tabs>
                <w:tab w:val="left" w:pos="0"/>
              </w:tabs>
              <w:jc w:val="center"/>
              <w:rPr>
                <w:bCs/>
              </w:rPr>
            </w:pPr>
            <w:r w:rsidRPr="00555B07">
              <w:rPr>
                <w:bCs/>
              </w:rPr>
              <w:t>1.1.</w:t>
            </w:r>
          </w:p>
        </w:tc>
        <w:tc>
          <w:tcPr>
            <w:tcW w:w="3828" w:type="dxa"/>
            <w:vAlign w:val="center"/>
          </w:tcPr>
          <w:p w14:paraId="39AB0A50" w14:textId="77777777" w:rsidR="00555B07" w:rsidRPr="00555B07" w:rsidRDefault="00555B07" w:rsidP="00555B07">
            <w:pPr>
              <w:tabs>
                <w:tab w:val="left" w:pos="0"/>
              </w:tabs>
              <w:rPr>
                <w:lang w:eastAsia="en-US"/>
              </w:rPr>
            </w:pPr>
            <w:r w:rsidRPr="00555B07">
              <w:rPr>
                <w:lang w:eastAsia="en-US"/>
              </w:rPr>
              <w:t>ООО «Теплоэнергетик»,                          ИНН 4202030492</w:t>
            </w:r>
          </w:p>
        </w:tc>
        <w:tc>
          <w:tcPr>
            <w:tcW w:w="1701" w:type="dxa"/>
            <w:vAlign w:val="center"/>
          </w:tcPr>
          <w:p w14:paraId="71B77D8B" w14:textId="77777777" w:rsidR="00555B07" w:rsidRPr="00555B07" w:rsidRDefault="00555B07" w:rsidP="00555B07">
            <w:pPr>
              <w:tabs>
                <w:tab w:val="left" w:pos="0"/>
              </w:tabs>
              <w:jc w:val="center"/>
              <w:rPr>
                <w:lang w:eastAsia="en-US"/>
              </w:rPr>
            </w:pPr>
            <w:r w:rsidRPr="00555B07">
              <w:rPr>
                <w:lang w:eastAsia="en-US"/>
              </w:rPr>
              <w:t>руб./Гкал</w:t>
            </w:r>
          </w:p>
        </w:tc>
        <w:tc>
          <w:tcPr>
            <w:tcW w:w="1774" w:type="dxa"/>
            <w:vAlign w:val="center"/>
          </w:tcPr>
          <w:p w14:paraId="27583F93" w14:textId="77777777" w:rsidR="00555B07" w:rsidRPr="00555B07" w:rsidRDefault="00555B07" w:rsidP="00555B07">
            <w:pPr>
              <w:tabs>
                <w:tab w:val="left" w:pos="0"/>
              </w:tabs>
              <w:jc w:val="center"/>
              <w:rPr>
                <w:lang w:eastAsia="en-US"/>
              </w:rPr>
            </w:pPr>
            <w:r w:rsidRPr="00555B07">
              <w:rPr>
                <w:lang w:eastAsia="en-US"/>
              </w:rPr>
              <w:t>1562,17</w:t>
            </w:r>
          </w:p>
        </w:tc>
        <w:tc>
          <w:tcPr>
            <w:tcW w:w="1774" w:type="dxa"/>
            <w:vAlign w:val="center"/>
          </w:tcPr>
          <w:p w14:paraId="7F8BAA76" w14:textId="77777777" w:rsidR="00555B07" w:rsidRPr="00555B07" w:rsidRDefault="00555B07" w:rsidP="00555B07">
            <w:pPr>
              <w:tabs>
                <w:tab w:val="left" w:pos="0"/>
              </w:tabs>
              <w:jc w:val="center"/>
              <w:rPr>
                <w:lang w:eastAsia="en-US"/>
              </w:rPr>
            </w:pPr>
            <w:r w:rsidRPr="00555B07">
              <w:rPr>
                <w:lang w:eastAsia="en-US"/>
              </w:rPr>
              <w:t>1796,50</w:t>
            </w:r>
          </w:p>
        </w:tc>
      </w:tr>
      <w:tr w:rsidR="00555B07" w:rsidRPr="00555B07" w14:paraId="076B1526" w14:textId="77777777" w:rsidTr="00E8485B">
        <w:trPr>
          <w:trHeight w:val="324"/>
          <w:jc w:val="center"/>
        </w:trPr>
        <w:tc>
          <w:tcPr>
            <w:tcW w:w="703" w:type="dxa"/>
            <w:vAlign w:val="center"/>
          </w:tcPr>
          <w:p w14:paraId="1C171D51" w14:textId="77777777" w:rsidR="00555B07" w:rsidRPr="00555B07" w:rsidRDefault="00555B07" w:rsidP="00555B07">
            <w:pPr>
              <w:tabs>
                <w:tab w:val="left" w:pos="0"/>
              </w:tabs>
              <w:jc w:val="center"/>
              <w:rPr>
                <w:bCs/>
              </w:rPr>
            </w:pPr>
            <w:r w:rsidRPr="00555B07">
              <w:rPr>
                <w:bCs/>
              </w:rPr>
              <w:t>1.2.</w:t>
            </w:r>
          </w:p>
          <w:p w14:paraId="3DCC7ACD" w14:textId="77777777" w:rsidR="00555B07" w:rsidRPr="00555B07" w:rsidRDefault="00555B07" w:rsidP="00555B07">
            <w:pPr>
              <w:tabs>
                <w:tab w:val="left" w:pos="0"/>
              </w:tabs>
              <w:jc w:val="center"/>
              <w:rPr>
                <w:bCs/>
              </w:rPr>
            </w:pPr>
          </w:p>
        </w:tc>
        <w:tc>
          <w:tcPr>
            <w:tcW w:w="3828" w:type="dxa"/>
            <w:vAlign w:val="center"/>
          </w:tcPr>
          <w:p w14:paraId="688FE429" w14:textId="77777777" w:rsidR="00555B07" w:rsidRPr="00555B07" w:rsidRDefault="00555B07" w:rsidP="00555B07">
            <w:pPr>
              <w:tabs>
                <w:tab w:val="left" w:pos="0"/>
              </w:tabs>
              <w:rPr>
                <w:lang w:eastAsia="en-US"/>
              </w:rPr>
            </w:pPr>
            <w:r w:rsidRPr="00555B07">
              <w:rPr>
                <w:lang w:eastAsia="en-US"/>
              </w:rPr>
              <w:t>ООО «Теплоэнергетик»,                          ИНН 4202030492 (котельная МКУ «Сибирь» -12,9» котельная «Ивушка»)</w:t>
            </w:r>
          </w:p>
        </w:tc>
        <w:tc>
          <w:tcPr>
            <w:tcW w:w="1701" w:type="dxa"/>
            <w:vAlign w:val="center"/>
          </w:tcPr>
          <w:p w14:paraId="7330E2FD" w14:textId="77777777" w:rsidR="00555B07" w:rsidRPr="00555B07" w:rsidRDefault="00555B07" w:rsidP="00555B07">
            <w:pPr>
              <w:tabs>
                <w:tab w:val="left" w:pos="0"/>
              </w:tabs>
              <w:jc w:val="center"/>
              <w:rPr>
                <w:lang w:eastAsia="en-US"/>
              </w:rPr>
            </w:pPr>
            <w:r w:rsidRPr="00555B07">
              <w:rPr>
                <w:lang w:eastAsia="en-US"/>
              </w:rPr>
              <w:t>руб./Гкал</w:t>
            </w:r>
          </w:p>
        </w:tc>
        <w:tc>
          <w:tcPr>
            <w:tcW w:w="1774" w:type="dxa"/>
            <w:vAlign w:val="center"/>
          </w:tcPr>
          <w:p w14:paraId="35810BE8" w14:textId="77777777" w:rsidR="00555B07" w:rsidRPr="00555B07" w:rsidRDefault="00555B07" w:rsidP="00555B07">
            <w:pPr>
              <w:tabs>
                <w:tab w:val="left" w:pos="0"/>
              </w:tabs>
              <w:jc w:val="center"/>
              <w:rPr>
                <w:lang w:eastAsia="en-US"/>
              </w:rPr>
            </w:pPr>
            <w:r w:rsidRPr="00555B07">
              <w:rPr>
                <w:lang w:eastAsia="en-US"/>
              </w:rPr>
              <w:t>1562,17</w:t>
            </w:r>
          </w:p>
        </w:tc>
        <w:tc>
          <w:tcPr>
            <w:tcW w:w="1774" w:type="dxa"/>
            <w:vAlign w:val="center"/>
          </w:tcPr>
          <w:p w14:paraId="32B290D5" w14:textId="77777777" w:rsidR="00555B07" w:rsidRPr="00555B07" w:rsidRDefault="00555B07" w:rsidP="00555B07">
            <w:pPr>
              <w:tabs>
                <w:tab w:val="left" w:pos="0"/>
              </w:tabs>
              <w:jc w:val="center"/>
              <w:rPr>
                <w:lang w:eastAsia="en-US"/>
              </w:rPr>
            </w:pPr>
            <w:r w:rsidRPr="00555B07">
              <w:rPr>
                <w:lang w:eastAsia="en-US"/>
              </w:rPr>
              <w:t>1796,50</w:t>
            </w:r>
          </w:p>
        </w:tc>
      </w:tr>
      <w:tr w:rsidR="00555B07" w:rsidRPr="00555B07" w14:paraId="4A358614" w14:textId="77777777" w:rsidTr="00E8485B">
        <w:trPr>
          <w:trHeight w:val="324"/>
          <w:jc w:val="center"/>
        </w:trPr>
        <w:tc>
          <w:tcPr>
            <w:tcW w:w="703" w:type="dxa"/>
            <w:vAlign w:val="center"/>
          </w:tcPr>
          <w:p w14:paraId="3216F725" w14:textId="77777777" w:rsidR="00555B07" w:rsidRPr="00555B07" w:rsidRDefault="00555B07" w:rsidP="00555B07">
            <w:pPr>
              <w:tabs>
                <w:tab w:val="left" w:pos="0"/>
              </w:tabs>
              <w:jc w:val="center"/>
              <w:rPr>
                <w:bCs/>
              </w:rPr>
            </w:pPr>
            <w:r w:rsidRPr="00555B07">
              <w:rPr>
                <w:bCs/>
              </w:rPr>
              <w:t>1.3.</w:t>
            </w:r>
          </w:p>
        </w:tc>
        <w:tc>
          <w:tcPr>
            <w:tcW w:w="3828" w:type="dxa"/>
            <w:vAlign w:val="center"/>
          </w:tcPr>
          <w:p w14:paraId="361423F4" w14:textId="77777777" w:rsidR="00555B07" w:rsidRPr="00555B07" w:rsidRDefault="00555B07" w:rsidP="00555B07">
            <w:pPr>
              <w:tabs>
                <w:tab w:val="left" w:pos="0"/>
              </w:tabs>
              <w:rPr>
                <w:lang w:eastAsia="en-US"/>
              </w:rPr>
            </w:pPr>
            <w:r w:rsidRPr="00555B07">
              <w:rPr>
                <w:lang w:eastAsia="en-US"/>
              </w:rPr>
              <w:t xml:space="preserve">ООО «Теплоэнергетик», </w:t>
            </w:r>
          </w:p>
          <w:p w14:paraId="3DB4157E" w14:textId="77777777" w:rsidR="00555B07" w:rsidRPr="00555B07" w:rsidRDefault="00555B07" w:rsidP="00555B07">
            <w:pPr>
              <w:tabs>
                <w:tab w:val="left" w:pos="0"/>
              </w:tabs>
              <w:rPr>
                <w:lang w:eastAsia="en-US"/>
              </w:rPr>
            </w:pPr>
            <w:r w:rsidRPr="00555B07">
              <w:rPr>
                <w:lang w:eastAsia="en-US"/>
              </w:rPr>
              <w:t xml:space="preserve">ИНН 4202030492 (улица Боевая дома  №  34,36,37,38,42,44,46)                        </w:t>
            </w:r>
          </w:p>
        </w:tc>
        <w:tc>
          <w:tcPr>
            <w:tcW w:w="1701" w:type="dxa"/>
            <w:vAlign w:val="center"/>
          </w:tcPr>
          <w:p w14:paraId="40A9520C" w14:textId="77777777" w:rsidR="00555B07" w:rsidRPr="00555B07" w:rsidRDefault="00555B07" w:rsidP="00555B07">
            <w:pPr>
              <w:tabs>
                <w:tab w:val="left" w:pos="0"/>
              </w:tabs>
              <w:jc w:val="center"/>
              <w:rPr>
                <w:lang w:eastAsia="en-US"/>
              </w:rPr>
            </w:pPr>
            <w:r w:rsidRPr="00555B07">
              <w:rPr>
                <w:lang w:eastAsia="en-US"/>
              </w:rPr>
              <w:t>руб./Гкал</w:t>
            </w:r>
          </w:p>
        </w:tc>
        <w:tc>
          <w:tcPr>
            <w:tcW w:w="1774" w:type="dxa"/>
            <w:vAlign w:val="center"/>
          </w:tcPr>
          <w:p w14:paraId="3ABD76F1" w14:textId="77777777" w:rsidR="00555B07" w:rsidRPr="00555B07" w:rsidRDefault="00555B07" w:rsidP="00555B07">
            <w:pPr>
              <w:tabs>
                <w:tab w:val="left" w:pos="0"/>
              </w:tabs>
              <w:jc w:val="center"/>
              <w:rPr>
                <w:lang w:eastAsia="en-US"/>
              </w:rPr>
            </w:pPr>
            <w:r w:rsidRPr="00555B07">
              <w:rPr>
                <w:lang w:eastAsia="en-US"/>
              </w:rPr>
              <w:t>1562,17</w:t>
            </w:r>
          </w:p>
        </w:tc>
        <w:tc>
          <w:tcPr>
            <w:tcW w:w="1774" w:type="dxa"/>
            <w:vAlign w:val="center"/>
          </w:tcPr>
          <w:p w14:paraId="1188DA90" w14:textId="77777777" w:rsidR="00555B07" w:rsidRPr="00555B07" w:rsidRDefault="00555B07" w:rsidP="00555B07">
            <w:pPr>
              <w:tabs>
                <w:tab w:val="left" w:pos="0"/>
              </w:tabs>
              <w:jc w:val="center"/>
              <w:rPr>
                <w:lang w:eastAsia="en-US"/>
              </w:rPr>
            </w:pPr>
            <w:r w:rsidRPr="00555B07">
              <w:rPr>
                <w:lang w:eastAsia="en-US"/>
              </w:rPr>
              <w:t>1796,50</w:t>
            </w:r>
          </w:p>
        </w:tc>
      </w:tr>
      <w:tr w:rsidR="00555B07" w:rsidRPr="00555B07" w14:paraId="25E55581" w14:textId="77777777" w:rsidTr="00E8485B">
        <w:trPr>
          <w:trHeight w:val="324"/>
          <w:jc w:val="center"/>
        </w:trPr>
        <w:tc>
          <w:tcPr>
            <w:tcW w:w="703" w:type="dxa"/>
            <w:vAlign w:val="center"/>
          </w:tcPr>
          <w:p w14:paraId="026576D9" w14:textId="77777777" w:rsidR="00555B07" w:rsidRPr="00555B07" w:rsidRDefault="00555B07" w:rsidP="00555B07">
            <w:pPr>
              <w:tabs>
                <w:tab w:val="left" w:pos="0"/>
              </w:tabs>
              <w:jc w:val="center"/>
              <w:rPr>
                <w:bCs/>
              </w:rPr>
            </w:pPr>
            <w:r w:rsidRPr="00555B07">
              <w:rPr>
                <w:bCs/>
              </w:rPr>
              <w:t>1.4.</w:t>
            </w:r>
          </w:p>
        </w:tc>
        <w:tc>
          <w:tcPr>
            <w:tcW w:w="3828" w:type="dxa"/>
            <w:vAlign w:val="center"/>
          </w:tcPr>
          <w:p w14:paraId="098D248C" w14:textId="77777777" w:rsidR="00555B07" w:rsidRPr="00555B07" w:rsidRDefault="00555B07" w:rsidP="00555B07">
            <w:pPr>
              <w:tabs>
                <w:tab w:val="left" w:pos="0"/>
              </w:tabs>
              <w:rPr>
                <w:lang w:eastAsia="en-US"/>
              </w:rPr>
            </w:pPr>
            <w:r w:rsidRPr="00555B07">
              <w:rPr>
                <w:lang w:eastAsia="en-US"/>
              </w:rPr>
              <w:t>ООО «Теплоэнергетик» по узлу теплоснабжения котельная 30- го квартала, ИНН 4202030492</w:t>
            </w:r>
          </w:p>
        </w:tc>
        <w:tc>
          <w:tcPr>
            <w:tcW w:w="1701" w:type="dxa"/>
            <w:vAlign w:val="center"/>
          </w:tcPr>
          <w:p w14:paraId="06BFCDCE" w14:textId="77777777" w:rsidR="00555B07" w:rsidRPr="00555B07" w:rsidRDefault="00555B07" w:rsidP="00555B07">
            <w:pPr>
              <w:tabs>
                <w:tab w:val="left" w:pos="0"/>
              </w:tabs>
              <w:jc w:val="center"/>
              <w:rPr>
                <w:lang w:eastAsia="en-US"/>
              </w:rPr>
            </w:pPr>
            <w:r w:rsidRPr="00555B07">
              <w:rPr>
                <w:lang w:eastAsia="en-US"/>
              </w:rPr>
              <w:t>руб./Гкал</w:t>
            </w:r>
          </w:p>
        </w:tc>
        <w:tc>
          <w:tcPr>
            <w:tcW w:w="1774" w:type="dxa"/>
            <w:vAlign w:val="center"/>
          </w:tcPr>
          <w:p w14:paraId="07471220" w14:textId="77777777" w:rsidR="00555B07" w:rsidRPr="00555B07" w:rsidRDefault="00555B07" w:rsidP="00555B07">
            <w:pPr>
              <w:tabs>
                <w:tab w:val="left" w:pos="0"/>
              </w:tabs>
              <w:jc w:val="center"/>
              <w:rPr>
                <w:lang w:eastAsia="en-US"/>
              </w:rPr>
            </w:pPr>
            <w:r w:rsidRPr="00555B07">
              <w:rPr>
                <w:lang w:eastAsia="en-US"/>
              </w:rPr>
              <w:t>1562,17</w:t>
            </w:r>
          </w:p>
        </w:tc>
        <w:tc>
          <w:tcPr>
            <w:tcW w:w="1774" w:type="dxa"/>
            <w:vAlign w:val="center"/>
          </w:tcPr>
          <w:p w14:paraId="4C8F05FB" w14:textId="77777777" w:rsidR="00555B07" w:rsidRPr="00555B07" w:rsidRDefault="00555B07" w:rsidP="00555B07">
            <w:pPr>
              <w:tabs>
                <w:tab w:val="left" w:pos="0"/>
              </w:tabs>
              <w:jc w:val="center"/>
              <w:rPr>
                <w:lang w:eastAsia="en-US"/>
              </w:rPr>
            </w:pPr>
            <w:r w:rsidRPr="00555B07">
              <w:rPr>
                <w:lang w:eastAsia="en-US"/>
              </w:rPr>
              <w:t>1796,50</w:t>
            </w:r>
          </w:p>
        </w:tc>
      </w:tr>
      <w:tr w:rsidR="00555B07" w:rsidRPr="00555B07" w14:paraId="1CE81B87" w14:textId="77777777" w:rsidTr="00E8485B">
        <w:trPr>
          <w:trHeight w:val="324"/>
          <w:jc w:val="center"/>
        </w:trPr>
        <w:tc>
          <w:tcPr>
            <w:tcW w:w="703" w:type="dxa"/>
            <w:vAlign w:val="center"/>
          </w:tcPr>
          <w:p w14:paraId="6A0DEC8F" w14:textId="77777777" w:rsidR="00555B07" w:rsidRPr="00555B07" w:rsidRDefault="00555B07" w:rsidP="00555B07">
            <w:pPr>
              <w:tabs>
                <w:tab w:val="left" w:pos="0"/>
              </w:tabs>
              <w:jc w:val="center"/>
              <w:rPr>
                <w:bCs/>
              </w:rPr>
            </w:pPr>
            <w:r w:rsidRPr="00555B07">
              <w:rPr>
                <w:bCs/>
              </w:rPr>
              <w:t>1.5.</w:t>
            </w:r>
          </w:p>
        </w:tc>
        <w:tc>
          <w:tcPr>
            <w:tcW w:w="3828" w:type="dxa"/>
            <w:vAlign w:val="center"/>
          </w:tcPr>
          <w:p w14:paraId="33391AB8" w14:textId="77777777" w:rsidR="00555B07" w:rsidRPr="00555B07" w:rsidRDefault="00555B07" w:rsidP="00555B07">
            <w:pPr>
              <w:tabs>
                <w:tab w:val="left" w:pos="0"/>
              </w:tabs>
              <w:rPr>
                <w:lang w:eastAsia="en-US"/>
              </w:rPr>
            </w:pPr>
            <w:r w:rsidRPr="00555B07">
              <w:rPr>
                <w:lang w:eastAsia="en-US"/>
              </w:rPr>
              <w:t>ООО «Теплоэнергетик» по узлу теплоснабжения котельная 34-го квартала, ИНН 4202030492</w:t>
            </w:r>
          </w:p>
        </w:tc>
        <w:tc>
          <w:tcPr>
            <w:tcW w:w="1701" w:type="dxa"/>
            <w:vAlign w:val="center"/>
          </w:tcPr>
          <w:p w14:paraId="30C2C67B" w14:textId="77777777" w:rsidR="00555B07" w:rsidRPr="00555B07" w:rsidRDefault="00555B07" w:rsidP="00555B07">
            <w:pPr>
              <w:tabs>
                <w:tab w:val="left" w:pos="0"/>
              </w:tabs>
              <w:jc w:val="center"/>
              <w:rPr>
                <w:lang w:eastAsia="en-US"/>
              </w:rPr>
            </w:pPr>
            <w:r w:rsidRPr="00555B07">
              <w:rPr>
                <w:lang w:eastAsia="en-US"/>
              </w:rPr>
              <w:t>руб./Гкал</w:t>
            </w:r>
          </w:p>
        </w:tc>
        <w:tc>
          <w:tcPr>
            <w:tcW w:w="1774" w:type="dxa"/>
            <w:vAlign w:val="center"/>
          </w:tcPr>
          <w:p w14:paraId="3B453B05" w14:textId="77777777" w:rsidR="00555B07" w:rsidRPr="00555B07" w:rsidRDefault="00555B07" w:rsidP="00555B07">
            <w:pPr>
              <w:tabs>
                <w:tab w:val="left" w:pos="0"/>
              </w:tabs>
              <w:jc w:val="center"/>
              <w:rPr>
                <w:lang w:eastAsia="en-US"/>
              </w:rPr>
            </w:pPr>
            <w:r w:rsidRPr="00555B07">
              <w:rPr>
                <w:lang w:eastAsia="en-US"/>
              </w:rPr>
              <w:t>1562,17</w:t>
            </w:r>
          </w:p>
        </w:tc>
        <w:tc>
          <w:tcPr>
            <w:tcW w:w="1774" w:type="dxa"/>
            <w:vAlign w:val="center"/>
          </w:tcPr>
          <w:p w14:paraId="69F5FC97" w14:textId="77777777" w:rsidR="00555B07" w:rsidRPr="00555B07" w:rsidRDefault="00555B07" w:rsidP="00555B07">
            <w:pPr>
              <w:tabs>
                <w:tab w:val="left" w:pos="0"/>
              </w:tabs>
              <w:jc w:val="center"/>
              <w:rPr>
                <w:lang w:eastAsia="en-US"/>
              </w:rPr>
            </w:pPr>
            <w:r w:rsidRPr="00555B07">
              <w:rPr>
                <w:lang w:eastAsia="en-US"/>
              </w:rPr>
              <w:t>1796,50</w:t>
            </w:r>
          </w:p>
        </w:tc>
      </w:tr>
      <w:tr w:rsidR="00555B07" w:rsidRPr="00555B07" w14:paraId="7EEEFA90" w14:textId="77777777" w:rsidTr="00E8485B">
        <w:trPr>
          <w:trHeight w:val="324"/>
          <w:jc w:val="center"/>
        </w:trPr>
        <w:tc>
          <w:tcPr>
            <w:tcW w:w="703" w:type="dxa"/>
            <w:vAlign w:val="center"/>
          </w:tcPr>
          <w:p w14:paraId="0F74C863" w14:textId="77777777" w:rsidR="00555B07" w:rsidRPr="00555B07" w:rsidRDefault="00555B07" w:rsidP="00555B07">
            <w:pPr>
              <w:tabs>
                <w:tab w:val="left" w:pos="0"/>
              </w:tabs>
              <w:jc w:val="center"/>
              <w:rPr>
                <w:bCs/>
              </w:rPr>
            </w:pPr>
            <w:r w:rsidRPr="00555B07">
              <w:rPr>
                <w:bCs/>
              </w:rPr>
              <w:t>1.6.</w:t>
            </w:r>
          </w:p>
        </w:tc>
        <w:tc>
          <w:tcPr>
            <w:tcW w:w="3828" w:type="dxa"/>
            <w:vAlign w:val="center"/>
          </w:tcPr>
          <w:p w14:paraId="0E38363D" w14:textId="77777777" w:rsidR="00555B07" w:rsidRPr="00555B07" w:rsidRDefault="00555B07" w:rsidP="00555B07">
            <w:pPr>
              <w:tabs>
                <w:tab w:val="left" w:pos="0"/>
              </w:tabs>
              <w:rPr>
                <w:lang w:eastAsia="en-US"/>
              </w:rPr>
            </w:pPr>
            <w:r w:rsidRPr="00555B07">
              <w:rPr>
                <w:lang w:eastAsia="en-US"/>
              </w:rPr>
              <w:t>ООО «ЭнергоКомпания»,                          ИНН 4202044463</w:t>
            </w:r>
          </w:p>
        </w:tc>
        <w:tc>
          <w:tcPr>
            <w:tcW w:w="1701" w:type="dxa"/>
            <w:vAlign w:val="center"/>
          </w:tcPr>
          <w:p w14:paraId="1D858573" w14:textId="77777777" w:rsidR="00555B07" w:rsidRPr="00555B07" w:rsidRDefault="00555B07" w:rsidP="00555B07">
            <w:pPr>
              <w:tabs>
                <w:tab w:val="left" w:pos="0"/>
              </w:tabs>
              <w:jc w:val="center"/>
              <w:rPr>
                <w:lang w:eastAsia="en-US"/>
              </w:rPr>
            </w:pPr>
            <w:r w:rsidRPr="00555B07">
              <w:rPr>
                <w:lang w:eastAsia="en-US"/>
              </w:rPr>
              <w:t>руб./Гкал</w:t>
            </w:r>
          </w:p>
        </w:tc>
        <w:tc>
          <w:tcPr>
            <w:tcW w:w="1774" w:type="dxa"/>
            <w:vAlign w:val="center"/>
          </w:tcPr>
          <w:p w14:paraId="265D449A" w14:textId="77777777" w:rsidR="00555B07" w:rsidRPr="00555B07" w:rsidRDefault="00555B07" w:rsidP="00555B07">
            <w:pPr>
              <w:tabs>
                <w:tab w:val="left" w:pos="0"/>
              </w:tabs>
              <w:jc w:val="center"/>
              <w:rPr>
                <w:lang w:eastAsia="en-US"/>
              </w:rPr>
            </w:pPr>
            <w:r w:rsidRPr="00555B07">
              <w:rPr>
                <w:lang w:eastAsia="en-US"/>
              </w:rPr>
              <w:t>1562,17</w:t>
            </w:r>
          </w:p>
        </w:tc>
        <w:tc>
          <w:tcPr>
            <w:tcW w:w="1774" w:type="dxa"/>
            <w:vAlign w:val="center"/>
          </w:tcPr>
          <w:p w14:paraId="631D87C8" w14:textId="77777777" w:rsidR="00555B07" w:rsidRPr="00555B07" w:rsidRDefault="00555B07" w:rsidP="00555B07">
            <w:pPr>
              <w:tabs>
                <w:tab w:val="left" w:pos="0"/>
              </w:tabs>
              <w:jc w:val="center"/>
              <w:rPr>
                <w:lang w:eastAsia="en-US"/>
              </w:rPr>
            </w:pPr>
            <w:r w:rsidRPr="00555B07">
              <w:rPr>
                <w:lang w:eastAsia="en-US"/>
              </w:rPr>
              <w:t>1796,50</w:t>
            </w:r>
          </w:p>
        </w:tc>
      </w:tr>
      <w:tr w:rsidR="00555B07" w:rsidRPr="00555B07" w14:paraId="04D0A431" w14:textId="77777777" w:rsidTr="00E8485B">
        <w:trPr>
          <w:trHeight w:val="324"/>
          <w:jc w:val="center"/>
        </w:trPr>
        <w:tc>
          <w:tcPr>
            <w:tcW w:w="703" w:type="dxa"/>
            <w:vAlign w:val="center"/>
          </w:tcPr>
          <w:p w14:paraId="310F70A2" w14:textId="77777777" w:rsidR="00555B07" w:rsidRPr="00555B07" w:rsidRDefault="00555B07" w:rsidP="00555B07">
            <w:pPr>
              <w:tabs>
                <w:tab w:val="left" w:pos="0"/>
              </w:tabs>
              <w:jc w:val="center"/>
              <w:rPr>
                <w:bCs/>
              </w:rPr>
            </w:pPr>
            <w:r w:rsidRPr="00555B07">
              <w:rPr>
                <w:bCs/>
              </w:rPr>
              <w:t>1.7.</w:t>
            </w:r>
          </w:p>
        </w:tc>
        <w:tc>
          <w:tcPr>
            <w:tcW w:w="3828" w:type="dxa"/>
            <w:vAlign w:val="center"/>
          </w:tcPr>
          <w:p w14:paraId="3860B651" w14:textId="77777777" w:rsidR="00555B07" w:rsidRPr="00555B07" w:rsidRDefault="00555B07" w:rsidP="00555B07">
            <w:pPr>
              <w:tabs>
                <w:tab w:val="left" w:pos="0"/>
              </w:tabs>
              <w:rPr>
                <w:lang w:eastAsia="en-US"/>
              </w:rPr>
            </w:pPr>
            <w:r w:rsidRPr="00555B07">
              <w:rPr>
                <w:lang w:eastAsia="en-US"/>
              </w:rPr>
              <w:t>АО «Кузбассэнерго»,                          ИНН 4200000333</w:t>
            </w:r>
          </w:p>
        </w:tc>
        <w:tc>
          <w:tcPr>
            <w:tcW w:w="1701" w:type="dxa"/>
            <w:vAlign w:val="center"/>
          </w:tcPr>
          <w:p w14:paraId="713F157E" w14:textId="77777777" w:rsidR="00555B07" w:rsidRPr="00555B07" w:rsidRDefault="00555B07" w:rsidP="00555B07">
            <w:pPr>
              <w:tabs>
                <w:tab w:val="left" w:pos="0"/>
              </w:tabs>
              <w:jc w:val="center"/>
              <w:rPr>
                <w:lang w:eastAsia="en-US"/>
              </w:rPr>
            </w:pPr>
            <w:r w:rsidRPr="00555B07">
              <w:rPr>
                <w:lang w:eastAsia="en-US"/>
              </w:rPr>
              <w:t>руб./Гкал</w:t>
            </w:r>
          </w:p>
        </w:tc>
        <w:tc>
          <w:tcPr>
            <w:tcW w:w="1774" w:type="dxa"/>
            <w:vAlign w:val="center"/>
          </w:tcPr>
          <w:p w14:paraId="1C287B56" w14:textId="77777777" w:rsidR="00555B07" w:rsidRPr="00555B07" w:rsidRDefault="00555B07" w:rsidP="00555B07">
            <w:pPr>
              <w:tabs>
                <w:tab w:val="left" w:pos="0"/>
              </w:tabs>
              <w:jc w:val="center"/>
              <w:rPr>
                <w:lang w:eastAsia="en-US"/>
              </w:rPr>
            </w:pPr>
            <w:r w:rsidRPr="00555B07">
              <w:rPr>
                <w:lang w:eastAsia="en-US"/>
              </w:rPr>
              <w:t>1562,17</w:t>
            </w:r>
          </w:p>
        </w:tc>
        <w:tc>
          <w:tcPr>
            <w:tcW w:w="1774" w:type="dxa"/>
            <w:vAlign w:val="center"/>
          </w:tcPr>
          <w:p w14:paraId="58104FC2" w14:textId="77777777" w:rsidR="00555B07" w:rsidRPr="00555B07" w:rsidRDefault="00555B07" w:rsidP="00555B07">
            <w:pPr>
              <w:tabs>
                <w:tab w:val="left" w:pos="0"/>
              </w:tabs>
              <w:jc w:val="center"/>
              <w:rPr>
                <w:lang w:eastAsia="en-US"/>
              </w:rPr>
            </w:pPr>
            <w:r w:rsidRPr="00555B07">
              <w:rPr>
                <w:lang w:eastAsia="en-US"/>
              </w:rPr>
              <w:t>1796,50</w:t>
            </w:r>
          </w:p>
        </w:tc>
      </w:tr>
      <w:tr w:rsidR="00555B07" w:rsidRPr="00555B07" w14:paraId="36FE3132" w14:textId="77777777" w:rsidTr="00E8485B">
        <w:trPr>
          <w:trHeight w:val="377"/>
          <w:jc w:val="center"/>
        </w:trPr>
        <w:tc>
          <w:tcPr>
            <w:tcW w:w="703" w:type="dxa"/>
            <w:vAlign w:val="center"/>
          </w:tcPr>
          <w:p w14:paraId="53378FB1" w14:textId="77777777" w:rsidR="00555B07" w:rsidRPr="00555B07" w:rsidRDefault="00555B07" w:rsidP="00555B07">
            <w:pPr>
              <w:tabs>
                <w:tab w:val="left" w:pos="0"/>
              </w:tabs>
              <w:jc w:val="center"/>
              <w:rPr>
                <w:bCs/>
              </w:rPr>
            </w:pPr>
            <w:r w:rsidRPr="00555B07">
              <w:rPr>
                <w:bCs/>
              </w:rPr>
              <w:t>1.8.</w:t>
            </w:r>
          </w:p>
        </w:tc>
        <w:tc>
          <w:tcPr>
            <w:tcW w:w="3828" w:type="dxa"/>
            <w:vAlign w:val="center"/>
          </w:tcPr>
          <w:p w14:paraId="1590535E" w14:textId="77777777" w:rsidR="00555B07" w:rsidRPr="00555B07" w:rsidRDefault="00555B07" w:rsidP="00555B07">
            <w:pPr>
              <w:tabs>
                <w:tab w:val="left" w:pos="0"/>
              </w:tabs>
              <w:rPr>
                <w:lang w:eastAsia="en-US"/>
              </w:rPr>
            </w:pPr>
            <w:r w:rsidRPr="00555B07">
              <w:rPr>
                <w:lang w:eastAsia="en-US"/>
              </w:rPr>
              <w:t>ООО «ТВК», ИНН 4202026697</w:t>
            </w:r>
          </w:p>
        </w:tc>
        <w:tc>
          <w:tcPr>
            <w:tcW w:w="1701" w:type="dxa"/>
            <w:vAlign w:val="center"/>
          </w:tcPr>
          <w:p w14:paraId="5CDAFD5C" w14:textId="77777777" w:rsidR="00555B07" w:rsidRPr="00555B07" w:rsidRDefault="00555B07" w:rsidP="00555B07">
            <w:pPr>
              <w:tabs>
                <w:tab w:val="left" w:pos="0"/>
              </w:tabs>
              <w:jc w:val="center"/>
              <w:rPr>
                <w:lang w:eastAsia="en-US"/>
              </w:rPr>
            </w:pPr>
            <w:r w:rsidRPr="00555B07">
              <w:rPr>
                <w:lang w:eastAsia="en-US"/>
              </w:rPr>
              <w:t>руб./Гкал</w:t>
            </w:r>
          </w:p>
        </w:tc>
        <w:tc>
          <w:tcPr>
            <w:tcW w:w="1774" w:type="dxa"/>
            <w:vAlign w:val="center"/>
          </w:tcPr>
          <w:p w14:paraId="5836A5CF" w14:textId="77777777" w:rsidR="00555B07" w:rsidRPr="00555B07" w:rsidRDefault="00555B07" w:rsidP="00555B07">
            <w:pPr>
              <w:tabs>
                <w:tab w:val="left" w:pos="0"/>
              </w:tabs>
              <w:jc w:val="center"/>
              <w:rPr>
                <w:lang w:eastAsia="en-US"/>
              </w:rPr>
            </w:pPr>
            <w:r w:rsidRPr="00555B07">
              <w:rPr>
                <w:lang w:eastAsia="en-US"/>
              </w:rPr>
              <w:t>1562,17</w:t>
            </w:r>
          </w:p>
        </w:tc>
        <w:tc>
          <w:tcPr>
            <w:tcW w:w="1774" w:type="dxa"/>
            <w:vAlign w:val="center"/>
          </w:tcPr>
          <w:p w14:paraId="4383EBE9" w14:textId="77777777" w:rsidR="00555B07" w:rsidRPr="00555B07" w:rsidRDefault="00555B07" w:rsidP="00555B07">
            <w:pPr>
              <w:tabs>
                <w:tab w:val="left" w:pos="0"/>
              </w:tabs>
              <w:jc w:val="center"/>
              <w:rPr>
                <w:lang w:eastAsia="en-US"/>
              </w:rPr>
            </w:pPr>
            <w:r w:rsidRPr="00555B07">
              <w:rPr>
                <w:lang w:eastAsia="en-US"/>
              </w:rPr>
              <w:t>1796,50</w:t>
            </w:r>
          </w:p>
        </w:tc>
      </w:tr>
      <w:tr w:rsidR="00555B07" w:rsidRPr="00555B07" w14:paraId="5D6AA739" w14:textId="77777777" w:rsidTr="00E8485B">
        <w:trPr>
          <w:trHeight w:val="355"/>
          <w:jc w:val="center"/>
        </w:trPr>
        <w:tc>
          <w:tcPr>
            <w:tcW w:w="9780" w:type="dxa"/>
            <w:gridSpan w:val="5"/>
            <w:vAlign w:val="center"/>
          </w:tcPr>
          <w:p w14:paraId="50B2260D" w14:textId="77777777" w:rsidR="00555B07" w:rsidRPr="00555B07" w:rsidRDefault="00555B07" w:rsidP="00555B07">
            <w:pPr>
              <w:tabs>
                <w:tab w:val="left" w:pos="0"/>
              </w:tabs>
              <w:jc w:val="center"/>
              <w:rPr>
                <w:bCs/>
              </w:rPr>
            </w:pPr>
            <w:r w:rsidRPr="00555B07">
              <w:rPr>
                <w:bCs/>
              </w:rPr>
              <w:t>2. Тепловая энергия (мощность) сверх регионального стандарта площади жилья**</w:t>
            </w:r>
          </w:p>
        </w:tc>
      </w:tr>
      <w:tr w:rsidR="00555B07" w:rsidRPr="00555B07" w14:paraId="3653FA6A" w14:textId="77777777" w:rsidTr="00E8485B">
        <w:trPr>
          <w:trHeight w:val="324"/>
          <w:jc w:val="center"/>
        </w:trPr>
        <w:tc>
          <w:tcPr>
            <w:tcW w:w="703" w:type="dxa"/>
            <w:vAlign w:val="center"/>
          </w:tcPr>
          <w:p w14:paraId="5F9E2220" w14:textId="77777777" w:rsidR="00555B07" w:rsidRPr="00555B07" w:rsidRDefault="00555B07" w:rsidP="00555B07">
            <w:pPr>
              <w:tabs>
                <w:tab w:val="left" w:pos="0"/>
              </w:tabs>
              <w:jc w:val="center"/>
              <w:rPr>
                <w:bCs/>
              </w:rPr>
            </w:pPr>
            <w:r w:rsidRPr="00555B07">
              <w:rPr>
                <w:lang w:eastAsia="en-US"/>
              </w:rPr>
              <w:t>2.1.</w:t>
            </w:r>
          </w:p>
        </w:tc>
        <w:tc>
          <w:tcPr>
            <w:tcW w:w="3828" w:type="dxa"/>
            <w:vAlign w:val="center"/>
          </w:tcPr>
          <w:p w14:paraId="50901F75" w14:textId="77777777" w:rsidR="00555B07" w:rsidRPr="00555B07" w:rsidRDefault="00555B07" w:rsidP="00555B07">
            <w:pPr>
              <w:tabs>
                <w:tab w:val="left" w:pos="0"/>
              </w:tabs>
              <w:rPr>
                <w:lang w:eastAsia="en-US"/>
              </w:rPr>
            </w:pPr>
            <w:r w:rsidRPr="00555B07">
              <w:rPr>
                <w:lang w:eastAsia="en-US"/>
              </w:rPr>
              <w:t>ООО «Теплоэнергетик»,                          ИНН 4202030492 (котельная МКУ «Сибирь -12,9»</w:t>
            </w:r>
          </w:p>
        </w:tc>
        <w:tc>
          <w:tcPr>
            <w:tcW w:w="1701" w:type="dxa"/>
            <w:vAlign w:val="center"/>
          </w:tcPr>
          <w:p w14:paraId="4413B2AE" w14:textId="77777777" w:rsidR="00555B07" w:rsidRPr="00555B07" w:rsidRDefault="00555B07" w:rsidP="00555B07">
            <w:pPr>
              <w:tabs>
                <w:tab w:val="left" w:pos="0"/>
              </w:tabs>
              <w:jc w:val="center"/>
              <w:rPr>
                <w:lang w:eastAsia="en-US"/>
              </w:rPr>
            </w:pPr>
            <w:r w:rsidRPr="00555B07">
              <w:rPr>
                <w:lang w:eastAsia="en-US"/>
              </w:rPr>
              <w:t>руб./Гкал</w:t>
            </w:r>
          </w:p>
        </w:tc>
        <w:tc>
          <w:tcPr>
            <w:tcW w:w="1774" w:type="dxa"/>
            <w:vAlign w:val="center"/>
          </w:tcPr>
          <w:p w14:paraId="42BA9B9F" w14:textId="77777777" w:rsidR="00555B07" w:rsidRPr="00555B07" w:rsidRDefault="00555B07" w:rsidP="00555B07">
            <w:pPr>
              <w:tabs>
                <w:tab w:val="left" w:pos="0"/>
              </w:tabs>
              <w:jc w:val="center"/>
              <w:rPr>
                <w:lang w:eastAsia="en-US"/>
              </w:rPr>
            </w:pPr>
            <w:r w:rsidRPr="00555B07">
              <w:rPr>
                <w:lang w:eastAsia="en-US"/>
              </w:rPr>
              <w:t>2617,53</w:t>
            </w:r>
          </w:p>
        </w:tc>
        <w:tc>
          <w:tcPr>
            <w:tcW w:w="1774" w:type="dxa"/>
            <w:vAlign w:val="center"/>
          </w:tcPr>
          <w:p w14:paraId="0BF0F782" w14:textId="77777777" w:rsidR="00555B07" w:rsidRPr="00555B07" w:rsidRDefault="00555B07" w:rsidP="00555B07">
            <w:pPr>
              <w:tabs>
                <w:tab w:val="left" w:pos="0"/>
              </w:tabs>
              <w:jc w:val="center"/>
              <w:rPr>
                <w:lang w:eastAsia="en-US"/>
              </w:rPr>
            </w:pPr>
            <w:r w:rsidRPr="00555B07">
              <w:rPr>
                <w:lang w:eastAsia="en-US"/>
              </w:rPr>
              <w:t>3010,16</w:t>
            </w:r>
          </w:p>
        </w:tc>
      </w:tr>
      <w:tr w:rsidR="00555B07" w:rsidRPr="00555B07" w14:paraId="449B66E5" w14:textId="77777777" w:rsidTr="00E8485B">
        <w:trPr>
          <w:trHeight w:val="324"/>
          <w:jc w:val="center"/>
        </w:trPr>
        <w:tc>
          <w:tcPr>
            <w:tcW w:w="703" w:type="dxa"/>
            <w:vAlign w:val="center"/>
          </w:tcPr>
          <w:p w14:paraId="4EBA7339" w14:textId="77777777" w:rsidR="00555B07" w:rsidRPr="00555B07" w:rsidRDefault="00555B07" w:rsidP="00555B07">
            <w:pPr>
              <w:tabs>
                <w:tab w:val="left" w:pos="0"/>
              </w:tabs>
              <w:jc w:val="center"/>
              <w:rPr>
                <w:bCs/>
              </w:rPr>
            </w:pPr>
            <w:r w:rsidRPr="00555B07">
              <w:rPr>
                <w:lang w:eastAsia="en-US"/>
              </w:rPr>
              <w:t>2.2.</w:t>
            </w:r>
          </w:p>
        </w:tc>
        <w:tc>
          <w:tcPr>
            <w:tcW w:w="3828" w:type="dxa"/>
            <w:vAlign w:val="center"/>
          </w:tcPr>
          <w:p w14:paraId="61E32CD1" w14:textId="77777777" w:rsidR="00555B07" w:rsidRPr="00555B07" w:rsidRDefault="00555B07" w:rsidP="00555B07">
            <w:pPr>
              <w:tabs>
                <w:tab w:val="left" w:pos="0"/>
              </w:tabs>
              <w:rPr>
                <w:lang w:eastAsia="en-US"/>
              </w:rPr>
            </w:pPr>
            <w:r w:rsidRPr="00555B07">
              <w:rPr>
                <w:lang w:eastAsia="en-US"/>
              </w:rPr>
              <w:t xml:space="preserve">ООО «Теплоэнергетик»,  </w:t>
            </w:r>
          </w:p>
          <w:p w14:paraId="633B4955" w14:textId="77777777" w:rsidR="00555B07" w:rsidRPr="00555B07" w:rsidRDefault="00555B07" w:rsidP="00555B07">
            <w:pPr>
              <w:tabs>
                <w:tab w:val="left" w:pos="0"/>
              </w:tabs>
              <w:rPr>
                <w:lang w:eastAsia="en-US"/>
              </w:rPr>
            </w:pPr>
            <w:r w:rsidRPr="00555B07">
              <w:rPr>
                <w:lang w:eastAsia="en-US"/>
              </w:rPr>
              <w:t xml:space="preserve">ИНН 4202030492 (улица Боевая, дома №  34,36,37,38,42,44,46)                        </w:t>
            </w:r>
          </w:p>
        </w:tc>
        <w:tc>
          <w:tcPr>
            <w:tcW w:w="1701" w:type="dxa"/>
            <w:vAlign w:val="center"/>
          </w:tcPr>
          <w:p w14:paraId="747921EF" w14:textId="77777777" w:rsidR="00555B07" w:rsidRPr="00555B07" w:rsidRDefault="00555B07" w:rsidP="00555B07">
            <w:pPr>
              <w:tabs>
                <w:tab w:val="left" w:pos="0"/>
              </w:tabs>
              <w:jc w:val="center"/>
              <w:rPr>
                <w:lang w:eastAsia="en-US"/>
              </w:rPr>
            </w:pPr>
            <w:r w:rsidRPr="00555B07">
              <w:rPr>
                <w:lang w:eastAsia="en-US"/>
              </w:rPr>
              <w:t>руб./Гкал</w:t>
            </w:r>
          </w:p>
        </w:tc>
        <w:tc>
          <w:tcPr>
            <w:tcW w:w="1774" w:type="dxa"/>
            <w:vAlign w:val="center"/>
          </w:tcPr>
          <w:p w14:paraId="6617C8C8" w14:textId="77777777" w:rsidR="00555B07" w:rsidRPr="00555B07" w:rsidRDefault="00555B07" w:rsidP="00555B07">
            <w:pPr>
              <w:tabs>
                <w:tab w:val="left" w:pos="0"/>
              </w:tabs>
              <w:jc w:val="center"/>
              <w:rPr>
                <w:lang w:eastAsia="en-US"/>
              </w:rPr>
            </w:pPr>
            <w:r w:rsidRPr="00555B07">
              <w:rPr>
                <w:lang w:eastAsia="en-US"/>
              </w:rPr>
              <w:t>1967,22</w:t>
            </w:r>
          </w:p>
        </w:tc>
        <w:tc>
          <w:tcPr>
            <w:tcW w:w="1774" w:type="dxa"/>
            <w:vAlign w:val="center"/>
          </w:tcPr>
          <w:p w14:paraId="397E7D58" w14:textId="77777777" w:rsidR="00555B07" w:rsidRPr="00555B07" w:rsidRDefault="00555B07" w:rsidP="00555B07">
            <w:pPr>
              <w:tabs>
                <w:tab w:val="left" w:pos="0"/>
              </w:tabs>
              <w:jc w:val="center"/>
              <w:rPr>
                <w:lang w:eastAsia="en-US"/>
              </w:rPr>
            </w:pPr>
            <w:r w:rsidRPr="00555B07">
              <w:rPr>
                <w:lang w:eastAsia="en-US"/>
              </w:rPr>
              <w:t>2262,30</w:t>
            </w:r>
          </w:p>
        </w:tc>
      </w:tr>
      <w:tr w:rsidR="00555B07" w:rsidRPr="00555B07" w14:paraId="53F115E7" w14:textId="77777777" w:rsidTr="00E8485B">
        <w:trPr>
          <w:trHeight w:val="324"/>
          <w:jc w:val="center"/>
        </w:trPr>
        <w:tc>
          <w:tcPr>
            <w:tcW w:w="703" w:type="dxa"/>
            <w:tcBorders>
              <w:bottom w:val="single" w:sz="4" w:space="0" w:color="auto"/>
            </w:tcBorders>
            <w:vAlign w:val="center"/>
          </w:tcPr>
          <w:p w14:paraId="18C73570" w14:textId="77777777" w:rsidR="00555B07" w:rsidRPr="00555B07" w:rsidRDefault="00555B07" w:rsidP="00555B07">
            <w:pPr>
              <w:tabs>
                <w:tab w:val="left" w:pos="0"/>
              </w:tabs>
              <w:jc w:val="center"/>
              <w:rPr>
                <w:bCs/>
              </w:rPr>
            </w:pPr>
            <w:r w:rsidRPr="00555B07">
              <w:rPr>
                <w:lang w:eastAsia="en-US"/>
              </w:rPr>
              <w:t>2.3.</w:t>
            </w:r>
          </w:p>
        </w:tc>
        <w:tc>
          <w:tcPr>
            <w:tcW w:w="3828" w:type="dxa"/>
            <w:tcBorders>
              <w:bottom w:val="single" w:sz="4" w:space="0" w:color="auto"/>
            </w:tcBorders>
            <w:vAlign w:val="center"/>
          </w:tcPr>
          <w:p w14:paraId="2D59BFCA" w14:textId="77777777" w:rsidR="00555B07" w:rsidRPr="00555B07" w:rsidRDefault="00555B07" w:rsidP="00555B07">
            <w:pPr>
              <w:tabs>
                <w:tab w:val="left" w:pos="0"/>
              </w:tabs>
              <w:rPr>
                <w:lang w:eastAsia="en-US"/>
              </w:rPr>
            </w:pPr>
            <w:r w:rsidRPr="00555B07">
              <w:rPr>
                <w:lang w:eastAsia="en-US"/>
              </w:rPr>
              <w:t>ООО «ЭнергоКомпания»,                          ИНН 4202044463</w:t>
            </w:r>
          </w:p>
        </w:tc>
        <w:tc>
          <w:tcPr>
            <w:tcW w:w="1701" w:type="dxa"/>
            <w:tcBorders>
              <w:bottom w:val="single" w:sz="4" w:space="0" w:color="auto"/>
            </w:tcBorders>
            <w:vAlign w:val="center"/>
          </w:tcPr>
          <w:p w14:paraId="671F6167" w14:textId="77777777" w:rsidR="00555B07" w:rsidRPr="00555B07" w:rsidRDefault="00555B07" w:rsidP="00555B07">
            <w:pPr>
              <w:tabs>
                <w:tab w:val="left" w:pos="0"/>
              </w:tabs>
              <w:jc w:val="center"/>
              <w:rPr>
                <w:lang w:eastAsia="en-US"/>
              </w:rPr>
            </w:pPr>
            <w:r w:rsidRPr="00555B07">
              <w:rPr>
                <w:lang w:eastAsia="en-US"/>
              </w:rPr>
              <w:t>руб./Гкал</w:t>
            </w:r>
          </w:p>
        </w:tc>
        <w:tc>
          <w:tcPr>
            <w:tcW w:w="1774" w:type="dxa"/>
            <w:tcBorders>
              <w:bottom w:val="single" w:sz="4" w:space="0" w:color="auto"/>
            </w:tcBorders>
            <w:vAlign w:val="center"/>
          </w:tcPr>
          <w:p w14:paraId="39E88F06" w14:textId="77777777" w:rsidR="00555B07" w:rsidRPr="00555B07" w:rsidRDefault="00555B07" w:rsidP="00555B07">
            <w:pPr>
              <w:tabs>
                <w:tab w:val="left" w:pos="0"/>
              </w:tabs>
              <w:jc w:val="center"/>
              <w:rPr>
                <w:lang w:eastAsia="en-US"/>
              </w:rPr>
            </w:pPr>
            <w:r w:rsidRPr="00555B07">
              <w:rPr>
                <w:lang w:eastAsia="en-US"/>
              </w:rPr>
              <w:t>2254,45</w:t>
            </w:r>
          </w:p>
        </w:tc>
        <w:tc>
          <w:tcPr>
            <w:tcW w:w="1774" w:type="dxa"/>
            <w:tcBorders>
              <w:bottom w:val="single" w:sz="4" w:space="0" w:color="auto"/>
            </w:tcBorders>
            <w:vAlign w:val="center"/>
          </w:tcPr>
          <w:p w14:paraId="29C3B485" w14:textId="77777777" w:rsidR="00555B07" w:rsidRPr="00555B07" w:rsidRDefault="00555B07" w:rsidP="00555B07">
            <w:pPr>
              <w:tabs>
                <w:tab w:val="left" w:pos="0"/>
              </w:tabs>
              <w:jc w:val="center"/>
              <w:rPr>
                <w:lang w:eastAsia="en-US"/>
              </w:rPr>
            </w:pPr>
            <w:r w:rsidRPr="00555B07">
              <w:rPr>
                <w:lang w:eastAsia="en-US"/>
              </w:rPr>
              <w:t>2592,62</w:t>
            </w:r>
          </w:p>
        </w:tc>
      </w:tr>
      <w:tr w:rsidR="00555B07" w:rsidRPr="00555B07" w14:paraId="57F5EA47" w14:textId="77777777" w:rsidTr="00E8485B">
        <w:trPr>
          <w:trHeight w:val="324"/>
          <w:jc w:val="center"/>
        </w:trPr>
        <w:tc>
          <w:tcPr>
            <w:tcW w:w="703" w:type="dxa"/>
            <w:tcBorders>
              <w:bottom w:val="single" w:sz="4" w:space="0" w:color="auto"/>
            </w:tcBorders>
            <w:vAlign w:val="center"/>
          </w:tcPr>
          <w:p w14:paraId="62E2129C" w14:textId="77777777" w:rsidR="00555B07" w:rsidRPr="00555B07" w:rsidRDefault="00555B07" w:rsidP="00555B07">
            <w:pPr>
              <w:tabs>
                <w:tab w:val="left" w:pos="0"/>
              </w:tabs>
              <w:jc w:val="center"/>
              <w:rPr>
                <w:bCs/>
              </w:rPr>
            </w:pPr>
            <w:r w:rsidRPr="00555B07">
              <w:rPr>
                <w:lang w:eastAsia="en-US"/>
              </w:rPr>
              <w:t>2.4.</w:t>
            </w:r>
          </w:p>
        </w:tc>
        <w:tc>
          <w:tcPr>
            <w:tcW w:w="3828" w:type="dxa"/>
            <w:tcBorders>
              <w:bottom w:val="single" w:sz="4" w:space="0" w:color="auto"/>
            </w:tcBorders>
            <w:vAlign w:val="center"/>
          </w:tcPr>
          <w:p w14:paraId="15F0E6C2" w14:textId="77777777" w:rsidR="00555B07" w:rsidRPr="00555B07" w:rsidRDefault="00555B07" w:rsidP="00555B07">
            <w:pPr>
              <w:tabs>
                <w:tab w:val="left" w:pos="0"/>
              </w:tabs>
              <w:rPr>
                <w:lang w:eastAsia="en-US"/>
              </w:rPr>
            </w:pPr>
            <w:r w:rsidRPr="00555B07">
              <w:rPr>
                <w:lang w:eastAsia="en-US"/>
              </w:rPr>
              <w:t>АО «Кузбассэнерго»,                          ИНН 4200000333</w:t>
            </w:r>
          </w:p>
        </w:tc>
        <w:tc>
          <w:tcPr>
            <w:tcW w:w="1701" w:type="dxa"/>
            <w:tcBorders>
              <w:bottom w:val="single" w:sz="4" w:space="0" w:color="auto"/>
            </w:tcBorders>
            <w:vAlign w:val="center"/>
          </w:tcPr>
          <w:p w14:paraId="55D14C29" w14:textId="77777777" w:rsidR="00555B07" w:rsidRPr="00555B07" w:rsidRDefault="00555B07" w:rsidP="00555B07">
            <w:pPr>
              <w:tabs>
                <w:tab w:val="left" w:pos="0"/>
              </w:tabs>
              <w:jc w:val="center"/>
              <w:rPr>
                <w:lang w:eastAsia="en-US"/>
              </w:rPr>
            </w:pPr>
            <w:r w:rsidRPr="00555B07">
              <w:rPr>
                <w:lang w:eastAsia="en-US"/>
              </w:rPr>
              <w:t>руб./Гкал</w:t>
            </w:r>
          </w:p>
        </w:tc>
        <w:tc>
          <w:tcPr>
            <w:tcW w:w="1774" w:type="dxa"/>
            <w:tcBorders>
              <w:bottom w:val="single" w:sz="4" w:space="0" w:color="auto"/>
            </w:tcBorders>
            <w:vAlign w:val="center"/>
          </w:tcPr>
          <w:p w14:paraId="596396C3" w14:textId="77777777" w:rsidR="00555B07" w:rsidRPr="00555B07" w:rsidRDefault="00555B07" w:rsidP="00555B07">
            <w:pPr>
              <w:tabs>
                <w:tab w:val="left" w:pos="0"/>
              </w:tabs>
              <w:jc w:val="center"/>
              <w:rPr>
                <w:lang w:eastAsia="en-US"/>
              </w:rPr>
            </w:pPr>
            <w:r w:rsidRPr="00555B07">
              <w:rPr>
                <w:lang w:eastAsia="en-US"/>
              </w:rPr>
              <w:t>1609,55</w:t>
            </w:r>
          </w:p>
        </w:tc>
        <w:tc>
          <w:tcPr>
            <w:tcW w:w="1774" w:type="dxa"/>
            <w:tcBorders>
              <w:bottom w:val="single" w:sz="4" w:space="0" w:color="auto"/>
            </w:tcBorders>
            <w:vAlign w:val="center"/>
          </w:tcPr>
          <w:p w14:paraId="5C9B96D2" w14:textId="77777777" w:rsidR="00555B07" w:rsidRPr="00555B07" w:rsidRDefault="00555B07" w:rsidP="00555B07">
            <w:pPr>
              <w:tabs>
                <w:tab w:val="left" w:pos="0"/>
              </w:tabs>
              <w:jc w:val="center"/>
              <w:rPr>
                <w:lang w:eastAsia="en-US"/>
              </w:rPr>
            </w:pPr>
            <w:r w:rsidRPr="00555B07">
              <w:rPr>
                <w:lang w:eastAsia="en-US"/>
              </w:rPr>
              <w:t>1850,98</w:t>
            </w:r>
          </w:p>
        </w:tc>
      </w:tr>
    </w:tbl>
    <w:p w14:paraId="10298687" w14:textId="77777777" w:rsidR="00555B07" w:rsidRPr="00555B07" w:rsidRDefault="00555B07" w:rsidP="00555B07">
      <w:pPr>
        <w:tabs>
          <w:tab w:val="left" w:pos="1985"/>
        </w:tabs>
        <w:ind w:right="141"/>
        <w:jc w:val="both"/>
        <w:rPr>
          <w:sz w:val="28"/>
          <w:szCs w:val="28"/>
        </w:rPr>
      </w:pPr>
      <w:r w:rsidRPr="00555B07">
        <w:rPr>
          <w:sz w:val="28"/>
          <w:szCs w:val="28"/>
        </w:rPr>
        <w:t xml:space="preserve">        </w:t>
      </w:r>
    </w:p>
    <w:p w14:paraId="241AAFA1" w14:textId="77777777" w:rsidR="00555B07" w:rsidRPr="00555B07" w:rsidRDefault="00555B07" w:rsidP="00555B07">
      <w:pPr>
        <w:tabs>
          <w:tab w:val="left" w:pos="1985"/>
        </w:tabs>
        <w:ind w:right="141"/>
        <w:jc w:val="both"/>
        <w:rPr>
          <w:sz w:val="28"/>
          <w:szCs w:val="28"/>
        </w:rPr>
      </w:pPr>
      <w:r w:rsidRPr="00555B07">
        <w:rPr>
          <w:sz w:val="28"/>
          <w:szCs w:val="28"/>
        </w:rPr>
        <w:t xml:space="preserve">* Льготные цены (тарифы) установлены с учетом пункта 6 статьи 168 Налогового       кодекса Российской Федерации (часть вторая).  </w:t>
      </w:r>
    </w:p>
    <w:p w14:paraId="2ED06B03" w14:textId="77777777" w:rsidR="00555B07" w:rsidRPr="00555B07" w:rsidRDefault="00555B07" w:rsidP="00555B07">
      <w:pPr>
        <w:tabs>
          <w:tab w:val="left" w:pos="1985"/>
        </w:tabs>
        <w:ind w:right="141"/>
        <w:jc w:val="both"/>
        <w:rPr>
          <w:sz w:val="28"/>
          <w:szCs w:val="28"/>
        </w:rPr>
      </w:pPr>
      <w:r w:rsidRPr="00555B07">
        <w:rPr>
          <w:sz w:val="28"/>
          <w:szCs w:val="28"/>
        </w:rPr>
        <w:t xml:space="preserve">        ** Стандарты нормативной площади жилого помещения установлены Законом Кемеровской области от 10.06.2005 № 66-03 «О размерах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p>
    <w:p w14:paraId="0CA61C6C" w14:textId="77777777" w:rsidR="00555B07" w:rsidRPr="00555B07" w:rsidRDefault="00555B07" w:rsidP="00555B07">
      <w:pPr>
        <w:tabs>
          <w:tab w:val="left" w:pos="1985"/>
        </w:tabs>
        <w:jc w:val="both"/>
        <w:rPr>
          <w:sz w:val="28"/>
          <w:szCs w:val="28"/>
        </w:rPr>
      </w:pPr>
    </w:p>
    <w:p w14:paraId="2452BB37" w14:textId="77777777" w:rsidR="00ED223A" w:rsidRDefault="00ED223A" w:rsidP="00555B07">
      <w:pPr>
        <w:tabs>
          <w:tab w:val="left" w:pos="1985"/>
        </w:tabs>
        <w:jc w:val="both"/>
        <w:rPr>
          <w:sz w:val="28"/>
          <w:szCs w:val="28"/>
        </w:rPr>
        <w:sectPr w:rsidR="00ED223A" w:rsidSect="00095B1A">
          <w:pgSz w:w="11906" w:h="16838"/>
          <w:pgMar w:top="851" w:right="851" w:bottom="851" w:left="1418" w:header="720" w:footer="720" w:gutter="0"/>
          <w:cols w:space="720"/>
          <w:titlePg/>
          <w:docGrid w:linePitch="381"/>
        </w:sectPr>
      </w:pPr>
    </w:p>
    <w:p w14:paraId="14E4E661" w14:textId="2BF7A19E" w:rsidR="00ED223A" w:rsidRPr="00AE0629" w:rsidRDefault="00ED223A" w:rsidP="00ED223A">
      <w:pPr>
        <w:tabs>
          <w:tab w:val="left" w:pos="5580"/>
          <w:tab w:val="left" w:pos="9498"/>
        </w:tabs>
        <w:ind w:left="-4836" w:right="-569" w:firstLine="10365"/>
      </w:pPr>
      <w:r w:rsidRPr="00AE0629">
        <w:lastRenderedPageBreak/>
        <w:t xml:space="preserve">Приложение № </w:t>
      </w:r>
      <w:r>
        <w:t>2</w:t>
      </w:r>
      <w:r>
        <w:t xml:space="preserve">10 </w:t>
      </w:r>
      <w:r w:rsidRPr="00AE0629">
        <w:t xml:space="preserve">к протоколу № </w:t>
      </w:r>
      <w:r>
        <w:t>80</w:t>
      </w:r>
    </w:p>
    <w:p w14:paraId="2C66CFF6" w14:textId="77777777" w:rsidR="00ED223A" w:rsidRPr="00AE0629" w:rsidRDefault="00ED223A" w:rsidP="00ED223A">
      <w:pPr>
        <w:tabs>
          <w:tab w:val="left" w:pos="5580"/>
          <w:tab w:val="left" w:pos="9498"/>
        </w:tabs>
        <w:ind w:left="-4836" w:right="-569" w:firstLine="10365"/>
      </w:pPr>
      <w:r w:rsidRPr="00AE0629">
        <w:t>заседания правления Региональной</w:t>
      </w:r>
    </w:p>
    <w:p w14:paraId="7F44D719" w14:textId="77777777" w:rsidR="00ED223A" w:rsidRPr="00AE0629" w:rsidRDefault="00ED223A" w:rsidP="00ED223A">
      <w:pPr>
        <w:tabs>
          <w:tab w:val="left" w:pos="5580"/>
          <w:tab w:val="left" w:pos="9498"/>
        </w:tabs>
        <w:ind w:left="-4836" w:right="-569" w:firstLine="10365"/>
      </w:pPr>
      <w:r w:rsidRPr="00AE0629">
        <w:t>энергетической комиссии</w:t>
      </w:r>
    </w:p>
    <w:p w14:paraId="0EFCC5E8" w14:textId="77777777" w:rsidR="00ED223A" w:rsidRDefault="00ED223A" w:rsidP="00ED223A">
      <w:pPr>
        <w:tabs>
          <w:tab w:val="left" w:pos="5580"/>
          <w:tab w:val="left" w:pos="9498"/>
        </w:tabs>
        <w:ind w:left="-4836" w:right="-569" w:firstLine="10365"/>
      </w:pPr>
      <w:r w:rsidRPr="00AE0629">
        <w:t xml:space="preserve">Кузбасса от </w:t>
      </w:r>
      <w:r>
        <w:t>19</w:t>
      </w:r>
      <w:r w:rsidRPr="00AE0629">
        <w:t>.1</w:t>
      </w:r>
      <w:r>
        <w:t>2</w:t>
      </w:r>
      <w:r w:rsidRPr="00AE0629">
        <w:t>.2023</w:t>
      </w:r>
    </w:p>
    <w:p w14:paraId="12411772" w14:textId="77777777" w:rsidR="00ED223A" w:rsidRDefault="00ED223A" w:rsidP="00ED223A">
      <w:pPr>
        <w:tabs>
          <w:tab w:val="left" w:pos="5580"/>
          <w:tab w:val="left" w:pos="9498"/>
        </w:tabs>
        <w:ind w:left="-4836" w:right="-569" w:firstLine="10365"/>
      </w:pPr>
    </w:p>
    <w:p w14:paraId="0C27FC52" w14:textId="77777777" w:rsidR="00592366" w:rsidRPr="00592366" w:rsidRDefault="00592366" w:rsidP="00592366">
      <w:pPr>
        <w:tabs>
          <w:tab w:val="left" w:pos="0"/>
        </w:tabs>
        <w:jc w:val="center"/>
        <w:rPr>
          <w:bCs/>
          <w:sz w:val="28"/>
          <w:szCs w:val="28"/>
        </w:rPr>
      </w:pPr>
      <w:r w:rsidRPr="00592366">
        <w:rPr>
          <w:bCs/>
          <w:sz w:val="28"/>
          <w:szCs w:val="28"/>
        </w:rPr>
        <w:t>Льготные цены (тарифы)*</w:t>
      </w:r>
    </w:p>
    <w:p w14:paraId="75079BD8" w14:textId="77777777" w:rsidR="00592366" w:rsidRPr="00592366" w:rsidRDefault="00592366" w:rsidP="00592366">
      <w:pPr>
        <w:tabs>
          <w:tab w:val="left" w:pos="0"/>
        </w:tabs>
        <w:jc w:val="center"/>
        <w:rPr>
          <w:bCs/>
          <w:sz w:val="28"/>
          <w:szCs w:val="28"/>
        </w:rPr>
      </w:pPr>
      <w:r w:rsidRPr="00592366">
        <w:rPr>
          <w:bCs/>
          <w:sz w:val="28"/>
          <w:szCs w:val="28"/>
        </w:rPr>
        <w:t xml:space="preserve">на холодное водоснабжение, водоотведение, твердое топливо (уголь)                                                                                                                      </w:t>
      </w:r>
    </w:p>
    <w:tbl>
      <w:tblPr>
        <w:tblStyle w:val="791"/>
        <w:tblpPr w:leftFromText="180" w:rightFromText="180" w:vertAnchor="text" w:horzAnchor="page" w:tblpX="1108" w:tblpY="203"/>
        <w:tblW w:w="9780" w:type="dxa"/>
        <w:tblLayout w:type="fixed"/>
        <w:tblLook w:val="04A0" w:firstRow="1" w:lastRow="0" w:firstColumn="1" w:lastColumn="0" w:noHBand="0" w:noVBand="1"/>
      </w:tblPr>
      <w:tblGrid>
        <w:gridCol w:w="703"/>
        <w:gridCol w:w="3680"/>
        <w:gridCol w:w="1701"/>
        <w:gridCol w:w="1848"/>
        <w:gridCol w:w="1839"/>
        <w:gridCol w:w="9"/>
      </w:tblGrid>
      <w:tr w:rsidR="00592366" w:rsidRPr="00592366" w14:paraId="78056A28" w14:textId="77777777" w:rsidTr="00E8485B">
        <w:trPr>
          <w:gridAfter w:val="1"/>
          <w:wAfter w:w="9" w:type="dxa"/>
          <w:trHeight w:val="324"/>
        </w:trPr>
        <w:tc>
          <w:tcPr>
            <w:tcW w:w="703" w:type="dxa"/>
            <w:vMerge w:val="restart"/>
            <w:vAlign w:val="center"/>
          </w:tcPr>
          <w:p w14:paraId="3FF2A74D" w14:textId="77777777" w:rsidR="00592366" w:rsidRPr="00592366" w:rsidRDefault="00592366" w:rsidP="00592366">
            <w:pPr>
              <w:jc w:val="center"/>
              <w:rPr>
                <w:bCs/>
              </w:rPr>
            </w:pPr>
            <w:r w:rsidRPr="00592366">
              <w:rPr>
                <w:bCs/>
              </w:rPr>
              <w:t>№ п/п</w:t>
            </w:r>
          </w:p>
        </w:tc>
        <w:tc>
          <w:tcPr>
            <w:tcW w:w="3680" w:type="dxa"/>
            <w:vMerge w:val="restart"/>
            <w:vAlign w:val="center"/>
          </w:tcPr>
          <w:p w14:paraId="5B091C4C" w14:textId="77777777" w:rsidR="00592366" w:rsidRPr="00592366" w:rsidRDefault="00592366" w:rsidP="00592366">
            <w:pPr>
              <w:tabs>
                <w:tab w:val="left" w:pos="0"/>
              </w:tabs>
              <w:jc w:val="center"/>
              <w:rPr>
                <w:bCs/>
              </w:rPr>
            </w:pPr>
            <w:r w:rsidRPr="00592366">
              <w:rPr>
                <w:bCs/>
              </w:rPr>
              <w:t>Наименование регулируемой организации</w:t>
            </w:r>
          </w:p>
        </w:tc>
        <w:tc>
          <w:tcPr>
            <w:tcW w:w="1701" w:type="dxa"/>
            <w:vMerge w:val="restart"/>
            <w:vAlign w:val="center"/>
          </w:tcPr>
          <w:p w14:paraId="078F7BF6" w14:textId="77777777" w:rsidR="00592366" w:rsidRPr="00592366" w:rsidRDefault="00592366" w:rsidP="00592366">
            <w:pPr>
              <w:tabs>
                <w:tab w:val="left" w:pos="0"/>
              </w:tabs>
              <w:jc w:val="center"/>
              <w:rPr>
                <w:bCs/>
              </w:rPr>
            </w:pPr>
            <w:r w:rsidRPr="00592366">
              <w:rPr>
                <w:bCs/>
              </w:rPr>
              <w:t xml:space="preserve">Единицы измерения </w:t>
            </w:r>
          </w:p>
        </w:tc>
        <w:tc>
          <w:tcPr>
            <w:tcW w:w="3687" w:type="dxa"/>
            <w:gridSpan w:val="2"/>
            <w:vAlign w:val="center"/>
          </w:tcPr>
          <w:p w14:paraId="26933282" w14:textId="77777777" w:rsidR="00592366" w:rsidRPr="00592366" w:rsidRDefault="00592366" w:rsidP="00592366">
            <w:pPr>
              <w:tabs>
                <w:tab w:val="left" w:pos="0"/>
              </w:tabs>
              <w:jc w:val="center"/>
              <w:rPr>
                <w:bCs/>
              </w:rPr>
            </w:pPr>
            <w:r w:rsidRPr="00592366">
              <w:rPr>
                <w:bCs/>
              </w:rPr>
              <w:t>Льготные цены (тарифы)</w:t>
            </w:r>
          </w:p>
        </w:tc>
      </w:tr>
      <w:tr w:rsidR="00592366" w:rsidRPr="00592366" w14:paraId="0CE3A99E" w14:textId="77777777" w:rsidTr="00E8485B">
        <w:trPr>
          <w:trHeight w:val="679"/>
        </w:trPr>
        <w:tc>
          <w:tcPr>
            <w:tcW w:w="703" w:type="dxa"/>
            <w:vMerge/>
            <w:vAlign w:val="center"/>
          </w:tcPr>
          <w:p w14:paraId="02C684EF" w14:textId="77777777" w:rsidR="00592366" w:rsidRPr="00592366" w:rsidRDefault="00592366" w:rsidP="00592366">
            <w:pPr>
              <w:tabs>
                <w:tab w:val="left" w:pos="0"/>
              </w:tabs>
              <w:jc w:val="center"/>
              <w:rPr>
                <w:bCs/>
              </w:rPr>
            </w:pPr>
          </w:p>
        </w:tc>
        <w:tc>
          <w:tcPr>
            <w:tcW w:w="3680" w:type="dxa"/>
            <w:vMerge/>
            <w:vAlign w:val="center"/>
          </w:tcPr>
          <w:p w14:paraId="14E676CE" w14:textId="77777777" w:rsidR="00592366" w:rsidRPr="00592366" w:rsidRDefault="00592366" w:rsidP="00592366">
            <w:pPr>
              <w:tabs>
                <w:tab w:val="left" w:pos="0"/>
              </w:tabs>
              <w:jc w:val="center"/>
              <w:rPr>
                <w:bCs/>
              </w:rPr>
            </w:pPr>
          </w:p>
        </w:tc>
        <w:tc>
          <w:tcPr>
            <w:tcW w:w="1701" w:type="dxa"/>
            <w:vMerge/>
            <w:vAlign w:val="center"/>
          </w:tcPr>
          <w:p w14:paraId="6868763B" w14:textId="77777777" w:rsidR="00592366" w:rsidRPr="00592366" w:rsidRDefault="00592366" w:rsidP="00592366">
            <w:pPr>
              <w:tabs>
                <w:tab w:val="left" w:pos="0"/>
              </w:tabs>
              <w:jc w:val="center"/>
              <w:rPr>
                <w:bCs/>
              </w:rPr>
            </w:pPr>
          </w:p>
        </w:tc>
        <w:tc>
          <w:tcPr>
            <w:tcW w:w="1848" w:type="dxa"/>
          </w:tcPr>
          <w:p w14:paraId="0A8CAB86" w14:textId="77777777" w:rsidR="00592366" w:rsidRPr="00592366" w:rsidRDefault="00592366" w:rsidP="00592366">
            <w:pPr>
              <w:tabs>
                <w:tab w:val="left" w:pos="0"/>
              </w:tabs>
              <w:jc w:val="center"/>
              <w:rPr>
                <w:bCs/>
              </w:rPr>
            </w:pPr>
            <w:r w:rsidRPr="00592366">
              <w:rPr>
                <w:lang w:eastAsia="en-US"/>
              </w:rPr>
              <w:t xml:space="preserve">с 01.01.2024           по 30.06.2024 </w:t>
            </w:r>
          </w:p>
        </w:tc>
        <w:tc>
          <w:tcPr>
            <w:tcW w:w="1848" w:type="dxa"/>
            <w:gridSpan w:val="2"/>
          </w:tcPr>
          <w:p w14:paraId="519CF158" w14:textId="77777777" w:rsidR="00592366" w:rsidRPr="00592366" w:rsidRDefault="00592366" w:rsidP="00592366">
            <w:pPr>
              <w:tabs>
                <w:tab w:val="left" w:pos="0"/>
              </w:tabs>
              <w:jc w:val="center"/>
              <w:rPr>
                <w:bCs/>
              </w:rPr>
            </w:pPr>
            <w:r w:rsidRPr="00592366">
              <w:rPr>
                <w:lang w:eastAsia="en-US"/>
              </w:rPr>
              <w:t>с 01.07.2024            по 31.12.2024</w:t>
            </w:r>
          </w:p>
        </w:tc>
      </w:tr>
      <w:tr w:rsidR="00592366" w:rsidRPr="00592366" w14:paraId="5378593A" w14:textId="77777777" w:rsidTr="00E8485B">
        <w:trPr>
          <w:trHeight w:val="114"/>
        </w:trPr>
        <w:tc>
          <w:tcPr>
            <w:tcW w:w="703" w:type="dxa"/>
            <w:vAlign w:val="center"/>
          </w:tcPr>
          <w:p w14:paraId="14EED46A" w14:textId="77777777" w:rsidR="00592366" w:rsidRPr="00592366" w:rsidRDefault="00592366" w:rsidP="00592366">
            <w:pPr>
              <w:tabs>
                <w:tab w:val="left" w:pos="0"/>
              </w:tabs>
              <w:jc w:val="center"/>
              <w:rPr>
                <w:bCs/>
              </w:rPr>
            </w:pPr>
            <w:r w:rsidRPr="00592366">
              <w:rPr>
                <w:bCs/>
              </w:rPr>
              <w:t>1</w:t>
            </w:r>
          </w:p>
        </w:tc>
        <w:tc>
          <w:tcPr>
            <w:tcW w:w="3680" w:type="dxa"/>
            <w:vAlign w:val="center"/>
          </w:tcPr>
          <w:p w14:paraId="29579AF6" w14:textId="77777777" w:rsidR="00592366" w:rsidRPr="00592366" w:rsidRDefault="00592366" w:rsidP="00592366">
            <w:pPr>
              <w:tabs>
                <w:tab w:val="left" w:pos="0"/>
              </w:tabs>
              <w:jc w:val="center"/>
              <w:rPr>
                <w:bCs/>
              </w:rPr>
            </w:pPr>
            <w:r w:rsidRPr="00592366">
              <w:rPr>
                <w:bCs/>
              </w:rPr>
              <w:t>2</w:t>
            </w:r>
          </w:p>
        </w:tc>
        <w:tc>
          <w:tcPr>
            <w:tcW w:w="1701" w:type="dxa"/>
            <w:vAlign w:val="center"/>
          </w:tcPr>
          <w:p w14:paraId="20E0888A" w14:textId="77777777" w:rsidR="00592366" w:rsidRPr="00592366" w:rsidRDefault="00592366" w:rsidP="00592366">
            <w:pPr>
              <w:tabs>
                <w:tab w:val="left" w:pos="0"/>
              </w:tabs>
              <w:jc w:val="center"/>
              <w:rPr>
                <w:bCs/>
              </w:rPr>
            </w:pPr>
            <w:r w:rsidRPr="00592366">
              <w:rPr>
                <w:bCs/>
              </w:rPr>
              <w:t>3</w:t>
            </w:r>
          </w:p>
        </w:tc>
        <w:tc>
          <w:tcPr>
            <w:tcW w:w="1848" w:type="dxa"/>
            <w:vAlign w:val="center"/>
          </w:tcPr>
          <w:p w14:paraId="60E2E04F" w14:textId="77777777" w:rsidR="00592366" w:rsidRPr="00592366" w:rsidRDefault="00592366" w:rsidP="00592366">
            <w:pPr>
              <w:tabs>
                <w:tab w:val="left" w:pos="0"/>
              </w:tabs>
              <w:jc w:val="center"/>
              <w:rPr>
                <w:bCs/>
              </w:rPr>
            </w:pPr>
            <w:r w:rsidRPr="00592366">
              <w:rPr>
                <w:bCs/>
              </w:rPr>
              <w:t>4</w:t>
            </w:r>
          </w:p>
        </w:tc>
        <w:tc>
          <w:tcPr>
            <w:tcW w:w="1848" w:type="dxa"/>
            <w:gridSpan w:val="2"/>
            <w:vAlign w:val="center"/>
          </w:tcPr>
          <w:p w14:paraId="7AC43028" w14:textId="77777777" w:rsidR="00592366" w:rsidRPr="00592366" w:rsidRDefault="00592366" w:rsidP="00592366">
            <w:pPr>
              <w:tabs>
                <w:tab w:val="left" w:pos="0"/>
              </w:tabs>
              <w:jc w:val="center"/>
              <w:rPr>
                <w:bCs/>
              </w:rPr>
            </w:pPr>
            <w:r w:rsidRPr="00592366">
              <w:rPr>
                <w:bCs/>
              </w:rPr>
              <w:t>5</w:t>
            </w:r>
          </w:p>
        </w:tc>
      </w:tr>
      <w:tr w:rsidR="00592366" w:rsidRPr="00592366" w14:paraId="727793DC" w14:textId="77777777" w:rsidTr="00E8485B">
        <w:trPr>
          <w:gridAfter w:val="1"/>
          <w:wAfter w:w="9" w:type="dxa"/>
          <w:trHeight w:val="388"/>
        </w:trPr>
        <w:tc>
          <w:tcPr>
            <w:tcW w:w="9771" w:type="dxa"/>
            <w:gridSpan w:val="5"/>
            <w:vAlign w:val="center"/>
          </w:tcPr>
          <w:p w14:paraId="4B03F916" w14:textId="77777777" w:rsidR="00592366" w:rsidRPr="00592366" w:rsidRDefault="00592366" w:rsidP="006125BA">
            <w:pPr>
              <w:numPr>
                <w:ilvl w:val="0"/>
                <w:numId w:val="11"/>
              </w:numPr>
              <w:tabs>
                <w:tab w:val="left" w:pos="0"/>
              </w:tabs>
              <w:contextualSpacing/>
              <w:jc w:val="center"/>
              <w:rPr>
                <w:bCs/>
              </w:rPr>
            </w:pPr>
            <w:r w:rsidRPr="00592366">
              <w:rPr>
                <w:bCs/>
              </w:rPr>
              <w:t>Холодное водоснабжение. Питьевая вода</w:t>
            </w:r>
          </w:p>
        </w:tc>
      </w:tr>
      <w:tr w:rsidR="00592366" w:rsidRPr="00592366" w14:paraId="075A9055" w14:textId="77777777" w:rsidTr="00E8485B">
        <w:trPr>
          <w:trHeight w:val="324"/>
        </w:trPr>
        <w:tc>
          <w:tcPr>
            <w:tcW w:w="703" w:type="dxa"/>
            <w:vAlign w:val="center"/>
          </w:tcPr>
          <w:p w14:paraId="70705B13" w14:textId="77777777" w:rsidR="00592366" w:rsidRPr="00592366" w:rsidRDefault="00592366" w:rsidP="00592366">
            <w:pPr>
              <w:tabs>
                <w:tab w:val="left" w:pos="0"/>
              </w:tabs>
              <w:jc w:val="center"/>
              <w:rPr>
                <w:bCs/>
              </w:rPr>
            </w:pPr>
            <w:r w:rsidRPr="00592366">
              <w:rPr>
                <w:bCs/>
              </w:rPr>
              <w:t>1.1.</w:t>
            </w:r>
          </w:p>
        </w:tc>
        <w:tc>
          <w:tcPr>
            <w:tcW w:w="3680" w:type="dxa"/>
            <w:vAlign w:val="center"/>
          </w:tcPr>
          <w:p w14:paraId="2162E75C" w14:textId="77777777" w:rsidR="00592366" w:rsidRPr="00592366" w:rsidRDefault="00592366" w:rsidP="00592366">
            <w:pPr>
              <w:tabs>
                <w:tab w:val="left" w:pos="0"/>
              </w:tabs>
              <w:rPr>
                <w:bCs/>
              </w:rPr>
            </w:pPr>
            <w:r w:rsidRPr="00592366">
              <w:rPr>
                <w:bCs/>
              </w:rPr>
              <w:t>МУП «Водоканал»,                         ИНН 4202043124</w:t>
            </w:r>
          </w:p>
        </w:tc>
        <w:tc>
          <w:tcPr>
            <w:tcW w:w="1701" w:type="dxa"/>
            <w:vAlign w:val="center"/>
          </w:tcPr>
          <w:p w14:paraId="6A5266D9" w14:textId="77777777" w:rsidR="00592366" w:rsidRPr="00592366" w:rsidRDefault="00592366" w:rsidP="00592366">
            <w:pPr>
              <w:tabs>
                <w:tab w:val="left" w:pos="0"/>
              </w:tabs>
              <w:jc w:val="center"/>
              <w:rPr>
                <w:bCs/>
              </w:rPr>
            </w:pPr>
            <w:r w:rsidRPr="00592366">
              <w:rPr>
                <w:bCs/>
              </w:rPr>
              <w:t>руб/м</w:t>
            </w:r>
            <w:r w:rsidRPr="00592366">
              <w:rPr>
                <w:bCs/>
                <w:vertAlign w:val="superscript"/>
              </w:rPr>
              <w:t>3</w:t>
            </w:r>
            <w:r w:rsidRPr="00592366">
              <w:rPr>
                <w:bCs/>
              </w:rPr>
              <w:t xml:space="preserve"> </w:t>
            </w:r>
          </w:p>
        </w:tc>
        <w:tc>
          <w:tcPr>
            <w:tcW w:w="1848" w:type="dxa"/>
            <w:vAlign w:val="center"/>
          </w:tcPr>
          <w:p w14:paraId="76407609" w14:textId="77777777" w:rsidR="00592366" w:rsidRPr="00592366" w:rsidRDefault="00592366" w:rsidP="00592366">
            <w:pPr>
              <w:tabs>
                <w:tab w:val="left" w:pos="0"/>
              </w:tabs>
              <w:jc w:val="center"/>
              <w:rPr>
                <w:bCs/>
              </w:rPr>
            </w:pPr>
            <w:r w:rsidRPr="00592366">
              <w:rPr>
                <w:bCs/>
              </w:rPr>
              <w:t>29,82</w:t>
            </w:r>
          </w:p>
        </w:tc>
        <w:tc>
          <w:tcPr>
            <w:tcW w:w="1848" w:type="dxa"/>
            <w:gridSpan w:val="2"/>
            <w:vAlign w:val="center"/>
          </w:tcPr>
          <w:p w14:paraId="21FD23FE" w14:textId="77777777" w:rsidR="00592366" w:rsidRPr="00592366" w:rsidRDefault="00592366" w:rsidP="00592366">
            <w:pPr>
              <w:tabs>
                <w:tab w:val="left" w:pos="0"/>
              </w:tabs>
              <w:jc w:val="center"/>
              <w:rPr>
                <w:bCs/>
              </w:rPr>
            </w:pPr>
            <w:r w:rsidRPr="00592366">
              <w:rPr>
                <w:bCs/>
              </w:rPr>
              <w:t>32,80</w:t>
            </w:r>
          </w:p>
        </w:tc>
      </w:tr>
      <w:tr w:rsidR="00592366" w:rsidRPr="00592366" w14:paraId="247D317B" w14:textId="77777777" w:rsidTr="00E8485B">
        <w:trPr>
          <w:trHeight w:val="324"/>
        </w:trPr>
        <w:tc>
          <w:tcPr>
            <w:tcW w:w="703" w:type="dxa"/>
            <w:vAlign w:val="center"/>
          </w:tcPr>
          <w:p w14:paraId="385FC42D" w14:textId="77777777" w:rsidR="00592366" w:rsidRPr="00592366" w:rsidRDefault="00592366" w:rsidP="00592366">
            <w:pPr>
              <w:tabs>
                <w:tab w:val="left" w:pos="0"/>
              </w:tabs>
              <w:jc w:val="center"/>
              <w:rPr>
                <w:bCs/>
              </w:rPr>
            </w:pPr>
            <w:r w:rsidRPr="00592366">
              <w:rPr>
                <w:bCs/>
              </w:rPr>
              <w:t>1.2.</w:t>
            </w:r>
          </w:p>
        </w:tc>
        <w:tc>
          <w:tcPr>
            <w:tcW w:w="3680" w:type="dxa"/>
            <w:vAlign w:val="center"/>
          </w:tcPr>
          <w:p w14:paraId="4CF5CE22" w14:textId="77777777" w:rsidR="00592366" w:rsidRPr="00592366" w:rsidRDefault="00592366" w:rsidP="00592366">
            <w:pPr>
              <w:tabs>
                <w:tab w:val="left" w:pos="0"/>
              </w:tabs>
              <w:rPr>
                <w:bCs/>
              </w:rPr>
            </w:pPr>
            <w:r w:rsidRPr="00592366">
              <w:rPr>
                <w:bCs/>
              </w:rPr>
              <w:t>ООО «Водоснабжение»,            ИНН 4202023801</w:t>
            </w:r>
          </w:p>
        </w:tc>
        <w:tc>
          <w:tcPr>
            <w:tcW w:w="1701" w:type="dxa"/>
            <w:vAlign w:val="center"/>
          </w:tcPr>
          <w:p w14:paraId="0CF1DBC0" w14:textId="77777777" w:rsidR="00592366" w:rsidRPr="00592366" w:rsidRDefault="00592366" w:rsidP="00592366">
            <w:pPr>
              <w:tabs>
                <w:tab w:val="left" w:pos="0"/>
              </w:tabs>
              <w:jc w:val="center"/>
              <w:rPr>
                <w:bCs/>
              </w:rPr>
            </w:pPr>
            <w:r w:rsidRPr="00592366">
              <w:rPr>
                <w:bCs/>
              </w:rPr>
              <w:t>руб/м</w:t>
            </w:r>
            <w:r w:rsidRPr="00592366">
              <w:rPr>
                <w:bCs/>
                <w:vertAlign w:val="superscript"/>
              </w:rPr>
              <w:t>3</w:t>
            </w:r>
            <w:r w:rsidRPr="00592366">
              <w:rPr>
                <w:bCs/>
              </w:rPr>
              <w:t xml:space="preserve"> </w:t>
            </w:r>
          </w:p>
        </w:tc>
        <w:tc>
          <w:tcPr>
            <w:tcW w:w="1848" w:type="dxa"/>
            <w:vAlign w:val="center"/>
          </w:tcPr>
          <w:p w14:paraId="35880FB8" w14:textId="77777777" w:rsidR="00592366" w:rsidRPr="00592366" w:rsidRDefault="00592366" w:rsidP="00592366">
            <w:pPr>
              <w:tabs>
                <w:tab w:val="left" w:pos="0"/>
              </w:tabs>
              <w:jc w:val="center"/>
              <w:rPr>
                <w:bCs/>
              </w:rPr>
            </w:pPr>
            <w:r w:rsidRPr="00592366">
              <w:rPr>
                <w:bCs/>
              </w:rPr>
              <w:t>35,52</w:t>
            </w:r>
          </w:p>
        </w:tc>
        <w:tc>
          <w:tcPr>
            <w:tcW w:w="1848" w:type="dxa"/>
            <w:gridSpan w:val="2"/>
            <w:vAlign w:val="center"/>
          </w:tcPr>
          <w:p w14:paraId="3FCFDDCF" w14:textId="77777777" w:rsidR="00592366" w:rsidRPr="00592366" w:rsidRDefault="00592366" w:rsidP="00592366">
            <w:pPr>
              <w:tabs>
                <w:tab w:val="left" w:pos="0"/>
              </w:tabs>
              <w:jc w:val="center"/>
              <w:rPr>
                <w:bCs/>
              </w:rPr>
            </w:pPr>
            <w:r w:rsidRPr="00592366">
              <w:rPr>
                <w:bCs/>
              </w:rPr>
              <w:t>39,07</w:t>
            </w:r>
          </w:p>
        </w:tc>
      </w:tr>
      <w:tr w:rsidR="00592366" w:rsidRPr="00592366" w14:paraId="494EB4B4" w14:textId="77777777" w:rsidTr="00E8485B">
        <w:trPr>
          <w:trHeight w:val="324"/>
        </w:trPr>
        <w:tc>
          <w:tcPr>
            <w:tcW w:w="703" w:type="dxa"/>
            <w:vAlign w:val="center"/>
          </w:tcPr>
          <w:p w14:paraId="71E00902" w14:textId="77777777" w:rsidR="00592366" w:rsidRPr="00592366" w:rsidRDefault="00592366" w:rsidP="00592366">
            <w:pPr>
              <w:tabs>
                <w:tab w:val="left" w:pos="0"/>
              </w:tabs>
              <w:jc w:val="center"/>
              <w:rPr>
                <w:bCs/>
              </w:rPr>
            </w:pPr>
            <w:r w:rsidRPr="00592366">
              <w:rPr>
                <w:lang w:eastAsia="en-US"/>
              </w:rPr>
              <w:t>1.3.</w:t>
            </w:r>
          </w:p>
        </w:tc>
        <w:tc>
          <w:tcPr>
            <w:tcW w:w="3680" w:type="dxa"/>
            <w:vAlign w:val="center"/>
          </w:tcPr>
          <w:p w14:paraId="3AC67CF3" w14:textId="77777777" w:rsidR="00592366" w:rsidRPr="00592366" w:rsidRDefault="00592366" w:rsidP="00592366">
            <w:pPr>
              <w:tabs>
                <w:tab w:val="left" w:pos="0"/>
              </w:tabs>
              <w:rPr>
                <w:bCs/>
              </w:rPr>
            </w:pPr>
            <w:r w:rsidRPr="00592366">
              <w:rPr>
                <w:lang w:eastAsia="en-US"/>
              </w:rPr>
              <w:t>ООО «Энерго Компания»,            ИНН 4202044463</w:t>
            </w:r>
          </w:p>
        </w:tc>
        <w:tc>
          <w:tcPr>
            <w:tcW w:w="1701" w:type="dxa"/>
            <w:vAlign w:val="center"/>
          </w:tcPr>
          <w:p w14:paraId="6BB44D6B" w14:textId="77777777" w:rsidR="00592366" w:rsidRPr="00592366" w:rsidRDefault="00592366" w:rsidP="00592366">
            <w:pPr>
              <w:tabs>
                <w:tab w:val="left" w:pos="0"/>
              </w:tabs>
              <w:jc w:val="center"/>
              <w:rPr>
                <w:bCs/>
              </w:rPr>
            </w:pPr>
            <w:r w:rsidRPr="00592366">
              <w:rPr>
                <w:bCs/>
              </w:rPr>
              <w:t>руб/м</w:t>
            </w:r>
            <w:r w:rsidRPr="00592366">
              <w:rPr>
                <w:bCs/>
                <w:vertAlign w:val="superscript"/>
              </w:rPr>
              <w:t>3</w:t>
            </w:r>
          </w:p>
        </w:tc>
        <w:tc>
          <w:tcPr>
            <w:tcW w:w="1848" w:type="dxa"/>
            <w:vAlign w:val="center"/>
          </w:tcPr>
          <w:p w14:paraId="7F0AE539" w14:textId="77777777" w:rsidR="00592366" w:rsidRPr="00592366" w:rsidRDefault="00592366" w:rsidP="00592366">
            <w:pPr>
              <w:tabs>
                <w:tab w:val="left" w:pos="0"/>
              </w:tabs>
              <w:jc w:val="center"/>
              <w:rPr>
                <w:bCs/>
              </w:rPr>
            </w:pPr>
            <w:r w:rsidRPr="00592366">
              <w:rPr>
                <w:lang w:eastAsia="en-US"/>
              </w:rPr>
              <w:t>25,91</w:t>
            </w:r>
          </w:p>
        </w:tc>
        <w:tc>
          <w:tcPr>
            <w:tcW w:w="1848" w:type="dxa"/>
            <w:gridSpan w:val="2"/>
            <w:vAlign w:val="center"/>
          </w:tcPr>
          <w:p w14:paraId="6008B683" w14:textId="77777777" w:rsidR="00592366" w:rsidRPr="00592366" w:rsidRDefault="00592366" w:rsidP="00592366">
            <w:pPr>
              <w:tabs>
                <w:tab w:val="left" w:pos="0"/>
              </w:tabs>
              <w:jc w:val="center"/>
              <w:rPr>
                <w:bCs/>
              </w:rPr>
            </w:pPr>
            <w:r w:rsidRPr="00592366">
              <w:rPr>
                <w:lang w:eastAsia="en-US"/>
              </w:rPr>
              <w:t>28,50</w:t>
            </w:r>
          </w:p>
        </w:tc>
      </w:tr>
      <w:tr w:rsidR="00592366" w:rsidRPr="00592366" w14:paraId="5701CA71" w14:textId="77777777" w:rsidTr="00E8485B">
        <w:trPr>
          <w:trHeight w:val="449"/>
        </w:trPr>
        <w:tc>
          <w:tcPr>
            <w:tcW w:w="9780" w:type="dxa"/>
            <w:gridSpan w:val="6"/>
            <w:vAlign w:val="center"/>
          </w:tcPr>
          <w:p w14:paraId="6B77338E" w14:textId="77777777" w:rsidR="00592366" w:rsidRPr="00592366" w:rsidRDefault="00592366" w:rsidP="00592366">
            <w:pPr>
              <w:tabs>
                <w:tab w:val="left" w:pos="0"/>
              </w:tabs>
              <w:ind w:left="720"/>
              <w:contextualSpacing/>
              <w:jc w:val="center"/>
              <w:rPr>
                <w:bCs/>
              </w:rPr>
            </w:pPr>
            <w:r w:rsidRPr="00592366">
              <w:rPr>
                <w:bCs/>
              </w:rPr>
              <w:t>2. Водоотведение</w:t>
            </w:r>
          </w:p>
        </w:tc>
      </w:tr>
      <w:tr w:rsidR="00592366" w:rsidRPr="00592366" w14:paraId="6FA913EB" w14:textId="77777777" w:rsidTr="00E8485B">
        <w:trPr>
          <w:trHeight w:val="506"/>
        </w:trPr>
        <w:tc>
          <w:tcPr>
            <w:tcW w:w="703" w:type="dxa"/>
            <w:vAlign w:val="center"/>
          </w:tcPr>
          <w:p w14:paraId="7AC034A1" w14:textId="77777777" w:rsidR="00592366" w:rsidRPr="00592366" w:rsidRDefault="00592366" w:rsidP="00592366">
            <w:pPr>
              <w:tabs>
                <w:tab w:val="left" w:pos="0"/>
              </w:tabs>
              <w:jc w:val="center"/>
              <w:rPr>
                <w:bCs/>
              </w:rPr>
            </w:pPr>
            <w:r w:rsidRPr="00592366">
              <w:rPr>
                <w:bCs/>
              </w:rPr>
              <w:t>2.1.</w:t>
            </w:r>
          </w:p>
        </w:tc>
        <w:tc>
          <w:tcPr>
            <w:tcW w:w="3680" w:type="dxa"/>
            <w:vAlign w:val="center"/>
          </w:tcPr>
          <w:p w14:paraId="3AAFEDB0" w14:textId="77777777" w:rsidR="00592366" w:rsidRPr="00592366" w:rsidRDefault="00592366" w:rsidP="00592366">
            <w:pPr>
              <w:tabs>
                <w:tab w:val="left" w:pos="0"/>
              </w:tabs>
              <w:rPr>
                <w:bCs/>
              </w:rPr>
            </w:pPr>
            <w:r w:rsidRPr="00592366">
              <w:rPr>
                <w:bCs/>
              </w:rPr>
              <w:t>ООО «Белгос»,                        ИНН 4202023230</w:t>
            </w:r>
          </w:p>
        </w:tc>
        <w:tc>
          <w:tcPr>
            <w:tcW w:w="1701" w:type="dxa"/>
            <w:vAlign w:val="center"/>
          </w:tcPr>
          <w:p w14:paraId="0A3E53AE" w14:textId="77777777" w:rsidR="00592366" w:rsidRPr="00592366" w:rsidRDefault="00592366" w:rsidP="00592366">
            <w:pPr>
              <w:tabs>
                <w:tab w:val="left" w:pos="0"/>
              </w:tabs>
              <w:jc w:val="center"/>
              <w:rPr>
                <w:bCs/>
              </w:rPr>
            </w:pPr>
            <w:r w:rsidRPr="00592366">
              <w:rPr>
                <w:bCs/>
              </w:rPr>
              <w:t>руб/м</w:t>
            </w:r>
            <w:r w:rsidRPr="00592366">
              <w:rPr>
                <w:bCs/>
                <w:vertAlign w:val="superscript"/>
              </w:rPr>
              <w:t>3</w:t>
            </w:r>
            <w:r w:rsidRPr="00592366">
              <w:rPr>
                <w:bCs/>
              </w:rPr>
              <w:t xml:space="preserve"> </w:t>
            </w:r>
          </w:p>
        </w:tc>
        <w:tc>
          <w:tcPr>
            <w:tcW w:w="1848" w:type="dxa"/>
            <w:vAlign w:val="center"/>
          </w:tcPr>
          <w:p w14:paraId="141CEC6A" w14:textId="77777777" w:rsidR="00592366" w:rsidRPr="00592366" w:rsidRDefault="00592366" w:rsidP="00592366">
            <w:pPr>
              <w:tabs>
                <w:tab w:val="left" w:pos="0"/>
              </w:tabs>
              <w:jc w:val="center"/>
              <w:rPr>
                <w:bCs/>
              </w:rPr>
            </w:pPr>
            <w:r w:rsidRPr="00592366">
              <w:rPr>
                <w:bCs/>
              </w:rPr>
              <w:t>22,26</w:t>
            </w:r>
          </w:p>
        </w:tc>
        <w:tc>
          <w:tcPr>
            <w:tcW w:w="1848" w:type="dxa"/>
            <w:gridSpan w:val="2"/>
            <w:vAlign w:val="center"/>
          </w:tcPr>
          <w:p w14:paraId="34A66CCF" w14:textId="77777777" w:rsidR="00592366" w:rsidRPr="00592366" w:rsidRDefault="00592366" w:rsidP="00592366">
            <w:pPr>
              <w:tabs>
                <w:tab w:val="left" w:pos="0"/>
              </w:tabs>
              <w:jc w:val="center"/>
              <w:rPr>
                <w:bCs/>
              </w:rPr>
            </w:pPr>
            <w:r w:rsidRPr="00592366">
              <w:rPr>
                <w:bCs/>
              </w:rPr>
              <w:t>24,49</w:t>
            </w:r>
          </w:p>
        </w:tc>
      </w:tr>
      <w:tr w:rsidR="00592366" w:rsidRPr="00592366" w14:paraId="576E54EB" w14:textId="77777777" w:rsidTr="00E8485B">
        <w:trPr>
          <w:trHeight w:val="506"/>
        </w:trPr>
        <w:tc>
          <w:tcPr>
            <w:tcW w:w="703" w:type="dxa"/>
            <w:vAlign w:val="center"/>
          </w:tcPr>
          <w:p w14:paraId="446E0C97" w14:textId="77777777" w:rsidR="00592366" w:rsidRPr="00592366" w:rsidRDefault="00592366" w:rsidP="00592366">
            <w:pPr>
              <w:tabs>
                <w:tab w:val="left" w:pos="0"/>
              </w:tabs>
              <w:jc w:val="center"/>
              <w:rPr>
                <w:bCs/>
              </w:rPr>
            </w:pPr>
            <w:r w:rsidRPr="00592366">
              <w:rPr>
                <w:lang w:eastAsia="en-US"/>
              </w:rPr>
              <w:t>2.2.</w:t>
            </w:r>
          </w:p>
        </w:tc>
        <w:tc>
          <w:tcPr>
            <w:tcW w:w="3680" w:type="dxa"/>
            <w:vAlign w:val="center"/>
          </w:tcPr>
          <w:p w14:paraId="4CE5DE30" w14:textId="77777777" w:rsidR="00592366" w:rsidRPr="00592366" w:rsidRDefault="00592366" w:rsidP="00592366">
            <w:pPr>
              <w:tabs>
                <w:tab w:val="left" w:pos="0"/>
              </w:tabs>
              <w:rPr>
                <w:bCs/>
              </w:rPr>
            </w:pPr>
            <w:r w:rsidRPr="00592366">
              <w:rPr>
                <w:lang w:eastAsia="en-US"/>
              </w:rPr>
              <w:t>ООО «Водоснабжение»,            ИНН 4202023801</w:t>
            </w:r>
          </w:p>
        </w:tc>
        <w:tc>
          <w:tcPr>
            <w:tcW w:w="1701" w:type="dxa"/>
            <w:vAlign w:val="center"/>
          </w:tcPr>
          <w:p w14:paraId="2989AF68" w14:textId="77777777" w:rsidR="00592366" w:rsidRPr="00592366" w:rsidRDefault="00592366" w:rsidP="00592366">
            <w:pPr>
              <w:tabs>
                <w:tab w:val="left" w:pos="0"/>
              </w:tabs>
              <w:jc w:val="center"/>
              <w:rPr>
                <w:bCs/>
              </w:rPr>
            </w:pPr>
            <w:r w:rsidRPr="00592366">
              <w:rPr>
                <w:bCs/>
              </w:rPr>
              <w:t>руб/м</w:t>
            </w:r>
            <w:r w:rsidRPr="00592366">
              <w:rPr>
                <w:bCs/>
                <w:vertAlign w:val="superscript"/>
              </w:rPr>
              <w:t>3</w:t>
            </w:r>
            <w:r w:rsidRPr="00592366">
              <w:rPr>
                <w:bCs/>
              </w:rPr>
              <w:t xml:space="preserve"> </w:t>
            </w:r>
          </w:p>
        </w:tc>
        <w:tc>
          <w:tcPr>
            <w:tcW w:w="1848" w:type="dxa"/>
            <w:vAlign w:val="center"/>
          </w:tcPr>
          <w:p w14:paraId="221AE5B3" w14:textId="77777777" w:rsidR="00592366" w:rsidRPr="00592366" w:rsidRDefault="00592366" w:rsidP="00592366">
            <w:pPr>
              <w:tabs>
                <w:tab w:val="left" w:pos="0"/>
              </w:tabs>
              <w:jc w:val="center"/>
              <w:rPr>
                <w:bCs/>
              </w:rPr>
            </w:pPr>
            <w:r w:rsidRPr="00592366">
              <w:rPr>
                <w:lang w:eastAsia="en-US"/>
              </w:rPr>
              <w:t>22,26</w:t>
            </w:r>
          </w:p>
        </w:tc>
        <w:tc>
          <w:tcPr>
            <w:tcW w:w="1848" w:type="dxa"/>
            <w:gridSpan w:val="2"/>
            <w:vAlign w:val="center"/>
          </w:tcPr>
          <w:p w14:paraId="7CEAD15A" w14:textId="77777777" w:rsidR="00592366" w:rsidRPr="00592366" w:rsidRDefault="00592366" w:rsidP="00592366">
            <w:pPr>
              <w:tabs>
                <w:tab w:val="left" w:pos="0"/>
              </w:tabs>
              <w:jc w:val="center"/>
              <w:rPr>
                <w:bCs/>
              </w:rPr>
            </w:pPr>
            <w:r w:rsidRPr="00592366">
              <w:rPr>
                <w:lang w:eastAsia="en-US"/>
              </w:rPr>
              <w:t>24,49</w:t>
            </w:r>
          </w:p>
        </w:tc>
      </w:tr>
      <w:tr w:rsidR="00592366" w:rsidRPr="00592366" w14:paraId="61D85770" w14:textId="77777777" w:rsidTr="00E8485B">
        <w:trPr>
          <w:trHeight w:val="506"/>
        </w:trPr>
        <w:tc>
          <w:tcPr>
            <w:tcW w:w="703" w:type="dxa"/>
            <w:vAlign w:val="center"/>
          </w:tcPr>
          <w:p w14:paraId="3EBC9283" w14:textId="77777777" w:rsidR="00592366" w:rsidRPr="00592366" w:rsidRDefault="00592366" w:rsidP="00592366">
            <w:pPr>
              <w:tabs>
                <w:tab w:val="left" w:pos="0"/>
              </w:tabs>
              <w:jc w:val="center"/>
              <w:rPr>
                <w:lang w:eastAsia="en-US"/>
              </w:rPr>
            </w:pPr>
            <w:r w:rsidRPr="00592366">
              <w:rPr>
                <w:lang w:eastAsia="en-US"/>
              </w:rPr>
              <w:t>2.3.</w:t>
            </w:r>
          </w:p>
        </w:tc>
        <w:tc>
          <w:tcPr>
            <w:tcW w:w="3680" w:type="dxa"/>
            <w:vAlign w:val="center"/>
          </w:tcPr>
          <w:p w14:paraId="634D8EF1" w14:textId="77777777" w:rsidR="00592366" w:rsidRPr="00592366" w:rsidRDefault="00592366" w:rsidP="00592366">
            <w:pPr>
              <w:tabs>
                <w:tab w:val="left" w:pos="0"/>
              </w:tabs>
              <w:rPr>
                <w:lang w:eastAsia="en-US"/>
              </w:rPr>
            </w:pPr>
            <w:r w:rsidRPr="00592366">
              <w:rPr>
                <w:lang w:eastAsia="en-US"/>
              </w:rPr>
              <w:t>ООО «Энерго Компания»,           ИНН 4202044463</w:t>
            </w:r>
          </w:p>
        </w:tc>
        <w:tc>
          <w:tcPr>
            <w:tcW w:w="1701" w:type="dxa"/>
            <w:vAlign w:val="center"/>
          </w:tcPr>
          <w:p w14:paraId="3171AE36" w14:textId="77777777" w:rsidR="00592366" w:rsidRPr="00592366" w:rsidRDefault="00592366" w:rsidP="00592366">
            <w:pPr>
              <w:tabs>
                <w:tab w:val="left" w:pos="0"/>
              </w:tabs>
              <w:jc w:val="center"/>
              <w:rPr>
                <w:lang w:eastAsia="en-US"/>
              </w:rPr>
            </w:pPr>
            <w:r w:rsidRPr="00592366">
              <w:rPr>
                <w:bCs/>
              </w:rPr>
              <w:t>руб/м</w:t>
            </w:r>
            <w:r w:rsidRPr="00592366">
              <w:rPr>
                <w:bCs/>
                <w:vertAlign w:val="superscript"/>
              </w:rPr>
              <w:t>3</w:t>
            </w:r>
            <w:r w:rsidRPr="00592366">
              <w:rPr>
                <w:bCs/>
              </w:rPr>
              <w:t xml:space="preserve"> </w:t>
            </w:r>
          </w:p>
        </w:tc>
        <w:tc>
          <w:tcPr>
            <w:tcW w:w="1848" w:type="dxa"/>
            <w:vAlign w:val="center"/>
          </w:tcPr>
          <w:p w14:paraId="71350E5A" w14:textId="77777777" w:rsidR="00592366" w:rsidRPr="00592366" w:rsidRDefault="00592366" w:rsidP="00592366">
            <w:pPr>
              <w:tabs>
                <w:tab w:val="left" w:pos="0"/>
              </w:tabs>
              <w:jc w:val="center"/>
              <w:rPr>
                <w:lang w:eastAsia="en-US"/>
              </w:rPr>
            </w:pPr>
            <w:r w:rsidRPr="00592366">
              <w:rPr>
                <w:lang w:eastAsia="en-US"/>
              </w:rPr>
              <w:t>22,26</w:t>
            </w:r>
          </w:p>
        </w:tc>
        <w:tc>
          <w:tcPr>
            <w:tcW w:w="1848" w:type="dxa"/>
            <w:gridSpan w:val="2"/>
            <w:vAlign w:val="center"/>
          </w:tcPr>
          <w:p w14:paraId="1B749081" w14:textId="77777777" w:rsidR="00592366" w:rsidRPr="00592366" w:rsidRDefault="00592366" w:rsidP="00592366">
            <w:pPr>
              <w:tabs>
                <w:tab w:val="left" w:pos="0"/>
              </w:tabs>
              <w:jc w:val="center"/>
              <w:rPr>
                <w:lang w:eastAsia="en-US"/>
              </w:rPr>
            </w:pPr>
            <w:r w:rsidRPr="00592366">
              <w:rPr>
                <w:lang w:eastAsia="en-US"/>
              </w:rPr>
              <w:t>24,49</w:t>
            </w:r>
          </w:p>
        </w:tc>
      </w:tr>
      <w:tr w:rsidR="00592366" w:rsidRPr="00592366" w14:paraId="52862D7E" w14:textId="77777777" w:rsidTr="00E8485B">
        <w:trPr>
          <w:trHeight w:val="493"/>
        </w:trPr>
        <w:tc>
          <w:tcPr>
            <w:tcW w:w="9780" w:type="dxa"/>
            <w:gridSpan w:val="6"/>
            <w:vAlign w:val="center"/>
          </w:tcPr>
          <w:p w14:paraId="439F54D4" w14:textId="77777777" w:rsidR="00592366" w:rsidRPr="00592366" w:rsidRDefault="00592366" w:rsidP="00592366">
            <w:pPr>
              <w:tabs>
                <w:tab w:val="left" w:pos="0"/>
              </w:tabs>
              <w:jc w:val="center"/>
              <w:rPr>
                <w:bCs/>
              </w:rPr>
            </w:pPr>
            <w:r w:rsidRPr="00592366">
              <w:rPr>
                <w:bCs/>
              </w:rPr>
              <w:t>3.</w:t>
            </w:r>
            <w:r w:rsidRPr="00592366">
              <w:rPr>
                <w:lang w:eastAsia="en-US"/>
              </w:rPr>
              <w:t xml:space="preserve"> Т</w:t>
            </w:r>
            <w:r w:rsidRPr="00592366">
              <w:rPr>
                <w:bCs/>
              </w:rPr>
              <w:t>вердое топливо (уголь ), реализуемое в пределах норматива потребления**</w:t>
            </w:r>
          </w:p>
        </w:tc>
      </w:tr>
      <w:tr w:rsidR="00592366" w:rsidRPr="00592366" w14:paraId="75F46263" w14:textId="77777777" w:rsidTr="00E8485B">
        <w:trPr>
          <w:gridAfter w:val="1"/>
          <w:wAfter w:w="9" w:type="dxa"/>
          <w:trHeight w:val="383"/>
        </w:trPr>
        <w:tc>
          <w:tcPr>
            <w:tcW w:w="703" w:type="dxa"/>
            <w:vMerge w:val="restart"/>
            <w:vAlign w:val="center"/>
          </w:tcPr>
          <w:p w14:paraId="008C2ADF" w14:textId="77777777" w:rsidR="00592366" w:rsidRPr="00592366" w:rsidRDefault="00592366" w:rsidP="00592366">
            <w:pPr>
              <w:tabs>
                <w:tab w:val="left" w:pos="0"/>
              </w:tabs>
              <w:jc w:val="center"/>
              <w:rPr>
                <w:bCs/>
              </w:rPr>
            </w:pPr>
            <w:r w:rsidRPr="00592366">
              <w:rPr>
                <w:bCs/>
              </w:rPr>
              <w:t>3.1.</w:t>
            </w:r>
          </w:p>
        </w:tc>
        <w:tc>
          <w:tcPr>
            <w:tcW w:w="3680" w:type="dxa"/>
            <w:vMerge w:val="restart"/>
            <w:vAlign w:val="center"/>
          </w:tcPr>
          <w:p w14:paraId="1C55564D" w14:textId="77777777" w:rsidR="00592366" w:rsidRPr="00592366" w:rsidRDefault="00592366" w:rsidP="00592366">
            <w:pPr>
              <w:tabs>
                <w:tab w:val="left" w:pos="0"/>
              </w:tabs>
              <w:ind w:right="-120"/>
              <w:rPr>
                <w:bCs/>
              </w:rPr>
            </w:pPr>
            <w:r w:rsidRPr="00592366">
              <w:rPr>
                <w:bCs/>
              </w:rPr>
              <w:t>ООО «Кузбасстопливосбыт», ИНН 4205241533</w:t>
            </w:r>
          </w:p>
        </w:tc>
        <w:tc>
          <w:tcPr>
            <w:tcW w:w="5388" w:type="dxa"/>
            <w:gridSpan w:val="3"/>
            <w:vAlign w:val="center"/>
          </w:tcPr>
          <w:p w14:paraId="10DC7EAD" w14:textId="77777777" w:rsidR="00592366" w:rsidRPr="00592366" w:rsidRDefault="00592366" w:rsidP="00592366">
            <w:pPr>
              <w:tabs>
                <w:tab w:val="left" w:pos="0"/>
              </w:tabs>
              <w:jc w:val="center"/>
              <w:rPr>
                <w:bCs/>
              </w:rPr>
            </w:pPr>
            <w:r w:rsidRPr="00592366">
              <w:rPr>
                <w:lang w:eastAsia="en-US"/>
              </w:rPr>
              <w:t>Марка  ДР 0 – 200 (300)</w:t>
            </w:r>
          </w:p>
        </w:tc>
      </w:tr>
      <w:tr w:rsidR="00592366" w:rsidRPr="00592366" w14:paraId="568279ED" w14:textId="77777777" w:rsidTr="00E8485B">
        <w:trPr>
          <w:trHeight w:val="564"/>
        </w:trPr>
        <w:tc>
          <w:tcPr>
            <w:tcW w:w="703" w:type="dxa"/>
            <w:vMerge/>
            <w:vAlign w:val="center"/>
          </w:tcPr>
          <w:p w14:paraId="3B6F669D" w14:textId="77777777" w:rsidR="00592366" w:rsidRPr="00592366" w:rsidRDefault="00592366" w:rsidP="00592366">
            <w:pPr>
              <w:tabs>
                <w:tab w:val="left" w:pos="0"/>
              </w:tabs>
              <w:jc w:val="center"/>
              <w:rPr>
                <w:bCs/>
              </w:rPr>
            </w:pPr>
          </w:p>
        </w:tc>
        <w:tc>
          <w:tcPr>
            <w:tcW w:w="3680" w:type="dxa"/>
            <w:vMerge/>
            <w:vAlign w:val="center"/>
          </w:tcPr>
          <w:p w14:paraId="3BC073D2" w14:textId="77777777" w:rsidR="00592366" w:rsidRPr="00592366" w:rsidRDefault="00592366" w:rsidP="00592366">
            <w:pPr>
              <w:tabs>
                <w:tab w:val="left" w:pos="0"/>
              </w:tabs>
              <w:ind w:right="-120"/>
              <w:rPr>
                <w:bCs/>
              </w:rPr>
            </w:pPr>
          </w:p>
        </w:tc>
        <w:tc>
          <w:tcPr>
            <w:tcW w:w="1701" w:type="dxa"/>
            <w:vAlign w:val="center"/>
          </w:tcPr>
          <w:p w14:paraId="61281082" w14:textId="77777777" w:rsidR="00592366" w:rsidRPr="00592366" w:rsidRDefault="00592366" w:rsidP="00592366">
            <w:pPr>
              <w:tabs>
                <w:tab w:val="left" w:pos="0"/>
              </w:tabs>
              <w:jc w:val="center"/>
              <w:rPr>
                <w:bCs/>
              </w:rPr>
            </w:pPr>
            <w:r w:rsidRPr="00592366">
              <w:rPr>
                <w:lang w:eastAsia="en-US"/>
              </w:rPr>
              <w:t xml:space="preserve">руб/т </w:t>
            </w:r>
          </w:p>
        </w:tc>
        <w:tc>
          <w:tcPr>
            <w:tcW w:w="1848" w:type="dxa"/>
            <w:vAlign w:val="center"/>
          </w:tcPr>
          <w:p w14:paraId="590E4788" w14:textId="77777777" w:rsidR="00592366" w:rsidRPr="00592366" w:rsidRDefault="00592366" w:rsidP="00592366">
            <w:pPr>
              <w:tabs>
                <w:tab w:val="left" w:pos="0"/>
              </w:tabs>
              <w:jc w:val="center"/>
              <w:rPr>
                <w:bCs/>
              </w:rPr>
            </w:pPr>
            <w:r w:rsidRPr="00592366">
              <w:rPr>
                <w:bCs/>
              </w:rPr>
              <w:t>1171,28</w:t>
            </w:r>
          </w:p>
        </w:tc>
        <w:tc>
          <w:tcPr>
            <w:tcW w:w="1848" w:type="dxa"/>
            <w:gridSpan w:val="2"/>
            <w:vAlign w:val="center"/>
          </w:tcPr>
          <w:p w14:paraId="13DB135C" w14:textId="77777777" w:rsidR="00592366" w:rsidRPr="00592366" w:rsidRDefault="00592366" w:rsidP="00592366">
            <w:pPr>
              <w:tabs>
                <w:tab w:val="left" w:pos="0"/>
              </w:tabs>
              <w:jc w:val="center"/>
              <w:rPr>
                <w:bCs/>
              </w:rPr>
            </w:pPr>
            <w:r w:rsidRPr="00592366">
              <w:rPr>
                <w:bCs/>
              </w:rPr>
              <w:t>1264,98</w:t>
            </w:r>
          </w:p>
        </w:tc>
      </w:tr>
      <w:tr w:rsidR="00592366" w:rsidRPr="00592366" w14:paraId="5370BDF5" w14:textId="77777777" w:rsidTr="00E8485B">
        <w:trPr>
          <w:gridAfter w:val="1"/>
          <w:wAfter w:w="9" w:type="dxa"/>
          <w:trHeight w:val="324"/>
        </w:trPr>
        <w:tc>
          <w:tcPr>
            <w:tcW w:w="703" w:type="dxa"/>
            <w:vMerge w:val="restart"/>
            <w:vAlign w:val="center"/>
          </w:tcPr>
          <w:p w14:paraId="668C5A34" w14:textId="77777777" w:rsidR="00592366" w:rsidRPr="00592366" w:rsidRDefault="00592366" w:rsidP="00592366">
            <w:pPr>
              <w:tabs>
                <w:tab w:val="left" w:pos="0"/>
              </w:tabs>
              <w:jc w:val="center"/>
              <w:rPr>
                <w:bCs/>
              </w:rPr>
            </w:pPr>
            <w:r w:rsidRPr="00592366">
              <w:rPr>
                <w:bCs/>
              </w:rPr>
              <w:t>3.2.</w:t>
            </w:r>
          </w:p>
        </w:tc>
        <w:tc>
          <w:tcPr>
            <w:tcW w:w="3680" w:type="dxa"/>
            <w:vMerge/>
            <w:vAlign w:val="center"/>
          </w:tcPr>
          <w:p w14:paraId="316D6651" w14:textId="77777777" w:rsidR="00592366" w:rsidRPr="00592366" w:rsidRDefault="00592366" w:rsidP="00592366">
            <w:pPr>
              <w:tabs>
                <w:tab w:val="left" w:pos="0"/>
              </w:tabs>
              <w:ind w:right="-120"/>
              <w:rPr>
                <w:bCs/>
              </w:rPr>
            </w:pPr>
          </w:p>
        </w:tc>
        <w:tc>
          <w:tcPr>
            <w:tcW w:w="5388" w:type="dxa"/>
            <w:gridSpan w:val="3"/>
            <w:vAlign w:val="center"/>
          </w:tcPr>
          <w:p w14:paraId="4CFAFAB5" w14:textId="77777777" w:rsidR="00592366" w:rsidRPr="00592366" w:rsidRDefault="00592366" w:rsidP="00592366">
            <w:pPr>
              <w:tabs>
                <w:tab w:val="left" w:pos="0"/>
              </w:tabs>
              <w:jc w:val="center"/>
              <w:rPr>
                <w:bCs/>
              </w:rPr>
            </w:pPr>
            <w:r w:rsidRPr="00592366">
              <w:rPr>
                <w:lang w:eastAsia="en-US"/>
              </w:rPr>
              <w:t>Марка  ДПК 50-200, ДПКО 25-200, ДО 25-50</w:t>
            </w:r>
          </w:p>
        </w:tc>
      </w:tr>
      <w:tr w:rsidR="00592366" w:rsidRPr="00592366" w14:paraId="5C79CDFA" w14:textId="77777777" w:rsidTr="00E8485B">
        <w:trPr>
          <w:trHeight w:val="366"/>
        </w:trPr>
        <w:tc>
          <w:tcPr>
            <w:tcW w:w="703" w:type="dxa"/>
            <w:vMerge/>
            <w:vAlign w:val="center"/>
          </w:tcPr>
          <w:p w14:paraId="27342F6E" w14:textId="77777777" w:rsidR="00592366" w:rsidRPr="00592366" w:rsidRDefault="00592366" w:rsidP="00592366">
            <w:pPr>
              <w:tabs>
                <w:tab w:val="left" w:pos="0"/>
              </w:tabs>
              <w:jc w:val="center"/>
              <w:rPr>
                <w:bCs/>
              </w:rPr>
            </w:pPr>
          </w:p>
        </w:tc>
        <w:tc>
          <w:tcPr>
            <w:tcW w:w="3680" w:type="dxa"/>
            <w:vMerge/>
            <w:vAlign w:val="center"/>
          </w:tcPr>
          <w:p w14:paraId="180C571F" w14:textId="77777777" w:rsidR="00592366" w:rsidRPr="00592366" w:rsidRDefault="00592366" w:rsidP="00592366">
            <w:pPr>
              <w:tabs>
                <w:tab w:val="left" w:pos="0"/>
              </w:tabs>
              <w:ind w:right="-120"/>
              <w:rPr>
                <w:bCs/>
              </w:rPr>
            </w:pPr>
          </w:p>
        </w:tc>
        <w:tc>
          <w:tcPr>
            <w:tcW w:w="1701" w:type="dxa"/>
            <w:vAlign w:val="center"/>
          </w:tcPr>
          <w:p w14:paraId="2C76F0AB" w14:textId="77777777" w:rsidR="00592366" w:rsidRPr="00592366" w:rsidRDefault="00592366" w:rsidP="00592366">
            <w:pPr>
              <w:tabs>
                <w:tab w:val="left" w:pos="0"/>
              </w:tabs>
              <w:jc w:val="center"/>
              <w:rPr>
                <w:bCs/>
              </w:rPr>
            </w:pPr>
            <w:r w:rsidRPr="00592366">
              <w:rPr>
                <w:bCs/>
              </w:rPr>
              <w:t>руб/т</w:t>
            </w:r>
          </w:p>
        </w:tc>
        <w:tc>
          <w:tcPr>
            <w:tcW w:w="1848" w:type="dxa"/>
            <w:vAlign w:val="center"/>
          </w:tcPr>
          <w:p w14:paraId="69FB90A2" w14:textId="77777777" w:rsidR="00592366" w:rsidRPr="00592366" w:rsidRDefault="00592366" w:rsidP="00592366">
            <w:pPr>
              <w:tabs>
                <w:tab w:val="left" w:pos="0"/>
              </w:tabs>
              <w:jc w:val="center"/>
              <w:rPr>
                <w:bCs/>
              </w:rPr>
            </w:pPr>
            <w:r w:rsidRPr="00592366">
              <w:rPr>
                <w:bCs/>
              </w:rPr>
              <w:t>1838,15</w:t>
            </w:r>
          </w:p>
        </w:tc>
        <w:tc>
          <w:tcPr>
            <w:tcW w:w="1848" w:type="dxa"/>
            <w:gridSpan w:val="2"/>
            <w:vAlign w:val="center"/>
          </w:tcPr>
          <w:p w14:paraId="72E87FC0" w14:textId="77777777" w:rsidR="00592366" w:rsidRPr="00592366" w:rsidRDefault="00592366" w:rsidP="00592366">
            <w:pPr>
              <w:tabs>
                <w:tab w:val="left" w:pos="0"/>
              </w:tabs>
              <w:jc w:val="center"/>
              <w:rPr>
                <w:bCs/>
              </w:rPr>
            </w:pPr>
            <w:r w:rsidRPr="00592366">
              <w:rPr>
                <w:bCs/>
              </w:rPr>
              <w:t>1985,20</w:t>
            </w:r>
          </w:p>
        </w:tc>
      </w:tr>
      <w:tr w:rsidR="00592366" w:rsidRPr="00592366" w14:paraId="56331D57" w14:textId="77777777" w:rsidTr="00E8485B">
        <w:trPr>
          <w:gridAfter w:val="1"/>
          <w:wAfter w:w="9" w:type="dxa"/>
          <w:trHeight w:val="324"/>
        </w:trPr>
        <w:tc>
          <w:tcPr>
            <w:tcW w:w="703" w:type="dxa"/>
            <w:vMerge w:val="restart"/>
            <w:vAlign w:val="center"/>
          </w:tcPr>
          <w:p w14:paraId="47DFD8F2" w14:textId="77777777" w:rsidR="00592366" w:rsidRPr="00592366" w:rsidRDefault="00592366" w:rsidP="00592366">
            <w:pPr>
              <w:tabs>
                <w:tab w:val="left" w:pos="0"/>
              </w:tabs>
              <w:jc w:val="center"/>
              <w:rPr>
                <w:bCs/>
              </w:rPr>
            </w:pPr>
            <w:r w:rsidRPr="00592366">
              <w:rPr>
                <w:bCs/>
              </w:rPr>
              <w:t>3.3.</w:t>
            </w:r>
          </w:p>
        </w:tc>
        <w:tc>
          <w:tcPr>
            <w:tcW w:w="3680" w:type="dxa"/>
            <w:vMerge w:val="restart"/>
            <w:vAlign w:val="center"/>
          </w:tcPr>
          <w:p w14:paraId="71928FAE" w14:textId="77777777" w:rsidR="00592366" w:rsidRPr="00592366" w:rsidRDefault="00592366" w:rsidP="00592366">
            <w:pPr>
              <w:tabs>
                <w:tab w:val="left" w:pos="0"/>
              </w:tabs>
              <w:ind w:right="-120"/>
              <w:rPr>
                <w:bCs/>
              </w:rPr>
            </w:pPr>
            <w:r w:rsidRPr="00592366">
              <w:rPr>
                <w:bCs/>
              </w:rPr>
              <w:t>ООО «Алавеста Групп»,                 ИНН 4205359172</w:t>
            </w:r>
          </w:p>
        </w:tc>
        <w:tc>
          <w:tcPr>
            <w:tcW w:w="5388" w:type="dxa"/>
            <w:gridSpan w:val="3"/>
            <w:vAlign w:val="center"/>
          </w:tcPr>
          <w:p w14:paraId="1E9F0943" w14:textId="77777777" w:rsidR="00592366" w:rsidRPr="00592366" w:rsidRDefault="00592366" w:rsidP="00592366">
            <w:pPr>
              <w:tabs>
                <w:tab w:val="left" w:pos="0"/>
              </w:tabs>
              <w:jc w:val="center"/>
              <w:rPr>
                <w:bCs/>
              </w:rPr>
            </w:pPr>
            <w:r w:rsidRPr="00592366">
              <w:rPr>
                <w:lang w:eastAsia="en-US"/>
              </w:rPr>
              <w:t>Марка  ДР 0-300</w:t>
            </w:r>
          </w:p>
        </w:tc>
      </w:tr>
      <w:tr w:rsidR="00592366" w:rsidRPr="00592366" w14:paraId="7CCFD1C4" w14:textId="77777777" w:rsidTr="00E8485B">
        <w:trPr>
          <w:trHeight w:val="324"/>
        </w:trPr>
        <w:tc>
          <w:tcPr>
            <w:tcW w:w="703" w:type="dxa"/>
            <w:vMerge/>
            <w:tcBorders>
              <w:bottom w:val="single" w:sz="4" w:space="0" w:color="auto"/>
            </w:tcBorders>
            <w:vAlign w:val="center"/>
          </w:tcPr>
          <w:p w14:paraId="01F96FD2" w14:textId="77777777" w:rsidR="00592366" w:rsidRPr="00592366" w:rsidRDefault="00592366" w:rsidP="00592366">
            <w:pPr>
              <w:tabs>
                <w:tab w:val="left" w:pos="0"/>
              </w:tabs>
              <w:jc w:val="center"/>
              <w:rPr>
                <w:bCs/>
              </w:rPr>
            </w:pPr>
          </w:p>
        </w:tc>
        <w:tc>
          <w:tcPr>
            <w:tcW w:w="3680" w:type="dxa"/>
            <w:vMerge/>
            <w:tcBorders>
              <w:bottom w:val="single" w:sz="4" w:space="0" w:color="auto"/>
            </w:tcBorders>
            <w:vAlign w:val="center"/>
          </w:tcPr>
          <w:p w14:paraId="59437D44" w14:textId="77777777" w:rsidR="00592366" w:rsidRPr="00592366" w:rsidRDefault="00592366" w:rsidP="00592366">
            <w:pPr>
              <w:tabs>
                <w:tab w:val="left" w:pos="0"/>
              </w:tabs>
              <w:ind w:right="-120"/>
              <w:rPr>
                <w:bCs/>
              </w:rPr>
            </w:pPr>
          </w:p>
        </w:tc>
        <w:tc>
          <w:tcPr>
            <w:tcW w:w="1701" w:type="dxa"/>
            <w:tcBorders>
              <w:bottom w:val="single" w:sz="4" w:space="0" w:color="auto"/>
            </w:tcBorders>
            <w:vAlign w:val="center"/>
          </w:tcPr>
          <w:p w14:paraId="0D297978" w14:textId="77777777" w:rsidR="00592366" w:rsidRPr="00592366" w:rsidRDefault="00592366" w:rsidP="00592366">
            <w:pPr>
              <w:tabs>
                <w:tab w:val="left" w:pos="0"/>
              </w:tabs>
              <w:jc w:val="center"/>
              <w:rPr>
                <w:bCs/>
              </w:rPr>
            </w:pPr>
            <w:r w:rsidRPr="00592366">
              <w:rPr>
                <w:lang w:eastAsia="en-US"/>
              </w:rPr>
              <w:t xml:space="preserve">руб/т </w:t>
            </w:r>
          </w:p>
        </w:tc>
        <w:tc>
          <w:tcPr>
            <w:tcW w:w="1848" w:type="dxa"/>
            <w:tcBorders>
              <w:bottom w:val="single" w:sz="4" w:space="0" w:color="auto"/>
            </w:tcBorders>
            <w:vAlign w:val="center"/>
          </w:tcPr>
          <w:p w14:paraId="0B2599F5" w14:textId="77777777" w:rsidR="00592366" w:rsidRPr="00592366" w:rsidRDefault="00592366" w:rsidP="00592366">
            <w:pPr>
              <w:tabs>
                <w:tab w:val="left" w:pos="0"/>
              </w:tabs>
              <w:jc w:val="center"/>
              <w:rPr>
                <w:bCs/>
              </w:rPr>
            </w:pPr>
            <w:r w:rsidRPr="00592366">
              <w:rPr>
                <w:bCs/>
              </w:rPr>
              <w:t>1171,28</w:t>
            </w:r>
          </w:p>
        </w:tc>
        <w:tc>
          <w:tcPr>
            <w:tcW w:w="1848" w:type="dxa"/>
            <w:gridSpan w:val="2"/>
            <w:tcBorders>
              <w:bottom w:val="single" w:sz="4" w:space="0" w:color="auto"/>
            </w:tcBorders>
            <w:vAlign w:val="center"/>
          </w:tcPr>
          <w:p w14:paraId="3C9009AC" w14:textId="77777777" w:rsidR="00592366" w:rsidRPr="00592366" w:rsidRDefault="00592366" w:rsidP="00592366">
            <w:pPr>
              <w:tabs>
                <w:tab w:val="left" w:pos="0"/>
              </w:tabs>
              <w:jc w:val="center"/>
              <w:rPr>
                <w:bCs/>
              </w:rPr>
            </w:pPr>
            <w:r w:rsidRPr="00592366">
              <w:rPr>
                <w:bCs/>
              </w:rPr>
              <w:t>1264,98</w:t>
            </w:r>
          </w:p>
        </w:tc>
      </w:tr>
    </w:tbl>
    <w:p w14:paraId="4BAF3494" w14:textId="77777777" w:rsidR="00592366" w:rsidRPr="00592366" w:rsidRDefault="00592366" w:rsidP="00592366">
      <w:pPr>
        <w:tabs>
          <w:tab w:val="left" w:pos="1985"/>
        </w:tabs>
        <w:ind w:left="-284"/>
        <w:jc w:val="both"/>
        <w:rPr>
          <w:sz w:val="28"/>
          <w:szCs w:val="28"/>
        </w:rPr>
      </w:pPr>
      <w:r w:rsidRPr="00592366">
        <w:rPr>
          <w:sz w:val="28"/>
          <w:szCs w:val="28"/>
        </w:rPr>
        <w:t xml:space="preserve">        </w:t>
      </w:r>
    </w:p>
    <w:p w14:paraId="1B80ECA8" w14:textId="77777777" w:rsidR="00592366" w:rsidRPr="00592366" w:rsidRDefault="00592366" w:rsidP="00592366">
      <w:pPr>
        <w:tabs>
          <w:tab w:val="left" w:pos="1985"/>
        </w:tabs>
        <w:ind w:left="-284" w:firstLine="568"/>
        <w:jc w:val="both"/>
        <w:rPr>
          <w:sz w:val="28"/>
          <w:szCs w:val="28"/>
        </w:rPr>
      </w:pPr>
      <w:r w:rsidRPr="00592366">
        <w:rPr>
          <w:sz w:val="28"/>
          <w:szCs w:val="28"/>
        </w:rPr>
        <w:t xml:space="preserve"> * Льготные цены (тарифы) установлены с учетом пункта 6 статьи 168 Налогового кодекса Российской Федерации (часть вторая).  </w:t>
      </w:r>
    </w:p>
    <w:p w14:paraId="3C03A92C" w14:textId="77777777" w:rsidR="00592366" w:rsidRPr="00592366" w:rsidRDefault="00592366" w:rsidP="00592366">
      <w:pPr>
        <w:tabs>
          <w:tab w:val="left" w:pos="1985"/>
        </w:tabs>
        <w:ind w:left="-284" w:right="-1"/>
        <w:jc w:val="both"/>
        <w:rPr>
          <w:sz w:val="28"/>
          <w:szCs w:val="28"/>
        </w:rPr>
      </w:pPr>
      <w:r w:rsidRPr="00592366">
        <w:rPr>
          <w:sz w:val="28"/>
          <w:szCs w:val="28"/>
        </w:rPr>
        <w:t xml:space="preserve">        ** Норматив потребления коммунальных услуг по отоплению установлен приказом Департамента жилищно-коммунального и дорожного комплекса Кемеровской области от 23.12.2014 № 125 «Об установлении норматива потребления коммунальной услуги по отоплению на территории Беловского городского округа».</w:t>
      </w:r>
    </w:p>
    <w:p w14:paraId="737DC30A" w14:textId="77777777" w:rsidR="00592366" w:rsidRPr="00592366" w:rsidRDefault="00592366" w:rsidP="00592366">
      <w:pPr>
        <w:tabs>
          <w:tab w:val="left" w:pos="1985"/>
        </w:tabs>
        <w:ind w:left="4962"/>
        <w:jc w:val="center"/>
        <w:rPr>
          <w:sz w:val="28"/>
          <w:szCs w:val="28"/>
        </w:rPr>
      </w:pPr>
    </w:p>
    <w:p w14:paraId="752E0F36" w14:textId="77777777" w:rsidR="00592366" w:rsidRDefault="00592366" w:rsidP="00592366">
      <w:pPr>
        <w:tabs>
          <w:tab w:val="left" w:pos="1985"/>
        </w:tabs>
        <w:ind w:left="4962"/>
        <w:jc w:val="center"/>
        <w:rPr>
          <w:sz w:val="28"/>
          <w:szCs w:val="28"/>
        </w:rPr>
        <w:sectPr w:rsidR="00592366" w:rsidSect="00095B1A">
          <w:pgSz w:w="11906" w:h="16838"/>
          <w:pgMar w:top="851" w:right="851" w:bottom="851" w:left="1418" w:header="720" w:footer="720" w:gutter="0"/>
          <w:cols w:space="720"/>
          <w:titlePg/>
          <w:docGrid w:linePitch="381"/>
        </w:sectPr>
      </w:pPr>
    </w:p>
    <w:p w14:paraId="030A868D" w14:textId="45BA76EC" w:rsidR="00592366" w:rsidRPr="00AE0629" w:rsidRDefault="00592366" w:rsidP="00592366">
      <w:pPr>
        <w:tabs>
          <w:tab w:val="left" w:pos="5580"/>
          <w:tab w:val="left" w:pos="9498"/>
        </w:tabs>
        <w:ind w:left="-4836" w:right="-569" w:firstLine="10365"/>
      </w:pPr>
      <w:r w:rsidRPr="00AE0629">
        <w:lastRenderedPageBreak/>
        <w:t xml:space="preserve">Приложение № </w:t>
      </w:r>
      <w:r>
        <w:t>21</w:t>
      </w:r>
      <w:r>
        <w:t>1</w:t>
      </w:r>
      <w:r>
        <w:t xml:space="preserve"> </w:t>
      </w:r>
      <w:r w:rsidRPr="00AE0629">
        <w:t xml:space="preserve">к протоколу № </w:t>
      </w:r>
      <w:r>
        <w:t>80</w:t>
      </w:r>
    </w:p>
    <w:p w14:paraId="45D8937B" w14:textId="77777777" w:rsidR="00592366" w:rsidRPr="00AE0629" w:rsidRDefault="00592366" w:rsidP="00592366">
      <w:pPr>
        <w:tabs>
          <w:tab w:val="left" w:pos="5580"/>
          <w:tab w:val="left" w:pos="9498"/>
        </w:tabs>
        <w:ind w:left="-4836" w:right="-569" w:firstLine="10365"/>
      </w:pPr>
      <w:r w:rsidRPr="00AE0629">
        <w:t>заседания правления Региональной</w:t>
      </w:r>
    </w:p>
    <w:p w14:paraId="209EC1BC" w14:textId="77777777" w:rsidR="00592366" w:rsidRPr="00AE0629" w:rsidRDefault="00592366" w:rsidP="00592366">
      <w:pPr>
        <w:tabs>
          <w:tab w:val="left" w:pos="5580"/>
          <w:tab w:val="left" w:pos="9498"/>
        </w:tabs>
        <w:ind w:left="-4836" w:right="-569" w:firstLine="10365"/>
      </w:pPr>
      <w:r w:rsidRPr="00AE0629">
        <w:t>энергетической комиссии</w:t>
      </w:r>
    </w:p>
    <w:p w14:paraId="057B10EF" w14:textId="77777777" w:rsidR="00592366" w:rsidRDefault="00592366" w:rsidP="00592366">
      <w:pPr>
        <w:tabs>
          <w:tab w:val="left" w:pos="5580"/>
          <w:tab w:val="left" w:pos="9498"/>
        </w:tabs>
        <w:ind w:left="-4836" w:right="-569" w:firstLine="10365"/>
      </w:pPr>
      <w:r w:rsidRPr="00AE0629">
        <w:t xml:space="preserve">Кузбасса от </w:t>
      </w:r>
      <w:r>
        <w:t>19</w:t>
      </w:r>
      <w:r w:rsidRPr="00AE0629">
        <w:t>.1</w:t>
      </w:r>
      <w:r>
        <w:t>2</w:t>
      </w:r>
      <w:r w:rsidRPr="00AE0629">
        <w:t>.2023</w:t>
      </w:r>
    </w:p>
    <w:p w14:paraId="262C6B87" w14:textId="77777777" w:rsidR="00592366" w:rsidRPr="00592366" w:rsidRDefault="00592366" w:rsidP="00592366">
      <w:pPr>
        <w:tabs>
          <w:tab w:val="left" w:pos="1365"/>
        </w:tabs>
        <w:jc w:val="center"/>
        <w:rPr>
          <w:bCs/>
          <w:sz w:val="28"/>
          <w:szCs w:val="28"/>
        </w:rPr>
      </w:pPr>
    </w:p>
    <w:p w14:paraId="1125D8B0" w14:textId="77777777" w:rsidR="00592366" w:rsidRPr="00592366" w:rsidRDefault="00592366" w:rsidP="00592366">
      <w:pPr>
        <w:tabs>
          <w:tab w:val="left" w:pos="1365"/>
        </w:tabs>
        <w:jc w:val="center"/>
        <w:rPr>
          <w:bCs/>
          <w:sz w:val="28"/>
          <w:szCs w:val="28"/>
        </w:rPr>
      </w:pPr>
    </w:p>
    <w:p w14:paraId="73F685B7" w14:textId="77777777" w:rsidR="00592366" w:rsidRPr="00592366" w:rsidRDefault="00592366" w:rsidP="00592366">
      <w:pPr>
        <w:tabs>
          <w:tab w:val="left" w:pos="1365"/>
        </w:tabs>
        <w:jc w:val="center"/>
        <w:rPr>
          <w:bCs/>
          <w:sz w:val="28"/>
          <w:szCs w:val="28"/>
        </w:rPr>
      </w:pPr>
      <w:r w:rsidRPr="00592366">
        <w:rPr>
          <w:bCs/>
          <w:sz w:val="28"/>
          <w:szCs w:val="28"/>
        </w:rPr>
        <w:t>Льготные цены (тарифы)*</w:t>
      </w:r>
    </w:p>
    <w:p w14:paraId="5374BD02" w14:textId="77777777" w:rsidR="00592366" w:rsidRPr="00592366" w:rsidRDefault="00592366" w:rsidP="00592366">
      <w:pPr>
        <w:tabs>
          <w:tab w:val="left" w:pos="1365"/>
        </w:tabs>
        <w:jc w:val="center"/>
        <w:rPr>
          <w:bCs/>
          <w:sz w:val="28"/>
          <w:szCs w:val="28"/>
        </w:rPr>
      </w:pPr>
      <w:r w:rsidRPr="00592366">
        <w:rPr>
          <w:bCs/>
          <w:sz w:val="28"/>
          <w:szCs w:val="28"/>
        </w:rPr>
        <w:t xml:space="preserve"> на г</w:t>
      </w:r>
      <w:r w:rsidRPr="00592366">
        <w:rPr>
          <w:bCs/>
          <w:kern w:val="32"/>
          <w:sz w:val="28"/>
          <w:szCs w:val="28"/>
          <w:lang w:eastAsia="en-US"/>
        </w:rPr>
        <w:t xml:space="preserve">орячее водоснабжение </w:t>
      </w:r>
      <w:r w:rsidRPr="00592366">
        <w:rPr>
          <w:rFonts w:eastAsiaTheme="minorHAnsi"/>
          <w:sz w:val="28"/>
          <w:szCs w:val="28"/>
          <w:lang w:eastAsia="en-US"/>
        </w:rPr>
        <w:t>в открытой системе горячего водоснабжения</w:t>
      </w:r>
    </w:p>
    <w:p w14:paraId="4083D58F" w14:textId="77777777" w:rsidR="00592366" w:rsidRPr="00592366" w:rsidRDefault="00592366" w:rsidP="00592366">
      <w:pPr>
        <w:tabs>
          <w:tab w:val="left" w:pos="1365"/>
        </w:tabs>
        <w:ind w:right="-143"/>
        <w:jc w:val="right"/>
        <w:rPr>
          <w:sz w:val="28"/>
          <w:szCs w:val="28"/>
        </w:rPr>
      </w:pPr>
    </w:p>
    <w:tbl>
      <w:tblPr>
        <w:tblStyle w:val="791"/>
        <w:tblW w:w="9918" w:type="dxa"/>
        <w:jc w:val="center"/>
        <w:tblLayout w:type="fixed"/>
        <w:tblLook w:val="04A0" w:firstRow="1" w:lastRow="0" w:firstColumn="1" w:lastColumn="0" w:noHBand="0" w:noVBand="1"/>
      </w:tblPr>
      <w:tblGrid>
        <w:gridCol w:w="846"/>
        <w:gridCol w:w="3402"/>
        <w:gridCol w:w="1417"/>
        <w:gridCol w:w="1418"/>
        <w:gridCol w:w="1417"/>
        <w:gridCol w:w="1418"/>
      </w:tblGrid>
      <w:tr w:rsidR="00592366" w:rsidRPr="00592366" w14:paraId="39576899" w14:textId="77777777" w:rsidTr="00E8485B">
        <w:trPr>
          <w:trHeight w:val="372"/>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14:paraId="1CA4B501" w14:textId="77777777" w:rsidR="00592366" w:rsidRPr="00592366" w:rsidRDefault="00592366" w:rsidP="00592366">
            <w:pPr>
              <w:jc w:val="center"/>
              <w:rPr>
                <w:bCs/>
              </w:rPr>
            </w:pPr>
            <w:r w:rsidRPr="00592366">
              <w:rPr>
                <w:bCs/>
              </w:rPr>
              <w:t>№ п/п</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75C0A9F9" w14:textId="77777777" w:rsidR="00592366" w:rsidRPr="00592366" w:rsidRDefault="00592366" w:rsidP="00592366">
            <w:pPr>
              <w:tabs>
                <w:tab w:val="left" w:pos="0"/>
              </w:tabs>
              <w:jc w:val="center"/>
              <w:rPr>
                <w:bCs/>
              </w:rPr>
            </w:pPr>
            <w:r w:rsidRPr="00592366">
              <w:rPr>
                <w:bCs/>
              </w:rPr>
              <w:t>Конструктивные особенности многоквартирного дома или жилого дома</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7B45A1A6" w14:textId="77777777" w:rsidR="00592366" w:rsidRPr="00592366" w:rsidRDefault="00592366" w:rsidP="00592366">
            <w:pPr>
              <w:tabs>
                <w:tab w:val="left" w:pos="0"/>
              </w:tabs>
              <w:ind w:right="-100"/>
              <w:jc w:val="center"/>
              <w:rPr>
                <w:bCs/>
              </w:rPr>
            </w:pPr>
            <w:r w:rsidRPr="00592366">
              <w:rPr>
                <w:bCs/>
              </w:rPr>
              <w:t>Наименование регулируемой организации</w:t>
            </w:r>
          </w:p>
        </w:tc>
      </w:tr>
      <w:tr w:rsidR="00592366" w:rsidRPr="00592366" w14:paraId="10CFC6A6" w14:textId="77777777" w:rsidTr="00E8485B">
        <w:trPr>
          <w:trHeight w:val="308"/>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695482D5" w14:textId="77777777" w:rsidR="00592366" w:rsidRPr="00592366" w:rsidRDefault="00592366" w:rsidP="00592366">
            <w:pPr>
              <w:jc w:val="center"/>
              <w:rPr>
                <w:bCs/>
              </w:rPr>
            </w:pPr>
          </w:p>
        </w:tc>
        <w:tc>
          <w:tcPr>
            <w:tcW w:w="3402" w:type="dxa"/>
            <w:vMerge/>
            <w:tcBorders>
              <w:top w:val="single" w:sz="4" w:space="0" w:color="auto"/>
              <w:left w:val="single" w:sz="4" w:space="0" w:color="auto"/>
              <w:bottom w:val="single" w:sz="4" w:space="0" w:color="auto"/>
              <w:right w:val="single" w:sz="4" w:space="0" w:color="auto"/>
            </w:tcBorders>
            <w:vAlign w:val="center"/>
          </w:tcPr>
          <w:p w14:paraId="6A2C09A1" w14:textId="77777777" w:rsidR="00592366" w:rsidRPr="00592366" w:rsidRDefault="00592366" w:rsidP="00592366">
            <w:pPr>
              <w:tabs>
                <w:tab w:val="left" w:pos="0"/>
              </w:tabs>
              <w:jc w:val="center"/>
              <w:rPr>
                <w:bCs/>
              </w:rPr>
            </w:pP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367A670A" w14:textId="77777777" w:rsidR="00592366" w:rsidRPr="00592366" w:rsidRDefault="00592366" w:rsidP="00592366">
            <w:pPr>
              <w:tabs>
                <w:tab w:val="left" w:pos="0"/>
              </w:tabs>
              <w:ind w:right="-100"/>
              <w:jc w:val="center"/>
              <w:rPr>
                <w:bCs/>
              </w:rPr>
            </w:pPr>
            <w:r w:rsidRPr="00592366">
              <w:rPr>
                <w:bCs/>
              </w:rPr>
              <w:t>Льготные цены (тарифы)**</w:t>
            </w:r>
          </w:p>
        </w:tc>
      </w:tr>
      <w:tr w:rsidR="00592366" w:rsidRPr="00592366" w14:paraId="55D8CA2F" w14:textId="77777777" w:rsidTr="00E8485B">
        <w:trPr>
          <w:trHeight w:val="308"/>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0E0483E2" w14:textId="77777777" w:rsidR="00592366" w:rsidRPr="00592366" w:rsidRDefault="00592366" w:rsidP="00592366">
            <w:pPr>
              <w:jc w:val="center"/>
              <w:rPr>
                <w:bCs/>
              </w:rPr>
            </w:pPr>
          </w:p>
        </w:tc>
        <w:tc>
          <w:tcPr>
            <w:tcW w:w="3402" w:type="dxa"/>
            <w:vMerge/>
            <w:tcBorders>
              <w:top w:val="single" w:sz="4" w:space="0" w:color="auto"/>
              <w:left w:val="single" w:sz="4" w:space="0" w:color="auto"/>
              <w:bottom w:val="single" w:sz="4" w:space="0" w:color="auto"/>
              <w:right w:val="single" w:sz="4" w:space="0" w:color="auto"/>
            </w:tcBorders>
            <w:vAlign w:val="center"/>
          </w:tcPr>
          <w:p w14:paraId="5E4423B5" w14:textId="77777777" w:rsidR="00592366" w:rsidRPr="00592366" w:rsidRDefault="00592366" w:rsidP="00592366">
            <w:pPr>
              <w:tabs>
                <w:tab w:val="left" w:pos="0"/>
              </w:tabs>
              <w:jc w:val="center"/>
              <w:rPr>
                <w:bCs/>
              </w:rPr>
            </w:pP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771AAFD7" w14:textId="77777777" w:rsidR="00592366" w:rsidRPr="00592366" w:rsidRDefault="00592366" w:rsidP="00592366">
            <w:pPr>
              <w:tabs>
                <w:tab w:val="left" w:pos="0"/>
              </w:tabs>
              <w:ind w:right="-100"/>
              <w:jc w:val="center"/>
              <w:rPr>
                <w:bCs/>
              </w:rPr>
            </w:pPr>
            <w:r w:rsidRPr="00592366">
              <w:rPr>
                <w:bCs/>
              </w:rPr>
              <w:t>Горячая вода</w:t>
            </w:r>
          </w:p>
        </w:tc>
      </w:tr>
      <w:tr w:rsidR="00592366" w:rsidRPr="00592366" w14:paraId="699F1979" w14:textId="77777777" w:rsidTr="00E8485B">
        <w:trPr>
          <w:trHeight w:val="806"/>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78D1494F" w14:textId="77777777" w:rsidR="00592366" w:rsidRPr="00592366" w:rsidRDefault="00592366" w:rsidP="00592366">
            <w:pPr>
              <w:rPr>
                <w:bC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FF64C8B" w14:textId="77777777" w:rsidR="00592366" w:rsidRPr="00592366" w:rsidRDefault="00592366" w:rsidP="00592366">
            <w:pPr>
              <w:rPr>
                <w:bCs/>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76E33940" w14:textId="77777777" w:rsidR="00592366" w:rsidRPr="00592366" w:rsidRDefault="00592366" w:rsidP="00592366">
            <w:pPr>
              <w:tabs>
                <w:tab w:val="left" w:pos="0"/>
              </w:tabs>
              <w:ind w:right="-100"/>
              <w:jc w:val="center"/>
              <w:rPr>
                <w:bCs/>
              </w:rPr>
            </w:pPr>
            <w:r w:rsidRPr="00592366">
              <w:rPr>
                <w:bCs/>
              </w:rPr>
              <w:t>Компонент на тепловую энергию, руб/Гкал</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6183467" w14:textId="77777777" w:rsidR="00592366" w:rsidRPr="00592366" w:rsidRDefault="00592366" w:rsidP="00592366">
            <w:pPr>
              <w:tabs>
                <w:tab w:val="left" w:pos="0"/>
              </w:tabs>
              <w:ind w:right="-100"/>
              <w:jc w:val="center"/>
              <w:rPr>
                <w:bCs/>
              </w:rPr>
            </w:pPr>
            <w:r w:rsidRPr="00592366">
              <w:rPr>
                <w:bCs/>
              </w:rPr>
              <w:t>Компонент на теплоноситель, руб/м</w:t>
            </w:r>
            <w:r w:rsidRPr="00592366">
              <w:rPr>
                <w:bCs/>
                <w:vertAlign w:val="superscript"/>
              </w:rPr>
              <w:t>3</w:t>
            </w:r>
          </w:p>
        </w:tc>
      </w:tr>
      <w:tr w:rsidR="00592366" w:rsidRPr="00592366" w14:paraId="6DCBEE1E" w14:textId="77777777" w:rsidTr="00E8485B">
        <w:trPr>
          <w:trHeight w:val="825"/>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17A130CB" w14:textId="77777777" w:rsidR="00592366" w:rsidRPr="00592366" w:rsidRDefault="00592366" w:rsidP="00592366">
            <w:pPr>
              <w:rPr>
                <w:bC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DD99C90" w14:textId="77777777" w:rsidR="00592366" w:rsidRPr="00592366" w:rsidRDefault="00592366" w:rsidP="00592366">
            <w:pPr>
              <w:rPr>
                <w:bCs/>
              </w:rPr>
            </w:pPr>
          </w:p>
        </w:tc>
        <w:tc>
          <w:tcPr>
            <w:tcW w:w="1417" w:type="dxa"/>
            <w:hideMark/>
          </w:tcPr>
          <w:p w14:paraId="4057F85C" w14:textId="77777777" w:rsidR="00592366" w:rsidRPr="00592366" w:rsidRDefault="00592366" w:rsidP="00592366">
            <w:pPr>
              <w:tabs>
                <w:tab w:val="left" w:pos="0"/>
              </w:tabs>
              <w:ind w:right="-100"/>
              <w:jc w:val="center"/>
              <w:rPr>
                <w:bCs/>
              </w:rPr>
            </w:pPr>
            <w:r w:rsidRPr="00592366">
              <w:rPr>
                <w:lang w:eastAsia="en-US"/>
              </w:rPr>
              <w:t xml:space="preserve">с 01.01.2024 по 30.06.2024 </w:t>
            </w:r>
          </w:p>
        </w:tc>
        <w:tc>
          <w:tcPr>
            <w:tcW w:w="1418" w:type="dxa"/>
          </w:tcPr>
          <w:p w14:paraId="09DFB62B" w14:textId="77777777" w:rsidR="00592366" w:rsidRPr="00592366" w:rsidRDefault="00592366" w:rsidP="00592366">
            <w:pPr>
              <w:tabs>
                <w:tab w:val="left" w:pos="0"/>
              </w:tabs>
              <w:ind w:right="-100"/>
              <w:jc w:val="center"/>
              <w:rPr>
                <w:bCs/>
              </w:rPr>
            </w:pPr>
            <w:r w:rsidRPr="00592366">
              <w:rPr>
                <w:lang w:eastAsia="en-US"/>
              </w:rPr>
              <w:t>с 01.07.2024 по 31.12.2024</w:t>
            </w:r>
          </w:p>
        </w:tc>
        <w:tc>
          <w:tcPr>
            <w:tcW w:w="1417" w:type="dxa"/>
          </w:tcPr>
          <w:p w14:paraId="665C53CE" w14:textId="77777777" w:rsidR="00592366" w:rsidRPr="00592366" w:rsidRDefault="00592366" w:rsidP="00592366">
            <w:pPr>
              <w:tabs>
                <w:tab w:val="left" w:pos="0"/>
              </w:tabs>
              <w:ind w:right="-100"/>
              <w:jc w:val="center"/>
              <w:rPr>
                <w:bCs/>
              </w:rPr>
            </w:pPr>
            <w:r w:rsidRPr="00592366">
              <w:rPr>
                <w:lang w:eastAsia="en-US"/>
              </w:rPr>
              <w:t xml:space="preserve">с 01.01.2024 по 30.06.2024 </w:t>
            </w:r>
          </w:p>
        </w:tc>
        <w:tc>
          <w:tcPr>
            <w:tcW w:w="1418" w:type="dxa"/>
          </w:tcPr>
          <w:p w14:paraId="7F07EAE9" w14:textId="77777777" w:rsidR="00592366" w:rsidRPr="00592366" w:rsidRDefault="00592366" w:rsidP="00592366">
            <w:pPr>
              <w:tabs>
                <w:tab w:val="left" w:pos="0"/>
              </w:tabs>
              <w:ind w:right="-100"/>
              <w:jc w:val="center"/>
              <w:rPr>
                <w:bCs/>
              </w:rPr>
            </w:pPr>
            <w:r w:rsidRPr="00592366">
              <w:rPr>
                <w:lang w:eastAsia="en-US"/>
              </w:rPr>
              <w:t>с 01.07.2024 по 31.12.2024</w:t>
            </w:r>
          </w:p>
        </w:tc>
      </w:tr>
      <w:tr w:rsidR="00592366" w:rsidRPr="00592366" w14:paraId="3BB250CE" w14:textId="77777777" w:rsidTr="00E8485B">
        <w:trPr>
          <w:trHeight w:val="72"/>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437AF04E" w14:textId="77777777" w:rsidR="00592366" w:rsidRPr="00592366" w:rsidRDefault="00592366" w:rsidP="00592366">
            <w:pPr>
              <w:jc w:val="center"/>
              <w:rPr>
                <w:bCs/>
              </w:rPr>
            </w:pPr>
            <w:r w:rsidRPr="00592366">
              <w:rPr>
                <w:bCs/>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E61C078" w14:textId="77777777" w:rsidR="00592366" w:rsidRPr="00592366" w:rsidRDefault="00592366" w:rsidP="00592366">
            <w:pPr>
              <w:tabs>
                <w:tab w:val="left" w:pos="0"/>
              </w:tabs>
              <w:jc w:val="center"/>
              <w:rPr>
                <w:bCs/>
              </w:rPr>
            </w:pPr>
            <w:r w:rsidRPr="00592366">
              <w:rPr>
                <w:bCs/>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219727" w14:textId="77777777" w:rsidR="00592366" w:rsidRPr="00592366" w:rsidRDefault="00592366" w:rsidP="00592366">
            <w:pPr>
              <w:tabs>
                <w:tab w:val="left" w:pos="0"/>
              </w:tabs>
              <w:ind w:right="-100"/>
              <w:jc w:val="center"/>
              <w:rPr>
                <w:bCs/>
                <w:sz w:val="22"/>
                <w:szCs w:val="22"/>
              </w:rPr>
            </w:pPr>
            <w:r w:rsidRPr="00592366">
              <w:rPr>
                <w:bCs/>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14:paraId="0EB0B206" w14:textId="77777777" w:rsidR="00592366" w:rsidRPr="00592366" w:rsidRDefault="00592366" w:rsidP="00592366">
            <w:pPr>
              <w:tabs>
                <w:tab w:val="left" w:pos="0"/>
              </w:tabs>
              <w:ind w:right="-100"/>
              <w:jc w:val="center"/>
              <w:rPr>
                <w:bCs/>
                <w:sz w:val="22"/>
                <w:szCs w:val="22"/>
              </w:rPr>
            </w:pPr>
            <w:r w:rsidRPr="00592366">
              <w:rPr>
                <w:bCs/>
                <w:sz w:val="22"/>
                <w:szCs w:val="22"/>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AA5783" w14:textId="77777777" w:rsidR="00592366" w:rsidRPr="00592366" w:rsidRDefault="00592366" w:rsidP="00592366">
            <w:pPr>
              <w:tabs>
                <w:tab w:val="left" w:pos="0"/>
              </w:tabs>
              <w:ind w:right="-100"/>
              <w:jc w:val="center"/>
              <w:rPr>
                <w:bCs/>
                <w:sz w:val="22"/>
                <w:szCs w:val="22"/>
              </w:rPr>
            </w:pPr>
            <w:r w:rsidRPr="00592366">
              <w:rPr>
                <w:bCs/>
                <w:sz w:val="22"/>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14:paraId="40EC136F" w14:textId="77777777" w:rsidR="00592366" w:rsidRPr="00592366" w:rsidRDefault="00592366" w:rsidP="00592366">
            <w:pPr>
              <w:tabs>
                <w:tab w:val="left" w:pos="0"/>
              </w:tabs>
              <w:ind w:right="-100"/>
              <w:jc w:val="center"/>
              <w:rPr>
                <w:bCs/>
                <w:sz w:val="22"/>
                <w:szCs w:val="22"/>
              </w:rPr>
            </w:pPr>
            <w:r w:rsidRPr="00592366">
              <w:rPr>
                <w:bCs/>
                <w:sz w:val="22"/>
                <w:szCs w:val="22"/>
              </w:rPr>
              <w:t>6</w:t>
            </w:r>
          </w:p>
        </w:tc>
      </w:tr>
      <w:tr w:rsidR="00592366" w:rsidRPr="00592366" w14:paraId="352F0C95" w14:textId="77777777" w:rsidTr="00E8485B">
        <w:trPr>
          <w:trHeight w:val="541"/>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42D2D39D" w14:textId="77777777" w:rsidR="00592366" w:rsidRPr="00592366" w:rsidRDefault="00592366" w:rsidP="00592366">
            <w:pPr>
              <w:jc w:val="center"/>
              <w:rPr>
                <w:bCs/>
              </w:rPr>
            </w:pPr>
            <w:r w:rsidRPr="00592366">
              <w:rPr>
                <w:bCs/>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D0D13A4" w14:textId="77777777" w:rsidR="00592366" w:rsidRPr="00592366" w:rsidRDefault="00592366" w:rsidP="00592366">
            <w:pPr>
              <w:tabs>
                <w:tab w:val="left" w:pos="0"/>
              </w:tabs>
              <w:rPr>
                <w:bCs/>
              </w:rPr>
            </w:pPr>
            <w:r w:rsidRPr="00592366">
              <w:rPr>
                <w:bCs/>
              </w:rPr>
              <w:t>С 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69B739BE" w14:textId="77777777" w:rsidR="00592366" w:rsidRPr="00592366" w:rsidRDefault="00592366" w:rsidP="00592366">
            <w:pPr>
              <w:tabs>
                <w:tab w:val="left" w:pos="0"/>
              </w:tabs>
              <w:ind w:right="-100"/>
              <w:jc w:val="center"/>
              <w:rPr>
                <w:bCs/>
                <w:sz w:val="22"/>
                <w:szCs w:val="22"/>
              </w:rPr>
            </w:pPr>
            <w:r w:rsidRPr="00592366">
              <w:rPr>
                <w:bCs/>
                <w:sz w:val="22"/>
                <w:szCs w:val="22"/>
              </w:rPr>
              <w:t>ООО «Теплоэнергетик» по узлу теплоснабжения котельная 34-го квартала, ИНН 4202030492</w:t>
            </w:r>
          </w:p>
        </w:tc>
      </w:tr>
      <w:tr w:rsidR="00592366" w:rsidRPr="00592366" w14:paraId="069493B2" w14:textId="77777777" w:rsidTr="00E8485B">
        <w:trPr>
          <w:trHeight w:val="547"/>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690292CF" w14:textId="77777777" w:rsidR="00592366" w:rsidRPr="00592366" w:rsidRDefault="00592366" w:rsidP="00592366">
            <w:pPr>
              <w:jc w:val="center"/>
              <w:rPr>
                <w:bCs/>
              </w:rPr>
            </w:pPr>
            <w:r w:rsidRPr="00592366">
              <w:rPr>
                <w:bCs/>
              </w:rPr>
              <w:t>1.1.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2C6F182" w14:textId="77777777" w:rsidR="00592366" w:rsidRPr="00592366" w:rsidRDefault="00592366" w:rsidP="00592366">
            <w:pPr>
              <w:tabs>
                <w:tab w:val="left" w:pos="0"/>
              </w:tabs>
              <w:rPr>
                <w:bCs/>
              </w:rPr>
            </w:pPr>
            <w:r w:rsidRPr="00592366">
              <w:rPr>
                <w:bC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2BC7B1" w14:textId="77777777" w:rsidR="00592366" w:rsidRPr="00592366" w:rsidRDefault="00592366" w:rsidP="00592366">
            <w:pPr>
              <w:tabs>
                <w:tab w:val="left" w:pos="0"/>
              </w:tabs>
              <w:ind w:right="-100"/>
              <w:jc w:val="center"/>
              <w:rPr>
                <w:bCs/>
              </w:rPr>
            </w:pPr>
            <w:r w:rsidRPr="00592366">
              <w:rPr>
                <w:lang w:eastAsia="en-US"/>
              </w:rPr>
              <w:t xml:space="preserve"> 1196,35 </w:t>
            </w:r>
          </w:p>
        </w:tc>
        <w:tc>
          <w:tcPr>
            <w:tcW w:w="1418" w:type="dxa"/>
            <w:tcBorders>
              <w:top w:val="single" w:sz="4" w:space="0" w:color="auto"/>
              <w:left w:val="single" w:sz="4" w:space="0" w:color="auto"/>
              <w:bottom w:val="single" w:sz="4" w:space="0" w:color="auto"/>
              <w:right w:val="single" w:sz="4" w:space="0" w:color="auto"/>
            </w:tcBorders>
            <w:vAlign w:val="center"/>
          </w:tcPr>
          <w:p w14:paraId="3B98A55F" w14:textId="77777777" w:rsidR="00592366" w:rsidRPr="00592366" w:rsidRDefault="00592366" w:rsidP="00592366">
            <w:pPr>
              <w:tabs>
                <w:tab w:val="left" w:pos="0"/>
              </w:tabs>
              <w:ind w:right="-100"/>
              <w:jc w:val="center"/>
              <w:rPr>
                <w:bCs/>
              </w:rPr>
            </w:pPr>
            <w:r w:rsidRPr="00592366">
              <w:rPr>
                <w:lang w:eastAsia="en-US"/>
              </w:rPr>
              <w:t xml:space="preserve"> 1345,77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0CFFB5" w14:textId="77777777" w:rsidR="00592366" w:rsidRPr="00592366" w:rsidRDefault="00592366" w:rsidP="00592366">
            <w:pPr>
              <w:tabs>
                <w:tab w:val="left" w:pos="0"/>
              </w:tabs>
              <w:ind w:right="-100"/>
              <w:jc w:val="center"/>
              <w:rPr>
                <w:bCs/>
              </w:rPr>
            </w:pPr>
            <w:r w:rsidRPr="00592366">
              <w:rPr>
                <w:bCs/>
              </w:rPr>
              <w:t>14,29</w:t>
            </w:r>
          </w:p>
        </w:tc>
        <w:tc>
          <w:tcPr>
            <w:tcW w:w="1418" w:type="dxa"/>
            <w:tcBorders>
              <w:top w:val="single" w:sz="4" w:space="0" w:color="auto"/>
              <w:left w:val="single" w:sz="4" w:space="0" w:color="auto"/>
              <w:bottom w:val="single" w:sz="4" w:space="0" w:color="auto"/>
              <w:right w:val="single" w:sz="4" w:space="0" w:color="auto"/>
            </w:tcBorders>
            <w:vAlign w:val="center"/>
          </w:tcPr>
          <w:p w14:paraId="0FBAA690" w14:textId="77777777" w:rsidR="00592366" w:rsidRPr="00592366" w:rsidRDefault="00592366" w:rsidP="00592366">
            <w:pPr>
              <w:tabs>
                <w:tab w:val="left" w:pos="0"/>
              </w:tabs>
              <w:ind w:right="-100"/>
              <w:jc w:val="center"/>
              <w:rPr>
                <w:bCs/>
              </w:rPr>
            </w:pPr>
            <w:r w:rsidRPr="00592366">
              <w:rPr>
                <w:bCs/>
              </w:rPr>
              <w:t>15,66</w:t>
            </w:r>
          </w:p>
        </w:tc>
      </w:tr>
      <w:tr w:rsidR="00592366" w:rsidRPr="00592366" w14:paraId="47A2E321" w14:textId="77777777" w:rsidTr="00E8485B">
        <w:trPr>
          <w:trHeight w:val="331"/>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0CF2BBAE" w14:textId="77777777" w:rsidR="00592366" w:rsidRPr="00592366" w:rsidRDefault="00592366" w:rsidP="00592366">
            <w:pPr>
              <w:jc w:val="center"/>
              <w:rPr>
                <w:bCs/>
              </w:rPr>
            </w:pPr>
            <w:r w:rsidRPr="00592366">
              <w:rPr>
                <w:bCs/>
              </w:rPr>
              <w:t>1.2.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716B589" w14:textId="77777777" w:rsidR="00592366" w:rsidRPr="00592366" w:rsidRDefault="00592366" w:rsidP="00592366">
            <w:pPr>
              <w:tabs>
                <w:tab w:val="left" w:pos="0"/>
              </w:tabs>
              <w:rPr>
                <w:bCs/>
              </w:rPr>
            </w:pPr>
            <w:r w:rsidRPr="00592366">
              <w:rPr>
                <w:bC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3F32DF" w14:textId="77777777" w:rsidR="00592366" w:rsidRPr="00592366" w:rsidRDefault="00592366" w:rsidP="00592366">
            <w:pPr>
              <w:tabs>
                <w:tab w:val="left" w:pos="0"/>
              </w:tabs>
              <w:ind w:right="-100"/>
              <w:jc w:val="center"/>
              <w:rPr>
                <w:bCs/>
              </w:rPr>
            </w:pPr>
            <w:r w:rsidRPr="00592366">
              <w:rPr>
                <w:lang w:eastAsia="en-US"/>
              </w:rPr>
              <w:t xml:space="preserve"> 1304,52 </w:t>
            </w:r>
          </w:p>
        </w:tc>
        <w:tc>
          <w:tcPr>
            <w:tcW w:w="1418" w:type="dxa"/>
            <w:tcBorders>
              <w:top w:val="single" w:sz="4" w:space="0" w:color="auto"/>
              <w:left w:val="single" w:sz="4" w:space="0" w:color="auto"/>
              <w:bottom w:val="single" w:sz="4" w:space="0" w:color="auto"/>
              <w:right w:val="single" w:sz="4" w:space="0" w:color="auto"/>
            </w:tcBorders>
            <w:vAlign w:val="center"/>
          </w:tcPr>
          <w:p w14:paraId="1C8F5048" w14:textId="77777777" w:rsidR="00592366" w:rsidRPr="00592366" w:rsidRDefault="00592366" w:rsidP="00592366">
            <w:pPr>
              <w:tabs>
                <w:tab w:val="left" w:pos="0"/>
              </w:tabs>
              <w:ind w:right="-100"/>
              <w:jc w:val="center"/>
              <w:rPr>
                <w:bCs/>
              </w:rPr>
            </w:pPr>
            <w:r w:rsidRPr="00592366">
              <w:rPr>
                <w:lang w:eastAsia="en-US"/>
              </w:rPr>
              <w:t xml:space="preserve"> 1467,45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07A7A2" w14:textId="77777777" w:rsidR="00592366" w:rsidRPr="00592366" w:rsidRDefault="00592366" w:rsidP="00592366">
            <w:pPr>
              <w:tabs>
                <w:tab w:val="left" w:pos="0"/>
              </w:tabs>
              <w:ind w:right="-100"/>
              <w:jc w:val="center"/>
              <w:rPr>
                <w:bCs/>
              </w:rPr>
            </w:pPr>
            <w:r w:rsidRPr="00592366">
              <w:rPr>
                <w:bCs/>
              </w:rPr>
              <w:t>14,29</w:t>
            </w:r>
          </w:p>
        </w:tc>
        <w:tc>
          <w:tcPr>
            <w:tcW w:w="1418" w:type="dxa"/>
            <w:tcBorders>
              <w:top w:val="single" w:sz="4" w:space="0" w:color="auto"/>
              <w:left w:val="single" w:sz="4" w:space="0" w:color="auto"/>
              <w:bottom w:val="single" w:sz="4" w:space="0" w:color="auto"/>
              <w:right w:val="single" w:sz="4" w:space="0" w:color="auto"/>
            </w:tcBorders>
            <w:vAlign w:val="center"/>
          </w:tcPr>
          <w:p w14:paraId="5DB6C4A5" w14:textId="77777777" w:rsidR="00592366" w:rsidRPr="00592366" w:rsidRDefault="00592366" w:rsidP="00592366">
            <w:pPr>
              <w:tabs>
                <w:tab w:val="left" w:pos="0"/>
              </w:tabs>
              <w:ind w:right="-100"/>
              <w:jc w:val="center"/>
              <w:rPr>
                <w:bCs/>
              </w:rPr>
            </w:pPr>
            <w:r w:rsidRPr="00592366">
              <w:rPr>
                <w:bCs/>
              </w:rPr>
              <w:t>15,66</w:t>
            </w:r>
          </w:p>
        </w:tc>
      </w:tr>
      <w:tr w:rsidR="00592366" w:rsidRPr="00592366" w14:paraId="2AEDF2BD" w14:textId="77777777" w:rsidTr="00E8485B">
        <w:trPr>
          <w:trHeight w:val="551"/>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4EF04620" w14:textId="77777777" w:rsidR="00592366" w:rsidRPr="00592366" w:rsidRDefault="00592366" w:rsidP="00592366">
            <w:pPr>
              <w:jc w:val="center"/>
              <w:rPr>
                <w:bCs/>
              </w:rPr>
            </w:pPr>
            <w:r w:rsidRPr="00592366">
              <w:rPr>
                <w:bCs/>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2BF0AFF" w14:textId="77777777" w:rsidR="00592366" w:rsidRPr="00592366" w:rsidRDefault="00592366" w:rsidP="00592366">
            <w:pPr>
              <w:tabs>
                <w:tab w:val="left" w:pos="0"/>
              </w:tabs>
              <w:rPr>
                <w:bCs/>
              </w:rPr>
            </w:pPr>
            <w:r w:rsidRPr="00592366">
              <w:rPr>
                <w:bCs/>
              </w:rPr>
              <w:t>С неизолированными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2615BC85" w14:textId="77777777" w:rsidR="00592366" w:rsidRPr="00592366" w:rsidRDefault="00592366" w:rsidP="00592366">
            <w:pPr>
              <w:tabs>
                <w:tab w:val="left" w:pos="0"/>
              </w:tabs>
              <w:ind w:right="-100"/>
              <w:jc w:val="center"/>
              <w:rPr>
                <w:bCs/>
                <w:sz w:val="22"/>
                <w:szCs w:val="22"/>
              </w:rPr>
            </w:pPr>
            <w:r w:rsidRPr="00592366">
              <w:rPr>
                <w:bCs/>
                <w:sz w:val="22"/>
                <w:szCs w:val="22"/>
              </w:rPr>
              <w:t>ООО «Теплоэнергетик» по узлу теплоснабжения котельная 34-го квартала, ИНН 4202030492</w:t>
            </w:r>
          </w:p>
        </w:tc>
      </w:tr>
      <w:tr w:rsidR="00592366" w:rsidRPr="00592366" w14:paraId="4CD1E56B" w14:textId="77777777" w:rsidTr="00E8485B">
        <w:trPr>
          <w:trHeight w:val="558"/>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05860DE3" w14:textId="77777777" w:rsidR="00592366" w:rsidRPr="00592366" w:rsidRDefault="00592366" w:rsidP="00592366">
            <w:pPr>
              <w:jc w:val="center"/>
              <w:rPr>
                <w:bCs/>
              </w:rPr>
            </w:pPr>
            <w:r w:rsidRPr="00592366">
              <w:rPr>
                <w:bCs/>
              </w:rPr>
              <w:t>2.1.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2CF6D0C" w14:textId="77777777" w:rsidR="00592366" w:rsidRPr="00592366" w:rsidRDefault="00592366" w:rsidP="00592366">
            <w:pPr>
              <w:tabs>
                <w:tab w:val="left" w:pos="0"/>
              </w:tabs>
              <w:rPr>
                <w:bCs/>
              </w:rPr>
            </w:pPr>
            <w:r w:rsidRPr="00592366">
              <w:rPr>
                <w:bC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9725F2" w14:textId="77777777" w:rsidR="00592366" w:rsidRPr="00592366" w:rsidRDefault="00592366" w:rsidP="00592366">
            <w:pPr>
              <w:tabs>
                <w:tab w:val="left" w:pos="0"/>
              </w:tabs>
              <w:ind w:right="-100"/>
              <w:jc w:val="center"/>
              <w:rPr>
                <w:bCs/>
              </w:rPr>
            </w:pPr>
            <w:r w:rsidRPr="00592366">
              <w:rPr>
                <w:lang w:eastAsia="en-US"/>
              </w:rPr>
              <w:t xml:space="preserve"> 1 114,99 </w:t>
            </w:r>
          </w:p>
        </w:tc>
        <w:tc>
          <w:tcPr>
            <w:tcW w:w="1418" w:type="dxa"/>
            <w:tcBorders>
              <w:top w:val="single" w:sz="4" w:space="0" w:color="auto"/>
              <w:left w:val="single" w:sz="4" w:space="0" w:color="auto"/>
              <w:bottom w:val="single" w:sz="4" w:space="0" w:color="auto"/>
              <w:right w:val="single" w:sz="4" w:space="0" w:color="auto"/>
            </w:tcBorders>
            <w:vAlign w:val="center"/>
          </w:tcPr>
          <w:p w14:paraId="4397A4C9" w14:textId="77777777" w:rsidR="00592366" w:rsidRPr="00592366" w:rsidRDefault="00592366" w:rsidP="00592366">
            <w:pPr>
              <w:tabs>
                <w:tab w:val="left" w:pos="0"/>
              </w:tabs>
              <w:ind w:right="-100"/>
              <w:jc w:val="center"/>
              <w:rPr>
                <w:bCs/>
              </w:rPr>
            </w:pPr>
            <w:r w:rsidRPr="00592366">
              <w:rPr>
                <w:lang w:eastAsia="en-US"/>
              </w:rPr>
              <w:t xml:space="preserve"> 1254,25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9984C5" w14:textId="77777777" w:rsidR="00592366" w:rsidRPr="00592366" w:rsidRDefault="00592366" w:rsidP="00592366">
            <w:pPr>
              <w:tabs>
                <w:tab w:val="left" w:pos="0"/>
              </w:tabs>
              <w:ind w:right="-100"/>
              <w:jc w:val="center"/>
              <w:rPr>
                <w:bCs/>
              </w:rPr>
            </w:pPr>
            <w:r w:rsidRPr="00592366">
              <w:rPr>
                <w:bCs/>
              </w:rPr>
              <w:t>14,29</w:t>
            </w:r>
          </w:p>
        </w:tc>
        <w:tc>
          <w:tcPr>
            <w:tcW w:w="1418" w:type="dxa"/>
            <w:tcBorders>
              <w:top w:val="single" w:sz="4" w:space="0" w:color="auto"/>
              <w:left w:val="single" w:sz="4" w:space="0" w:color="auto"/>
              <w:bottom w:val="single" w:sz="4" w:space="0" w:color="auto"/>
              <w:right w:val="single" w:sz="4" w:space="0" w:color="auto"/>
            </w:tcBorders>
            <w:vAlign w:val="center"/>
          </w:tcPr>
          <w:p w14:paraId="3B873390" w14:textId="77777777" w:rsidR="00592366" w:rsidRPr="00592366" w:rsidRDefault="00592366" w:rsidP="00592366">
            <w:pPr>
              <w:tabs>
                <w:tab w:val="left" w:pos="0"/>
              </w:tabs>
              <w:ind w:right="-100"/>
              <w:jc w:val="center"/>
              <w:rPr>
                <w:bCs/>
              </w:rPr>
            </w:pPr>
            <w:r w:rsidRPr="00592366">
              <w:rPr>
                <w:bCs/>
              </w:rPr>
              <w:t>15,66</w:t>
            </w:r>
          </w:p>
        </w:tc>
      </w:tr>
      <w:tr w:rsidR="00592366" w:rsidRPr="00592366" w14:paraId="317478C1" w14:textId="77777777" w:rsidTr="00E8485B">
        <w:trPr>
          <w:trHeight w:val="224"/>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2B5B0600" w14:textId="77777777" w:rsidR="00592366" w:rsidRPr="00592366" w:rsidRDefault="00592366" w:rsidP="00592366">
            <w:pPr>
              <w:jc w:val="center"/>
              <w:rPr>
                <w:bCs/>
              </w:rPr>
            </w:pPr>
            <w:r w:rsidRPr="00592366">
              <w:rPr>
                <w:bCs/>
              </w:rPr>
              <w:t>2.2.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E01F674" w14:textId="77777777" w:rsidR="00592366" w:rsidRPr="00592366" w:rsidRDefault="00592366" w:rsidP="00592366">
            <w:pPr>
              <w:tabs>
                <w:tab w:val="left" w:pos="0"/>
              </w:tabs>
              <w:rPr>
                <w:bCs/>
                <w:lang w:val="en-US"/>
              </w:rPr>
            </w:pPr>
            <w:r w:rsidRPr="00592366">
              <w:rPr>
                <w:bC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58B2C9" w14:textId="77777777" w:rsidR="00592366" w:rsidRPr="00592366" w:rsidRDefault="00592366" w:rsidP="00592366">
            <w:pPr>
              <w:tabs>
                <w:tab w:val="left" w:pos="0"/>
              </w:tabs>
              <w:ind w:right="-100"/>
              <w:jc w:val="center"/>
              <w:rPr>
                <w:bCs/>
              </w:rPr>
            </w:pPr>
            <w:r w:rsidRPr="00592366">
              <w:rPr>
                <w:lang w:eastAsia="en-US"/>
              </w:rPr>
              <w:t xml:space="preserve"> 1 206,35 </w:t>
            </w:r>
          </w:p>
        </w:tc>
        <w:tc>
          <w:tcPr>
            <w:tcW w:w="1418" w:type="dxa"/>
            <w:tcBorders>
              <w:top w:val="single" w:sz="4" w:space="0" w:color="auto"/>
              <w:left w:val="single" w:sz="4" w:space="0" w:color="auto"/>
              <w:bottom w:val="single" w:sz="4" w:space="0" w:color="auto"/>
              <w:right w:val="single" w:sz="4" w:space="0" w:color="auto"/>
            </w:tcBorders>
            <w:vAlign w:val="center"/>
          </w:tcPr>
          <w:p w14:paraId="41CF790C" w14:textId="77777777" w:rsidR="00592366" w:rsidRPr="00592366" w:rsidRDefault="00592366" w:rsidP="00592366">
            <w:pPr>
              <w:tabs>
                <w:tab w:val="left" w:pos="0"/>
              </w:tabs>
              <w:ind w:right="-100"/>
              <w:jc w:val="center"/>
              <w:rPr>
                <w:bCs/>
              </w:rPr>
            </w:pPr>
            <w:r w:rsidRPr="00592366">
              <w:rPr>
                <w:lang w:eastAsia="en-US"/>
              </w:rPr>
              <w:t xml:space="preserve"> 1357,02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63ABC2" w14:textId="77777777" w:rsidR="00592366" w:rsidRPr="00592366" w:rsidRDefault="00592366" w:rsidP="00592366">
            <w:pPr>
              <w:tabs>
                <w:tab w:val="left" w:pos="0"/>
              </w:tabs>
              <w:ind w:right="-100"/>
              <w:jc w:val="center"/>
              <w:rPr>
                <w:bCs/>
              </w:rPr>
            </w:pPr>
            <w:r w:rsidRPr="00592366">
              <w:rPr>
                <w:bCs/>
              </w:rPr>
              <w:t>14,29</w:t>
            </w:r>
          </w:p>
        </w:tc>
        <w:tc>
          <w:tcPr>
            <w:tcW w:w="1418" w:type="dxa"/>
            <w:tcBorders>
              <w:top w:val="single" w:sz="4" w:space="0" w:color="auto"/>
              <w:left w:val="single" w:sz="4" w:space="0" w:color="auto"/>
              <w:bottom w:val="single" w:sz="4" w:space="0" w:color="auto"/>
              <w:right w:val="single" w:sz="4" w:space="0" w:color="auto"/>
            </w:tcBorders>
            <w:vAlign w:val="center"/>
          </w:tcPr>
          <w:p w14:paraId="3DC1089E" w14:textId="77777777" w:rsidR="00592366" w:rsidRPr="00592366" w:rsidRDefault="00592366" w:rsidP="00592366">
            <w:pPr>
              <w:tabs>
                <w:tab w:val="left" w:pos="0"/>
              </w:tabs>
              <w:ind w:right="-100"/>
              <w:jc w:val="center"/>
              <w:rPr>
                <w:bCs/>
              </w:rPr>
            </w:pPr>
            <w:r w:rsidRPr="00592366">
              <w:rPr>
                <w:bCs/>
              </w:rPr>
              <w:t>15,66</w:t>
            </w:r>
          </w:p>
        </w:tc>
      </w:tr>
      <w:tr w:rsidR="00592366" w:rsidRPr="00592366" w14:paraId="610F825C" w14:textId="77777777" w:rsidTr="00E8485B">
        <w:trPr>
          <w:trHeight w:val="360"/>
          <w:jc w:val="center"/>
        </w:trPr>
        <w:tc>
          <w:tcPr>
            <w:tcW w:w="846" w:type="dxa"/>
            <w:tcBorders>
              <w:top w:val="single" w:sz="4" w:space="0" w:color="auto"/>
              <w:left w:val="single" w:sz="4" w:space="0" w:color="auto"/>
              <w:bottom w:val="single" w:sz="4" w:space="0" w:color="auto"/>
              <w:right w:val="single" w:sz="4" w:space="0" w:color="auto"/>
            </w:tcBorders>
            <w:vAlign w:val="center"/>
          </w:tcPr>
          <w:p w14:paraId="5C495868" w14:textId="77777777" w:rsidR="00592366" w:rsidRPr="00592366" w:rsidRDefault="00592366" w:rsidP="00592366">
            <w:pPr>
              <w:jc w:val="center"/>
              <w:rPr>
                <w:bCs/>
              </w:rPr>
            </w:pPr>
            <w:r w:rsidRPr="00592366">
              <w:rPr>
                <w:bCs/>
              </w:rPr>
              <w:t>3.</w:t>
            </w:r>
          </w:p>
        </w:tc>
        <w:tc>
          <w:tcPr>
            <w:tcW w:w="3402" w:type="dxa"/>
            <w:tcBorders>
              <w:top w:val="single" w:sz="4" w:space="0" w:color="auto"/>
              <w:left w:val="single" w:sz="4" w:space="0" w:color="auto"/>
              <w:bottom w:val="single" w:sz="4" w:space="0" w:color="auto"/>
              <w:right w:val="single" w:sz="4" w:space="0" w:color="auto"/>
            </w:tcBorders>
            <w:vAlign w:val="center"/>
          </w:tcPr>
          <w:p w14:paraId="04D174E3" w14:textId="77777777" w:rsidR="00592366" w:rsidRPr="00592366" w:rsidRDefault="00592366" w:rsidP="00592366">
            <w:pPr>
              <w:tabs>
                <w:tab w:val="left" w:pos="0"/>
              </w:tabs>
              <w:rPr>
                <w:bCs/>
              </w:rPr>
            </w:pPr>
            <w:r w:rsidRPr="00592366">
              <w:rPr>
                <w:bCs/>
              </w:rPr>
              <w:t>С 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727DD98A" w14:textId="77777777" w:rsidR="00592366" w:rsidRPr="00592366" w:rsidRDefault="00592366" w:rsidP="00592366">
            <w:pPr>
              <w:tabs>
                <w:tab w:val="left" w:pos="0"/>
              </w:tabs>
              <w:ind w:right="-100"/>
              <w:jc w:val="center"/>
              <w:rPr>
                <w:bCs/>
              </w:rPr>
            </w:pPr>
            <w:r w:rsidRPr="00592366">
              <w:rPr>
                <w:bCs/>
                <w:sz w:val="22"/>
                <w:szCs w:val="22"/>
              </w:rPr>
              <w:t>ООО «Теплоэнергетик», ИНН 4202030492 (котельная МКУ «Сибирь» -12,9» котельная «Ивушка»)</w:t>
            </w:r>
          </w:p>
        </w:tc>
      </w:tr>
      <w:tr w:rsidR="00592366" w:rsidRPr="00592366" w14:paraId="311E15A4" w14:textId="77777777" w:rsidTr="00E8485B">
        <w:trPr>
          <w:trHeight w:val="360"/>
          <w:jc w:val="center"/>
        </w:trPr>
        <w:tc>
          <w:tcPr>
            <w:tcW w:w="846" w:type="dxa"/>
            <w:tcBorders>
              <w:top w:val="single" w:sz="4" w:space="0" w:color="auto"/>
              <w:left w:val="single" w:sz="4" w:space="0" w:color="auto"/>
              <w:bottom w:val="single" w:sz="4" w:space="0" w:color="auto"/>
              <w:right w:val="single" w:sz="4" w:space="0" w:color="auto"/>
            </w:tcBorders>
            <w:vAlign w:val="center"/>
          </w:tcPr>
          <w:p w14:paraId="2B08EDBF" w14:textId="77777777" w:rsidR="00592366" w:rsidRPr="00592366" w:rsidRDefault="00592366" w:rsidP="00592366">
            <w:pPr>
              <w:jc w:val="center"/>
              <w:rPr>
                <w:bCs/>
              </w:rPr>
            </w:pPr>
            <w:r w:rsidRPr="00592366">
              <w:rPr>
                <w:lang w:eastAsia="en-US"/>
              </w:rPr>
              <w:t>3.1.</w:t>
            </w:r>
          </w:p>
        </w:tc>
        <w:tc>
          <w:tcPr>
            <w:tcW w:w="3402" w:type="dxa"/>
            <w:tcBorders>
              <w:top w:val="single" w:sz="4" w:space="0" w:color="auto"/>
              <w:left w:val="single" w:sz="4" w:space="0" w:color="auto"/>
              <w:bottom w:val="single" w:sz="4" w:space="0" w:color="auto"/>
              <w:right w:val="single" w:sz="4" w:space="0" w:color="auto"/>
            </w:tcBorders>
          </w:tcPr>
          <w:p w14:paraId="10958890" w14:textId="77777777" w:rsidR="00592366" w:rsidRPr="00592366" w:rsidRDefault="00592366" w:rsidP="00592366">
            <w:pPr>
              <w:tabs>
                <w:tab w:val="left" w:pos="0"/>
              </w:tabs>
              <w:rPr>
                <w:bCs/>
              </w:rPr>
            </w:pPr>
            <w:r w:rsidRPr="00592366">
              <w:rPr>
                <w:lang w:eastAsia="en-U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tcPr>
          <w:p w14:paraId="53A4BD6D" w14:textId="77777777" w:rsidR="00592366" w:rsidRPr="00592366" w:rsidRDefault="00592366" w:rsidP="00592366">
            <w:pPr>
              <w:tabs>
                <w:tab w:val="left" w:pos="0"/>
              </w:tabs>
              <w:ind w:right="-100"/>
              <w:jc w:val="center"/>
              <w:rPr>
                <w:bCs/>
              </w:rPr>
            </w:pPr>
            <w:r w:rsidRPr="00592366">
              <w:rPr>
                <w:lang w:eastAsia="en-US"/>
              </w:rPr>
              <w:t xml:space="preserve"> 494,69 </w:t>
            </w:r>
          </w:p>
        </w:tc>
        <w:tc>
          <w:tcPr>
            <w:tcW w:w="1418" w:type="dxa"/>
            <w:tcBorders>
              <w:top w:val="single" w:sz="4" w:space="0" w:color="auto"/>
              <w:left w:val="single" w:sz="4" w:space="0" w:color="auto"/>
              <w:bottom w:val="single" w:sz="4" w:space="0" w:color="auto"/>
              <w:right w:val="single" w:sz="4" w:space="0" w:color="auto"/>
            </w:tcBorders>
            <w:vAlign w:val="center"/>
          </w:tcPr>
          <w:p w14:paraId="7203D284" w14:textId="77777777" w:rsidR="00592366" w:rsidRPr="00592366" w:rsidRDefault="00592366" w:rsidP="00592366">
            <w:pPr>
              <w:tabs>
                <w:tab w:val="left" w:pos="0"/>
              </w:tabs>
              <w:ind w:right="-100"/>
              <w:jc w:val="center"/>
              <w:rPr>
                <w:bCs/>
              </w:rPr>
            </w:pPr>
            <w:r w:rsidRPr="00592366">
              <w:rPr>
                <w:lang w:eastAsia="en-US"/>
              </w:rPr>
              <w:t xml:space="preserve"> 666,83 </w:t>
            </w:r>
          </w:p>
        </w:tc>
        <w:tc>
          <w:tcPr>
            <w:tcW w:w="1417" w:type="dxa"/>
            <w:tcBorders>
              <w:top w:val="single" w:sz="4" w:space="0" w:color="auto"/>
              <w:left w:val="single" w:sz="4" w:space="0" w:color="auto"/>
              <w:bottom w:val="single" w:sz="4" w:space="0" w:color="auto"/>
              <w:right w:val="single" w:sz="4" w:space="0" w:color="auto"/>
            </w:tcBorders>
            <w:vAlign w:val="center"/>
          </w:tcPr>
          <w:p w14:paraId="17AFFC94" w14:textId="77777777" w:rsidR="00592366" w:rsidRPr="00592366" w:rsidRDefault="00592366" w:rsidP="00592366">
            <w:pPr>
              <w:tabs>
                <w:tab w:val="left" w:pos="0"/>
              </w:tabs>
              <w:ind w:right="-100"/>
              <w:jc w:val="center"/>
              <w:rPr>
                <w:bCs/>
              </w:rPr>
            </w:pPr>
            <w:r w:rsidRPr="00592366">
              <w:rPr>
                <w:lang w:eastAsia="en-US"/>
              </w:rPr>
              <w:t>56,60</w:t>
            </w:r>
          </w:p>
        </w:tc>
        <w:tc>
          <w:tcPr>
            <w:tcW w:w="1418" w:type="dxa"/>
            <w:tcBorders>
              <w:top w:val="single" w:sz="4" w:space="0" w:color="auto"/>
              <w:left w:val="single" w:sz="4" w:space="0" w:color="auto"/>
              <w:bottom w:val="single" w:sz="4" w:space="0" w:color="auto"/>
              <w:right w:val="single" w:sz="4" w:space="0" w:color="auto"/>
            </w:tcBorders>
            <w:vAlign w:val="center"/>
          </w:tcPr>
          <w:p w14:paraId="55797F86" w14:textId="77777777" w:rsidR="00592366" w:rsidRPr="00592366" w:rsidRDefault="00592366" w:rsidP="00592366">
            <w:pPr>
              <w:tabs>
                <w:tab w:val="left" w:pos="0"/>
              </w:tabs>
              <w:ind w:right="-100"/>
              <w:jc w:val="center"/>
              <w:rPr>
                <w:bCs/>
              </w:rPr>
            </w:pPr>
            <w:r w:rsidRPr="00592366">
              <w:rPr>
                <w:lang w:eastAsia="en-US"/>
              </w:rPr>
              <w:t>56,60</w:t>
            </w:r>
          </w:p>
        </w:tc>
      </w:tr>
      <w:tr w:rsidR="00592366" w:rsidRPr="00592366" w14:paraId="5BFA1F4A" w14:textId="77777777" w:rsidTr="00E8485B">
        <w:trPr>
          <w:trHeight w:val="270"/>
          <w:jc w:val="center"/>
        </w:trPr>
        <w:tc>
          <w:tcPr>
            <w:tcW w:w="846" w:type="dxa"/>
            <w:tcBorders>
              <w:top w:val="single" w:sz="4" w:space="0" w:color="auto"/>
              <w:left w:val="single" w:sz="4" w:space="0" w:color="auto"/>
              <w:bottom w:val="single" w:sz="4" w:space="0" w:color="auto"/>
              <w:right w:val="single" w:sz="4" w:space="0" w:color="auto"/>
            </w:tcBorders>
          </w:tcPr>
          <w:p w14:paraId="6A3105E0" w14:textId="77777777" w:rsidR="00592366" w:rsidRPr="00592366" w:rsidRDefault="00592366" w:rsidP="00592366">
            <w:pPr>
              <w:jc w:val="center"/>
              <w:rPr>
                <w:bCs/>
              </w:rPr>
            </w:pPr>
            <w:r w:rsidRPr="00592366">
              <w:rPr>
                <w:lang w:eastAsia="en-US"/>
              </w:rPr>
              <w:t>3.2.</w:t>
            </w:r>
          </w:p>
        </w:tc>
        <w:tc>
          <w:tcPr>
            <w:tcW w:w="3402" w:type="dxa"/>
            <w:tcBorders>
              <w:top w:val="single" w:sz="4" w:space="0" w:color="auto"/>
              <w:left w:val="single" w:sz="4" w:space="0" w:color="auto"/>
              <w:bottom w:val="single" w:sz="4" w:space="0" w:color="auto"/>
              <w:right w:val="single" w:sz="4" w:space="0" w:color="auto"/>
            </w:tcBorders>
          </w:tcPr>
          <w:p w14:paraId="75BB3F48" w14:textId="77777777" w:rsidR="00592366" w:rsidRPr="00592366" w:rsidRDefault="00592366" w:rsidP="00592366">
            <w:pPr>
              <w:tabs>
                <w:tab w:val="left" w:pos="0"/>
              </w:tabs>
              <w:rPr>
                <w:bCs/>
              </w:rPr>
            </w:pPr>
            <w:r w:rsidRPr="00592366">
              <w:rPr>
                <w:lang w:eastAsia="en-U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tcPr>
          <w:p w14:paraId="2B77B65A" w14:textId="77777777" w:rsidR="00592366" w:rsidRPr="00592366" w:rsidRDefault="00592366" w:rsidP="00592366">
            <w:pPr>
              <w:tabs>
                <w:tab w:val="left" w:pos="0"/>
              </w:tabs>
              <w:ind w:right="-100"/>
              <w:jc w:val="center"/>
              <w:rPr>
                <w:bCs/>
              </w:rPr>
            </w:pPr>
            <w:r w:rsidRPr="00592366">
              <w:rPr>
                <w:lang w:eastAsia="en-US"/>
              </w:rPr>
              <w:t xml:space="preserve"> 539,42 </w:t>
            </w:r>
          </w:p>
        </w:tc>
        <w:tc>
          <w:tcPr>
            <w:tcW w:w="1418" w:type="dxa"/>
            <w:tcBorders>
              <w:top w:val="single" w:sz="4" w:space="0" w:color="auto"/>
              <w:left w:val="single" w:sz="4" w:space="0" w:color="auto"/>
              <w:bottom w:val="single" w:sz="4" w:space="0" w:color="auto"/>
              <w:right w:val="single" w:sz="4" w:space="0" w:color="auto"/>
            </w:tcBorders>
            <w:vAlign w:val="center"/>
          </w:tcPr>
          <w:p w14:paraId="2A9B64A7" w14:textId="77777777" w:rsidR="00592366" w:rsidRPr="00592366" w:rsidRDefault="00592366" w:rsidP="00592366">
            <w:pPr>
              <w:tabs>
                <w:tab w:val="left" w:pos="0"/>
              </w:tabs>
              <w:ind w:right="-100"/>
              <w:jc w:val="center"/>
              <w:rPr>
                <w:bCs/>
              </w:rPr>
            </w:pPr>
            <w:r w:rsidRPr="00592366">
              <w:rPr>
                <w:lang w:eastAsia="en-US"/>
              </w:rPr>
              <w:t xml:space="preserve"> 727,12 </w:t>
            </w:r>
          </w:p>
        </w:tc>
        <w:tc>
          <w:tcPr>
            <w:tcW w:w="1417" w:type="dxa"/>
            <w:tcBorders>
              <w:top w:val="single" w:sz="4" w:space="0" w:color="auto"/>
              <w:left w:val="single" w:sz="4" w:space="0" w:color="auto"/>
              <w:bottom w:val="single" w:sz="4" w:space="0" w:color="auto"/>
              <w:right w:val="single" w:sz="4" w:space="0" w:color="auto"/>
            </w:tcBorders>
            <w:vAlign w:val="center"/>
          </w:tcPr>
          <w:p w14:paraId="267118DC" w14:textId="77777777" w:rsidR="00592366" w:rsidRPr="00592366" w:rsidRDefault="00592366" w:rsidP="00592366">
            <w:pPr>
              <w:tabs>
                <w:tab w:val="left" w:pos="0"/>
              </w:tabs>
              <w:ind w:right="-100"/>
              <w:jc w:val="center"/>
              <w:rPr>
                <w:bCs/>
              </w:rPr>
            </w:pPr>
            <w:r w:rsidRPr="00592366">
              <w:rPr>
                <w:lang w:eastAsia="en-US"/>
              </w:rPr>
              <w:t>56,60</w:t>
            </w:r>
          </w:p>
        </w:tc>
        <w:tc>
          <w:tcPr>
            <w:tcW w:w="1418" w:type="dxa"/>
            <w:tcBorders>
              <w:top w:val="single" w:sz="4" w:space="0" w:color="auto"/>
              <w:left w:val="single" w:sz="4" w:space="0" w:color="auto"/>
              <w:bottom w:val="single" w:sz="4" w:space="0" w:color="auto"/>
              <w:right w:val="single" w:sz="4" w:space="0" w:color="auto"/>
            </w:tcBorders>
          </w:tcPr>
          <w:p w14:paraId="5BD3809E" w14:textId="77777777" w:rsidR="00592366" w:rsidRPr="00592366" w:rsidRDefault="00592366" w:rsidP="00592366">
            <w:pPr>
              <w:tabs>
                <w:tab w:val="left" w:pos="0"/>
              </w:tabs>
              <w:ind w:right="-100"/>
              <w:jc w:val="center"/>
              <w:rPr>
                <w:bCs/>
              </w:rPr>
            </w:pPr>
            <w:r w:rsidRPr="00592366">
              <w:rPr>
                <w:lang w:eastAsia="en-US"/>
              </w:rPr>
              <w:t>56,60</w:t>
            </w:r>
          </w:p>
        </w:tc>
      </w:tr>
      <w:tr w:rsidR="00592366" w:rsidRPr="00592366" w14:paraId="5E2BCFF2" w14:textId="77777777" w:rsidTr="00E8485B">
        <w:trPr>
          <w:trHeight w:val="360"/>
          <w:jc w:val="center"/>
        </w:trPr>
        <w:tc>
          <w:tcPr>
            <w:tcW w:w="846" w:type="dxa"/>
            <w:tcBorders>
              <w:top w:val="single" w:sz="4" w:space="0" w:color="auto"/>
              <w:left w:val="single" w:sz="4" w:space="0" w:color="auto"/>
              <w:bottom w:val="single" w:sz="4" w:space="0" w:color="auto"/>
              <w:right w:val="single" w:sz="4" w:space="0" w:color="auto"/>
            </w:tcBorders>
            <w:vAlign w:val="center"/>
          </w:tcPr>
          <w:p w14:paraId="258F3752" w14:textId="77777777" w:rsidR="00592366" w:rsidRPr="00592366" w:rsidRDefault="00592366" w:rsidP="00592366">
            <w:pPr>
              <w:jc w:val="center"/>
              <w:rPr>
                <w:bCs/>
              </w:rPr>
            </w:pPr>
            <w:r w:rsidRPr="00592366">
              <w:rPr>
                <w:bCs/>
              </w:rPr>
              <w:t>4.</w:t>
            </w:r>
          </w:p>
        </w:tc>
        <w:tc>
          <w:tcPr>
            <w:tcW w:w="3402" w:type="dxa"/>
            <w:tcBorders>
              <w:top w:val="single" w:sz="4" w:space="0" w:color="auto"/>
              <w:left w:val="single" w:sz="4" w:space="0" w:color="auto"/>
              <w:bottom w:val="single" w:sz="4" w:space="0" w:color="auto"/>
              <w:right w:val="single" w:sz="4" w:space="0" w:color="auto"/>
            </w:tcBorders>
            <w:vAlign w:val="center"/>
          </w:tcPr>
          <w:p w14:paraId="024A0BAD" w14:textId="77777777" w:rsidR="00592366" w:rsidRPr="00592366" w:rsidRDefault="00592366" w:rsidP="00592366">
            <w:pPr>
              <w:tabs>
                <w:tab w:val="left" w:pos="0"/>
              </w:tabs>
              <w:rPr>
                <w:bCs/>
              </w:rPr>
            </w:pPr>
            <w:r w:rsidRPr="00592366">
              <w:rPr>
                <w:bCs/>
              </w:rPr>
              <w:t>С неизолированными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6DAE98E1" w14:textId="77777777" w:rsidR="00592366" w:rsidRPr="00592366" w:rsidRDefault="00592366" w:rsidP="00592366">
            <w:pPr>
              <w:tabs>
                <w:tab w:val="left" w:pos="0"/>
              </w:tabs>
              <w:ind w:right="-100"/>
              <w:jc w:val="center"/>
              <w:rPr>
                <w:bCs/>
              </w:rPr>
            </w:pPr>
            <w:r w:rsidRPr="00592366">
              <w:rPr>
                <w:bCs/>
                <w:sz w:val="22"/>
                <w:szCs w:val="22"/>
              </w:rPr>
              <w:t>ООО «Теплоэнергетик», ИНН 4202030492 (котельная МКУ «Сибирь» -12,9» котельная «Ивушка»)</w:t>
            </w:r>
          </w:p>
        </w:tc>
      </w:tr>
      <w:tr w:rsidR="00592366" w:rsidRPr="00592366" w14:paraId="15E7FC96" w14:textId="77777777" w:rsidTr="00E8485B">
        <w:trPr>
          <w:trHeight w:val="360"/>
          <w:jc w:val="center"/>
        </w:trPr>
        <w:tc>
          <w:tcPr>
            <w:tcW w:w="846" w:type="dxa"/>
            <w:tcBorders>
              <w:top w:val="single" w:sz="4" w:space="0" w:color="auto"/>
              <w:left w:val="single" w:sz="4" w:space="0" w:color="auto"/>
              <w:bottom w:val="single" w:sz="4" w:space="0" w:color="auto"/>
              <w:right w:val="single" w:sz="4" w:space="0" w:color="auto"/>
            </w:tcBorders>
            <w:vAlign w:val="center"/>
          </w:tcPr>
          <w:p w14:paraId="51D57086" w14:textId="77777777" w:rsidR="00592366" w:rsidRPr="00592366" w:rsidRDefault="00592366" w:rsidP="00592366">
            <w:pPr>
              <w:jc w:val="center"/>
              <w:rPr>
                <w:bCs/>
              </w:rPr>
            </w:pPr>
            <w:r w:rsidRPr="00592366">
              <w:rPr>
                <w:lang w:eastAsia="en-US"/>
              </w:rPr>
              <w:t>4.1.</w:t>
            </w:r>
          </w:p>
        </w:tc>
        <w:tc>
          <w:tcPr>
            <w:tcW w:w="3402" w:type="dxa"/>
            <w:tcBorders>
              <w:top w:val="single" w:sz="4" w:space="0" w:color="auto"/>
              <w:left w:val="single" w:sz="4" w:space="0" w:color="auto"/>
              <w:bottom w:val="single" w:sz="4" w:space="0" w:color="auto"/>
              <w:right w:val="single" w:sz="4" w:space="0" w:color="auto"/>
            </w:tcBorders>
          </w:tcPr>
          <w:p w14:paraId="044A96F4" w14:textId="77777777" w:rsidR="00592366" w:rsidRPr="00592366" w:rsidRDefault="00592366" w:rsidP="00592366">
            <w:pPr>
              <w:tabs>
                <w:tab w:val="left" w:pos="0"/>
              </w:tabs>
              <w:rPr>
                <w:bCs/>
              </w:rPr>
            </w:pPr>
            <w:r w:rsidRPr="00592366">
              <w:rPr>
                <w:lang w:eastAsia="en-U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tcPr>
          <w:p w14:paraId="3C8DD30D" w14:textId="77777777" w:rsidR="00592366" w:rsidRPr="00592366" w:rsidRDefault="00592366" w:rsidP="00592366">
            <w:pPr>
              <w:tabs>
                <w:tab w:val="left" w:pos="0"/>
              </w:tabs>
              <w:ind w:right="-100"/>
              <w:jc w:val="center"/>
              <w:rPr>
                <w:bCs/>
              </w:rPr>
            </w:pPr>
            <w:r w:rsidRPr="00592366">
              <w:rPr>
                <w:lang w:eastAsia="en-US"/>
              </w:rPr>
              <w:t xml:space="preserve"> 461,05 </w:t>
            </w:r>
          </w:p>
        </w:tc>
        <w:tc>
          <w:tcPr>
            <w:tcW w:w="1418" w:type="dxa"/>
            <w:tcBorders>
              <w:top w:val="single" w:sz="4" w:space="0" w:color="auto"/>
              <w:left w:val="single" w:sz="4" w:space="0" w:color="auto"/>
              <w:bottom w:val="single" w:sz="4" w:space="0" w:color="auto"/>
              <w:right w:val="single" w:sz="4" w:space="0" w:color="auto"/>
            </w:tcBorders>
            <w:vAlign w:val="center"/>
          </w:tcPr>
          <w:p w14:paraId="27E66D58" w14:textId="77777777" w:rsidR="00592366" w:rsidRPr="00592366" w:rsidRDefault="00592366" w:rsidP="00592366">
            <w:pPr>
              <w:tabs>
                <w:tab w:val="left" w:pos="0"/>
              </w:tabs>
              <w:ind w:right="-100"/>
              <w:jc w:val="center"/>
              <w:rPr>
                <w:bCs/>
              </w:rPr>
            </w:pPr>
            <w:r w:rsidRPr="00592366">
              <w:rPr>
                <w:lang w:eastAsia="en-US"/>
              </w:rPr>
              <w:t xml:space="preserve"> 621,48 </w:t>
            </w:r>
          </w:p>
        </w:tc>
        <w:tc>
          <w:tcPr>
            <w:tcW w:w="1417" w:type="dxa"/>
            <w:tcBorders>
              <w:top w:val="single" w:sz="4" w:space="0" w:color="auto"/>
              <w:left w:val="single" w:sz="4" w:space="0" w:color="auto"/>
              <w:bottom w:val="single" w:sz="4" w:space="0" w:color="auto"/>
              <w:right w:val="single" w:sz="4" w:space="0" w:color="auto"/>
            </w:tcBorders>
            <w:vAlign w:val="center"/>
          </w:tcPr>
          <w:p w14:paraId="4DFD97B8" w14:textId="77777777" w:rsidR="00592366" w:rsidRPr="00592366" w:rsidRDefault="00592366" w:rsidP="00592366">
            <w:pPr>
              <w:tabs>
                <w:tab w:val="left" w:pos="0"/>
              </w:tabs>
              <w:ind w:right="-100"/>
              <w:jc w:val="center"/>
              <w:rPr>
                <w:bCs/>
              </w:rPr>
            </w:pPr>
            <w:r w:rsidRPr="00592366">
              <w:rPr>
                <w:lang w:eastAsia="en-US"/>
              </w:rPr>
              <w:t>56,60</w:t>
            </w:r>
          </w:p>
        </w:tc>
        <w:tc>
          <w:tcPr>
            <w:tcW w:w="1418" w:type="dxa"/>
            <w:tcBorders>
              <w:top w:val="single" w:sz="4" w:space="0" w:color="auto"/>
              <w:left w:val="single" w:sz="4" w:space="0" w:color="auto"/>
              <w:bottom w:val="single" w:sz="4" w:space="0" w:color="auto"/>
              <w:right w:val="single" w:sz="4" w:space="0" w:color="auto"/>
            </w:tcBorders>
            <w:vAlign w:val="center"/>
          </w:tcPr>
          <w:p w14:paraId="14B24404" w14:textId="77777777" w:rsidR="00592366" w:rsidRPr="00592366" w:rsidRDefault="00592366" w:rsidP="00592366">
            <w:pPr>
              <w:tabs>
                <w:tab w:val="left" w:pos="0"/>
              </w:tabs>
              <w:ind w:right="-100"/>
              <w:jc w:val="center"/>
              <w:rPr>
                <w:bCs/>
              </w:rPr>
            </w:pPr>
            <w:r w:rsidRPr="00592366">
              <w:rPr>
                <w:lang w:eastAsia="en-US"/>
              </w:rPr>
              <w:t>56,60</w:t>
            </w:r>
          </w:p>
        </w:tc>
      </w:tr>
      <w:tr w:rsidR="00592366" w:rsidRPr="00592366" w14:paraId="58555CC2" w14:textId="77777777" w:rsidTr="00E8485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FD1C3A1" w14:textId="77777777" w:rsidR="00592366" w:rsidRPr="00592366" w:rsidRDefault="00592366" w:rsidP="00592366">
            <w:pPr>
              <w:jc w:val="center"/>
              <w:rPr>
                <w:bCs/>
              </w:rPr>
            </w:pPr>
            <w:r w:rsidRPr="00592366">
              <w:rPr>
                <w:lang w:eastAsia="en-US"/>
              </w:rPr>
              <w:t>4.2.</w:t>
            </w:r>
          </w:p>
        </w:tc>
        <w:tc>
          <w:tcPr>
            <w:tcW w:w="3402" w:type="dxa"/>
            <w:tcBorders>
              <w:top w:val="single" w:sz="4" w:space="0" w:color="auto"/>
              <w:left w:val="single" w:sz="4" w:space="0" w:color="auto"/>
              <w:bottom w:val="single" w:sz="4" w:space="0" w:color="auto"/>
              <w:right w:val="single" w:sz="4" w:space="0" w:color="auto"/>
            </w:tcBorders>
          </w:tcPr>
          <w:p w14:paraId="2D4B0016" w14:textId="77777777" w:rsidR="00592366" w:rsidRPr="00592366" w:rsidRDefault="00592366" w:rsidP="00592366">
            <w:pPr>
              <w:tabs>
                <w:tab w:val="left" w:pos="0"/>
              </w:tabs>
              <w:rPr>
                <w:bCs/>
              </w:rPr>
            </w:pPr>
            <w:r w:rsidRPr="00592366">
              <w:rPr>
                <w:lang w:eastAsia="en-U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tcPr>
          <w:p w14:paraId="314F0490" w14:textId="77777777" w:rsidR="00592366" w:rsidRPr="00592366" w:rsidRDefault="00592366" w:rsidP="00592366">
            <w:pPr>
              <w:tabs>
                <w:tab w:val="left" w:pos="0"/>
              </w:tabs>
              <w:ind w:right="-100"/>
              <w:jc w:val="center"/>
              <w:rPr>
                <w:bCs/>
              </w:rPr>
            </w:pPr>
            <w:r w:rsidRPr="00592366">
              <w:rPr>
                <w:lang w:eastAsia="en-US"/>
              </w:rPr>
              <w:t xml:space="preserve"> 498,83 </w:t>
            </w:r>
          </w:p>
        </w:tc>
        <w:tc>
          <w:tcPr>
            <w:tcW w:w="1418" w:type="dxa"/>
            <w:tcBorders>
              <w:top w:val="single" w:sz="4" w:space="0" w:color="auto"/>
              <w:left w:val="single" w:sz="4" w:space="0" w:color="auto"/>
              <w:bottom w:val="single" w:sz="4" w:space="0" w:color="auto"/>
              <w:right w:val="single" w:sz="4" w:space="0" w:color="auto"/>
            </w:tcBorders>
            <w:vAlign w:val="center"/>
          </w:tcPr>
          <w:p w14:paraId="3F6EE779" w14:textId="77777777" w:rsidR="00592366" w:rsidRPr="00592366" w:rsidRDefault="00592366" w:rsidP="00592366">
            <w:pPr>
              <w:tabs>
                <w:tab w:val="left" w:pos="0"/>
              </w:tabs>
              <w:ind w:right="-100"/>
              <w:jc w:val="center"/>
              <w:rPr>
                <w:bCs/>
              </w:rPr>
            </w:pPr>
            <w:r w:rsidRPr="00592366">
              <w:rPr>
                <w:lang w:eastAsia="en-US"/>
              </w:rPr>
              <w:t xml:space="preserve"> 672,41 </w:t>
            </w:r>
          </w:p>
        </w:tc>
        <w:tc>
          <w:tcPr>
            <w:tcW w:w="1417" w:type="dxa"/>
            <w:tcBorders>
              <w:top w:val="single" w:sz="4" w:space="0" w:color="auto"/>
              <w:left w:val="single" w:sz="4" w:space="0" w:color="auto"/>
              <w:bottom w:val="single" w:sz="4" w:space="0" w:color="auto"/>
              <w:right w:val="single" w:sz="4" w:space="0" w:color="auto"/>
            </w:tcBorders>
            <w:vAlign w:val="center"/>
          </w:tcPr>
          <w:p w14:paraId="1CB2DAA9" w14:textId="77777777" w:rsidR="00592366" w:rsidRPr="00592366" w:rsidRDefault="00592366" w:rsidP="00592366">
            <w:pPr>
              <w:tabs>
                <w:tab w:val="left" w:pos="0"/>
              </w:tabs>
              <w:ind w:right="-100"/>
              <w:jc w:val="center"/>
              <w:rPr>
                <w:bCs/>
              </w:rPr>
            </w:pPr>
            <w:r w:rsidRPr="00592366">
              <w:rPr>
                <w:lang w:eastAsia="en-US"/>
              </w:rPr>
              <w:t>56,60</w:t>
            </w:r>
          </w:p>
        </w:tc>
        <w:tc>
          <w:tcPr>
            <w:tcW w:w="1418" w:type="dxa"/>
            <w:tcBorders>
              <w:top w:val="single" w:sz="4" w:space="0" w:color="auto"/>
              <w:left w:val="single" w:sz="4" w:space="0" w:color="auto"/>
              <w:bottom w:val="single" w:sz="4" w:space="0" w:color="auto"/>
              <w:right w:val="single" w:sz="4" w:space="0" w:color="auto"/>
            </w:tcBorders>
            <w:vAlign w:val="center"/>
          </w:tcPr>
          <w:p w14:paraId="147B46BC" w14:textId="77777777" w:rsidR="00592366" w:rsidRPr="00592366" w:rsidRDefault="00592366" w:rsidP="00592366">
            <w:pPr>
              <w:tabs>
                <w:tab w:val="left" w:pos="0"/>
              </w:tabs>
              <w:ind w:right="-100"/>
              <w:jc w:val="center"/>
              <w:rPr>
                <w:bCs/>
              </w:rPr>
            </w:pPr>
            <w:r w:rsidRPr="00592366">
              <w:rPr>
                <w:lang w:eastAsia="en-US"/>
              </w:rPr>
              <w:t>56,60</w:t>
            </w:r>
          </w:p>
        </w:tc>
      </w:tr>
      <w:tr w:rsidR="00592366" w:rsidRPr="00592366" w14:paraId="69ABB925" w14:textId="77777777" w:rsidTr="00E8485B">
        <w:trPr>
          <w:trHeight w:val="353"/>
          <w:jc w:val="center"/>
        </w:trPr>
        <w:tc>
          <w:tcPr>
            <w:tcW w:w="846" w:type="dxa"/>
            <w:tcBorders>
              <w:top w:val="single" w:sz="4" w:space="0" w:color="auto"/>
              <w:left w:val="single" w:sz="4" w:space="0" w:color="auto"/>
              <w:bottom w:val="single" w:sz="4" w:space="0" w:color="auto"/>
              <w:right w:val="single" w:sz="4" w:space="0" w:color="auto"/>
            </w:tcBorders>
            <w:vAlign w:val="center"/>
          </w:tcPr>
          <w:p w14:paraId="5DD45CBC" w14:textId="77777777" w:rsidR="00592366" w:rsidRPr="00592366" w:rsidRDefault="00592366" w:rsidP="00592366">
            <w:pPr>
              <w:jc w:val="center"/>
              <w:rPr>
                <w:lang w:eastAsia="en-US"/>
              </w:rPr>
            </w:pPr>
            <w:r w:rsidRPr="00592366">
              <w:rPr>
                <w:bCs/>
              </w:rPr>
              <w:t>5.</w:t>
            </w:r>
          </w:p>
        </w:tc>
        <w:tc>
          <w:tcPr>
            <w:tcW w:w="3402" w:type="dxa"/>
            <w:tcBorders>
              <w:top w:val="single" w:sz="4" w:space="0" w:color="auto"/>
              <w:left w:val="single" w:sz="4" w:space="0" w:color="auto"/>
              <w:bottom w:val="single" w:sz="4" w:space="0" w:color="auto"/>
              <w:right w:val="single" w:sz="4" w:space="0" w:color="auto"/>
            </w:tcBorders>
            <w:vAlign w:val="center"/>
          </w:tcPr>
          <w:p w14:paraId="36F68578" w14:textId="77777777" w:rsidR="00592366" w:rsidRPr="00592366" w:rsidRDefault="00592366" w:rsidP="00592366">
            <w:pPr>
              <w:tabs>
                <w:tab w:val="left" w:pos="0"/>
              </w:tabs>
              <w:rPr>
                <w:lang w:eastAsia="en-US"/>
              </w:rPr>
            </w:pPr>
            <w:r w:rsidRPr="00592366">
              <w:rPr>
                <w:bCs/>
              </w:rPr>
              <w:t>С 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2A6B1906" w14:textId="77777777" w:rsidR="00592366" w:rsidRPr="00592366" w:rsidRDefault="00592366" w:rsidP="00592366">
            <w:pPr>
              <w:tabs>
                <w:tab w:val="left" w:pos="0"/>
              </w:tabs>
              <w:ind w:right="-100"/>
              <w:jc w:val="center"/>
              <w:rPr>
                <w:lang w:eastAsia="en-US"/>
              </w:rPr>
            </w:pPr>
            <w:r w:rsidRPr="00592366">
              <w:rPr>
                <w:bCs/>
                <w:sz w:val="22"/>
                <w:szCs w:val="22"/>
              </w:rPr>
              <w:t xml:space="preserve">ООО «Теплоэнергетик», ИНН 4202030492 </w:t>
            </w:r>
          </w:p>
        </w:tc>
      </w:tr>
      <w:tr w:rsidR="00592366" w:rsidRPr="00592366" w14:paraId="526B28FF" w14:textId="77777777" w:rsidTr="00E8485B">
        <w:trPr>
          <w:trHeight w:val="360"/>
          <w:jc w:val="center"/>
        </w:trPr>
        <w:tc>
          <w:tcPr>
            <w:tcW w:w="846" w:type="dxa"/>
            <w:tcBorders>
              <w:top w:val="single" w:sz="4" w:space="0" w:color="auto"/>
              <w:left w:val="single" w:sz="4" w:space="0" w:color="auto"/>
              <w:bottom w:val="single" w:sz="4" w:space="0" w:color="auto"/>
              <w:right w:val="single" w:sz="4" w:space="0" w:color="auto"/>
            </w:tcBorders>
            <w:vAlign w:val="center"/>
          </w:tcPr>
          <w:p w14:paraId="7BEAA298" w14:textId="77777777" w:rsidR="00592366" w:rsidRPr="00592366" w:rsidRDefault="00592366" w:rsidP="00592366">
            <w:pPr>
              <w:jc w:val="center"/>
              <w:rPr>
                <w:lang w:eastAsia="en-US"/>
              </w:rPr>
            </w:pPr>
            <w:r w:rsidRPr="00592366">
              <w:rPr>
                <w:lang w:eastAsia="en-US"/>
              </w:rPr>
              <w:t>5.1.</w:t>
            </w:r>
          </w:p>
        </w:tc>
        <w:tc>
          <w:tcPr>
            <w:tcW w:w="3402" w:type="dxa"/>
            <w:tcBorders>
              <w:top w:val="single" w:sz="4" w:space="0" w:color="auto"/>
              <w:left w:val="single" w:sz="4" w:space="0" w:color="auto"/>
              <w:bottom w:val="single" w:sz="4" w:space="0" w:color="auto"/>
              <w:right w:val="single" w:sz="4" w:space="0" w:color="auto"/>
            </w:tcBorders>
          </w:tcPr>
          <w:p w14:paraId="736C9F78" w14:textId="77777777" w:rsidR="00592366" w:rsidRPr="00592366" w:rsidRDefault="00592366" w:rsidP="00592366">
            <w:pPr>
              <w:tabs>
                <w:tab w:val="left" w:pos="0"/>
              </w:tabs>
              <w:rPr>
                <w:lang w:eastAsia="en-US"/>
              </w:rPr>
            </w:pPr>
            <w:r w:rsidRPr="00592366">
              <w:rPr>
                <w:lang w:eastAsia="en-U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tcPr>
          <w:p w14:paraId="292EC158" w14:textId="77777777" w:rsidR="00592366" w:rsidRPr="00592366" w:rsidRDefault="00592366" w:rsidP="00592366">
            <w:pPr>
              <w:tabs>
                <w:tab w:val="left" w:pos="0"/>
              </w:tabs>
              <w:ind w:right="-100"/>
              <w:jc w:val="center"/>
              <w:rPr>
                <w:lang w:eastAsia="en-US"/>
              </w:rPr>
            </w:pPr>
            <w:r w:rsidRPr="00592366">
              <w:rPr>
                <w:lang w:eastAsia="en-US"/>
              </w:rPr>
              <w:t xml:space="preserve"> 442,95 </w:t>
            </w:r>
          </w:p>
        </w:tc>
        <w:tc>
          <w:tcPr>
            <w:tcW w:w="1418" w:type="dxa"/>
            <w:tcBorders>
              <w:top w:val="single" w:sz="4" w:space="0" w:color="auto"/>
              <w:left w:val="single" w:sz="4" w:space="0" w:color="auto"/>
              <w:bottom w:val="single" w:sz="4" w:space="0" w:color="auto"/>
              <w:right w:val="single" w:sz="4" w:space="0" w:color="auto"/>
            </w:tcBorders>
            <w:vAlign w:val="center"/>
          </w:tcPr>
          <w:p w14:paraId="01BC2577" w14:textId="77777777" w:rsidR="00592366" w:rsidRPr="00592366" w:rsidRDefault="00592366" w:rsidP="00592366">
            <w:pPr>
              <w:tabs>
                <w:tab w:val="left" w:pos="0"/>
              </w:tabs>
              <w:ind w:right="-100"/>
              <w:jc w:val="center"/>
              <w:rPr>
                <w:lang w:eastAsia="en-US"/>
              </w:rPr>
            </w:pPr>
            <w:r w:rsidRPr="00592366">
              <w:rPr>
                <w:lang w:eastAsia="en-US"/>
              </w:rPr>
              <w:t xml:space="preserve"> 615,09 </w:t>
            </w:r>
          </w:p>
        </w:tc>
        <w:tc>
          <w:tcPr>
            <w:tcW w:w="1417" w:type="dxa"/>
            <w:tcBorders>
              <w:top w:val="single" w:sz="4" w:space="0" w:color="auto"/>
              <w:left w:val="single" w:sz="4" w:space="0" w:color="auto"/>
              <w:bottom w:val="single" w:sz="4" w:space="0" w:color="auto"/>
              <w:right w:val="single" w:sz="4" w:space="0" w:color="auto"/>
            </w:tcBorders>
            <w:vAlign w:val="center"/>
          </w:tcPr>
          <w:p w14:paraId="29F5E733" w14:textId="77777777" w:rsidR="00592366" w:rsidRPr="00592366" w:rsidRDefault="00592366" w:rsidP="00592366">
            <w:pPr>
              <w:tabs>
                <w:tab w:val="left" w:pos="0"/>
              </w:tabs>
              <w:ind w:right="-100"/>
              <w:jc w:val="center"/>
              <w:rPr>
                <w:lang w:eastAsia="en-US"/>
              </w:rPr>
            </w:pPr>
            <w:r w:rsidRPr="00592366">
              <w:rPr>
                <w:lang w:eastAsia="en-US"/>
              </w:rPr>
              <w:t>59,72</w:t>
            </w:r>
          </w:p>
        </w:tc>
        <w:tc>
          <w:tcPr>
            <w:tcW w:w="1418" w:type="dxa"/>
            <w:tcBorders>
              <w:top w:val="single" w:sz="4" w:space="0" w:color="auto"/>
              <w:left w:val="single" w:sz="4" w:space="0" w:color="auto"/>
              <w:bottom w:val="single" w:sz="4" w:space="0" w:color="auto"/>
              <w:right w:val="single" w:sz="4" w:space="0" w:color="auto"/>
            </w:tcBorders>
            <w:vAlign w:val="center"/>
          </w:tcPr>
          <w:p w14:paraId="59B3665F" w14:textId="77777777" w:rsidR="00592366" w:rsidRPr="00592366" w:rsidRDefault="00592366" w:rsidP="00592366">
            <w:pPr>
              <w:tabs>
                <w:tab w:val="left" w:pos="0"/>
              </w:tabs>
              <w:ind w:right="-100"/>
              <w:jc w:val="center"/>
              <w:rPr>
                <w:lang w:eastAsia="en-US"/>
              </w:rPr>
            </w:pPr>
            <w:r w:rsidRPr="00592366">
              <w:rPr>
                <w:lang w:eastAsia="en-US"/>
              </w:rPr>
              <w:t>59,72</w:t>
            </w:r>
          </w:p>
        </w:tc>
      </w:tr>
      <w:tr w:rsidR="00592366" w:rsidRPr="00592366" w14:paraId="785EA763" w14:textId="77777777" w:rsidTr="00E8485B">
        <w:trPr>
          <w:trHeight w:val="279"/>
          <w:jc w:val="center"/>
        </w:trPr>
        <w:tc>
          <w:tcPr>
            <w:tcW w:w="846" w:type="dxa"/>
            <w:tcBorders>
              <w:top w:val="single" w:sz="4" w:space="0" w:color="auto"/>
              <w:left w:val="single" w:sz="4" w:space="0" w:color="auto"/>
              <w:bottom w:val="single" w:sz="4" w:space="0" w:color="auto"/>
              <w:right w:val="single" w:sz="4" w:space="0" w:color="auto"/>
            </w:tcBorders>
          </w:tcPr>
          <w:p w14:paraId="74109A59" w14:textId="77777777" w:rsidR="00592366" w:rsidRPr="00592366" w:rsidRDefault="00592366" w:rsidP="00592366">
            <w:pPr>
              <w:jc w:val="center"/>
              <w:rPr>
                <w:lang w:eastAsia="en-US"/>
              </w:rPr>
            </w:pPr>
            <w:r w:rsidRPr="00592366">
              <w:rPr>
                <w:lang w:eastAsia="en-US"/>
              </w:rPr>
              <w:t>5.2.</w:t>
            </w:r>
          </w:p>
        </w:tc>
        <w:tc>
          <w:tcPr>
            <w:tcW w:w="3402" w:type="dxa"/>
            <w:tcBorders>
              <w:top w:val="single" w:sz="4" w:space="0" w:color="auto"/>
              <w:left w:val="single" w:sz="4" w:space="0" w:color="auto"/>
              <w:bottom w:val="single" w:sz="4" w:space="0" w:color="auto"/>
              <w:right w:val="single" w:sz="4" w:space="0" w:color="auto"/>
            </w:tcBorders>
          </w:tcPr>
          <w:p w14:paraId="3BFE2EC2" w14:textId="77777777" w:rsidR="00592366" w:rsidRPr="00592366" w:rsidRDefault="00592366" w:rsidP="00592366">
            <w:pPr>
              <w:tabs>
                <w:tab w:val="left" w:pos="0"/>
              </w:tabs>
              <w:rPr>
                <w:lang w:eastAsia="en-US"/>
              </w:rPr>
            </w:pPr>
            <w:r w:rsidRPr="00592366">
              <w:rPr>
                <w:lang w:eastAsia="en-U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tcPr>
          <w:p w14:paraId="2154AE02" w14:textId="77777777" w:rsidR="00592366" w:rsidRPr="00592366" w:rsidRDefault="00592366" w:rsidP="00592366">
            <w:pPr>
              <w:tabs>
                <w:tab w:val="left" w:pos="0"/>
              </w:tabs>
              <w:ind w:right="-100"/>
              <w:jc w:val="center"/>
              <w:rPr>
                <w:lang w:eastAsia="en-US"/>
              </w:rPr>
            </w:pPr>
            <w:r w:rsidRPr="00592366">
              <w:rPr>
                <w:lang w:eastAsia="en-US"/>
              </w:rPr>
              <w:t xml:space="preserve"> 483,00 </w:t>
            </w:r>
          </w:p>
        </w:tc>
        <w:tc>
          <w:tcPr>
            <w:tcW w:w="1418" w:type="dxa"/>
            <w:tcBorders>
              <w:top w:val="single" w:sz="4" w:space="0" w:color="auto"/>
              <w:left w:val="single" w:sz="4" w:space="0" w:color="auto"/>
              <w:bottom w:val="single" w:sz="4" w:space="0" w:color="auto"/>
              <w:right w:val="single" w:sz="4" w:space="0" w:color="auto"/>
            </w:tcBorders>
            <w:vAlign w:val="center"/>
          </w:tcPr>
          <w:p w14:paraId="48A43AEC" w14:textId="77777777" w:rsidR="00592366" w:rsidRPr="00592366" w:rsidRDefault="00592366" w:rsidP="00592366">
            <w:pPr>
              <w:tabs>
                <w:tab w:val="left" w:pos="0"/>
              </w:tabs>
              <w:ind w:right="-100"/>
              <w:jc w:val="center"/>
              <w:rPr>
                <w:lang w:eastAsia="en-US"/>
              </w:rPr>
            </w:pPr>
            <w:r w:rsidRPr="00592366">
              <w:rPr>
                <w:lang w:eastAsia="en-US"/>
              </w:rPr>
              <w:t xml:space="preserve"> 670,71 </w:t>
            </w:r>
          </w:p>
        </w:tc>
        <w:tc>
          <w:tcPr>
            <w:tcW w:w="1417" w:type="dxa"/>
            <w:tcBorders>
              <w:top w:val="single" w:sz="4" w:space="0" w:color="auto"/>
              <w:left w:val="single" w:sz="4" w:space="0" w:color="auto"/>
              <w:bottom w:val="single" w:sz="4" w:space="0" w:color="auto"/>
              <w:right w:val="single" w:sz="4" w:space="0" w:color="auto"/>
            </w:tcBorders>
            <w:vAlign w:val="center"/>
          </w:tcPr>
          <w:p w14:paraId="5F75526A" w14:textId="77777777" w:rsidR="00592366" w:rsidRPr="00592366" w:rsidRDefault="00592366" w:rsidP="00592366">
            <w:pPr>
              <w:tabs>
                <w:tab w:val="left" w:pos="0"/>
              </w:tabs>
              <w:ind w:right="-100"/>
              <w:jc w:val="center"/>
              <w:rPr>
                <w:lang w:eastAsia="en-US"/>
              </w:rPr>
            </w:pPr>
            <w:r w:rsidRPr="00592366">
              <w:rPr>
                <w:lang w:eastAsia="en-US"/>
              </w:rPr>
              <w:t>59,72</w:t>
            </w:r>
          </w:p>
        </w:tc>
        <w:tc>
          <w:tcPr>
            <w:tcW w:w="1418" w:type="dxa"/>
            <w:tcBorders>
              <w:top w:val="single" w:sz="4" w:space="0" w:color="auto"/>
              <w:left w:val="single" w:sz="4" w:space="0" w:color="auto"/>
              <w:bottom w:val="single" w:sz="4" w:space="0" w:color="auto"/>
              <w:right w:val="single" w:sz="4" w:space="0" w:color="auto"/>
            </w:tcBorders>
            <w:vAlign w:val="center"/>
          </w:tcPr>
          <w:p w14:paraId="32E78ED1" w14:textId="77777777" w:rsidR="00592366" w:rsidRPr="00592366" w:rsidRDefault="00592366" w:rsidP="00592366">
            <w:pPr>
              <w:tabs>
                <w:tab w:val="left" w:pos="0"/>
              </w:tabs>
              <w:ind w:right="-100"/>
              <w:jc w:val="center"/>
              <w:rPr>
                <w:lang w:eastAsia="en-US"/>
              </w:rPr>
            </w:pPr>
            <w:r w:rsidRPr="00592366">
              <w:rPr>
                <w:lang w:eastAsia="en-US"/>
              </w:rPr>
              <w:t>59,72</w:t>
            </w:r>
          </w:p>
        </w:tc>
      </w:tr>
      <w:tr w:rsidR="00592366" w:rsidRPr="00592366" w14:paraId="3F8B0D9C" w14:textId="77777777" w:rsidTr="00E8485B">
        <w:trPr>
          <w:trHeight w:val="333"/>
          <w:jc w:val="center"/>
        </w:trPr>
        <w:tc>
          <w:tcPr>
            <w:tcW w:w="846" w:type="dxa"/>
            <w:tcBorders>
              <w:top w:val="single" w:sz="4" w:space="0" w:color="auto"/>
              <w:left w:val="single" w:sz="4" w:space="0" w:color="auto"/>
              <w:bottom w:val="single" w:sz="4" w:space="0" w:color="auto"/>
              <w:right w:val="single" w:sz="4" w:space="0" w:color="auto"/>
            </w:tcBorders>
            <w:vAlign w:val="center"/>
          </w:tcPr>
          <w:p w14:paraId="62487B65" w14:textId="77777777" w:rsidR="00592366" w:rsidRPr="00592366" w:rsidRDefault="00592366" w:rsidP="00592366">
            <w:pPr>
              <w:jc w:val="center"/>
              <w:rPr>
                <w:lang w:eastAsia="en-US"/>
              </w:rPr>
            </w:pPr>
            <w:r w:rsidRPr="00592366">
              <w:rPr>
                <w:bCs/>
              </w:rPr>
              <w:t>6.</w:t>
            </w:r>
          </w:p>
        </w:tc>
        <w:tc>
          <w:tcPr>
            <w:tcW w:w="3402" w:type="dxa"/>
            <w:tcBorders>
              <w:top w:val="single" w:sz="4" w:space="0" w:color="auto"/>
              <w:left w:val="single" w:sz="4" w:space="0" w:color="auto"/>
              <w:bottom w:val="single" w:sz="4" w:space="0" w:color="auto"/>
              <w:right w:val="single" w:sz="4" w:space="0" w:color="auto"/>
            </w:tcBorders>
            <w:vAlign w:val="center"/>
          </w:tcPr>
          <w:p w14:paraId="11B2CA67" w14:textId="77777777" w:rsidR="00592366" w:rsidRPr="00592366" w:rsidRDefault="00592366" w:rsidP="00592366">
            <w:pPr>
              <w:tabs>
                <w:tab w:val="left" w:pos="0"/>
              </w:tabs>
              <w:rPr>
                <w:lang w:eastAsia="en-US"/>
              </w:rPr>
            </w:pPr>
            <w:r w:rsidRPr="00592366">
              <w:rPr>
                <w:bCs/>
              </w:rPr>
              <w:t>С неизолированными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130B9CCD" w14:textId="77777777" w:rsidR="00592366" w:rsidRPr="00592366" w:rsidRDefault="00592366" w:rsidP="00592366">
            <w:pPr>
              <w:tabs>
                <w:tab w:val="left" w:pos="0"/>
              </w:tabs>
              <w:ind w:right="-100"/>
              <w:jc w:val="center"/>
              <w:rPr>
                <w:lang w:eastAsia="en-US"/>
              </w:rPr>
            </w:pPr>
            <w:r w:rsidRPr="00592366">
              <w:rPr>
                <w:bCs/>
                <w:sz w:val="22"/>
                <w:szCs w:val="22"/>
              </w:rPr>
              <w:t xml:space="preserve">ООО «Теплоэнергетик», ИНН 4202030492 </w:t>
            </w:r>
          </w:p>
        </w:tc>
      </w:tr>
      <w:tr w:rsidR="00592366" w:rsidRPr="00592366" w14:paraId="6AC9E9F3" w14:textId="77777777" w:rsidTr="00E8485B">
        <w:trPr>
          <w:trHeight w:val="360"/>
          <w:jc w:val="center"/>
        </w:trPr>
        <w:tc>
          <w:tcPr>
            <w:tcW w:w="846" w:type="dxa"/>
            <w:tcBorders>
              <w:top w:val="single" w:sz="4" w:space="0" w:color="auto"/>
              <w:left w:val="single" w:sz="4" w:space="0" w:color="auto"/>
              <w:bottom w:val="single" w:sz="4" w:space="0" w:color="auto"/>
              <w:right w:val="single" w:sz="4" w:space="0" w:color="auto"/>
            </w:tcBorders>
            <w:vAlign w:val="center"/>
          </w:tcPr>
          <w:p w14:paraId="5495E8CC" w14:textId="77777777" w:rsidR="00592366" w:rsidRPr="00592366" w:rsidRDefault="00592366" w:rsidP="00592366">
            <w:pPr>
              <w:jc w:val="center"/>
              <w:rPr>
                <w:lang w:eastAsia="en-US"/>
              </w:rPr>
            </w:pPr>
            <w:r w:rsidRPr="00592366">
              <w:rPr>
                <w:lang w:eastAsia="en-US"/>
              </w:rPr>
              <w:t>6.1.</w:t>
            </w:r>
          </w:p>
        </w:tc>
        <w:tc>
          <w:tcPr>
            <w:tcW w:w="3402" w:type="dxa"/>
            <w:tcBorders>
              <w:top w:val="single" w:sz="4" w:space="0" w:color="auto"/>
              <w:left w:val="single" w:sz="4" w:space="0" w:color="auto"/>
              <w:bottom w:val="single" w:sz="4" w:space="0" w:color="auto"/>
              <w:right w:val="single" w:sz="4" w:space="0" w:color="auto"/>
            </w:tcBorders>
          </w:tcPr>
          <w:p w14:paraId="1610ACC2" w14:textId="77777777" w:rsidR="00592366" w:rsidRPr="00592366" w:rsidRDefault="00592366" w:rsidP="00592366">
            <w:pPr>
              <w:tabs>
                <w:tab w:val="left" w:pos="0"/>
              </w:tabs>
              <w:rPr>
                <w:lang w:eastAsia="en-US"/>
              </w:rPr>
            </w:pPr>
            <w:r w:rsidRPr="00592366">
              <w:rPr>
                <w:lang w:eastAsia="en-U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tcPr>
          <w:p w14:paraId="18C04F5E" w14:textId="77777777" w:rsidR="00592366" w:rsidRPr="00592366" w:rsidRDefault="00592366" w:rsidP="00592366">
            <w:pPr>
              <w:tabs>
                <w:tab w:val="left" w:pos="0"/>
              </w:tabs>
              <w:ind w:right="-100"/>
              <w:jc w:val="center"/>
              <w:rPr>
                <w:lang w:eastAsia="en-US"/>
              </w:rPr>
            </w:pPr>
            <w:r w:rsidRPr="00592366">
              <w:rPr>
                <w:lang w:eastAsia="en-US"/>
              </w:rPr>
              <w:t xml:space="preserve"> 412,83 </w:t>
            </w:r>
          </w:p>
        </w:tc>
        <w:tc>
          <w:tcPr>
            <w:tcW w:w="1418" w:type="dxa"/>
            <w:tcBorders>
              <w:top w:val="single" w:sz="4" w:space="0" w:color="auto"/>
              <w:left w:val="single" w:sz="4" w:space="0" w:color="auto"/>
              <w:bottom w:val="single" w:sz="4" w:space="0" w:color="auto"/>
              <w:right w:val="single" w:sz="4" w:space="0" w:color="auto"/>
            </w:tcBorders>
            <w:vAlign w:val="center"/>
          </w:tcPr>
          <w:p w14:paraId="24B1882A" w14:textId="77777777" w:rsidR="00592366" w:rsidRPr="00592366" w:rsidRDefault="00592366" w:rsidP="00592366">
            <w:pPr>
              <w:tabs>
                <w:tab w:val="left" w:pos="0"/>
              </w:tabs>
              <w:ind w:right="-100"/>
              <w:jc w:val="center"/>
              <w:rPr>
                <w:lang w:eastAsia="en-US"/>
              </w:rPr>
            </w:pPr>
            <w:r w:rsidRPr="00592366">
              <w:rPr>
                <w:lang w:eastAsia="en-US"/>
              </w:rPr>
              <w:t xml:space="preserve"> 573,26 </w:t>
            </w:r>
          </w:p>
        </w:tc>
        <w:tc>
          <w:tcPr>
            <w:tcW w:w="1417" w:type="dxa"/>
            <w:tcBorders>
              <w:top w:val="single" w:sz="4" w:space="0" w:color="auto"/>
              <w:left w:val="single" w:sz="4" w:space="0" w:color="auto"/>
              <w:bottom w:val="single" w:sz="4" w:space="0" w:color="auto"/>
              <w:right w:val="single" w:sz="4" w:space="0" w:color="auto"/>
            </w:tcBorders>
            <w:vAlign w:val="center"/>
          </w:tcPr>
          <w:p w14:paraId="49C183E1" w14:textId="77777777" w:rsidR="00592366" w:rsidRPr="00592366" w:rsidRDefault="00592366" w:rsidP="00592366">
            <w:pPr>
              <w:tabs>
                <w:tab w:val="left" w:pos="0"/>
              </w:tabs>
              <w:ind w:right="-100"/>
              <w:jc w:val="center"/>
              <w:rPr>
                <w:lang w:eastAsia="en-US"/>
              </w:rPr>
            </w:pPr>
            <w:r w:rsidRPr="00592366">
              <w:rPr>
                <w:lang w:eastAsia="en-US"/>
              </w:rPr>
              <w:t>59,72</w:t>
            </w:r>
          </w:p>
        </w:tc>
        <w:tc>
          <w:tcPr>
            <w:tcW w:w="1418" w:type="dxa"/>
            <w:tcBorders>
              <w:top w:val="single" w:sz="4" w:space="0" w:color="auto"/>
              <w:left w:val="single" w:sz="4" w:space="0" w:color="auto"/>
              <w:bottom w:val="single" w:sz="4" w:space="0" w:color="auto"/>
              <w:right w:val="single" w:sz="4" w:space="0" w:color="auto"/>
            </w:tcBorders>
            <w:vAlign w:val="center"/>
          </w:tcPr>
          <w:p w14:paraId="1FED39AA" w14:textId="77777777" w:rsidR="00592366" w:rsidRPr="00592366" w:rsidRDefault="00592366" w:rsidP="00592366">
            <w:pPr>
              <w:tabs>
                <w:tab w:val="left" w:pos="0"/>
              </w:tabs>
              <w:ind w:right="-100"/>
              <w:jc w:val="center"/>
              <w:rPr>
                <w:lang w:eastAsia="en-US"/>
              </w:rPr>
            </w:pPr>
            <w:r w:rsidRPr="00592366">
              <w:rPr>
                <w:lang w:eastAsia="en-US"/>
              </w:rPr>
              <w:t>59,72</w:t>
            </w:r>
          </w:p>
        </w:tc>
      </w:tr>
      <w:tr w:rsidR="00592366" w:rsidRPr="00592366" w14:paraId="1F051651" w14:textId="77777777" w:rsidTr="00E8485B">
        <w:trPr>
          <w:trHeight w:val="360"/>
          <w:jc w:val="center"/>
        </w:trPr>
        <w:tc>
          <w:tcPr>
            <w:tcW w:w="846" w:type="dxa"/>
            <w:tcBorders>
              <w:top w:val="single" w:sz="4" w:space="0" w:color="auto"/>
              <w:left w:val="single" w:sz="4" w:space="0" w:color="auto"/>
              <w:bottom w:val="single" w:sz="4" w:space="0" w:color="auto"/>
              <w:right w:val="single" w:sz="4" w:space="0" w:color="auto"/>
            </w:tcBorders>
          </w:tcPr>
          <w:p w14:paraId="5F20FC26" w14:textId="77777777" w:rsidR="00592366" w:rsidRPr="00592366" w:rsidRDefault="00592366" w:rsidP="00592366">
            <w:pPr>
              <w:jc w:val="center"/>
              <w:rPr>
                <w:lang w:eastAsia="en-US"/>
              </w:rPr>
            </w:pPr>
            <w:r w:rsidRPr="00592366">
              <w:rPr>
                <w:lang w:eastAsia="en-US"/>
              </w:rPr>
              <w:t>6.2.</w:t>
            </w:r>
          </w:p>
        </w:tc>
        <w:tc>
          <w:tcPr>
            <w:tcW w:w="3402" w:type="dxa"/>
            <w:tcBorders>
              <w:top w:val="single" w:sz="4" w:space="0" w:color="auto"/>
              <w:left w:val="single" w:sz="4" w:space="0" w:color="auto"/>
              <w:bottom w:val="single" w:sz="4" w:space="0" w:color="auto"/>
              <w:right w:val="single" w:sz="4" w:space="0" w:color="auto"/>
            </w:tcBorders>
          </w:tcPr>
          <w:p w14:paraId="0F7614CD" w14:textId="77777777" w:rsidR="00592366" w:rsidRPr="00592366" w:rsidRDefault="00592366" w:rsidP="00592366">
            <w:pPr>
              <w:tabs>
                <w:tab w:val="left" w:pos="0"/>
              </w:tabs>
              <w:rPr>
                <w:lang w:eastAsia="en-US"/>
              </w:rPr>
            </w:pPr>
            <w:r w:rsidRPr="00592366">
              <w:rPr>
                <w:lang w:eastAsia="en-U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tcPr>
          <w:p w14:paraId="4008AB87" w14:textId="77777777" w:rsidR="00592366" w:rsidRPr="00592366" w:rsidRDefault="00592366" w:rsidP="00592366">
            <w:pPr>
              <w:tabs>
                <w:tab w:val="left" w:pos="0"/>
              </w:tabs>
              <w:ind w:right="-100"/>
              <w:jc w:val="center"/>
              <w:rPr>
                <w:lang w:eastAsia="en-US"/>
              </w:rPr>
            </w:pPr>
            <w:r w:rsidRPr="00592366">
              <w:rPr>
                <w:lang w:eastAsia="en-US"/>
              </w:rPr>
              <w:t xml:space="preserve"> 446,66 </w:t>
            </w:r>
          </w:p>
        </w:tc>
        <w:tc>
          <w:tcPr>
            <w:tcW w:w="1418" w:type="dxa"/>
            <w:tcBorders>
              <w:top w:val="single" w:sz="4" w:space="0" w:color="auto"/>
              <w:left w:val="single" w:sz="4" w:space="0" w:color="auto"/>
              <w:bottom w:val="single" w:sz="4" w:space="0" w:color="auto"/>
              <w:right w:val="single" w:sz="4" w:space="0" w:color="auto"/>
            </w:tcBorders>
            <w:vAlign w:val="center"/>
          </w:tcPr>
          <w:p w14:paraId="27A93695" w14:textId="77777777" w:rsidR="00592366" w:rsidRPr="00592366" w:rsidRDefault="00592366" w:rsidP="00592366">
            <w:pPr>
              <w:tabs>
                <w:tab w:val="left" w:pos="0"/>
              </w:tabs>
              <w:ind w:right="-100"/>
              <w:jc w:val="center"/>
              <w:rPr>
                <w:lang w:eastAsia="en-US"/>
              </w:rPr>
            </w:pPr>
            <w:r w:rsidRPr="00592366">
              <w:rPr>
                <w:lang w:eastAsia="en-US"/>
              </w:rPr>
              <w:t xml:space="preserve"> 620,23 </w:t>
            </w:r>
          </w:p>
        </w:tc>
        <w:tc>
          <w:tcPr>
            <w:tcW w:w="1417" w:type="dxa"/>
            <w:tcBorders>
              <w:top w:val="single" w:sz="4" w:space="0" w:color="auto"/>
              <w:left w:val="single" w:sz="4" w:space="0" w:color="auto"/>
              <w:bottom w:val="single" w:sz="4" w:space="0" w:color="auto"/>
              <w:right w:val="single" w:sz="4" w:space="0" w:color="auto"/>
            </w:tcBorders>
            <w:vAlign w:val="center"/>
          </w:tcPr>
          <w:p w14:paraId="219FB21F" w14:textId="77777777" w:rsidR="00592366" w:rsidRPr="00592366" w:rsidRDefault="00592366" w:rsidP="00592366">
            <w:pPr>
              <w:tabs>
                <w:tab w:val="left" w:pos="0"/>
              </w:tabs>
              <w:ind w:right="-100"/>
              <w:jc w:val="center"/>
              <w:rPr>
                <w:lang w:eastAsia="en-US"/>
              </w:rPr>
            </w:pPr>
            <w:r w:rsidRPr="00592366">
              <w:rPr>
                <w:lang w:eastAsia="en-US"/>
              </w:rPr>
              <w:t>59,72</w:t>
            </w:r>
          </w:p>
        </w:tc>
        <w:tc>
          <w:tcPr>
            <w:tcW w:w="1418" w:type="dxa"/>
            <w:tcBorders>
              <w:top w:val="single" w:sz="4" w:space="0" w:color="auto"/>
              <w:left w:val="single" w:sz="4" w:space="0" w:color="auto"/>
              <w:bottom w:val="single" w:sz="4" w:space="0" w:color="auto"/>
              <w:right w:val="single" w:sz="4" w:space="0" w:color="auto"/>
            </w:tcBorders>
            <w:vAlign w:val="center"/>
          </w:tcPr>
          <w:p w14:paraId="06810763" w14:textId="77777777" w:rsidR="00592366" w:rsidRPr="00592366" w:rsidRDefault="00592366" w:rsidP="00592366">
            <w:pPr>
              <w:tabs>
                <w:tab w:val="left" w:pos="0"/>
              </w:tabs>
              <w:ind w:right="-100"/>
              <w:jc w:val="center"/>
              <w:rPr>
                <w:lang w:eastAsia="en-US"/>
              </w:rPr>
            </w:pPr>
            <w:r w:rsidRPr="00592366">
              <w:rPr>
                <w:lang w:eastAsia="en-US"/>
              </w:rPr>
              <w:t>59,72</w:t>
            </w:r>
          </w:p>
        </w:tc>
      </w:tr>
      <w:tr w:rsidR="00592366" w:rsidRPr="00592366" w14:paraId="1CB1B3D5" w14:textId="77777777" w:rsidTr="00E8485B">
        <w:trPr>
          <w:trHeight w:val="289"/>
          <w:jc w:val="center"/>
        </w:trPr>
        <w:tc>
          <w:tcPr>
            <w:tcW w:w="846" w:type="dxa"/>
            <w:tcBorders>
              <w:top w:val="single" w:sz="4" w:space="0" w:color="auto"/>
              <w:left w:val="single" w:sz="4" w:space="0" w:color="auto"/>
              <w:bottom w:val="single" w:sz="4" w:space="0" w:color="auto"/>
              <w:right w:val="single" w:sz="4" w:space="0" w:color="auto"/>
            </w:tcBorders>
          </w:tcPr>
          <w:p w14:paraId="2135E17E" w14:textId="77777777" w:rsidR="00592366" w:rsidRPr="00592366" w:rsidRDefault="00592366" w:rsidP="00592366">
            <w:pPr>
              <w:jc w:val="center"/>
              <w:rPr>
                <w:lang w:eastAsia="en-US"/>
              </w:rPr>
            </w:pPr>
            <w:r w:rsidRPr="00592366">
              <w:rPr>
                <w:lang w:eastAsia="en-US"/>
              </w:rPr>
              <w:t>1</w:t>
            </w:r>
          </w:p>
        </w:tc>
        <w:tc>
          <w:tcPr>
            <w:tcW w:w="3402" w:type="dxa"/>
            <w:tcBorders>
              <w:top w:val="single" w:sz="4" w:space="0" w:color="auto"/>
              <w:left w:val="single" w:sz="4" w:space="0" w:color="auto"/>
              <w:bottom w:val="single" w:sz="4" w:space="0" w:color="auto"/>
              <w:right w:val="single" w:sz="4" w:space="0" w:color="auto"/>
            </w:tcBorders>
          </w:tcPr>
          <w:p w14:paraId="2B185DDD" w14:textId="77777777" w:rsidR="00592366" w:rsidRPr="00592366" w:rsidRDefault="00592366" w:rsidP="00592366">
            <w:pPr>
              <w:tabs>
                <w:tab w:val="left" w:pos="0"/>
              </w:tabs>
              <w:jc w:val="center"/>
              <w:rPr>
                <w:lang w:eastAsia="en-US"/>
              </w:rPr>
            </w:pPr>
            <w:r w:rsidRPr="00592366">
              <w:rPr>
                <w:lang w:eastAsia="en-US"/>
              </w:rPr>
              <w:t>2</w:t>
            </w:r>
          </w:p>
        </w:tc>
        <w:tc>
          <w:tcPr>
            <w:tcW w:w="1417" w:type="dxa"/>
            <w:tcBorders>
              <w:top w:val="single" w:sz="4" w:space="0" w:color="auto"/>
              <w:left w:val="single" w:sz="4" w:space="0" w:color="auto"/>
              <w:bottom w:val="single" w:sz="4" w:space="0" w:color="auto"/>
              <w:right w:val="single" w:sz="4" w:space="0" w:color="auto"/>
            </w:tcBorders>
          </w:tcPr>
          <w:p w14:paraId="60D5BEE0" w14:textId="77777777" w:rsidR="00592366" w:rsidRPr="00592366" w:rsidRDefault="00592366" w:rsidP="00592366">
            <w:pPr>
              <w:tabs>
                <w:tab w:val="left" w:pos="0"/>
              </w:tabs>
              <w:ind w:right="-100"/>
              <w:jc w:val="center"/>
              <w:rPr>
                <w:lang w:eastAsia="en-US"/>
              </w:rPr>
            </w:pPr>
            <w:r w:rsidRPr="00592366">
              <w:rPr>
                <w:lang w:eastAsia="en-US"/>
              </w:rPr>
              <w:t>3</w:t>
            </w:r>
          </w:p>
        </w:tc>
        <w:tc>
          <w:tcPr>
            <w:tcW w:w="1418" w:type="dxa"/>
            <w:tcBorders>
              <w:top w:val="single" w:sz="4" w:space="0" w:color="auto"/>
              <w:left w:val="single" w:sz="4" w:space="0" w:color="auto"/>
              <w:bottom w:val="single" w:sz="4" w:space="0" w:color="auto"/>
              <w:right w:val="single" w:sz="4" w:space="0" w:color="auto"/>
            </w:tcBorders>
          </w:tcPr>
          <w:p w14:paraId="03087E2E" w14:textId="77777777" w:rsidR="00592366" w:rsidRPr="00592366" w:rsidRDefault="00592366" w:rsidP="00592366">
            <w:pPr>
              <w:tabs>
                <w:tab w:val="left" w:pos="0"/>
              </w:tabs>
              <w:ind w:right="-100"/>
              <w:jc w:val="center"/>
              <w:rPr>
                <w:lang w:eastAsia="en-US"/>
              </w:rPr>
            </w:pPr>
            <w:r w:rsidRPr="00592366">
              <w:rPr>
                <w:lang w:eastAsia="en-US"/>
              </w:rPr>
              <w:t>4</w:t>
            </w:r>
          </w:p>
        </w:tc>
        <w:tc>
          <w:tcPr>
            <w:tcW w:w="1417" w:type="dxa"/>
            <w:tcBorders>
              <w:top w:val="single" w:sz="4" w:space="0" w:color="auto"/>
              <w:left w:val="single" w:sz="4" w:space="0" w:color="auto"/>
              <w:bottom w:val="single" w:sz="4" w:space="0" w:color="auto"/>
              <w:right w:val="single" w:sz="4" w:space="0" w:color="auto"/>
            </w:tcBorders>
          </w:tcPr>
          <w:p w14:paraId="77DD6647" w14:textId="77777777" w:rsidR="00592366" w:rsidRPr="00592366" w:rsidRDefault="00592366" w:rsidP="00592366">
            <w:pPr>
              <w:tabs>
                <w:tab w:val="left" w:pos="0"/>
              </w:tabs>
              <w:ind w:right="-100"/>
              <w:jc w:val="center"/>
              <w:rPr>
                <w:lang w:eastAsia="en-US"/>
              </w:rPr>
            </w:pPr>
            <w:r w:rsidRPr="00592366">
              <w:rPr>
                <w:lang w:eastAsia="en-US"/>
              </w:rPr>
              <w:t>5</w:t>
            </w:r>
          </w:p>
        </w:tc>
        <w:tc>
          <w:tcPr>
            <w:tcW w:w="1418" w:type="dxa"/>
            <w:tcBorders>
              <w:top w:val="single" w:sz="4" w:space="0" w:color="auto"/>
              <w:left w:val="single" w:sz="4" w:space="0" w:color="auto"/>
              <w:bottom w:val="single" w:sz="4" w:space="0" w:color="auto"/>
              <w:right w:val="single" w:sz="4" w:space="0" w:color="auto"/>
            </w:tcBorders>
          </w:tcPr>
          <w:p w14:paraId="03A99B26" w14:textId="77777777" w:rsidR="00592366" w:rsidRPr="00592366" w:rsidRDefault="00592366" w:rsidP="00592366">
            <w:pPr>
              <w:tabs>
                <w:tab w:val="left" w:pos="0"/>
              </w:tabs>
              <w:ind w:right="-100"/>
              <w:jc w:val="center"/>
              <w:rPr>
                <w:lang w:eastAsia="en-US"/>
              </w:rPr>
            </w:pPr>
            <w:r w:rsidRPr="00592366">
              <w:rPr>
                <w:lang w:eastAsia="en-US"/>
              </w:rPr>
              <w:t>6</w:t>
            </w:r>
          </w:p>
        </w:tc>
      </w:tr>
      <w:tr w:rsidR="00592366" w:rsidRPr="00592366" w14:paraId="522C6944" w14:textId="77777777" w:rsidTr="00E8485B">
        <w:trPr>
          <w:trHeight w:val="42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684CC09A" w14:textId="77777777" w:rsidR="00592366" w:rsidRPr="00592366" w:rsidRDefault="00592366" w:rsidP="00592366">
            <w:pPr>
              <w:jc w:val="center"/>
              <w:rPr>
                <w:bCs/>
              </w:rPr>
            </w:pPr>
            <w:r w:rsidRPr="00592366">
              <w:rPr>
                <w:bCs/>
              </w:rPr>
              <w:t>7.</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385C60F" w14:textId="77777777" w:rsidR="00592366" w:rsidRPr="00592366" w:rsidRDefault="00592366" w:rsidP="00592366">
            <w:pPr>
              <w:tabs>
                <w:tab w:val="left" w:pos="0"/>
              </w:tabs>
              <w:rPr>
                <w:bCs/>
              </w:rPr>
            </w:pPr>
            <w:r w:rsidRPr="00592366">
              <w:rPr>
                <w:bCs/>
              </w:rPr>
              <w:t>С 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1E0C1FCB" w14:textId="77777777" w:rsidR="00592366" w:rsidRPr="00592366" w:rsidRDefault="00592366" w:rsidP="00592366">
            <w:pPr>
              <w:tabs>
                <w:tab w:val="left" w:pos="0"/>
              </w:tabs>
              <w:ind w:right="-100"/>
              <w:jc w:val="center"/>
              <w:rPr>
                <w:bCs/>
                <w:sz w:val="22"/>
                <w:szCs w:val="22"/>
              </w:rPr>
            </w:pPr>
            <w:r w:rsidRPr="00592366">
              <w:rPr>
                <w:bCs/>
                <w:sz w:val="22"/>
                <w:szCs w:val="22"/>
              </w:rPr>
              <w:t>АО «Кузбассэнерго», ИНН 4200000333</w:t>
            </w:r>
          </w:p>
        </w:tc>
      </w:tr>
      <w:tr w:rsidR="00592366" w:rsidRPr="00592366" w14:paraId="55964E49" w14:textId="77777777" w:rsidTr="00E8485B">
        <w:trPr>
          <w:trHeight w:val="7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0CCF2A3A" w14:textId="77777777" w:rsidR="00592366" w:rsidRPr="00592366" w:rsidRDefault="00592366" w:rsidP="00592366">
            <w:pPr>
              <w:jc w:val="center"/>
              <w:rPr>
                <w:bCs/>
              </w:rPr>
            </w:pPr>
            <w:r w:rsidRPr="00592366">
              <w:rPr>
                <w:bCs/>
              </w:rPr>
              <w:lastRenderedPageBreak/>
              <w:t>7.1.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293A25B" w14:textId="77777777" w:rsidR="00592366" w:rsidRPr="00592366" w:rsidRDefault="00592366" w:rsidP="00592366">
            <w:pPr>
              <w:tabs>
                <w:tab w:val="left" w:pos="0"/>
              </w:tabs>
              <w:rPr>
                <w:bCs/>
              </w:rPr>
            </w:pPr>
            <w:r w:rsidRPr="00592366">
              <w:rPr>
                <w:bC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C821C5" w14:textId="77777777" w:rsidR="00592366" w:rsidRPr="00592366" w:rsidRDefault="00592366" w:rsidP="00592366">
            <w:pPr>
              <w:tabs>
                <w:tab w:val="left" w:pos="0"/>
              </w:tabs>
              <w:ind w:right="-100"/>
              <w:jc w:val="center"/>
              <w:rPr>
                <w:bCs/>
              </w:rPr>
            </w:pPr>
            <w:r w:rsidRPr="00592366">
              <w:rPr>
                <w:bCs/>
              </w:rPr>
              <w:t>1196,35</w:t>
            </w:r>
          </w:p>
        </w:tc>
        <w:tc>
          <w:tcPr>
            <w:tcW w:w="1418" w:type="dxa"/>
            <w:tcBorders>
              <w:top w:val="single" w:sz="4" w:space="0" w:color="auto"/>
              <w:left w:val="single" w:sz="4" w:space="0" w:color="auto"/>
              <w:bottom w:val="single" w:sz="4" w:space="0" w:color="auto"/>
              <w:right w:val="single" w:sz="4" w:space="0" w:color="auto"/>
            </w:tcBorders>
            <w:vAlign w:val="center"/>
          </w:tcPr>
          <w:p w14:paraId="3CC482EC" w14:textId="77777777" w:rsidR="00592366" w:rsidRPr="00592366" w:rsidRDefault="00592366" w:rsidP="00592366">
            <w:pPr>
              <w:tabs>
                <w:tab w:val="left" w:pos="0"/>
              </w:tabs>
              <w:ind w:right="-100"/>
              <w:jc w:val="center"/>
              <w:rPr>
                <w:bCs/>
                <w:highlight w:val="yellow"/>
              </w:rPr>
            </w:pPr>
            <w:r w:rsidRPr="00592366">
              <w:rPr>
                <w:lang w:eastAsia="en-US"/>
              </w:rPr>
              <w:t xml:space="preserve"> 1345,77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DF67FB" w14:textId="77777777" w:rsidR="00592366" w:rsidRPr="00592366" w:rsidRDefault="00592366" w:rsidP="00592366">
            <w:pPr>
              <w:tabs>
                <w:tab w:val="left" w:pos="0"/>
              </w:tabs>
              <w:ind w:right="-100"/>
              <w:jc w:val="center"/>
              <w:rPr>
                <w:bCs/>
              </w:rPr>
            </w:pPr>
            <w:r w:rsidRPr="00592366">
              <w:rPr>
                <w:bCs/>
              </w:rPr>
              <w:t>14,29</w:t>
            </w:r>
          </w:p>
        </w:tc>
        <w:tc>
          <w:tcPr>
            <w:tcW w:w="1418" w:type="dxa"/>
            <w:tcBorders>
              <w:top w:val="single" w:sz="4" w:space="0" w:color="auto"/>
              <w:left w:val="single" w:sz="4" w:space="0" w:color="auto"/>
              <w:bottom w:val="single" w:sz="4" w:space="0" w:color="auto"/>
              <w:right w:val="single" w:sz="4" w:space="0" w:color="auto"/>
            </w:tcBorders>
            <w:vAlign w:val="center"/>
          </w:tcPr>
          <w:p w14:paraId="6AA4F6A0" w14:textId="77777777" w:rsidR="00592366" w:rsidRPr="00592366" w:rsidRDefault="00592366" w:rsidP="00592366">
            <w:pPr>
              <w:tabs>
                <w:tab w:val="left" w:pos="0"/>
              </w:tabs>
              <w:ind w:right="-100"/>
              <w:jc w:val="center"/>
              <w:rPr>
                <w:bCs/>
              </w:rPr>
            </w:pPr>
            <w:r w:rsidRPr="00592366">
              <w:rPr>
                <w:bCs/>
              </w:rPr>
              <w:t>15,66</w:t>
            </w:r>
          </w:p>
        </w:tc>
      </w:tr>
      <w:tr w:rsidR="00592366" w:rsidRPr="00592366" w14:paraId="0CD70301" w14:textId="77777777" w:rsidTr="00E8485B">
        <w:trPr>
          <w:trHeight w:val="419"/>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02463185" w14:textId="77777777" w:rsidR="00592366" w:rsidRPr="00592366" w:rsidRDefault="00592366" w:rsidP="00592366">
            <w:pPr>
              <w:jc w:val="center"/>
              <w:rPr>
                <w:bCs/>
              </w:rPr>
            </w:pPr>
            <w:r w:rsidRPr="00592366">
              <w:rPr>
                <w:bCs/>
              </w:rPr>
              <w:t>7.2.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9E67D7A" w14:textId="77777777" w:rsidR="00592366" w:rsidRPr="00592366" w:rsidRDefault="00592366" w:rsidP="00592366">
            <w:pPr>
              <w:tabs>
                <w:tab w:val="left" w:pos="0"/>
              </w:tabs>
              <w:rPr>
                <w:bCs/>
              </w:rPr>
            </w:pPr>
            <w:r w:rsidRPr="00592366">
              <w:rPr>
                <w:bC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689A12" w14:textId="77777777" w:rsidR="00592366" w:rsidRPr="00592366" w:rsidRDefault="00592366" w:rsidP="00592366">
            <w:pPr>
              <w:tabs>
                <w:tab w:val="left" w:pos="0"/>
              </w:tabs>
              <w:ind w:right="-100"/>
              <w:jc w:val="center"/>
              <w:rPr>
                <w:bCs/>
              </w:rPr>
            </w:pPr>
            <w:r w:rsidRPr="00592366">
              <w:rPr>
                <w:bCs/>
              </w:rPr>
              <w:t>1304,52</w:t>
            </w:r>
          </w:p>
        </w:tc>
        <w:tc>
          <w:tcPr>
            <w:tcW w:w="1418" w:type="dxa"/>
            <w:tcBorders>
              <w:top w:val="single" w:sz="4" w:space="0" w:color="auto"/>
              <w:left w:val="single" w:sz="4" w:space="0" w:color="auto"/>
              <w:bottom w:val="single" w:sz="4" w:space="0" w:color="auto"/>
              <w:right w:val="single" w:sz="4" w:space="0" w:color="auto"/>
            </w:tcBorders>
            <w:vAlign w:val="center"/>
          </w:tcPr>
          <w:p w14:paraId="19EB92D6" w14:textId="77777777" w:rsidR="00592366" w:rsidRPr="00592366" w:rsidRDefault="00592366" w:rsidP="00592366">
            <w:pPr>
              <w:tabs>
                <w:tab w:val="left" w:pos="0"/>
              </w:tabs>
              <w:ind w:right="-100"/>
              <w:jc w:val="center"/>
              <w:rPr>
                <w:bCs/>
                <w:highlight w:val="yellow"/>
              </w:rPr>
            </w:pPr>
            <w:r w:rsidRPr="00592366">
              <w:rPr>
                <w:lang w:eastAsia="en-US"/>
              </w:rPr>
              <w:t xml:space="preserve"> 1467,45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6CDD9A" w14:textId="77777777" w:rsidR="00592366" w:rsidRPr="00592366" w:rsidRDefault="00592366" w:rsidP="00592366">
            <w:pPr>
              <w:tabs>
                <w:tab w:val="left" w:pos="0"/>
              </w:tabs>
              <w:ind w:right="-100"/>
              <w:jc w:val="center"/>
              <w:rPr>
                <w:bCs/>
              </w:rPr>
            </w:pPr>
            <w:r w:rsidRPr="00592366">
              <w:rPr>
                <w:bCs/>
              </w:rPr>
              <w:t>14,29</w:t>
            </w:r>
          </w:p>
        </w:tc>
        <w:tc>
          <w:tcPr>
            <w:tcW w:w="1418" w:type="dxa"/>
            <w:tcBorders>
              <w:top w:val="single" w:sz="4" w:space="0" w:color="auto"/>
              <w:left w:val="single" w:sz="4" w:space="0" w:color="auto"/>
              <w:bottom w:val="single" w:sz="4" w:space="0" w:color="auto"/>
              <w:right w:val="single" w:sz="4" w:space="0" w:color="auto"/>
            </w:tcBorders>
            <w:vAlign w:val="center"/>
          </w:tcPr>
          <w:p w14:paraId="547E502F" w14:textId="77777777" w:rsidR="00592366" w:rsidRPr="00592366" w:rsidRDefault="00592366" w:rsidP="00592366">
            <w:pPr>
              <w:tabs>
                <w:tab w:val="left" w:pos="0"/>
              </w:tabs>
              <w:ind w:right="-100"/>
              <w:jc w:val="center"/>
              <w:rPr>
                <w:bCs/>
              </w:rPr>
            </w:pPr>
            <w:r w:rsidRPr="00592366">
              <w:rPr>
                <w:bCs/>
              </w:rPr>
              <w:t>15,66</w:t>
            </w:r>
          </w:p>
        </w:tc>
      </w:tr>
      <w:tr w:rsidR="00592366" w:rsidRPr="00592366" w14:paraId="78BA911B" w14:textId="77777777" w:rsidTr="00E8485B">
        <w:trPr>
          <w:trHeight w:val="653"/>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2F9AEE5E" w14:textId="77777777" w:rsidR="00592366" w:rsidRPr="00592366" w:rsidRDefault="00592366" w:rsidP="00592366">
            <w:pPr>
              <w:jc w:val="center"/>
              <w:rPr>
                <w:bCs/>
              </w:rPr>
            </w:pPr>
            <w:r w:rsidRPr="00592366">
              <w:rPr>
                <w:bCs/>
              </w:rPr>
              <w:t>8.</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5B75E0B" w14:textId="77777777" w:rsidR="00592366" w:rsidRPr="00592366" w:rsidRDefault="00592366" w:rsidP="00592366">
            <w:pPr>
              <w:tabs>
                <w:tab w:val="left" w:pos="0"/>
              </w:tabs>
              <w:rPr>
                <w:bCs/>
              </w:rPr>
            </w:pPr>
            <w:r w:rsidRPr="00592366">
              <w:rPr>
                <w:bCs/>
              </w:rPr>
              <w:t>С неизолированными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469FBA4A" w14:textId="77777777" w:rsidR="00592366" w:rsidRPr="00592366" w:rsidRDefault="00592366" w:rsidP="00592366">
            <w:pPr>
              <w:tabs>
                <w:tab w:val="left" w:pos="0"/>
              </w:tabs>
              <w:ind w:right="-100"/>
              <w:jc w:val="center"/>
              <w:rPr>
                <w:bCs/>
                <w:sz w:val="22"/>
                <w:szCs w:val="22"/>
              </w:rPr>
            </w:pPr>
            <w:r w:rsidRPr="00592366">
              <w:rPr>
                <w:bCs/>
                <w:sz w:val="22"/>
                <w:szCs w:val="22"/>
              </w:rPr>
              <w:t>АО «Кузбассэнерго», ИНН 4200000333</w:t>
            </w:r>
          </w:p>
        </w:tc>
      </w:tr>
      <w:tr w:rsidR="00592366" w:rsidRPr="00592366" w14:paraId="29A234A2" w14:textId="77777777" w:rsidTr="00E8485B">
        <w:trPr>
          <w:trHeight w:val="7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285DAC0D" w14:textId="77777777" w:rsidR="00592366" w:rsidRPr="00592366" w:rsidRDefault="00592366" w:rsidP="00592366">
            <w:pPr>
              <w:jc w:val="center"/>
              <w:rPr>
                <w:bCs/>
              </w:rPr>
            </w:pPr>
            <w:r w:rsidRPr="00592366">
              <w:rPr>
                <w:bCs/>
              </w:rPr>
              <w:t>8.1.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C9E3049" w14:textId="77777777" w:rsidR="00592366" w:rsidRPr="00592366" w:rsidRDefault="00592366" w:rsidP="00592366">
            <w:pPr>
              <w:tabs>
                <w:tab w:val="left" w:pos="0"/>
              </w:tabs>
              <w:rPr>
                <w:bCs/>
              </w:rPr>
            </w:pPr>
            <w:r w:rsidRPr="00592366">
              <w:rPr>
                <w:bC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AF37E3" w14:textId="77777777" w:rsidR="00592366" w:rsidRPr="00592366" w:rsidRDefault="00592366" w:rsidP="00592366">
            <w:pPr>
              <w:tabs>
                <w:tab w:val="left" w:pos="0"/>
              </w:tabs>
              <w:ind w:right="-100"/>
              <w:jc w:val="center"/>
              <w:rPr>
                <w:bCs/>
              </w:rPr>
            </w:pPr>
            <w:r w:rsidRPr="00592366">
              <w:rPr>
                <w:bCs/>
              </w:rPr>
              <w:t>1114,99</w:t>
            </w:r>
          </w:p>
        </w:tc>
        <w:tc>
          <w:tcPr>
            <w:tcW w:w="1418" w:type="dxa"/>
            <w:tcBorders>
              <w:top w:val="single" w:sz="4" w:space="0" w:color="auto"/>
              <w:left w:val="single" w:sz="4" w:space="0" w:color="auto"/>
              <w:bottom w:val="single" w:sz="4" w:space="0" w:color="auto"/>
              <w:right w:val="single" w:sz="4" w:space="0" w:color="auto"/>
            </w:tcBorders>
            <w:vAlign w:val="center"/>
          </w:tcPr>
          <w:p w14:paraId="1BFFD15D" w14:textId="77777777" w:rsidR="00592366" w:rsidRPr="00592366" w:rsidRDefault="00592366" w:rsidP="00592366">
            <w:pPr>
              <w:tabs>
                <w:tab w:val="left" w:pos="0"/>
              </w:tabs>
              <w:ind w:right="-100"/>
              <w:jc w:val="center"/>
              <w:rPr>
                <w:bCs/>
              </w:rPr>
            </w:pPr>
            <w:r w:rsidRPr="00592366">
              <w:rPr>
                <w:lang w:eastAsia="en-US"/>
              </w:rPr>
              <w:t xml:space="preserve"> 1254,25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0FA4B7" w14:textId="77777777" w:rsidR="00592366" w:rsidRPr="00592366" w:rsidRDefault="00592366" w:rsidP="00592366">
            <w:pPr>
              <w:tabs>
                <w:tab w:val="left" w:pos="0"/>
              </w:tabs>
              <w:ind w:right="-100"/>
              <w:jc w:val="center"/>
              <w:rPr>
                <w:bCs/>
              </w:rPr>
            </w:pPr>
            <w:r w:rsidRPr="00592366">
              <w:rPr>
                <w:bCs/>
              </w:rPr>
              <w:t>14,29</w:t>
            </w:r>
          </w:p>
        </w:tc>
        <w:tc>
          <w:tcPr>
            <w:tcW w:w="1418" w:type="dxa"/>
            <w:tcBorders>
              <w:top w:val="single" w:sz="4" w:space="0" w:color="auto"/>
              <w:left w:val="single" w:sz="4" w:space="0" w:color="auto"/>
              <w:bottom w:val="single" w:sz="4" w:space="0" w:color="auto"/>
              <w:right w:val="single" w:sz="4" w:space="0" w:color="auto"/>
            </w:tcBorders>
            <w:vAlign w:val="center"/>
          </w:tcPr>
          <w:p w14:paraId="332EE8B5" w14:textId="77777777" w:rsidR="00592366" w:rsidRPr="00592366" w:rsidRDefault="00592366" w:rsidP="00592366">
            <w:pPr>
              <w:tabs>
                <w:tab w:val="left" w:pos="0"/>
              </w:tabs>
              <w:ind w:right="-100"/>
              <w:jc w:val="center"/>
              <w:rPr>
                <w:bCs/>
              </w:rPr>
            </w:pPr>
            <w:r w:rsidRPr="00592366">
              <w:rPr>
                <w:bCs/>
              </w:rPr>
              <w:t>15,66</w:t>
            </w:r>
          </w:p>
        </w:tc>
      </w:tr>
      <w:tr w:rsidR="00592366" w:rsidRPr="00592366" w14:paraId="40E59B2E" w14:textId="77777777" w:rsidTr="00E8485B">
        <w:trPr>
          <w:trHeight w:val="509"/>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4EC9EC43" w14:textId="77777777" w:rsidR="00592366" w:rsidRPr="00592366" w:rsidRDefault="00592366" w:rsidP="00592366">
            <w:pPr>
              <w:jc w:val="center"/>
              <w:rPr>
                <w:bCs/>
              </w:rPr>
            </w:pPr>
            <w:r w:rsidRPr="00592366">
              <w:rPr>
                <w:bCs/>
              </w:rPr>
              <w:t>8.2.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379B622" w14:textId="77777777" w:rsidR="00592366" w:rsidRPr="00592366" w:rsidRDefault="00592366" w:rsidP="00592366">
            <w:pPr>
              <w:tabs>
                <w:tab w:val="left" w:pos="0"/>
              </w:tabs>
              <w:rPr>
                <w:bCs/>
              </w:rPr>
            </w:pPr>
            <w:r w:rsidRPr="00592366">
              <w:rPr>
                <w:bC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4D107D" w14:textId="77777777" w:rsidR="00592366" w:rsidRPr="00592366" w:rsidRDefault="00592366" w:rsidP="00592366">
            <w:pPr>
              <w:tabs>
                <w:tab w:val="left" w:pos="0"/>
              </w:tabs>
              <w:ind w:right="-100"/>
              <w:jc w:val="center"/>
              <w:rPr>
                <w:bCs/>
              </w:rPr>
            </w:pPr>
            <w:r w:rsidRPr="00592366">
              <w:rPr>
                <w:bCs/>
              </w:rPr>
              <w:t>1206,35</w:t>
            </w:r>
          </w:p>
        </w:tc>
        <w:tc>
          <w:tcPr>
            <w:tcW w:w="1418" w:type="dxa"/>
            <w:tcBorders>
              <w:top w:val="single" w:sz="4" w:space="0" w:color="auto"/>
              <w:left w:val="single" w:sz="4" w:space="0" w:color="auto"/>
              <w:bottom w:val="single" w:sz="4" w:space="0" w:color="auto"/>
              <w:right w:val="single" w:sz="4" w:space="0" w:color="auto"/>
            </w:tcBorders>
            <w:vAlign w:val="center"/>
          </w:tcPr>
          <w:p w14:paraId="2A7E78F5" w14:textId="77777777" w:rsidR="00592366" w:rsidRPr="00592366" w:rsidRDefault="00592366" w:rsidP="00592366">
            <w:pPr>
              <w:tabs>
                <w:tab w:val="left" w:pos="0"/>
              </w:tabs>
              <w:ind w:right="-100"/>
              <w:jc w:val="center"/>
              <w:rPr>
                <w:bCs/>
              </w:rPr>
            </w:pPr>
            <w:r w:rsidRPr="00592366">
              <w:rPr>
                <w:lang w:eastAsia="en-US"/>
              </w:rPr>
              <w:t xml:space="preserve"> 1357,02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F317E9" w14:textId="77777777" w:rsidR="00592366" w:rsidRPr="00592366" w:rsidRDefault="00592366" w:rsidP="00592366">
            <w:pPr>
              <w:tabs>
                <w:tab w:val="left" w:pos="0"/>
              </w:tabs>
              <w:ind w:right="-100"/>
              <w:jc w:val="center"/>
              <w:rPr>
                <w:bCs/>
              </w:rPr>
            </w:pPr>
            <w:r w:rsidRPr="00592366">
              <w:rPr>
                <w:bCs/>
              </w:rPr>
              <w:t>14,29</w:t>
            </w:r>
          </w:p>
        </w:tc>
        <w:tc>
          <w:tcPr>
            <w:tcW w:w="1418" w:type="dxa"/>
            <w:tcBorders>
              <w:top w:val="single" w:sz="4" w:space="0" w:color="auto"/>
              <w:left w:val="single" w:sz="4" w:space="0" w:color="auto"/>
              <w:bottom w:val="single" w:sz="4" w:space="0" w:color="auto"/>
              <w:right w:val="single" w:sz="4" w:space="0" w:color="auto"/>
            </w:tcBorders>
            <w:vAlign w:val="center"/>
          </w:tcPr>
          <w:p w14:paraId="18E9155F" w14:textId="77777777" w:rsidR="00592366" w:rsidRPr="00592366" w:rsidRDefault="00592366" w:rsidP="00592366">
            <w:pPr>
              <w:tabs>
                <w:tab w:val="left" w:pos="0"/>
              </w:tabs>
              <w:ind w:right="-100"/>
              <w:jc w:val="center"/>
              <w:rPr>
                <w:bCs/>
              </w:rPr>
            </w:pPr>
            <w:r w:rsidRPr="00592366">
              <w:rPr>
                <w:bCs/>
              </w:rPr>
              <w:t>15,66</w:t>
            </w:r>
          </w:p>
        </w:tc>
      </w:tr>
      <w:tr w:rsidR="00592366" w:rsidRPr="00592366" w14:paraId="54A7E26E" w14:textId="77777777" w:rsidTr="00E8485B">
        <w:trPr>
          <w:trHeight w:val="566"/>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437EF9FE" w14:textId="77777777" w:rsidR="00592366" w:rsidRPr="00592366" w:rsidRDefault="00592366" w:rsidP="00592366">
            <w:pPr>
              <w:jc w:val="center"/>
              <w:rPr>
                <w:bCs/>
              </w:rPr>
            </w:pPr>
            <w:r w:rsidRPr="00592366">
              <w:rPr>
                <w:bCs/>
              </w:rPr>
              <w:t>9.</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9496DA5" w14:textId="77777777" w:rsidR="00592366" w:rsidRPr="00592366" w:rsidRDefault="00592366" w:rsidP="00592366">
            <w:pPr>
              <w:tabs>
                <w:tab w:val="left" w:pos="0"/>
              </w:tabs>
              <w:rPr>
                <w:bCs/>
              </w:rPr>
            </w:pPr>
            <w:r w:rsidRPr="00592366">
              <w:rPr>
                <w:bCs/>
              </w:rPr>
              <w:t>С 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1100541F" w14:textId="77777777" w:rsidR="00592366" w:rsidRPr="00592366" w:rsidRDefault="00592366" w:rsidP="00592366">
            <w:pPr>
              <w:tabs>
                <w:tab w:val="left" w:pos="0"/>
              </w:tabs>
              <w:ind w:right="-100"/>
              <w:jc w:val="center"/>
              <w:rPr>
                <w:bCs/>
                <w:sz w:val="22"/>
                <w:szCs w:val="22"/>
              </w:rPr>
            </w:pPr>
            <w:r w:rsidRPr="00592366">
              <w:rPr>
                <w:bCs/>
                <w:sz w:val="22"/>
                <w:szCs w:val="22"/>
              </w:rPr>
              <w:t>ООО «ЭнергоКомпания», ИНН 4202044463</w:t>
            </w:r>
          </w:p>
        </w:tc>
      </w:tr>
      <w:tr w:rsidR="00592366" w:rsidRPr="00592366" w14:paraId="0500B1D0" w14:textId="77777777" w:rsidTr="00E8485B">
        <w:trPr>
          <w:trHeight w:val="709"/>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47A68681" w14:textId="77777777" w:rsidR="00592366" w:rsidRPr="00592366" w:rsidRDefault="00592366" w:rsidP="00592366">
            <w:pPr>
              <w:jc w:val="center"/>
              <w:rPr>
                <w:bCs/>
              </w:rPr>
            </w:pPr>
            <w:r w:rsidRPr="00592366">
              <w:rPr>
                <w:bCs/>
              </w:rPr>
              <w:t>9.1.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A82D5F5" w14:textId="77777777" w:rsidR="00592366" w:rsidRPr="00592366" w:rsidRDefault="00592366" w:rsidP="00592366">
            <w:pPr>
              <w:tabs>
                <w:tab w:val="left" w:pos="0"/>
              </w:tabs>
              <w:rPr>
                <w:bCs/>
              </w:rPr>
            </w:pPr>
            <w:r w:rsidRPr="00592366">
              <w:rPr>
                <w:bC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5702B3" w14:textId="77777777" w:rsidR="00592366" w:rsidRPr="00592366" w:rsidRDefault="00592366" w:rsidP="00592366">
            <w:pPr>
              <w:tabs>
                <w:tab w:val="left" w:pos="0"/>
              </w:tabs>
              <w:ind w:right="-100"/>
              <w:jc w:val="center"/>
              <w:rPr>
                <w:bCs/>
              </w:rPr>
            </w:pPr>
            <w:r w:rsidRPr="00592366">
              <w:rPr>
                <w:bCs/>
              </w:rPr>
              <w:t>634,49</w:t>
            </w:r>
          </w:p>
        </w:tc>
        <w:tc>
          <w:tcPr>
            <w:tcW w:w="1418" w:type="dxa"/>
            <w:tcBorders>
              <w:top w:val="single" w:sz="4" w:space="0" w:color="auto"/>
              <w:left w:val="single" w:sz="4" w:space="0" w:color="auto"/>
              <w:bottom w:val="single" w:sz="4" w:space="0" w:color="auto"/>
              <w:right w:val="single" w:sz="4" w:space="0" w:color="auto"/>
            </w:tcBorders>
            <w:vAlign w:val="center"/>
          </w:tcPr>
          <w:p w14:paraId="6D0F800A" w14:textId="77777777" w:rsidR="00592366" w:rsidRPr="00592366" w:rsidRDefault="00592366" w:rsidP="00592366">
            <w:pPr>
              <w:tabs>
                <w:tab w:val="left" w:pos="0"/>
              </w:tabs>
              <w:ind w:right="-100"/>
              <w:jc w:val="center"/>
              <w:rPr>
                <w:bCs/>
              </w:rPr>
            </w:pPr>
            <w:r w:rsidRPr="00592366">
              <w:rPr>
                <w:lang w:eastAsia="en-US"/>
              </w:rPr>
              <w:t xml:space="preserve"> 730,02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AFF8DF" w14:textId="77777777" w:rsidR="00592366" w:rsidRPr="00592366" w:rsidRDefault="00592366" w:rsidP="00592366">
            <w:pPr>
              <w:tabs>
                <w:tab w:val="left" w:pos="0"/>
              </w:tabs>
              <w:ind w:right="-100"/>
              <w:jc w:val="center"/>
              <w:rPr>
                <w:bCs/>
              </w:rPr>
            </w:pPr>
            <w:r w:rsidRPr="00592366">
              <w:rPr>
                <w:bCs/>
              </w:rPr>
              <w:t>48,17</w:t>
            </w:r>
          </w:p>
        </w:tc>
        <w:tc>
          <w:tcPr>
            <w:tcW w:w="1418" w:type="dxa"/>
            <w:tcBorders>
              <w:top w:val="single" w:sz="4" w:space="0" w:color="auto"/>
              <w:left w:val="single" w:sz="4" w:space="0" w:color="auto"/>
              <w:bottom w:val="single" w:sz="4" w:space="0" w:color="auto"/>
              <w:right w:val="single" w:sz="4" w:space="0" w:color="auto"/>
            </w:tcBorders>
            <w:vAlign w:val="center"/>
          </w:tcPr>
          <w:p w14:paraId="27EB3298" w14:textId="77777777" w:rsidR="00592366" w:rsidRPr="00592366" w:rsidRDefault="00592366" w:rsidP="00592366">
            <w:pPr>
              <w:tabs>
                <w:tab w:val="left" w:pos="0"/>
              </w:tabs>
              <w:ind w:right="-100"/>
              <w:jc w:val="center"/>
              <w:rPr>
                <w:bCs/>
              </w:rPr>
            </w:pPr>
            <w:r w:rsidRPr="00592366">
              <w:rPr>
                <w:bCs/>
              </w:rPr>
              <w:t>52,79</w:t>
            </w:r>
          </w:p>
        </w:tc>
      </w:tr>
      <w:tr w:rsidR="00592366" w:rsidRPr="00592366" w14:paraId="23D423C1" w14:textId="77777777" w:rsidTr="00E8485B">
        <w:trPr>
          <w:trHeight w:val="72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06B21BB5" w14:textId="77777777" w:rsidR="00592366" w:rsidRPr="00592366" w:rsidRDefault="00592366" w:rsidP="00592366">
            <w:pPr>
              <w:jc w:val="center"/>
              <w:rPr>
                <w:bCs/>
              </w:rPr>
            </w:pPr>
            <w:r w:rsidRPr="00592366">
              <w:rPr>
                <w:bCs/>
              </w:rPr>
              <w:t>9.2.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9DDA97F" w14:textId="77777777" w:rsidR="00592366" w:rsidRPr="00592366" w:rsidRDefault="00592366" w:rsidP="00592366">
            <w:pPr>
              <w:tabs>
                <w:tab w:val="left" w:pos="0"/>
              </w:tabs>
              <w:rPr>
                <w:bCs/>
              </w:rPr>
            </w:pPr>
            <w:r w:rsidRPr="00592366">
              <w:rPr>
                <w:bC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BC5690" w14:textId="77777777" w:rsidR="00592366" w:rsidRPr="00592366" w:rsidRDefault="00592366" w:rsidP="00592366">
            <w:pPr>
              <w:tabs>
                <w:tab w:val="left" w:pos="0"/>
              </w:tabs>
              <w:ind w:right="-100"/>
              <w:jc w:val="center"/>
              <w:rPr>
                <w:bCs/>
              </w:rPr>
            </w:pPr>
            <w:r w:rsidRPr="00592366">
              <w:rPr>
                <w:bCs/>
              </w:rPr>
              <w:t>691,86</w:t>
            </w:r>
          </w:p>
        </w:tc>
        <w:tc>
          <w:tcPr>
            <w:tcW w:w="1418" w:type="dxa"/>
            <w:tcBorders>
              <w:top w:val="single" w:sz="4" w:space="0" w:color="auto"/>
              <w:left w:val="single" w:sz="4" w:space="0" w:color="auto"/>
              <w:bottom w:val="single" w:sz="4" w:space="0" w:color="auto"/>
              <w:right w:val="single" w:sz="4" w:space="0" w:color="auto"/>
            </w:tcBorders>
            <w:vAlign w:val="center"/>
          </w:tcPr>
          <w:p w14:paraId="1F519BAB" w14:textId="77777777" w:rsidR="00592366" w:rsidRPr="00592366" w:rsidRDefault="00592366" w:rsidP="00592366">
            <w:pPr>
              <w:tabs>
                <w:tab w:val="left" w:pos="0"/>
              </w:tabs>
              <w:ind w:right="-100"/>
              <w:jc w:val="center"/>
              <w:rPr>
                <w:bCs/>
              </w:rPr>
            </w:pPr>
            <w:r w:rsidRPr="00592366">
              <w:rPr>
                <w:lang w:eastAsia="en-US"/>
              </w:rPr>
              <w:t xml:space="preserve"> 796,02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CDC24B" w14:textId="77777777" w:rsidR="00592366" w:rsidRPr="00592366" w:rsidRDefault="00592366" w:rsidP="00592366">
            <w:pPr>
              <w:tabs>
                <w:tab w:val="left" w:pos="0"/>
              </w:tabs>
              <w:ind w:right="-100"/>
              <w:jc w:val="center"/>
              <w:rPr>
                <w:bCs/>
              </w:rPr>
            </w:pPr>
            <w:r w:rsidRPr="00592366">
              <w:rPr>
                <w:bCs/>
              </w:rPr>
              <w:t>48,17</w:t>
            </w:r>
          </w:p>
        </w:tc>
        <w:tc>
          <w:tcPr>
            <w:tcW w:w="1418" w:type="dxa"/>
            <w:tcBorders>
              <w:top w:val="single" w:sz="4" w:space="0" w:color="auto"/>
              <w:left w:val="single" w:sz="4" w:space="0" w:color="auto"/>
              <w:bottom w:val="single" w:sz="4" w:space="0" w:color="auto"/>
              <w:right w:val="single" w:sz="4" w:space="0" w:color="auto"/>
            </w:tcBorders>
            <w:vAlign w:val="center"/>
          </w:tcPr>
          <w:p w14:paraId="28A3828D" w14:textId="77777777" w:rsidR="00592366" w:rsidRPr="00592366" w:rsidRDefault="00592366" w:rsidP="00592366">
            <w:pPr>
              <w:tabs>
                <w:tab w:val="left" w:pos="0"/>
              </w:tabs>
              <w:ind w:right="-100"/>
              <w:jc w:val="center"/>
              <w:rPr>
                <w:bCs/>
              </w:rPr>
            </w:pPr>
            <w:r w:rsidRPr="00592366">
              <w:rPr>
                <w:bCs/>
              </w:rPr>
              <w:t>52,79</w:t>
            </w:r>
          </w:p>
        </w:tc>
      </w:tr>
      <w:tr w:rsidR="00592366" w:rsidRPr="00592366" w14:paraId="70CABA85" w14:textId="77777777" w:rsidTr="00E8485B">
        <w:trPr>
          <w:trHeight w:val="566"/>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1C6C765C" w14:textId="77777777" w:rsidR="00592366" w:rsidRPr="00592366" w:rsidRDefault="00592366" w:rsidP="00592366">
            <w:pPr>
              <w:jc w:val="center"/>
              <w:rPr>
                <w:bCs/>
              </w:rPr>
            </w:pPr>
            <w:r w:rsidRPr="00592366">
              <w:rPr>
                <w:bCs/>
              </w:rPr>
              <w:t>10.</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80579B2" w14:textId="77777777" w:rsidR="00592366" w:rsidRPr="00592366" w:rsidRDefault="00592366" w:rsidP="00592366">
            <w:pPr>
              <w:tabs>
                <w:tab w:val="left" w:pos="0"/>
              </w:tabs>
              <w:rPr>
                <w:bCs/>
              </w:rPr>
            </w:pPr>
            <w:r w:rsidRPr="00592366">
              <w:rPr>
                <w:bCs/>
              </w:rPr>
              <w:t>С неизолированными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551A6613" w14:textId="77777777" w:rsidR="00592366" w:rsidRPr="00592366" w:rsidRDefault="00592366" w:rsidP="00592366">
            <w:pPr>
              <w:tabs>
                <w:tab w:val="left" w:pos="0"/>
              </w:tabs>
              <w:ind w:right="-100"/>
              <w:jc w:val="center"/>
              <w:rPr>
                <w:bCs/>
                <w:sz w:val="22"/>
                <w:szCs w:val="22"/>
              </w:rPr>
            </w:pPr>
            <w:r w:rsidRPr="00592366">
              <w:rPr>
                <w:bCs/>
                <w:sz w:val="22"/>
                <w:szCs w:val="22"/>
              </w:rPr>
              <w:t>ООО «ЭнергоКомпания», ИНН 4202044463</w:t>
            </w:r>
          </w:p>
        </w:tc>
      </w:tr>
      <w:tr w:rsidR="00592366" w:rsidRPr="00592366" w14:paraId="6B5DD15A" w14:textId="77777777" w:rsidTr="00E8485B">
        <w:trPr>
          <w:trHeight w:val="566"/>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2C62756E" w14:textId="77777777" w:rsidR="00592366" w:rsidRPr="00592366" w:rsidRDefault="00592366" w:rsidP="00592366">
            <w:pPr>
              <w:jc w:val="center"/>
              <w:rPr>
                <w:bCs/>
              </w:rPr>
            </w:pPr>
            <w:r w:rsidRPr="00592366">
              <w:rPr>
                <w:bCs/>
              </w:rPr>
              <w:t>10.1.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83FD334" w14:textId="77777777" w:rsidR="00592366" w:rsidRPr="00592366" w:rsidRDefault="00592366" w:rsidP="00592366">
            <w:pPr>
              <w:tabs>
                <w:tab w:val="left" w:pos="0"/>
              </w:tabs>
              <w:rPr>
                <w:bCs/>
              </w:rPr>
            </w:pPr>
            <w:r w:rsidRPr="00592366">
              <w:rPr>
                <w:bC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964E5B" w14:textId="77777777" w:rsidR="00592366" w:rsidRPr="00592366" w:rsidRDefault="00592366" w:rsidP="00592366">
            <w:pPr>
              <w:tabs>
                <w:tab w:val="left" w:pos="0"/>
              </w:tabs>
              <w:ind w:right="-100"/>
              <w:jc w:val="center"/>
              <w:rPr>
                <w:bCs/>
              </w:rPr>
            </w:pPr>
            <w:r w:rsidRPr="00592366">
              <w:rPr>
                <w:bCs/>
              </w:rPr>
              <w:t>591,34</w:t>
            </w:r>
          </w:p>
        </w:tc>
        <w:tc>
          <w:tcPr>
            <w:tcW w:w="1418" w:type="dxa"/>
            <w:tcBorders>
              <w:top w:val="single" w:sz="4" w:space="0" w:color="auto"/>
              <w:left w:val="single" w:sz="4" w:space="0" w:color="auto"/>
              <w:bottom w:val="single" w:sz="4" w:space="0" w:color="auto"/>
              <w:right w:val="single" w:sz="4" w:space="0" w:color="auto"/>
            </w:tcBorders>
            <w:vAlign w:val="center"/>
          </w:tcPr>
          <w:p w14:paraId="5848B214" w14:textId="77777777" w:rsidR="00592366" w:rsidRPr="00592366" w:rsidRDefault="00592366" w:rsidP="00592366">
            <w:pPr>
              <w:tabs>
                <w:tab w:val="left" w:pos="0"/>
              </w:tabs>
              <w:ind w:right="-100"/>
              <w:jc w:val="center"/>
              <w:rPr>
                <w:bCs/>
              </w:rPr>
            </w:pPr>
            <w:r w:rsidRPr="00592366">
              <w:rPr>
                <w:lang w:eastAsia="en-US"/>
              </w:rPr>
              <w:t xml:space="preserve"> 680,37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E48BDE" w14:textId="77777777" w:rsidR="00592366" w:rsidRPr="00592366" w:rsidRDefault="00592366" w:rsidP="00592366">
            <w:pPr>
              <w:tabs>
                <w:tab w:val="left" w:pos="0"/>
              </w:tabs>
              <w:ind w:right="-100"/>
              <w:jc w:val="center"/>
              <w:rPr>
                <w:bCs/>
              </w:rPr>
            </w:pPr>
            <w:r w:rsidRPr="00592366">
              <w:rPr>
                <w:bCs/>
              </w:rPr>
              <w:t>48,17</w:t>
            </w:r>
          </w:p>
        </w:tc>
        <w:tc>
          <w:tcPr>
            <w:tcW w:w="1418" w:type="dxa"/>
            <w:tcBorders>
              <w:top w:val="single" w:sz="4" w:space="0" w:color="auto"/>
              <w:left w:val="single" w:sz="4" w:space="0" w:color="auto"/>
              <w:bottom w:val="single" w:sz="4" w:space="0" w:color="auto"/>
              <w:right w:val="single" w:sz="4" w:space="0" w:color="auto"/>
            </w:tcBorders>
            <w:vAlign w:val="center"/>
          </w:tcPr>
          <w:p w14:paraId="15D6C55A" w14:textId="77777777" w:rsidR="00592366" w:rsidRPr="00592366" w:rsidRDefault="00592366" w:rsidP="00592366">
            <w:pPr>
              <w:tabs>
                <w:tab w:val="left" w:pos="0"/>
              </w:tabs>
              <w:ind w:right="-100"/>
              <w:jc w:val="center"/>
              <w:rPr>
                <w:bCs/>
              </w:rPr>
            </w:pPr>
            <w:r w:rsidRPr="00592366">
              <w:rPr>
                <w:bCs/>
              </w:rPr>
              <w:t>52,79</w:t>
            </w:r>
          </w:p>
        </w:tc>
      </w:tr>
      <w:tr w:rsidR="00592366" w:rsidRPr="00592366" w14:paraId="1F440739" w14:textId="77777777" w:rsidTr="00E8485B">
        <w:trPr>
          <w:trHeight w:val="566"/>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09356ABA" w14:textId="77777777" w:rsidR="00592366" w:rsidRPr="00592366" w:rsidRDefault="00592366" w:rsidP="00592366">
            <w:pPr>
              <w:jc w:val="center"/>
              <w:rPr>
                <w:bCs/>
              </w:rPr>
            </w:pPr>
            <w:r w:rsidRPr="00592366">
              <w:rPr>
                <w:bCs/>
              </w:rPr>
              <w:t>10.2.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14C0CF4" w14:textId="77777777" w:rsidR="00592366" w:rsidRPr="00592366" w:rsidRDefault="00592366" w:rsidP="00592366">
            <w:pPr>
              <w:tabs>
                <w:tab w:val="left" w:pos="0"/>
              </w:tabs>
              <w:rPr>
                <w:bCs/>
              </w:rPr>
            </w:pPr>
            <w:r w:rsidRPr="00592366">
              <w:rPr>
                <w:bC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99CD00" w14:textId="77777777" w:rsidR="00592366" w:rsidRPr="00592366" w:rsidRDefault="00592366" w:rsidP="00592366">
            <w:pPr>
              <w:tabs>
                <w:tab w:val="left" w:pos="0"/>
              </w:tabs>
              <w:ind w:right="-100"/>
              <w:jc w:val="center"/>
              <w:rPr>
                <w:bCs/>
              </w:rPr>
            </w:pPr>
            <w:r w:rsidRPr="00592366">
              <w:rPr>
                <w:bCs/>
              </w:rPr>
              <w:t>639,80</w:t>
            </w:r>
          </w:p>
        </w:tc>
        <w:tc>
          <w:tcPr>
            <w:tcW w:w="1418" w:type="dxa"/>
            <w:tcBorders>
              <w:top w:val="single" w:sz="4" w:space="0" w:color="auto"/>
              <w:left w:val="single" w:sz="4" w:space="0" w:color="auto"/>
              <w:bottom w:val="single" w:sz="4" w:space="0" w:color="auto"/>
              <w:right w:val="single" w:sz="4" w:space="0" w:color="auto"/>
            </w:tcBorders>
            <w:vAlign w:val="center"/>
          </w:tcPr>
          <w:p w14:paraId="505A431A" w14:textId="77777777" w:rsidR="00592366" w:rsidRPr="00592366" w:rsidRDefault="00592366" w:rsidP="00592366">
            <w:pPr>
              <w:tabs>
                <w:tab w:val="left" w:pos="0"/>
              </w:tabs>
              <w:ind w:right="-100"/>
              <w:jc w:val="center"/>
              <w:rPr>
                <w:bCs/>
              </w:rPr>
            </w:pPr>
            <w:r w:rsidRPr="00592366">
              <w:rPr>
                <w:lang w:eastAsia="en-US"/>
              </w:rPr>
              <w:t xml:space="preserve"> 736,12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CD2EF0" w14:textId="77777777" w:rsidR="00592366" w:rsidRPr="00592366" w:rsidRDefault="00592366" w:rsidP="00592366">
            <w:pPr>
              <w:tabs>
                <w:tab w:val="left" w:pos="0"/>
              </w:tabs>
              <w:ind w:right="-100"/>
              <w:jc w:val="center"/>
              <w:rPr>
                <w:bCs/>
              </w:rPr>
            </w:pPr>
            <w:r w:rsidRPr="00592366">
              <w:rPr>
                <w:bCs/>
              </w:rPr>
              <w:t>48,17</w:t>
            </w:r>
          </w:p>
        </w:tc>
        <w:tc>
          <w:tcPr>
            <w:tcW w:w="1418" w:type="dxa"/>
            <w:tcBorders>
              <w:top w:val="single" w:sz="4" w:space="0" w:color="auto"/>
              <w:left w:val="single" w:sz="4" w:space="0" w:color="auto"/>
              <w:bottom w:val="single" w:sz="4" w:space="0" w:color="auto"/>
              <w:right w:val="single" w:sz="4" w:space="0" w:color="auto"/>
            </w:tcBorders>
            <w:vAlign w:val="center"/>
          </w:tcPr>
          <w:p w14:paraId="278E75A5" w14:textId="77777777" w:rsidR="00592366" w:rsidRPr="00592366" w:rsidRDefault="00592366" w:rsidP="00592366">
            <w:pPr>
              <w:tabs>
                <w:tab w:val="left" w:pos="0"/>
              </w:tabs>
              <w:ind w:right="-100"/>
              <w:jc w:val="center"/>
              <w:rPr>
                <w:bCs/>
              </w:rPr>
            </w:pPr>
            <w:r w:rsidRPr="00592366">
              <w:rPr>
                <w:bCs/>
              </w:rPr>
              <w:t>52,79</w:t>
            </w:r>
          </w:p>
        </w:tc>
      </w:tr>
      <w:tr w:rsidR="00592366" w:rsidRPr="00592366" w14:paraId="188D7832" w14:textId="77777777" w:rsidTr="00E8485B">
        <w:trPr>
          <w:trHeight w:val="566"/>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0FD5C5BD" w14:textId="77777777" w:rsidR="00592366" w:rsidRPr="00592366" w:rsidRDefault="00592366" w:rsidP="00592366">
            <w:pPr>
              <w:jc w:val="center"/>
              <w:rPr>
                <w:bCs/>
              </w:rPr>
            </w:pPr>
            <w:r w:rsidRPr="00592366">
              <w:rPr>
                <w:bCs/>
              </w:rPr>
              <w:t>11.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70FA7B3" w14:textId="77777777" w:rsidR="00592366" w:rsidRPr="00592366" w:rsidRDefault="00592366" w:rsidP="00592366">
            <w:pPr>
              <w:tabs>
                <w:tab w:val="left" w:pos="0"/>
              </w:tabs>
              <w:rPr>
                <w:bCs/>
              </w:rPr>
            </w:pPr>
            <w:r w:rsidRPr="00592366">
              <w:rPr>
                <w:bCs/>
              </w:rPr>
              <w:t>С 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4EA12ECE" w14:textId="77777777" w:rsidR="00592366" w:rsidRPr="00592366" w:rsidRDefault="00592366" w:rsidP="00592366">
            <w:pPr>
              <w:tabs>
                <w:tab w:val="left" w:pos="0"/>
              </w:tabs>
              <w:ind w:right="-100"/>
              <w:jc w:val="center"/>
              <w:rPr>
                <w:bCs/>
                <w:sz w:val="22"/>
                <w:szCs w:val="22"/>
              </w:rPr>
            </w:pPr>
            <w:r w:rsidRPr="00592366">
              <w:rPr>
                <w:bCs/>
                <w:sz w:val="22"/>
                <w:szCs w:val="22"/>
              </w:rPr>
              <w:t>ООО «ТВК», ИНН 4202026697</w:t>
            </w:r>
          </w:p>
        </w:tc>
      </w:tr>
      <w:tr w:rsidR="00592366" w:rsidRPr="00592366" w14:paraId="4AF86DD5" w14:textId="77777777" w:rsidTr="00E8485B">
        <w:trPr>
          <w:trHeight w:val="566"/>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0648C419" w14:textId="77777777" w:rsidR="00592366" w:rsidRPr="00592366" w:rsidRDefault="00592366" w:rsidP="00592366">
            <w:pPr>
              <w:jc w:val="center"/>
              <w:rPr>
                <w:bCs/>
              </w:rPr>
            </w:pPr>
            <w:r w:rsidRPr="00592366">
              <w:rPr>
                <w:bCs/>
              </w:rPr>
              <w:t>11.1.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097B3D2" w14:textId="77777777" w:rsidR="00592366" w:rsidRPr="00592366" w:rsidRDefault="00592366" w:rsidP="00592366">
            <w:pPr>
              <w:tabs>
                <w:tab w:val="left" w:pos="0"/>
              </w:tabs>
              <w:rPr>
                <w:bCs/>
              </w:rPr>
            </w:pPr>
            <w:r w:rsidRPr="00592366">
              <w:rPr>
                <w:bC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DA56BB" w14:textId="77777777" w:rsidR="00592366" w:rsidRPr="00592366" w:rsidRDefault="00592366" w:rsidP="00592366">
            <w:pPr>
              <w:tabs>
                <w:tab w:val="left" w:pos="0"/>
              </w:tabs>
              <w:ind w:right="-100"/>
              <w:jc w:val="center"/>
              <w:rPr>
                <w:bCs/>
              </w:rPr>
            </w:pPr>
            <w:r w:rsidRPr="00592366">
              <w:rPr>
                <w:bCs/>
              </w:rPr>
              <w:t>630,68</w:t>
            </w:r>
          </w:p>
        </w:tc>
        <w:tc>
          <w:tcPr>
            <w:tcW w:w="1418" w:type="dxa"/>
            <w:tcBorders>
              <w:top w:val="single" w:sz="4" w:space="0" w:color="auto"/>
              <w:left w:val="single" w:sz="4" w:space="0" w:color="auto"/>
              <w:bottom w:val="single" w:sz="4" w:space="0" w:color="auto"/>
              <w:right w:val="single" w:sz="4" w:space="0" w:color="auto"/>
            </w:tcBorders>
            <w:vAlign w:val="center"/>
          </w:tcPr>
          <w:p w14:paraId="413E1CCC" w14:textId="77777777" w:rsidR="00592366" w:rsidRPr="00592366" w:rsidRDefault="00592366" w:rsidP="00592366">
            <w:pPr>
              <w:tabs>
                <w:tab w:val="left" w:pos="0"/>
              </w:tabs>
              <w:ind w:right="-100"/>
              <w:jc w:val="center"/>
              <w:rPr>
                <w:bCs/>
              </w:rPr>
            </w:pPr>
            <w:r w:rsidRPr="00592366">
              <w:rPr>
                <w:lang w:eastAsia="en-US"/>
              </w:rPr>
              <w:t xml:space="preserve"> 725,87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E3A849" w14:textId="77777777" w:rsidR="00592366" w:rsidRPr="00592366" w:rsidRDefault="00592366" w:rsidP="00592366">
            <w:pPr>
              <w:tabs>
                <w:tab w:val="left" w:pos="0"/>
              </w:tabs>
              <w:ind w:right="-100"/>
              <w:jc w:val="center"/>
              <w:rPr>
                <w:bCs/>
              </w:rPr>
            </w:pPr>
            <w:r w:rsidRPr="00592366">
              <w:rPr>
                <w:bCs/>
              </w:rPr>
              <w:t>48,40</w:t>
            </w:r>
          </w:p>
        </w:tc>
        <w:tc>
          <w:tcPr>
            <w:tcW w:w="1418" w:type="dxa"/>
            <w:tcBorders>
              <w:top w:val="single" w:sz="4" w:space="0" w:color="auto"/>
              <w:left w:val="single" w:sz="4" w:space="0" w:color="auto"/>
              <w:bottom w:val="single" w:sz="4" w:space="0" w:color="auto"/>
              <w:right w:val="single" w:sz="4" w:space="0" w:color="auto"/>
            </w:tcBorders>
            <w:vAlign w:val="center"/>
          </w:tcPr>
          <w:p w14:paraId="66BBBAC1" w14:textId="77777777" w:rsidR="00592366" w:rsidRPr="00592366" w:rsidRDefault="00592366" w:rsidP="00592366">
            <w:pPr>
              <w:tabs>
                <w:tab w:val="left" w:pos="0"/>
              </w:tabs>
              <w:ind w:right="-100"/>
              <w:jc w:val="center"/>
              <w:rPr>
                <w:bCs/>
              </w:rPr>
            </w:pPr>
            <w:r w:rsidRPr="00592366">
              <w:rPr>
                <w:bCs/>
              </w:rPr>
              <w:t>53,04</w:t>
            </w:r>
          </w:p>
        </w:tc>
      </w:tr>
      <w:tr w:rsidR="00592366" w:rsidRPr="00592366" w14:paraId="52C76644" w14:textId="77777777" w:rsidTr="00E8485B">
        <w:trPr>
          <w:trHeight w:val="566"/>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379A578D" w14:textId="77777777" w:rsidR="00592366" w:rsidRPr="00592366" w:rsidRDefault="00592366" w:rsidP="00592366">
            <w:pPr>
              <w:jc w:val="center"/>
              <w:rPr>
                <w:bCs/>
              </w:rPr>
            </w:pPr>
            <w:r w:rsidRPr="00592366">
              <w:rPr>
                <w:bCs/>
              </w:rPr>
              <w:t>11.2.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71D8787" w14:textId="77777777" w:rsidR="00592366" w:rsidRPr="00592366" w:rsidRDefault="00592366" w:rsidP="00592366">
            <w:pPr>
              <w:tabs>
                <w:tab w:val="left" w:pos="0"/>
              </w:tabs>
              <w:rPr>
                <w:bCs/>
              </w:rPr>
            </w:pPr>
            <w:r w:rsidRPr="00592366">
              <w:rPr>
                <w:bC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E50E94" w14:textId="77777777" w:rsidR="00592366" w:rsidRPr="00592366" w:rsidRDefault="00592366" w:rsidP="00592366">
            <w:pPr>
              <w:tabs>
                <w:tab w:val="left" w:pos="0"/>
              </w:tabs>
              <w:ind w:right="-100"/>
              <w:jc w:val="center"/>
              <w:rPr>
                <w:bCs/>
              </w:rPr>
            </w:pPr>
            <w:r w:rsidRPr="00592366">
              <w:rPr>
                <w:bCs/>
              </w:rPr>
              <w:t>687,70</w:t>
            </w:r>
          </w:p>
        </w:tc>
        <w:tc>
          <w:tcPr>
            <w:tcW w:w="1418" w:type="dxa"/>
            <w:tcBorders>
              <w:top w:val="single" w:sz="4" w:space="0" w:color="auto"/>
              <w:left w:val="single" w:sz="4" w:space="0" w:color="auto"/>
              <w:bottom w:val="single" w:sz="4" w:space="0" w:color="auto"/>
              <w:right w:val="single" w:sz="4" w:space="0" w:color="auto"/>
            </w:tcBorders>
            <w:vAlign w:val="center"/>
          </w:tcPr>
          <w:p w14:paraId="286CF0A6" w14:textId="77777777" w:rsidR="00592366" w:rsidRPr="00592366" w:rsidRDefault="00592366" w:rsidP="00592366">
            <w:pPr>
              <w:tabs>
                <w:tab w:val="left" w:pos="0"/>
              </w:tabs>
              <w:ind w:right="-100"/>
              <w:jc w:val="center"/>
              <w:rPr>
                <w:bCs/>
              </w:rPr>
            </w:pPr>
            <w:r w:rsidRPr="00592366">
              <w:rPr>
                <w:lang w:eastAsia="en-US"/>
              </w:rPr>
              <w:t xml:space="preserve"> 791,50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58E293" w14:textId="77777777" w:rsidR="00592366" w:rsidRPr="00592366" w:rsidRDefault="00592366" w:rsidP="00592366">
            <w:pPr>
              <w:tabs>
                <w:tab w:val="left" w:pos="0"/>
              </w:tabs>
              <w:ind w:right="-100"/>
              <w:jc w:val="center"/>
              <w:rPr>
                <w:bCs/>
              </w:rPr>
            </w:pPr>
            <w:r w:rsidRPr="00592366">
              <w:rPr>
                <w:bCs/>
              </w:rPr>
              <w:t>48,40</w:t>
            </w:r>
          </w:p>
        </w:tc>
        <w:tc>
          <w:tcPr>
            <w:tcW w:w="1418" w:type="dxa"/>
            <w:tcBorders>
              <w:top w:val="single" w:sz="4" w:space="0" w:color="auto"/>
              <w:left w:val="single" w:sz="4" w:space="0" w:color="auto"/>
              <w:bottom w:val="single" w:sz="4" w:space="0" w:color="auto"/>
              <w:right w:val="single" w:sz="4" w:space="0" w:color="auto"/>
            </w:tcBorders>
            <w:vAlign w:val="center"/>
          </w:tcPr>
          <w:p w14:paraId="4AF9232E" w14:textId="77777777" w:rsidR="00592366" w:rsidRPr="00592366" w:rsidRDefault="00592366" w:rsidP="00592366">
            <w:pPr>
              <w:tabs>
                <w:tab w:val="left" w:pos="0"/>
              </w:tabs>
              <w:ind w:right="-100"/>
              <w:jc w:val="center"/>
              <w:rPr>
                <w:bCs/>
              </w:rPr>
            </w:pPr>
            <w:r w:rsidRPr="00592366">
              <w:rPr>
                <w:bCs/>
              </w:rPr>
              <w:t>53,04</w:t>
            </w:r>
          </w:p>
        </w:tc>
      </w:tr>
      <w:tr w:rsidR="00592366" w:rsidRPr="00592366" w14:paraId="5D6B6289" w14:textId="77777777" w:rsidTr="00E8485B">
        <w:trPr>
          <w:trHeight w:val="566"/>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46AB0E47" w14:textId="77777777" w:rsidR="00592366" w:rsidRPr="00592366" w:rsidRDefault="00592366" w:rsidP="00592366">
            <w:pPr>
              <w:jc w:val="center"/>
              <w:rPr>
                <w:bCs/>
              </w:rPr>
            </w:pPr>
            <w:r w:rsidRPr="00592366">
              <w:rPr>
                <w:bCs/>
              </w:rPr>
              <w:t>12.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B4F8FE3" w14:textId="77777777" w:rsidR="00592366" w:rsidRPr="00592366" w:rsidRDefault="00592366" w:rsidP="00592366">
            <w:pPr>
              <w:tabs>
                <w:tab w:val="left" w:pos="0"/>
              </w:tabs>
              <w:rPr>
                <w:bCs/>
              </w:rPr>
            </w:pPr>
            <w:r w:rsidRPr="00592366">
              <w:rPr>
                <w:bCs/>
              </w:rPr>
              <w:t>С неизолированными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264FC5FE" w14:textId="77777777" w:rsidR="00592366" w:rsidRPr="00592366" w:rsidRDefault="00592366" w:rsidP="00592366">
            <w:pPr>
              <w:tabs>
                <w:tab w:val="left" w:pos="0"/>
              </w:tabs>
              <w:ind w:right="-100"/>
              <w:jc w:val="center"/>
              <w:rPr>
                <w:bCs/>
                <w:sz w:val="22"/>
                <w:szCs w:val="22"/>
              </w:rPr>
            </w:pPr>
            <w:r w:rsidRPr="00592366">
              <w:rPr>
                <w:bCs/>
                <w:sz w:val="22"/>
                <w:szCs w:val="22"/>
              </w:rPr>
              <w:t>ООО «ТВК», ИНН 4202026697</w:t>
            </w:r>
          </w:p>
        </w:tc>
      </w:tr>
      <w:tr w:rsidR="00592366" w:rsidRPr="00592366" w14:paraId="3CCA8287" w14:textId="77777777" w:rsidTr="00E8485B">
        <w:trPr>
          <w:trHeight w:val="566"/>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7BB0039F" w14:textId="77777777" w:rsidR="00592366" w:rsidRPr="00592366" w:rsidRDefault="00592366" w:rsidP="00592366">
            <w:pPr>
              <w:jc w:val="center"/>
              <w:rPr>
                <w:bCs/>
              </w:rPr>
            </w:pPr>
            <w:r w:rsidRPr="00592366">
              <w:rPr>
                <w:bCs/>
              </w:rPr>
              <w:t>12.1.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A87F382" w14:textId="77777777" w:rsidR="00592366" w:rsidRPr="00592366" w:rsidRDefault="00592366" w:rsidP="00592366">
            <w:pPr>
              <w:tabs>
                <w:tab w:val="left" w:pos="0"/>
              </w:tabs>
              <w:rPr>
                <w:bCs/>
              </w:rPr>
            </w:pPr>
            <w:r w:rsidRPr="00592366">
              <w:rPr>
                <w:bC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9588BC" w14:textId="77777777" w:rsidR="00592366" w:rsidRPr="00592366" w:rsidRDefault="00592366" w:rsidP="00592366">
            <w:pPr>
              <w:tabs>
                <w:tab w:val="left" w:pos="0"/>
              </w:tabs>
              <w:ind w:right="-100"/>
              <w:jc w:val="center"/>
              <w:rPr>
                <w:bCs/>
              </w:rPr>
            </w:pPr>
            <w:r w:rsidRPr="00592366">
              <w:rPr>
                <w:bCs/>
              </w:rPr>
              <w:t>587,79</w:t>
            </w:r>
          </w:p>
        </w:tc>
        <w:tc>
          <w:tcPr>
            <w:tcW w:w="1418" w:type="dxa"/>
            <w:tcBorders>
              <w:top w:val="single" w:sz="4" w:space="0" w:color="auto"/>
              <w:left w:val="single" w:sz="4" w:space="0" w:color="auto"/>
              <w:bottom w:val="single" w:sz="4" w:space="0" w:color="auto"/>
              <w:right w:val="single" w:sz="4" w:space="0" w:color="auto"/>
            </w:tcBorders>
            <w:vAlign w:val="center"/>
          </w:tcPr>
          <w:p w14:paraId="4FAB6B37" w14:textId="77777777" w:rsidR="00592366" w:rsidRPr="00592366" w:rsidRDefault="00592366" w:rsidP="00592366">
            <w:pPr>
              <w:tabs>
                <w:tab w:val="left" w:pos="0"/>
              </w:tabs>
              <w:ind w:right="-100"/>
              <w:jc w:val="center"/>
              <w:rPr>
                <w:bCs/>
              </w:rPr>
            </w:pPr>
            <w:r w:rsidRPr="00592366">
              <w:rPr>
                <w:lang w:eastAsia="en-US"/>
              </w:rPr>
              <w:t xml:space="preserve"> 676,51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3CEB6D" w14:textId="77777777" w:rsidR="00592366" w:rsidRPr="00592366" w:rsidRDefault="00592366" w:rsidP="00592366">
            <w:pPr>
              <w:tabs>
                <w:tab w:val="left" w:pos="0"/>
              </w:tabs>
              <w:ind w:right="-100"/>
              <w:jc w:val="center"/>
              <w:rPr>
                <w:bCs/>
              </w:rPr>
            </w:pPr>
            <w:r w:rsidRPr="00592366">
              <w:rPr>
                <w:bCs/>
              </w:rPr>
              <w:t>48,40</w:t>
            </w:r>
          </w:p>
        </w:tc>
        <w:tc>
          <w:tcPr>
            <w:tcW w:w="1418" w:type="dxa"/>
            <w:tcBorders>
              <w:top w:val="single" w:sz="4" w:space="0" w:color="auto"/>
              <w:left w:val="single" w:sz="4" w:space="0" w:color="auto"/>
              <w:bottom w:val="single" w:sz="4" w:space="0" w:color="auto"/>
              <w:right w:val="single" w:sz="4" w:space="0" w:color="auto"/>
            </w:tcBorders>
            <w:vAlign w:val="center"/>
          </w:tcPr>
          <w:p w14:paraId="0220BB9F" w14:textId="77777777" w:rsidR="00592366" w:rsidRPr="00592366" w:rsidRDefault="00592366" w:rsidP="00592366">
            <w:pPr>
              <w:tabs>
                <w:tab w:val="left" w:pos="0"/>
              </w:tabs>
              <w:ind w:right="-100"/>
              <w:jc w:val="center"/>
              <w:rPr>
                <w:bCs/>
              </w:rPr>
            </w:pPr>
            <w:r w:rsidRPr="00592366">
              <w:rPr>
                <w:bCs/>
              </w:rPr>
              <w:t>53,04</w:t>
            </w:r>
          </w:p>
        </w:tc>
      </w:tr>
      <w:tr w:rsidR="00592366" w:rsidRPr="00592366" w14:paraId="1D35B714" w14:textId="77777777" w:rsidTr="00E8485B">
        <w:trPr>
          <w:trHeight w:val="566"/>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3FFE3EA0" w14:textId="77777777" w:rsidR="00592366" w:rsidRPr="00592366" w:rsidRDefault="00592366" w:rsidP="00592366">
            <w:pPr>
              <w:jc w:val="center"/>
              <w:rPr>
                <w:bCs/>
              </w:rPr>
            </w:pPr>
            <w:r w:rsidRPr="00592366">
              <w:rPr>
                <w:bCs/>
              </w:rPr>
              <w:t>12.2.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7B558D8" w14:textId="77777777" w:rsidR="00592366" w:rsidRPr="00592366" w:rsidRDefault="00592366" w:rsidP="00592366">
            <w:pPr>
              <w:tabs>
                <w:tab w:val="left" w:pos="0"/>
              </w:tabs>
              <w:rPr>
                <w:bCs/>
              </w:rPr>
            </w:pPr>
            <w:r w:rsidRPr="00592366">
              <w:rPr>
                <w:bC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1E0C58" w14:textId="77777777" w:rsidR="00592366" w:rsidRPr="00592366" w:rsidRDefault="00592366" w:rsidP="00592366">
            <w:pPr>
              <w:tabs>
                <w:tab w:val="left" w:pos="0"/>
              </w:tabs>
              <w:ind w:right="-100"/>
              <w:jc w:val="center"/>
              <w:rPr>
                <w:bCs/>
              </w:rPr>
            </w:pPr>
            <w:r w:rsidRPr="00592366">
              <w:rPr>
                <w:bCs/>
              </w:rPr>
              <w:t>635,95</w:t>
            </w:r>
          </w:p>
        </w:tc>
        <w:tc>
          <w:tcPr>
            <w:tcW w:w="1418" w:type="dxa"/>
            <w:tcBorders>
              <w:top w:val="single" w:sz="4" w:space="0" w:color="auto"/>
              <w:left w:val="single" w:sz="4" w:space="0" w:color="auto"/>
              <w:bottom w:val="single" w:sz="4" w:space="0" w:color="auto"/>
              <w:right w:val="single" w:sz="4" w:space="0" w:color="auto"/>
            </w:tcBorders>
            <w:vAlign w:val="center"/>
          </w:tcPr>
          <w:p w14:paraId="52CC5672" w14:textId="77777777" w:rsidR="00592366" w:rsidRPr="00592366" w:rsidRDefault="00592366" w:rsidP="00592366">
            <w:pPr>
              <w:tabs>
                <w:tab w:val="left" w:pos="0"/>
              </w:tabs>
              <w:ind w:right="-100"/>
              <w:jc w:val="center"/>
              <w:rPr>
                <w:bCs/>
              </w:rPr>
            </w:pPr>
            <w:r w:rsidRPr="00592366">
              <w:rPr>
                <w:lang w:eastAsia="en-US"/>
              </w:rPr>
              <w:t xml:space="preserve"> 731,94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1D4263" w14:textId="77777777" w:rsidR="00592366" w:rsidRPr="00592366" w:rsidRDefault="00592366" w:rsidP="00592366">
            <w:pPr>
              <w:tabs>
                <w:tab w:val="left" w:pos="0"/>
              </w:tabs>
              <w:ind w:right="-100"/>
              <w:jc w:val="center"/>
              <w:rPr>
                <w:bCs/>
              </w:rPr>
            </w:pPr>
            <w:r w:rsidRPr="00592366">
              <w:rPr>
                <w:bCs/>
              </w:rPr>
              <w:t>48,40</w:t>
            </w:r>
          </w:p>
        </w:tc>
        <w:tc>
          <w:tcPr>
            <w:tcW w:w="1418" w:type="dxa"/>
            <w:tcBorders>
              <w:top w:val="single" w:sz="4" w:space="0" w:color="auto"/>
              <w:left w:val="single" w:sz="4" w:space="0" w:color="auto"/>
              <w:bottom w:val="single" w:sz="4" w:space="0" w:color="auto"/>
              <w:right w:val="single" w:sz="4" w:space="0" w:color="auto"/>
            </w:tcBorders>
            <w:vAlign w:val="center"/>
          </w:tcPr>
          <w:p w14:paraId="718883D0" w14:textId="77777777" w:rsidR="00592366" w:rsidRPr="00592366" w:rsidRDefault="00592366" w:rsidP="00592366">
            <w:pPr>
              <w:tabs>
                <w:tab w:val="left" w:pos="0"/>
              </w:tabs>
              <w:ind w:right="-100"/>
              <w:jc w:val="center"/>
              <w:rPr>
                <w:bCs/>
              </w:rPr>
            </w:pPr>
            <w:r w:rsidRPr="00592366">
              <w:rPr>
                <w:bCs/>
              </w:rPr>
              <w:t>53,04</w:t>
            </w:r>
          </w:p>
        </w:tc>
      </w:tr>
      <w:tr w:rsidR="00592366" w:rsidRPr="00592366" w14:paraId="2E5E3F5B" w14:textId="77777777" w:rsidTr="00E8485B">
        <w:trPr>
          <w:trHeight w:val="566"/>
          <w:jc w:val="center"/>
        </w:trPr>
        <w:tc>
          <w:tcPr>
            <w:tcW w:w="846" w:type="dxa"/>
            <w:tcBorders>
              <w:top w:val="single" w:sz="4" w:space="0" w:color="auto"/>
              <w:left w:val="single" w:sz="4" w:space="0" w:color="auto"/>
              <w:bottom w:val="single" w:sz="4" w:space="0" w:color="auto"/>
              <w:right w:val="single" w:sz="4" w:space="0" w:color="auto"/>
            </w:tcBorders>
            <w:vAlign w:val="center"/>
          </w:tcPr>
          <w:p w14:paraId="30BD3F20" w14:textId="77777777" w:rsidR="00592366" w:rsidRPr="00592366" w:rsidRDefault="00592366" w:rsidP="00592366">
            <w:pPr>
              <w:jc w:val="center"/>
              <w:rPr>
                <w:bCs/>
              </w:rPr>
            </w:pPr>
            <w:r w:rsidRPr="00592366">
              <w:rPr>
                <w:bCs/>
              </w:rPr>
              <w:t>13.</w:t>
            </w:r>
          </w:p>
        </w:tc>
        <w:tc>
          <w:tcPr>
            <w:tcW w:w="3402" w:type="dxa"/>
            <w:tcBorders>
              <w:top w:val="single" w:sz="4" w:space="0" w:color="auto"/>
              <w:left w:val="single" w:sz="4" w:space="0" w:color="auto"/>
              <w:bottom w:val="single" w:sz="4" w:space="0" w:color="auto"/>
              <w:right w:val="single" w:sz="4" w:space="0" w:color="auto"/>
            </w:tcBorders>
            <w:vAlign w:val="center"/>
          </w:tcPr>
          <w:p w14:paraId="672B85B1" w14:textId="77777777" w:rsidR="00592366" w:rsidRPr="00592366" w:rsidRDefault="00592366" w:rsidP="00592366">
            <w:pPr>
              <w:tabs>
                <w:tab w:val="left" w:pos="0"/>
              </w:tabs>
              <w:rPr>
                <w:bCs/>
              </w:rPr>
            </w:pPr>
            <w:r w:rsidRPr="00592366">
              <w:rPr>
                <w:bCs/>
              </w:rPr>
              <w:t>С 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tcPr>
          <w:p w14:paraId="0BB4B3B1" w14:textId="77777777" w:rsidR="00592366" w:rsidRPr="00592366" w:rsidRDefault="00592366" w:rsidP="00592366">
            <w:pPr>
              <w:tabs>
                <w:tab w:val="left" w:pos="0"/>
              </w:tabs>
              <w:ind w:right="-100"/>
              <w:jc w:val="center"/>
              <w:rPr>
                <w:bCs/>
              </w:rPr>
            </w:pPr>
            <w:r w:rsidRPr="00592366">
              <w:rPr>
                <w:bCs/>
              </w:rPr>
              <w:t>ООО «Теплоэнергетик» по узлу теплоснабжения котельная 30- го квартала, ИНН 4202030492</w:t>
            </w:r>
          </w:p>
        </w:tc>
      </w:tr>
      <w:tr w:rsidR="00592366" w:rsidRPr="00592366" w14:paraId="7B40BFED" w14:textId="77777777" w:rsidTr="00E8485B">
        <w:trPr>
          <w:trHeight w:val="566"/>
          <w:jc w:val="center"/>
        </w:trPr>
        <w:tc>
          <w:tcPr>
            <w:tcW w:w="846" w:type="dxa"/>
            <w:vAlign w:val="center"/>
          </w:tcPr>
          <w:p w14:paraId="70B1466B" w14:textId="77777777" w:rsidR="00592366" w:rsidRPr="00592366" w:rsidRDefault="00592366" w:rsidP="00592366">
            <w:pPr>
              <w:jc w:val="center"/>
              <w:rPr>
                <w:bCs/>
              </w:rPr>
            </w:pPr>
            <w:r w:rsidRPr="00592366">
              <w:rPr>
                <w:bCs/>
              </w:rPr>
              <w:t>13.1.</w:t>
            </w:r>
          </w:p>
        </w:tc>
        <w:tc>
          <w:tcPr>
            <w:tcW w:w="3402" w:type="dxa"/>
            <w:vAlign w:val="center"/>
          </w:tcPr>
          <w:p w14:paraId="5BE77832" w14:textId="77777777" w:rsidR="00592366" w:rsidRPr="00592366" w:rsidRDefault="00592366" w:rsidP="00592366">
            <w:pPr>
              <w:tabs>
                <w:tab w:val="left" w:pos="0"/>
              </w:tabs>
              <w:rPr>
                <w:bCs/>
              </w:rPr>
            </w:pPr>
            <w:r w:rsidRPr="00592366">
              <w:rPr>
                <w:lang w:eastAsia="en-US"/>
              </w:rPr>
              <w:t>с полотенцесушителями</w:t>
            </w:r>
          </w:p>
        </w:tc>
        <w:tc>
          <w:tcPr>
            <w:tcW w:w="1417" w:type="dxa"/>
            <w:tcBorders>
              <w:right w:val="single" w:sz="4" w:space="0" w:color="auto"/>
            </w:tcBorders>
            <w:vAlign w:val="center"/>
          </w:tcPr>
          <w:p w14:paraId="59FB03C8" w14:textId="77777777" w:rsidR="00592366" w:rsidRPr="00592366" w:rsidRDefault="00592366" w:rsidP="00592366">
            <w:pPr>
              <w:tabs>
                <w:tab w:val="left" w:pos="0"/>
              </w:tabs>
              <w:ind w:right="-100"/>
              <w:jc w:val="center"/>
              <w:rPr>
                <w:bCs/>
              </w:rPr>
            </w:pPr>
            <w:r w:rsidRPr="00592366">
              <w:rPr>
                <w:lang w:eastAsia="en-US"/>
              </w:rPr>
              <w:t xml:space="preserve"> 1196,35 </w:t>
            </w:r>
          </w:p>
        </w:tc>
        <w:tc>
          <w:tcPr>
            <w:tcW w:w="1418" w:type="dxa"/>
            <w:tcBorders>
              <w:right w:val="single" w:sz="4" w:space="0" w:color="auto"/>
            </w:tcBorders>
            <w:vAlign w:val="center"/>
          </w:tcPr>
          <w:p w14:paraId="0DCD05E5" w14:textId="77777777" w:rsidR="00592366" w:rsidRPr="00592366" w:rsidRDefault="00592366" w:rsidP="00592366">
            <w:pPr>
              <w:tabs>
                <w:tab w:val="left" w:pos="0"/>
              </w:tabs>
              <w:ind w:right="-100"/>
              <w:jc w:val="center"/>
              <w:rPr>
                <w:bCs/>
              </w:rPr>
            </w:pPr>
            <w:r w:rsidRPr="00592366">
              <w:rPr>
                <w:lang w:eastAsia="en-US"/>
              </w:rPr>
              <w:t xml:space="preserve"> 1345,77 </w:t>
            </w:r>
          </w:p>
        </w:tc>
        <w:tc>
          <w:tcPr>
            <w:tcW w:w="1417" w:type="dxa"/>
            <w:tcBorders>
              <w:right w:val="single" w:sz="4" w:space="0" w:color="auto"/>
            </w:tcBorders>
            <w:vAlign w:val="center"/>
          </w:tcPr>
          <w:p w14:paraId="0D67EDCC" w14:textId="77777777" w:rsidR="00592366" w:rsidRPr="00592366" w:rsidRDefault="00592366" w:rsidP="00592366">
            <w:pPr>
              <w:tabs>
                <w:tab w:val="left" w:pos="0"/>
              </w:tabs>
              <w:ind w:right="-100"/>
              <w:jc w:val="center"/>
              <w:rPr>
                <w:bCs/>
              </w:rPr>
            </w:pPr>
            <w:r w:rsidRPr="00592366">
              <w:rPr>
                <w:lang w:eastAsia="en-US"/>
              </w:rPr>
              <w:t>14,29</w:t>
            </w:r>
          </w:p>
        </w:tc>
        <w:tc>
          <w:tcPr>
            <w:tcW w:w="1418" w:type="dxa"/>
            <w:vAlign w:val="center"/>
          </w:tcPr>
          <w:p w14:paraId="671A6926" w14:textId="77777777" w:rsidR="00592366" w:rsidRPr="00592366" w:rsidRDefault="00592366" w:rsidP="00592366">
            <w:pPr>
              <w:tabs>
                <w:tab w:val="left" w:pos="0"/>
              </w:tabs>
              <w:ind w:right="-100"/>
              <w:jc w:val="center"/>
              <w:rPr>
                <w:bCs/>
              </w:rPr>
            </w:pPr>
            <w:r w:rsidRPr="00592366">
              <w:rPr>
                <w:lang w:eastAsia="en-US"/>
              </w:rPr>
              <w:t>15,66</w:t>
            </w:r>
          </w:p>
        </w:tc>
      </w:tr>
      <w:tr w:rsidR="00592366" w:rsidRPr="00592366" w14:paraId="142CBF70" w14:textId="77777777" w:rsidTr="00E8485B">
        <w:trPr>
          <w:trHeight w:val="566"/>
          <w:jc w:val="center"/>
        </w:trPr>
        <w:tc>
          <w:tcPr>
            <w:tcW w:w="846" w:type="dxa"/>
            <w:vAlign w:val="center"/>
          </w:tcPr>
          <w:p w14:paraId="7E0FE13A" w14:textId="77777777" w:rsidR="00592366" w:rsidRPr="00592366" w:rsidRDefault="00592366" w:rsidP="00592366">
            <w:pPr>
              <w:jc w:val="center"/>
              <w:rPr>
                <w:bCs/>
              </w:rPr>
            </w:pPr>
            <w:r w:rsidRPr="00592366">
              <w:rPr>
                <w:bCs/>
              </w:rPr>
              <w:t>13.2.</w:t>
            </w:r>
          </w:p>
        </w:tc>
        <w:tc>
          <w:tcPr>
            <w:tcW w:w="3402" w:type="dxa"/>
            <w:vAlign w:val="center"/>
          </w:tcPr>
          <w:p w14:paraId="42407145" w14:textId="77777777" w:rsidR="00592366" w:rsidRPr="00592366" w:rsidRDefault="00592366" w:rsidP="00592366">
            <w:pPr>
              <w:tabs>
                <w:tab w:val="left" w:pos="0"/>
              </w:tabs>
              <w:rPr>
                <w:bCs/>
              </w:rPr>
            </w:pPr>
            <w:r w:rsidRPr="00592366">
              <w:rPr>
                <w:lang w:eastAsia="en-US"/>
              </w:rPr>
              <w:t>без полотенцесушителей</w:t>
            </w:r>
          </w:p>
        </w:tc>
        <w:tc>
          <w:tcPr>
            <w:tcW w:w="1417" w:type="dxa"/>
            <w:tcBorders>
              <w:right w:val="single" w:sz="4" w:space="0" w:color="auto"/>
            </w:tcBorders>
            <w:vAlign w:val="center"/>
          </w:tcPr>
          <w:p w14:paraId="3D464001" w14:textId="77777777" w:rsidR="00592366" w:rsidRPr="00592366" w:rsidRDefault="00592366" w:rsidP="00592366">
            <w:pPr>
              <w:tabs>
                <w:tab w:val="left" w:pos="0"/>
              </w:tabs>
              <w:ind w:right="-100"/>
              <w:jc w:val="center"/>
              <w:rPr>
                <w:bCs/>
              </w:rPr>
            </w:pPr>
            <w:r w:rsidRPr="00592366">
              <w:rPr>
                <w:lang w:eastAsia="en-US"/>
              </w:rPr>
              <w:t xml:space="preserve"> 1304,52 </w:t>
            </w:r>
          </w:p>
        </w:tc>
        <w:tc>
          <w:tcPr>
            <w:tcW w:w="1418" w:type="dxa"/>
            <w:tcBorders>
              <w:right w:val="single" w:sz="4" w:space="0" w:color="auto"/>
            </w:tcBorders>
            <w:vAlign w:val="center"/>
          </w:tcPr>
          <w:p w14:paraId="4B123B55" w14:textId="77777777" w:rsidR="00592366" w:rsidRPr="00592366" w:rsidRDefault="00592366" w:rsidP="00592366">
            <w:pPr>
              <w:tabs>
                <w:tab w:val="left" w:pos="0"/>
              </w:tabs>
              <w:ind w:right="-100"/>
              <w:jc w:val="center"/>
              <w:rPr>
                <w:bCs/>
              </w:rPr>
            </w:pPr>
            <w:r w:rsidRPr="00592366">
              <w:rPr>
                <w:lang w:eastAsia="en-US"/>
              </w:rPr>
              <w:t xml:space="preserve"> 1467,45 </w:t>
            </w:r>
          </w:p>
        </w:tc>
        <w:tc>
          <w:tcPr>
            <w:tcW w:w="1417" w:type="dxa"/>
            <w:tcBorders>
              <w:right w:val="single" w:sz="4" w:space="0" w:color="auto"/>
            </w:tcBorders>
            <w:vAlign w:val="center"/>
          </w:tcPr>
          <w:p w14:paraId="157B04F9" w14:textId="77777777" w:rsidR="00592366" w:rsidRPr="00592366" w:rsidRDefault="00592366" w:rsidP="00592366">
            <w:pPr>
              <w:tabs>
                <w:tab w:val="left" w:pos="0"/>
              </w:tabs>
              <w:ind w:right="-100"/>
              <w:jc w:val="center"/>
              <w:rPr>
                <w:bCs/>
              </w:rPr>
            </w:pPr>
            <w:r w:rsidRPr="00592366">
              <w:rPr>
                <w:lang w:eastAsia="en-US"/>
              </w:rPr>
              <w:t>14,29</w:t>
            </w:r>
          </w:p>
        </w:tc>
        <w:tc>
          <w:tcPr>
            <w:tcW w:w="1418" w:type="dxa"/>
            <w:vAlign w:val="center"/>
          </w:tcPr>
          <w:p w14:paraId="2B7A76CF" w14:textId="77777777" w:rsidR="00592366" w:rsidRPr="00592366" w:rsidRDefault="00592366" w:rsidP="00592366">
            <w:pPr>
              <w:tabs>
                <w:tab w:val="left" w:pos="0"/>
              </w:tabs>
              <w:ind w:right="-100"/>
              <w:jc w:val="center"/>
              <w:rPr>
                <w:bCs/>
              </w:rPr>
            </w:pPr>
            <w:r w:rsidRPr="00592366">
              <w:rPr>
                <w:lang w:eastAsia="en-US"/>
              </w:rPr>
              <w:t>15,66</w:t>
            </w:r>
          </w:p>
        </w:tc>
      </w:tr>
      <w:tr w:rsidR="00592366" w:rsidRPr="00592366" w14:paraId="034495AC" w14:textId="77777777" w:rsidTr="00E8485B">
        <w:trPr>
          <w:trHeight w:val="566"/>
          <w:jc w:val="center"/>
        </w:trPr>
        <w:tc>
          <w:tcPr>
            <w:tcW w:w="846" w:type="dxa"/>
            <w:tcBorders>
              <w:top w:val="single" w:sz="4" w:space="0" w:color="auto"/>
              <w:left w:val="single" w:sz="4" w:space="0" w:color="auto"/>
              <w:bottom w:val="single" w:sz="4" w:space="0" w:color="auto"/>
              <w:right w:val="single" w:sz="4" w:space="0" w:color="auto"/>
            </w:tcBorders>
            <w:vAlign w:val="center"/>
          </w:tcPr>
          <w:p w14:paraId="13B8F62B" w14:textId="77777777" w:rsidR="00592366" w:rsidRPr="00592366" w:rsidRDefault="00592366" w:rsidP="00592366">
            <w:pPr>
              <w:jc w:val="center"/>
              <w:rPr>
                <w:bCs/>
              </w:rPr>
            </w:pPr>
            <w:r w:rsidRPr="00592366">
              <w:rPr>
                <w:lang w:eastAsia="en-US"/>
              </w:rPr>
              <w:t>14.</w:t>
            </w:r>
          </w:p>
        </w:tc>
        <w:tc>
          <w:tcPr>
            <w:tcW w:w="3402" w:type="dxa"/>
            <w:tcBorders>
              <w:top w:val="single" w:sz="4" w:space="0" w:color="auto"/>
              <w:left w:val="single" w:sz="4" w:space="0" w:color="auto"/>
              <w:bottom w:val="single" w:sz="4" w:space="0" w:color="auto"/>
              <w:right w:val="single" w:sz="4" w:space="0" w:color="auto"/>
            </w:tcBorders>
            <w:vAlign w:val="center"/>
          </w:tcPr>
          <w:p w14:paraId="39C8983A" w14:textId="77777777" w:rsidR="00592366" w:rsidRPr="00592366" w:rsidRDefault="00592366" w:rsidP="00592366">
            <w:pPr>
              <w:tabs>
                <w:tab w:val="left" w:pos="0"/>
              </w:tabs>
              <w:rPr>
                <w:bCs/>
              </w:rPr>
            </w:pPr>
            <w:r w:rsidRPr="00592366">
              <w:rPr>
                <w:lang w:eastAsia="en-US"/>
              </w:rPr>
              <w:t>С неизолированными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5F84C348" w14:textId="77777777" w:rsidR="00592366" w:rsidRPr="00592366" w:rsidRDefault="00592366" w:rsidP="00592366">
            <w:pPr>
              <w:tabs>
                <w:tab w:val="left" w:pos="0"/>
              </w:tabs>
              <w:ind w:right="-100"/>
              <w:jc w:val="center"/>
              <w:rPr>
                <w:bCs/>
              </w:rPr>
            </w:pPr>
            <w:r w:rsidRPr="00592366">
              <w:rPr>
                <w:lang w:eastAsia="en-US"/>
              </w:rPr>
              <w:t>ООО «Теплоэнергетик» по узлу теплоснабжения котельная 30- го квартала, ИНН 4202030492</w:t>
            </w:r>
          </w:p>
        </w:tc>
      </w:tr>
      <w:tr w:rsidR="00592366" w:rsidRPr="00592366" w14:paraId="6BB1B43A" w14:textId="77777777" w:rsidTr="00E8485B">
        <w:trPr>
          <w:trHeight w:val="566"/>
          <w:jc w:val="center"/>
        </w:trPr>
        <w:tc>
          <w:tcPr>
            <w:tcW w:w="846" w:type="dxa"/>
            <w:tcBorders>
              <w:top w:val="single" w:sz="4" w:space="0" w:color="auto"/>
              <w:left w:val="single" w:sz="4" w:space="0" w:color="auto"/>
              <w:bottom w:val="single" w:sz="4" w:space="0" w:color="auto"/>
              <w:right w:val="single" w:sz="4" w:space="0" w:color="auto"/>
            </w:tcBorders>
            <w:vAlign w:val="center"/>
          </w:tcPr>
          <w:p w14:paraId="792EAC44" w14:textId="77777777" w:rsidR="00592366" w:rsidRPr="00592366" w:rsidRDefault="00592366" w:rsidP="00592366">
            <w:pPr>
              <w:jc w:val="center"/>
              <w:rPr>
                <w:bCs/>
              </w:rPr>
            </w:pPr>
            <w:r w:rsidRPr="00592366">
              <w:rPr>
                <w:lang w:eastAsia="en-US"/>
              </w:rPr>
              <w:t>14.1.</w:t>
            </w:r>
          </w:p>
        </w:tc>
        <w:tc>
          <w:tcPr>
            <w:tcW w:w="3402" w:type="dxa"/>
            <w:tcBorders>
              <w:top w:val="single" w:sz="4" w:space="0" w:color="auto"/>
              <w:left w:val="single" w:sz="4" w:space="0" w:color="auto"/>
              <w:bottom w:val="single" w:sz="4" w:space="0" w:color="auto"/>
              <w:right w:val="single" w:sz="4" w:space="0" w:color="auto"/>
            </w:tcBorders>
            <w:vAlign w:val="center"/>
          </w:tcPr>
          <w:p w14:paraId="0E93A32C" w14:textId="77777777" w:rsidR="00592366" w:rsidRPr="00592366" w:rsidRDefault="00592366" w:rsidP="00592366">
            <w:pPr>
              <w:tabs>
                <w:tab w:val="left" w:pos="0"/>
              </w:tabs>
              <w:rPr>
                <w:bCs/>
              </w:rPr>
            </w:pPr>
            <w:r w:rsidRPr="00592366">
              <w:rPr>
                <w:lang w:eastAsia="en-US"/>
              </w:rPr>
              <w:t>с полотенцесушителями</w:t>
            </w:r>
          </w:p>
        </w:tc>
        <w:tc>
          <w:tcPr>
            <w:tcW w:w="1417" w:type="dxa"/>
            <w:tcBorders>
              <w:top w:val="single" w:sz="4" w:space="0" w:color="auto"/>
              <w:left w:val="single" w:sz="4" w:space="0" w:color="auto"/>
              <w:bottom w:val="single" w:sz="4" w:space="0" w:color="auto"/>
              <w:right w:val="single" w:sz="4" w:space="0" w:color="auto"/>
            </w:tcBorders>
            <w:vAlign w:val="center"/>
          </w:tcPr>
          <w:p w14:paraId="50E779C5" w14:textId="77777777" w:rsidR="00592366" w:rsidRPr="00592366" w:rsidRDefault="00592366" w:rsidP="00592366">
            <w:pPr>
              <w:tabs>
                <w:tab w:val="left" w:pos="0"/>
              </w:tabs>
              <w:ind w:right="-100"/>
              <w:jc w:val="center"/>
              <w:rPr>
                <w:bCs/>
              </w:rPr>
            </w:pPr>
            <w:r w:rsidRPr="00592366">
              <w:rPr>
                <w:lang w:eastAsia="en-US"/>
              </w:rPr>
              <w:t xml:space="preserve"> 1 114,99 </w:t>
            </w:r>
          </w:p>
        </w:tc>
        <w:tc>
          <w:tcPr>
            <w:tcW w:w="1418" w:type="dxa"/>
            <w:tcBorders>
              <w:top w:val="single" w:sz="4" w:space="0" w:color="auto"/>
              <w:left w:val="single" w:sz="4" w:space="0" w:color="auto"/>
              <w:bottom w:val="single" w:sz="4" w:space="0" w:color="auto"/>
              <w:right w:val="single" w:sz="4" w:space="0" w:color="auto"/>
            </w:tcBorders>
            <w:vAlign w:val="center"/>
          </w:tcPr>
          <w:p w14:paraId="5B37498A" w14:textId="77777777" w:rsidR="00592366" w:rsidRPr="00592366" w:rsidRDefault="00592366" w:rsidP="00592366">
            <w:pPr>
              <w:tabs>
                <w:tab w:val="left" w:pos="0"/>
              </w:tabs>
              <w:ind w:right="-100"/>
              <w:jc w:val="center"/>
              <w:rPr>
                <w:bCs/>
              </w:rPr>
            </w:pPr>
            <w:r w:rsidRPr="00592366">
              <w:rPr>
                <w:lang w:eastAsia="en-US"/>
              </w:rPr>
              <w:t xml:space="preserve"> 1254,25 </w:t>
            </w:r>
          </w:p>
        </w:tc>
        <w:tc>
          <w:tcPr>
            <w:tcW w:w="1417" w:type="dxa"/>
            <w:tcBorders>
              <w:top w:val="single" w:sz="4" w:space="0" w:color="auto"/>
              <w:left w:val="single" w:sz="4" w:space="0" w:color="auto"/>
              <w:bottom w:val="single" w:sz="4" w:space="0" w:color="auto"/>
              <w:right w:val="single" w:sz="4" w:space="0" w:color="auto"/>
            </w:tcBorders>
            <w:vAlign w:val="center"/>
          </w:tcPr>
          <w:p w14:paraId="730D1E34" w14:textId="77777777" w:rsidR="00592366" w:rsidRPr="00592366" w:rsidRDefault="00592366" w:rsidP="00592366">
            <w:pPr>
              <w:tabs>
                <w:tab w:val="left" w:pos="0"/>
              </w:tabs>
              <w:ind w:right="-100"/>
              <w:jc w:val="center"/>
              <w:rPr>
                <w:bCs/>
              </w:rPr>
            </w:pPr>
            <w:r w:rsidRPr="00592366">
              <w:rPr>
                <w:lang w:eastAsia="en-US"/>
              </w:rPr>
              <w:t>14,29</w:t>
            </w:r>
          </w:p>
        </w:tc>
        <w:tc>
          <w:tcPr>
            <w:tcW w:w="1418" w:type="dxa"/>
            <w:tcBorders>
              <w:top w:val="single" w:sz="4" w:space="0" w:color="auto"/>
              <w:left w:val="single" w:sz="4" w:space="0" w:color="auto"/>
              <w:bottom w:val="single" w:sz="4" w:space="0" w:color="auto"/>
              <w:right w:val="single" w:sz="4" w:space="0" w:color="auto"/>
            </w:tcBorders>
            <w:vAlign w:val="center"/>
          </w:tcPr>
          <w:p w14:paraId="594CA062" w14:textId="77777777" w:rsidR="00592366" w:rsidRPr="00592366" w:rsidRDefault="00592366" w:rsidP="00592366">
            <w:pPr>
              <w:tabs>
                <w:tab w:val="left" w:pos="0"/>
              </w:tabs>
              <w:ind w:right="-100"/>
              <w:jc w:val="center"/>
              <w:rPr>
                <w:bCs/>
              </w:rPr>
            </w:pPr>
            <w:r w:rsidRPr="00592366">
              <w:rPr>
                <w:lang w:eastAsia="en-US"/>
              </w:rPr>
              <w:t>15,66</w:t>
            </w:r>
          </w:p>
        </w:tc>
      </w:tr>
      <w:tr w:rsidR="00592366" w:rsidRPr="00592366" w14:paraId="1DEABD6B" w14:textId="77777777" w:rsidTr="00E8485B">
        <w:trPr>
          <w:trHeight w:val="566"/>
          <w:jc w:val="center"/>
        </w:trPr>
        <w:tc>
          <w:tcPr>
            <w:tcW w:w="846" w:type="dxa"/>
            <w:tcBorders>
              <w:top w:val="single" w:sz="4" w:space="0" w:color="auto"/>
              <w:left w:val="single" w:sz="4" w:space="0" w:color="auto"/>
              <w:bottom w:val="single" w:sz="4" w:space="0" w:color="auto"/>
              <w:right w:val="single" w:sz="4" w:space="0" w:color="auto"/>
            </w:tcBorders>
            <w:vAlign w:val="center"/>
          </w:tcPr>
          <w:p w14:paraId="1B5C131A" w14:textId="77777777" w:rsidR="00592366" w:rsidRPr="00592366" w:rsidRDefault="00592366" w:rsidP="00592366">
            <w:pPr>
              <w:jc w:val="center"/>
              <w:rPr>
                <w:bCs/>
              </w:rPr>
            </w:pPr>
            <w:r w:rsidRPr="00592366">
              <w:rPr>
                <w:lang w:eastAsia="en-US"/>
              </w:rPr>
              <w:t>14.2.</w:t>
            </w:r>
          </w:p>
        </w:tc>
        <w:tc>
          <w:tcPr>
            <w:tcW w:w="3402" w:type="dxa"/>
            <w:tcBorders>
              <w:top w:val="single" w:sz="4" w:space="0" w:color="auto"/>
              <w:left w:val="single" w:sz="4" w:space="0" w:color="auto"/>
              <w:bottom w:val="single" w:sz="4" w:space="0" w:color="auto"/>
              <w:right w:val="single" w:sz="4" w:space="0" w:color="auto"/>
            </w:tcBorders>
            <w:vAlign w:val="center"/>
          </w:tcPr>
          <w:p w14:paraId="36559401" w14:textId="77777777" w:rsidR="00592366" w:rsidRPr="00592366" w:rsidRDefault="00592366" w:rsidP="00592366">
            <w:pPr>
              <w:tabs>
                <w:tab w:val="left" w:pos="0"/>
              </w:tabs>
              <w:rPr>
                <w:bCs/>
              </w:rPr>
            </w:pPr>
            <w:r w:rsidRPr="00592366">
              <w:rPr>
                <w:lang w:eastAsia="en-US"/>
              </w:rPr>
              <w:t>без полотенцесушителей</w:t>
            </w:r>
          </w:p>
        </w:tc>
        <w:tc>
          <w:tcPr>
            <w:tcW w:w="1417" w:type="dxa"/>
            <w:tcBorders>
              <w:top w:val="single" w:sz="4" w:space="0" w:color="auto"/>
              <w:left w:val="single" w:sz="4" w:space="0" w:color="auto"/>
              <w:bottom w:val="single" w:sz="4" w:space="0" w:color="auto"/>
              <w:right w:val="single" w:sz="4" w:space="0" w:color="auto"/>
            </w:tcBorders>
            <w:vAlign w:val="center"/>
          </w:tcPr>
          <w:p w14:paraId="0C1BAFC0" w14:textId="77777777" w:rsidR="00592366" w:rsidRPr="00592366" w:rsidRDefault="00592366" w:rsidP="00592366">
            <w:pPr>
              <w:tabs>
                <w:tab w:val="left" w:pos="0"/>
              </w:tabs>
              <w:ind w:right="-100"/>
              <w:jc w:val="center"/>
              <w:rPr>
                <w:bCs/>
              </w:rPr>
            </w:pPr>
            <w:r w:rsidRPr="00592366">
              <w:rPr>
                <w:lang w:eastAsia="en-US"/>
              </w:rPr>
              <w:t xml:space="preserve"> 1 206,35 </w:t>
            </w:r>
          </w:p>
        </w:tc>
        <w:tc>
          <w:tcPr>
            <w:tcW w:w="1418" w:type="dxa"/>
            <w:tcBorders>
              <w:top w:val="single" w:sz="4" w:space="0" w:color="auto"/>
              <w:left w:val="single" w:sz="4" w:space="0" w:color="auto"/>
              <w:bottom w:val="single" w:sz="4" w:space="0" w:color="auto"/>
              <w:right w:val="single" w:sz="4" w:space="0" w:color="auto"/>
            </w:tcBorders>
            <w:vAlign w:val="center"/>
          </w:tcPr>
          <w:p w14:paraId="1D3213DF" w14:textId="77777777" w:rsidR="00592366" w:rsidRPr="00592366" w:rsidRDefault="00592366" w:rsidP="00592366">
            <w:pPr>
              <w:tabs>
                <w:tab w:val="left" w:pos="0"/>
              </w:tabs>
              <w:ind w:right="-100"/>
              <w:jc w:val="center"/>
              <w:rPr>
                <w:bCs/>
              </w:rPr>
            </w:pPr>
            <w:r w:rsidRPr="00592366">
              <w:rPr>
                <w:lang w:eastAsia="en-US"/>
              </w:rPr>
              <w:t xml:space="preserve"> 1357,02 </w:t>
            </w:r>
          </w:p>
        </w:tc>
        <w:tc>
          <w:tcPr>
            <w:tcW w:w="1417" w:type="dxa"/>
            <w:tcBorders>
              <w:top w:val="single" w:sz="4" w:space="0" w:color="auto"/>
              <w:left w:val="single" w:sz="4" w:space="0" w:color="auto"/>
              <w:bottom w:val="single" w:sz="4" w:space="0" w:color="auto"/>
              <w:right w:val="single" w:sz="4" w:space="0" w:color="auto"/>
            </w:tcBorders>
            <w:vAlign w:val="center"/>
          </w:tcPr>
          <w:p w14:paraId="2531118E" w14:textId="77777777" w:rsidR="00592366" w:rsidRPr="00592366" w:rsidRDefault="00592366" w:rsidP="00592366">
            <w:pPr>
              <w:tabs>
                <w:tab w:val="left" w:pos="0"/>
              </w:tabs>
              <w:ind w:right="-100"/>
              <w:jc w:val="center"/>
              <w:rPr>
                <w:bCs/>
              </w:rPr>
            </w:pPr>
            <w:r w:rsidRPr="00592366">
              <w:rPr>
                <w:lang w:eastAsia="en-US"/>
              </w:rPr>
              <w:t>14,29</w:t>
            </w:r>
          </w:p>
        </w:tc>
        <w:tc>
          <w:tcPr>
            <w:tcW w:w="1418" w:type="dxa"/>
            <w:tcBorders>
              <w:top w:val="single" w:sz="4" w:space="0" w:color="auto"/>
              <w:left w:val="single" w:sz="4" w:space="0" w:color="auto"/>
              <w:bottom w:val="single" w:sz="4" w:space="0" w:color="auto"/>
              <w:right w:val="single" w:sz="4" w:space="0" w:color="auto"/>
            </w:tcBorders>
            <w:vAlign w:val="center"/>
          </w:tcPr>
          <w:p w14:paraId="667B2942" w14:textId="77777777" w:rsidR="00592366" w:rsidRPr="00592366" w:rsidRDefault="00592366" w:rsidP="00592366">
            <w:pPr>
              <w:tabs>
                <w:tab w:val="left" w:pos="0"/>
              </w:tabs>
              <w:ind w:right="-100"/>
              <w:jc w:val="center"/>
              <w:rPr>
                <w:bCs/>
              </w:rPr>
            </w:pPr>
            <w:r w:rsidRPr="00592366">
              <w:rPr>
                <w:lang w:eastAsia="en-US"/>
              </w:rPr>
              <w:t>15,66</w:t>
            </w:r>
          </w:p>
        </w:tc>
      </w:tr>
    </w:tbl>
    <w:p w14:paraId="51716FB0" w14:textId="77777777" w:rsidR="00592366" w:rsidRPr="00592366" w:rsidRDefault="00592366" w:rsidP="00592366">
      <w:pPr>
        <w:autoSpaceDE w:val="0"/>
        <w:autoSpaceDN w:val="0"/>
        <w:adjustRightInd w:val="0"/>
        <w:ind w:firstLine="720"/>
        <w:contextualSpacing/>
        <w:jc w:val="both"/>
        <w:rPr>
          <w:bCs/>
          <w:kern w:val="32"/>
          <w:sz w:val="28"/>
          <w:szCs w:val="28"/>
          <w:lang w:eastAsia="en-US"/>
        </w:rPr>
      </w:pPr>
    </w:p>
    <w:p w14:paraId="07D68729" w14:textId="77777777" w:rsidR="00592366" w:rsidRPr="00592366" w:rsidRDefault="00592366" w:rsidP="00592366">
      <w:pPr>
        <w:autoSpaceDE w:val="0"/>
        <w:autoSpaceDN w:val="0"/>
        <w:adjustRightInd w:val="0"/>
        <w:ind w:left="-284"/>
        <w:contextualSpacing/>
        <w:jc w:val="both"/>
        <w:rPr>
          <w:bCs/>
          <w:kern w:val="32"/>
          <w:sz w:val="28"/>
          <w:szCs w:val="28"/>
          <w:lang w:eastAsia="en-US"/>
        </w:rPr>
      </w:pPr>
      <w:r w:rsidRPr="00592366">
        <w:rPr>
          <w:bCs/>
          <w:kern w:val="32"/>
          <w:sz w:val="28"/>
          <w:szCs w:val="28"/>
          <w:lang w:eastAsia="en-US"/>
        </w:rPr>
        <w:t xml:space="preserve">      * Льготные цены (тарифы) установлены с учетом пункта 6 статьи 168 Налогового       кодекса Российской Федерации (часть вторая).  </w:t>
      </w:r>
    </w:p>
    <w:p w14:paraId="4C0BE9AA" w14:textId="1832A49C" w:rsidR="00592366" w:rsidRPr="00592366" w:rsidRDefault="00592366" w:rsidP="00592366">
      <w:pPr>
        <w:autoSpaceDE w:val="0"/>
        <w:autoSpaceDN w:val="0"/>
        <w:adjustRightInd w:val="0"/>
        <w:ind w:left="-284" w:firstLine="284"/>
        <w:contextualSpacing/>
        <w:jc w:val="both"/>
        <w:rPr>
          <w:sz w:val="28"/>
          <w:szCs w:val="28"/>
          <w:lang w:eastAsia="en-US"/>
        </w:rPr>
      </w:pPr>
      <w:r w:rsidRPr="00592366">
        <w:rPr>
          <w:bCs/>
          <w:kern w:val="32"/>
          <w:sz w:val="28"/>
          <w:szCs w:val="28"/>
          <w:lang w:eastAsia="en-US"/>
        </w:rPr>
        <w:lastRenderedPageBreak/>
        <w:t xml:space="preserve">   **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Мысковского, Полысаевского, Тайгинского городских округов». </w:t>
      </w:r>
    </w:p>
    <w:p w14:paraId="000FFA53" w14:textId="77777777" w:rsidR="00592366" w:rsidRPr="00592366" w:rsidRDefault="00592366" w:rsidP="00592366">
      <w:pPr>
        <w:tabs>
          <w:tab w:val="left" w:pos="1365"/>
        </w:tabs>
        <w:spacing w:after="120"/>
        <w:ind w:left="-284" w:right="141"/>
        <w:jc w:val="both"/>
        <w:rPr>
          <w:sz w:val="28"/>
          <w:szCs w:val="28"/>
          <w:lang w:eastAsia="en-US"/>
        </w:rPr>
      </w:pPr>
    </w:p>
    <w:p w14:paraId="0002F449" w14:textId="77777777" w:rsidR="00592366" w:rsidRPr="00592366" w:rsidRDefault="00592366" w:rsidP="00592366">
      <w:pPr>
        <w:tabs>
          <w:tab w:val="left" w:pos="1365"/>
        </w:tabs>
        <w:spacing w:after="120"/>
        <w:ind w:left="-284" w:right="141"/>
        <w:jc w:val="both"/>
        <w:rPr>
          <w:sz w:val="28"/>
          <w:szCs w:val="28"/>
          <w:lang w:eastAsia="en-US"/>
        </w:rPr>
      </w:pPr>
    </w:p>
    <w:p w14:paraId="0C62357E" w14:textId="77777777" w:rsidR="00592366" w:rsidRPr="00592366" w:rsidRDefault="00592366" w:rsidP="00592366">
      <w:pPr>
        <w:tabs>
          <w:tab w:val="left" w:pos="1365"/>
        </w:tabs>
        <w:spacing w:after="120"/>
        <w:ind w:left="-284" w:right="141"/>
        <w:jc w:val="both"/>
        <w:rPr>
          <w:sz w:val="28"/>
          <w:szCs w:val="28"/>
          <w:lang w:eastAsia="en-US"/>
        </w:rPr>
      </w:pPr>
    </w:p>
    <w:p w14:paraId="2EAAE0E9" w14:textId="77777777" w:rsidR="00592366" w:rsidRPr="00592366" w:rsidRDefault="00592366" w:rsidP="00592366">
      <w:pPr>
        <w:tabs>
          <w:tab w:val="left" w:pos="1365"/>
        </w:tabs>
        <w:spacing w:after="120"/>
        <w:ind w:left="-284" w:right="141"/>
        <w:jc w:val="both"/>
        <w:rPr>
          <w:sz w:val="28"/>
          <w:szCs w:val="28"/>
          <w:lang w:eastAsia="en-US"/>
        </w:rPr>
      </w:pPr>
    </w:p>
    <w:p w14:paraId="6C830864" w14:textId="77777777" w:rsidR="00592366" w:rsidRPr="00592366" w:rsidRDefault="00592366" w:rsidP="00592366">
      <w:pPr>
        <w:tabs>
          <w:tab w:val="left" w:pos="1365"/>
        </w:tabs>
        <w:spacing w:after="120"/>
        <w:ind w:left="-284" w:right="141"/>
        <w:jc w:val="both"/>
        <w:rPr>
          <w:sz w:val="28"/>
          <w:szCs w:val="28"/>
          <w:lang w:eastAsia="en-US"/>
        </w:rPr>
      </w:pPr>
    </w:p>
    <w:p w14:paraId="79E5E730" w14:textId="77777777" w:rsidR="00592366" w:rsidRPr="00592366" w:rsidRDefault="00592366" w:rsidP="00592366">
      <w:pPr>
        <w:tabs>
          <w:tab w:val="left" w:pos="1365"/>
        </w:tabs>
        <w:spacing w:after="120"/>
        <w:ind w:left="-284" w:right="141"/>
        <w:jc w:val="both"/>
        <w:rPr>
          <w:sz w:val="28"/>
          <w:szCs w:val="28"/>
          <w:lang w:eastAsia="en-US"/>
        </w:rPr>
      </w:pPr>
    </w:p>
    <w:p w14:paraId="03E3129A" w14:textId="77777777" w:rsidR="00592366" w:rsidRPr="00592366" w:rsidRDefault="00592366" w:rsidP="00592366">
      <w:pPr>
        <w:tabs>
          <w:tab w:val="left" w:pos="1365"/>
        </w:tabs>
        <w:spacing w:after="120"/>
        <w:ind w:left="-284" w:right="141"/>
        <w:jc w:val="both"/>
        <w:rPr>
          <w:sz w:val="28"/>
          <w:szCs w:val="28"/>
          <w:lang w:eastAsia="en-US"/>
        </w:rPr>
      </w:pPr>
    </w:p>
    <w:p w14:paraId="394D62A8" w14:textId="77777777" w:rsidR="00592366" w:rsidRPr="00592366" w:rsidRDefault="00592366" w:rsidP="00592366">
      <w:pPr>
        <w:tabs>
          <w:tab w:val="left" w:pos="1365"/>
        </w:tabs>
        <w:spacing w:after="120"/>
        <w:ind w:left="-284" w:right="141"/>
        <w:jc w:val="both"/>
        <w:rPr>
          <w:sz w:val="28"/>
          <w:szCs w:val="28"/>
          <w:lang w:eastAsia="en-US"/>
        </w:rPr>
      </w:pPr>
    </w:p>
    <w:p w14:paraId="68CE9029" w14:textId="77777777" w:rsidR="00592366" w:rsidRPr="00592366" w:rsidRDefault="00592366" w:rsidP="00592366">
      <w:pPr>
        <w:tabs>
          <w:tab w:val="left" w:pos="1365"/>
        </w:tabs>
        <w:spacing w:after="120"/>
        <w:ind w:left="-284" w:right="141"/>
        <w:jc w:val="both"/>
        <w:rPr>
          <w:sz w:val="28"/>
          <w:szCs w:val="28"/>
          <w:lang w:eastAsia="en-US"/>
        </w:rPr>
      </w:pPr>
    </w:p>
    <w:p w14:paraId="577D5986" w14:textId="77777777" w:rsidR="00592366" w:rsidRPr="00592366" w:rsidRDefault="00592366" w:rsidP="00592366">
      <w:pPr>
        <w:tabs>
          <w:tab w:val="left" w:pos="1365"/>
        </w:tabs>
        <w:spacing w:after="120"/>
        <w:ind w:left="-284" w:right="141"/>
        <w:jc w:val="both"/>
        <w:rPr>
          <w:sz w:val="28"/>
          <w:szCs w:val="28"/>
          <w:lang w:eastAsia="en-US"/>
        </w:rPr>
      </w:pPr>
    </w:p>
    <w:p w14:paraId="7EE04158" w14:textId="77777777" w:rsidR="00592366" w:rsidRPr="00592366" w:rsidRDefault="00592366" w:rsidP="00592366">
      <w:pPr>
        <w:tabs>
          <w:tab w:val="left" w:pos="1365"/>
        </w:tabs>
        <w:spacing w:after="120"/>
        <w:ind w:left="-284" w:right="141"/>
        <w:jc w:val="both"/>
        <w:rPr>
          <w:sz w:val="28"/>
          <w:szCs w:val="28"/>
          <w:lang w:eastAsia="en-US"/>
        </w:rPr>
      </w:pPr>
    </w:p>
    <w:p w14:paraId="7C37BABC" w14:textId="77777777" w:rsidR="00592366" w:rsidRPr="00592366" w:rsidRDefault="00592366" w:rsidP="00592366">
      <w:pPr>
        <w:tabs>
          <w:tab w:val="left" w:pos="1365"/>
        </w:tabs>
        <w:spacing w:after="120"/>
        <w:ind w:left="-284" w:right="141"/>
        <w:jc w:val="both"/>
        <w:rPr>
          <w:sz w:val="28"/>
          <w:szCs w:val="28"/>
          <w:lang w:eastAsia="en-US"/>
        </w:rPr>
      </w:pPr>
    </w:p>
    <w:p w14:paraId="0103C28D" w14:textId="77777777" w:rsidR="00592366" w:rsidRPr="00592366" w:rsidRDefault="00592366" w:rsidP="00592366">
      <w:pPr>
        <w:tabs>
          <w:tab w:val="left" w:pos="1365"/>
        </w:tabs>
        <w:spacing w:after="120"/>
        <w:ind w:left="-284" w:right="141"/>
        <w:jc w:val="both"/>
        <w:rPr>
          <w:sz w:val="28"/>
          <w:szCs w:val="28"/>
          <w:lang w:eastAsia="en-US"/>
        </w:rPr>
      </w:pPr>
    </w:p>
    <w:p w14:paraId="084B3F44" w14:textId="77777777" w:rsidR="00592366" w:rsidRPr="00592366" w:rsidRDefault="00592366" w:rsidP="00592366">
      <w:pPr>
        <w:tabs>
          <w:tab w:val="left" w:pos="1365"/>
        </w:tabs>
        <w:spacing w:after="120"/>
        <w:ind w:left="-284" w:right="141"/>
        <w:jc w:val="both"/>
        <w:rPr>
          <w:sz w:val="28"/>
          <w:szCs w:val="28"/>
          <w:lang w:eastAsia="en-US"/>
        </w:rPr>
      </w:pPr>
    </w:p>
    <w:p w14:paraId="49C6D557" w14:textId="77777777" w:rsidR="00592366" w:rsidRPr="00592366" w:rsidRDefault="00592366" w:rsidP="00592366">
      <w:pPr>
        <w:tabs>
          <w:tab w:val="left" w:pos="1365"/>
        </w:tabs>
        <w:spacing w:after="120"/>
        <w:ind w:left="-284" w:right="141"/>
        <w:jc w:val="both"/>
        <w:rPr>
          <w:sz w:val="28"/>
          <w:szCs w:val="28"/>
          <w:lang w:eastAsia="en-US"/>
        </w:rPr>
      </w:pPr>
    </w:p>
    <w:p w14:paraId="6BF35470" w14:textId="77777777" w:rsidR="00592366" w:rsidRPr="00592366" w:rsidRDefault="00592366" w:rsidP="00592366">
      <w:pPr>
        <w:tabs>
          <w:tab w:val="left" w:pos="1365"/>
        </w:tabs>
        <w:spacing w:after="120"/>
        <w:ind w:left="-284" w:right="141"/>
        <w:jc w:val="both"/>
        <w:rPr>
          <w:sz w:val="28"/>
          <w:szCs w:val="28"/>
          <w:lang w:eastAsia="en-US"/>
        </w:rPr>
      </w:pPr>
    </w:p>
    <w:p w14:paraId="70FB4F82" w14:textId="77777777" w:rsidR="00592366" w:rsidRPr="00592366" w:rsidRDefault="00592366" w:rsidP="00592366">
      <w:pPr>
        <w:tabs>
          <w:tab w:val="left" w:pos="1365"/>
        </w:tabs>
        <w:spacing w:after="120"/>
        <w:ind w:left="-284" w:right="141"/>
        <w:jc w:val="both"/>
        <w:rPr>
          <w:sz w:val="28"/>
          <w:szCs w:val="28"/>
          <w:lang w:eastAsia="en-US"/>
        </w:rPr>
      </w:pPr>
    </w:p>
    <w:p w14:paraId="7426341F" w14:textId="77777777" w:rsidR="00592366" w:rsidRPr="00592366" w:rsidRDefault="00592366" w:rsidP="00592366">
      <w:pPr>
        <w:tabs>
          <w:tab w:val="left" w:pos="1365"/>
        </w:tabs>
        <w:spacing w:after="120"/>
        <w:ind w:left="-284" w:right="141"/>
        <w:jc w:val="both"/>
        <w:rPr>
          <w:sz w:val="28"/>
          <w:szCs w:val="28"/>
          <w:lang w:eastAsia="en-US"/>
        </w:rPr>
      </w:pPr>
    </w:p>
    <w:p w14:paraId="78AA79E0" w14:textId="77777777" w:rsidR="00592366" w:rsidRPr="00592366" w:rsidRDefault="00592366" w:rsidP="00592366">
      <w:pPr>
        <w:tabs>
          <w:tab w:val="left" w:pos="1365"/>
        </w:tabs>
        <w:spacing w:after="120"/>
        <w:ind w:left="-284" w:right="141"/>
        <w:jc w:val="both"/>
        <w:rPr>
          <w:sz w:val="28"/>
          <w:szCs w:val="28"/>
          <w:lang w:eastAsia="en-US"/>
        </w:rPr>
      </w:pPr>
    </w:p>
    <w:p w14:paraId="3F1286E1" w14:textId="77777777" w:rsidR="00592366" w:rsidRPr="00592366" w:rsidRDefault="00592366" w:rsidP="00592366">
      <w:pPr>
        <w:tabs>
          <w:tab w:val="left" w:pos="1365"/>
        </w:tabs>
        <w:spacing w:after="120"/>
        <w:ind w:left="-284" w:right="141"/>
        <w:jc w:val="both"/>
        <w:rPr>
          <w:sz w:val="28"/>
          <w:szCs w:val="28"/>
          <w:lang w:eastAsia="en-US"/>
        </w:rPr>
      </w:pPr>
    </w:p>
    <w:p w14:paraId="44CD2CFF" w14:textId="77777777" w:rsidR="00592366" w:rsidRPr="00592366" w:rsidRDefault="00592366" w:rsidP="00592366">
      <w:pPr>
        <w:tabs>
          <w:tab w:val="left" w:pos="1365"/>
        </w:tabs>
        <w:spacing w:after="120"/>
        <w:ind w:left="-284" w:right="141"/>
        <w:jc w:val="both"/>
        <w:rPr>
          <w:sz w:val="28"/>
          <w:szCs w:val="28"/>
          <w:lang w:eastAsia="en-US"/>
        </w:rPr>
      </w:pPr>
    </w:p>
    <w:p w14:paraId="0E440283" w14:textId="77777777" w:rsidR="00592366" w:rsidRPr="00592366" w:rsidRDefault="00592366" w:rsidP="00592366">
      <w:pPr>
        <w:tabs>
          <w:tab w:val="left" w:pos="1365"/>
        </w:tabs>
        <w:spacing w:after="120"/>
        <w:ind w:left="-284" w:right="141"/>
        <w:jc w:val="both"/>
        <w:rPr>
          <w:sz w:val="28"/>
          <w:szCs w:val="28"/>
          <w:lang w:eastAsia="en-US"/>
        </w:rPr>
      </w:pPr>
    </w:p>
    <w:p w14:paraId="62212731" w14:textId="77777777" w:rsidR="00592366" w:rsidRPr="00592366" w:rsidRDefault="00592366" w:rsidP="00592366">
      <w:pPr>
        <w:tabs>
          <w:tab w:val="left" w:pos="1365"/>
        </w:tabs>
        <w:spacing w:after="120"/>
        <w:ind w:left="-284" w:right="141"/>
        <w:jc w:val="both"/>
        <w:rPr>
          <w:sz w:val="28"/>
          <w:szCs w:val="28"/>
          <w:lang w:eastAsia="en-US"/>
        </w:rPr>
      </w:pPr>
    </w:p>
    <w:p w14:paraId="2CE96735" w14:textId="77777777" w:rsidR="00592366" w:rsidRPr="00592366" w:rsidRDefault="00592366" w:rsidP="00592366">
      <w:pPr>
        <w:tabs>
          <w:tab w:val="left" w:pos="1365"/>
        </w:tabs>
        <w:spacing w:after="120"/>
        <w:ind w:left="-284" w:right="141"/>
        <w:jc w:val="both"/>
        <w:rPr>
          <w:sz w:val="28"/>
          <w:szCs w:val="28"/>
          <w:lang w:eastAsia="en-US"/>
        </w:rPr>
      </w:pPr>
    </w:p>
    <w:p w14:paraId="16392D3E" w14:textId="77777777" w:rsidR="00592366" w:rsidRDefault="00592366" w:rsidP="00592366">
      <w:pPr>
        <w:tabs>
          <w:tab w:val="left" w:pos="1985"/>
        </w:tabs>
        <w:ind w:left="4962"/>
        <w:jc w:val="center"/>
        <w:rPr>
          <w:sz w:val="28"/>
          <w:szCs w:val="28"/>
        </w:rPr>
        <w:sectPr w:rsidR="00592366" w:rsidSect="00095B1A">
          <w:pgSz w:w="11906" w:h="16838"/>
          <w:pgMar w:top="851" w:right="851" w:bottom="851" w:left="1418" w:header="720" w:footer="720" w:gutter="0"/>
          <w:cols w:space="720"/>
          <w:titlePg/>
          <w:docGrid w:linePitch="381"/>
        </w:sectPr>
      </w:pPr>
    </w:p>
    <w:p w14:paraId="2A8970B4" w14:textId="3D6924EA" w:rsidR="00592366" w:rsidRPr="00AE0629" w:rsidRDefault="00592366" w:rsidP="00592366">
      <w:pPr>
        <w:tabs>
          <w:tab w:val="left" w:pos="5580"/>
          <w:tab w:val="left" w:pos="9498"/>
        </w:tabs>
        <w:ind w:left="-4836" w:right="-569" w:firstLine="10365"/>
      </w:pPr>
      <w:r w:rsidRPr="00AE0629">
        <w:lastRenderedPageBreak/>
        <w:t xml:space="preserve">Приложение № </w:t>
      </w:r>
      <w:r>
        <w:t>21</w:t>
      </w:r>
      <w:r>
        <w:t>2</w:t>
      </w:r>
      <w:r>
        <w:t xml:space="preserve"> </w:t>
      </w:r>
      <w:r w:rsidRPr="00AE0629">
        <w:t xml:space="preserve">к протоколу № </w:t>
      </w:r>
      <w:r>
        <w:t>80</w:t>
      </w:r>
    </w:p>
    <w:p w14:paraId="75B5604F" w14:textId="77777777" w:rsidR="00592366" w:rsidRPr="00AE0629" w:rsidRDefault="00592366" w:rsidP="00592366">
      <w:pPr>
        <w:tabs>
          <w:tab w:val="left" w:pos="5580"/>
          <w:tab w:val="left" w:pos="9498"/>
        </w:tabs>
        <w:ind w:left="-4836" w:right="-569" w:firstLine="10365"/>
      </w:pPr>
      <w:r w:rsidRPr="00AE0629">
        <w:t>заседания правления Региональной</w:t>
      </w:r>
    </w:p>
    <w:p w14:paraId="4A3CBC5F" w14:textId="77777777" w:rsidR="00592366" w:rsidRPr="00AE0629" w:rsidRDefault="00592366" w:rsidP="00592366">
      <w:pPr>
        <w:tabs>
          <w:tab w:val="left" w:pos="5580"/>
          <w:tab w:val="left" w:pos="9498"/>
        </w:tabs>
        <w:ind w:left="-4836" w:right="-569" w:firstLine="10365"/>
      </w:pPr>
      <w:r w:rsidRPr="00AE0629">
        <w:t>энергетической комиссии</w:t>
      </w:r>
    </w:p>
    <w:p w14:paraId="17136427" w14:textId="77777777" w:rsidR="00592366" w:rsidRDefault="00592366" w:rsidP="00592366">
      <w:pPr>
        <w:tabs>
          <w:tab w:val="left" w:pos="5580"/>
          <w:tab w:val="left" w:pos="9498"/>
        </w:tabs>
        <w:ind w:left="-4836" w:right="-569" w:firstLine="10365"/>
      </w:pPr>
      <w:r w:rsidRPr="00AE0629">
        <w:t xml:space="preserve">Кузбасса от </w:t>
      </w:r>
      <w:r>
        <w:t>19</w:t>
      </w:r>
      <w:r w:rsidRPr="00AE0629">
        <w:t>.1</w:t>
      </w:r>
      <w:r>
        <w:t>2</w:t>
      </w:r>
      <w:r w:rsidRPr="00AE0629">
        <w:t>.2023</w:t>
      </w:r>
    </w:p>
    <w:p w14:paraId="4D3CE283" w14:textId="77777777" w:rsidR="00592366" w:rsidRPr="00592366" w:rsidRDefault="00592366" w:rsidP="00592366">
      <w:pPr>
        <w:tabs>
          <w:tab w:val="left" w:pos="1365"/>
        </w:tabs>
        <w:jc w:val="center"/>
        <w:rPr>
          <w:bCs/>
          <w:sz w:val="28"/>
          <w:szCs w:val="28"/>
        </w:rPr>
      </w:pPr>
    </w:p>
    <w:p w14:paraId="33CA93EE" w14:textId="77777777" w:rsidR="00592366" w:rsidRPr="00592366" w:rsidRDefault="00592366" w:rsidP="00592366">
      <w:pPr>
        <w:tabs>
          <w:tab w:val="left" w:pos="1365"/>
        </w:tabs>
        <w:jc w:val="center"/>
        <w:rPr>
          <w:bCs/>
          <w:sz w:val="28"/>
          <w:szCs w:val="28"/>
        </w:rPr>
      </w:pPr>
      <w:r w:rsidRPr="00592366">
        <w:rPr>
          <w:bCs/>
          <w:sz w:val="28"/>
          <w:szCs w:val="28"/>
        </w:rPr>
        <w:t>Льготные цены (тарифы)*</w:t>
      </w:r>
    </w:p>
    <w:p w14:paraId="7D99F137" w14:textId="77777777" w:rsidR="00592366" w:rsidRPr="00592366" w:rsidRDefault="00592366" w:rsidP="00592366">
      <w:pPr>
        <w:tabs>
          <w:tab w:val="left" w:pos="1365"/>
        </w:tabs>
        <w:jc w:val="center"/>
        <w:rPr>
          <w:rFonts w:eastAsiaTheme="minorHAnsi"/>
          <w:sz w:val="28"/>
          <w:szCs w:val="28"/>
          <w:lang w:eastAsia="en-US"/>
        </w:rPr>
      </w:pPr>
      <w:r w:rsidRPr="00592366">
        <w:rPr>
          <w:bCs/>
          <w:sz w:val="28"/>
          <w:szCs w:val="28"/>
        </w:rPr>
        <w:t xml:space="preserve"> на г</w:t>
      </w:r>
      <w:r w:rsidRPr="00592366">
        <w:rPr>
          <w:bCs/>
          <w:kern w:val="32"/>
          <w:sz w:val="28"/>
          <w:szCs w:val="28"/>
          <w:lang w:eastAsia="en-US"/>
        </w:rPr>
        <w:t xml:space="preserve">орячее водоснабжение </w:t>
      </w:r>
      <w:r w:rsidRPr="00592366">
        <w:rPr>
          <w:rFonts w:eastAsiaTheme="minorHAnsi"/>
          <w:sz w:val="28"/>
          <w:szCs w:val="28"/>
          <w:lang w:eastAsia="en-US"/>
        </w:rPr>
        <w:t>с использованием нецентрализованных</w:t>
      </w:r>
    </w:p>
    <w:p w14:paraId="15C7D06E" w14:textId="77777777" w:rsidR="00592366" w:rsidRPr="00592366" w:rsidRDefault="00592366" w:rsidP="00592366">
      <w:pPr>
        <w:tabs>
          <w:tab w:val="left" w:pos="1365"/>
        </w:tabs>
        <w:jc w:val="center"/>
        <w:rPr>
          <w:bCs/>
          <w:sz w:val="28"/>
          <w:szCs w:val="28"/>
        </w:rPr>
      </w:pPr>
      <w:r w:rsidRPr="00592366">
        <w:rPr>
          <w:rFonts w:eastAsiaTheme="minorHAnsi"/>
          <w:sz w:val="28"/>
          <w:szCs w:val="28"/>
          <w:lang w:eastAsia="en-US"/>
        </w:rPr>
        <w:t xml:space="preserve"> систем горячего водоснабжения</w:t>
      </w:r>
    </w:p>
    <w:p w14:paraId="2D93D2C5" w14:textId="77777777" w:rsidR="00592366" w:rsidRPr="00592366" w:rsidRDefault="00592366" w:rsidP="00592366">
      <w:pPr>
        <w:tabs>
          <w:tab w:val="left" w:pos="1365"/>
        </w:tabs>
        <w:ind w:right="-143"/>
        <w:jc w:val="right"/>
        <w:rPr>
          <w:sz w:val="28"/>
          <w:szCs w:val="28"/>
        </w:rPr>
      </w:pPr>
    </w:p>
    <w:tbl>
      <w:tblPr>
        <w:tblStyle w:val="791"/>
        <w:tblW w:w="9634" w:type="dxa"/>
        <w:tblLayout w:type="fixed"/>
        <w:tblLook w:val="04A0" w:firstRow="1" w:lastRow="0" w:firstColumn="1" w:lastColumn="0" w:noHBand="0" w:noVBand="1"/>
      </w:tblPr>
      <w:tblGrid>
        <w:gridCol w:w="983"/>
        <w:gridCol w:w="3537"/>
        <w:gridCol w:w="1278"/>
        <w:gridCol w:w="1279"/>
        <w:gridCol w:w="1278"/>
        <w:gridCol w:w="1279"/>
      </w:tblGrid>
      <w:tr w:rsidR="00592366" w:rsidRPr="00592366" w14:paraId="14E9DD8F" w14:textId="77777777" w:rsidTr="00E8485B">
        <w:trPr>
          <w:trHeight w:val="319"/>
        </w:trPr>
        <w:tc>
          <w:tcPr>
            <w:tcW w:w="983" w:type="dxa"/>
            <w:vMerge w:val="restart"/>
            <w:tcBorders>
              <w:top w:val="single" w:sz="4" w:space="0" w:color="auto"/>
              <w:left w:val="single" w:sz="4" w:space="0" w:color="auto"/>
              <w:bottom w:val="single" w:sz="4" w:space="0" w:color="auto"/>
              <w:right w:val="single" w:sz="4" w:space="0" w:color="auto"/>
            </w:tcBorders>
            <w:vAlign w:val="center"/>
            <w:hideMark/>
          </w:tcPr>
          <w:p w14:paraId="1B099BFF" w14:textId="77777777" w:rsidR="00592366" w:rsidRPr="00592366" w:rsidRDefault="00592366" w:rsidP="00592366">
            <w:pPr>
              <w:jc w:val="center"/>
              <w:rPr>
                <w:bCs/>
              </w:rPr>
            </w:pPr>
            <w:r w:rsidRPr="00592366">
              <w:rPr>
                <w:bCs/>
              </w:rPr>
              <w:t>№</w:t>
            </w:r>
          </w:p>
          <w:p w14:paraId="5AB2439A" w14:textId="77777777" w:rsidR="00592366" w:rsidRPr="00592366" w:rsidRDefault="00592366" w:rsidP="00592366">
            <w:pPr>
              <w:jc w:val="center"/>
              <w:rPr>
                <w:bCs/>
              </w:rPr>
            </w:pPr>
            <w:r w:rsidRPr="00592366">
              <w:rPr>
                <w:bCs/>
              </w:rPr>
              <w:t xml:space="preserve"> п/п</w:t>
            </w:r>
          </w:p>
        </w:tc>
        <w:tc>
          <w:tcPr>
            <w:tcW w:w="3537" w:type="dxa"/>
            <w:vMerge w:val="restart"/>
            <w:tcBorders>
              <w:top w:val="single" w:sz="4" w:space="0" w:color="auto"/>
              <w:left w:val="single" w:sz="4" w:space="0" w:color="auto"/>
              <w:bottom w:val="single" w:sz="4" w:space="0" w:color="auto"/>
              <w:right w:val="single" w:sz="4" w:space="0" w:color="auto"/>
            </w:tcBorders>
            <w:vAlign w:val="center"/>
            <w:hideMark/>
          </w:tcPr>
          <w:p w14:paraId="03D84D1B" w14:textId="77777777" w:rsidR="00592366" w:rsidRPr="00592366" w:rsidRDefault="00592366" w:rsidP="00592366">
            <w:pPr>
              <w:tabs>
                <w:tab w:val="left" w:pos="0"/>
              </w:tabs>
              <w:jc w:val="center"/>
              <w:rPr>
                <w:bCs/>
              </w:rPr>
            </w:pPr>
            <w:r w:rsidRPr="00592366">
              <w:rPr>
                <w:bCs/>
              </w:rPr>
              <w:t>Конструктивные особенности многоквартирного дома или жилого дома</w:t>
            </w:r>
          </w:p>
        </w:tc>
        <w:tc>
          <w:tcPr>
            <w:tcW w:w="5114" w:type="dxa"/>
            <w:gridSpan w:val="4"/>
            <w:tcBorders>
              <w:top w:val="single" w:sz="4" w:space="0" w:color="auto"/>
              <w:left w:val="single" w:sz="4" w:space="0" w:color="auto"/>
              <w:bottom w:val="single" w:sz="4" w:space="0" w:color="auto"/>
              <w:right w:val="single" w:sz="4" w:space="0" w:color="auto"/>
            </w:tcBorders>
            <w:vAlign w:val="center"/>
            <w:hideMark/>
          </w:tcPr>
          <w:p w14:paraId="1C12B657" w14:textId="77777777" w:rsidR="00592366" w:rsidRPr="00592366" w:rsidRDefault="00592366" w:rsidP="00592366">
            <w:pPr>
              <w:tabs>
                <w:tab w:val="left" w:pos="0"/>
              </w:tabs>
              <w:ind w:right="-100"/>
              <w:jc w:val="center"/>
              <w:rPr>
                <w:bCs/>
              </w:rPr>
            </w:pPr>
            <w:r w:rsidRPr="00592366">
              <w:rPr>
                <w:bCs/>
              </w:rPr>
              <w:t>Наименование регулируемой организации</w:t>
            </w:r>
          </w:p>
        </w:tc>
      </w:tr>
      <w:tr w:rsidR="00592366" w:rsidRPr="00592366" w14:paraId="0A4720D7" w14:textId="77777777" w:rsidTr="00E8485B">
        <w:trPr>
          <w:trHeight w:val="281"/>
        </w:trPr>
        <w:tc>
          <w:tcPr>
            <w:tcW w:w="983" w:type="dxa"/>
            <w:vMerge/>
            <w:tcBorders>
              <w:top w:val="single" w:sz="4" w:space="0" w:color="auto"/>
              <w:left w:val="single" w:sz="4" w:space="0" w:color="auto"/>
              <w:bottom w:val="single" w:sz="4" w:space="0" w:color="auto"/>
              <w:right w:val="single" w:sz="4" w:space="0" w:color="auto"/>
            </w:tcBorders>
            <w:vAlign w:val="center"/>
          </w:tcPr>
          <w:p w14:paraId="6AE56208" w14:textId="77777777" w:rsidR="00592366" w:rsidRPr="00592366" w:rsidRDefault="00592366" w:rsidP="00592366">
            <w:pPr>
              <w:rPr>
                <w:bCs/>
              </w:rPr>
            </w:pPr>
          </w:p>
        </w:tc>
        <w:tc>
          <w:tcPr>
            <w:tcW w:w="3537" w:type="dxa"/>
            <w:vMerge/>
            <w:tcBorders>
              <w:top w:val="single" w:sz="4" w:space="0" w:color="auto"/>
              <w:left w:val="single" w:sz="4" w:space="0" w:color="auto"/>
              <w:bottom w:val="single" w:sz="4" w:space="0" w:color="auto"/>
              <w:right w:val="single" w:sz="4" w:space="0" w:color="auto"/>
            </w:tcBorders>
            <w:vAlign w:val="center"/>
          </w:tcPr>
          <w:p w14:paraId="7CEEB7C0" w14:textId="77777777" w:rsidR="00592366" w:rsidRPr="00592366" w:rsidRDefault="00592366" w:rsidP="00592366">
            <w:pPr>
              <w:rPr>
                <w:bCs/>
              </w:rPr>
            </w:pPr>
          </w:p>
        </w:tc>
        <w:tc>
          <w:tcPr>
            <w:tcW w:w="5114" w:type="dxa"/>
            <w:gridSpan w:val="4"/>
            <w:tcBorders>
              <w:top w:val="single" w:sz="4" w:space="0" w:color="auto"/>
              <w:left w:val="single" w:sz="4" w:space="0" w:color="auto"/>
              <w:bottom w:val="single" w:sz="4" w:space="0" w:color="auto"/>
              <w:right w:val="single" w:sz="4" w:space="0" w:color="auto"/>
            </w:tcBorders>
            <w:vAlign w:val="center"/>
          </w:tcPr>
          <w:p w14:paraId="6D0C41D9" w14:textId="77777777" w:rsidR="00592366" w:rsidRPr="00592366" w:rsidRDefault="00592366" w:rsidP="00592366">
            <w:pPr>
              <w:tabs>
                <w:tab w:val="left" w:pos="0"/>
              </w:tabs>
              <w:ind w:right="-100"/>
              <w:jc w:val="center"/>
              <w:rPr>
                <w:bCs/>
              </w:rPr>
            </w:pPr>
            <w:r w:rsidRPr="00592366">
              <w:rPr>
                <w:bCs/>
              </w:rPr>
              <w:t>Льготные цены (тарифы)</w:t>
            </w:r>
          </w:p>
        </w:tc>
      </w:tr>
      <w:tr w:rsidR="00592366" w:rsidRPr="00592366" w14:paraId="59F79158" w14:textId="77777777" w:rsidTr="00E8485B">
        <w:trPr>
          <w:trHeight w:val="274"/>
        </w:trPr>
        <w:tc>
          <w:tcPr>
            <w:tcW w:w="983" w:type="dxa"/>
            <w:vMerge/>
            <w:tcBorders>
              <w:top w:val="single" w:sz="4" w:space="0" w:color="auto"/>
              <w:left w:val="single" w:sz="4" w:space="0" w:color="auto"/>
              <w:bottom w:val="single" w:sz="4" w:space="0" w:color="auto"/>
              <w:right w:val="single" w:sz="4" w:space="0" w:color="auto"/>
            </w:tcBorders>
            <w:vAlign w:val="center"/>
          </w:tcPr>
          <w:p w14:paraId="65C38715" w14:textId="77777777" w:rsidR="00592366" w:rsidRPr="00592366" w:rsidRDefault="00592366" w:rsidP="00592366">
            <w:pPr>
              <w:rPr>
                <w:bCs/>
              </w:rPr>
            </w:pPr>
          </w:p>
        </w:tc>
        <w:tc>
          <w:tcPr>
            <w:tcW w:w="3537" w:type="dxa"/>
            <w:vMerge/>
            <w:tcBorders>
              <w:top w:val="single" w:sz="4" w:space="0" w:color="auto"/>
              <w:left w:val="single" w:sz="4" w:space="0" w:color="auto"/>
              <w:bottom w:val="single" w:sz="4" w:space="0" w:color="auto"/>
              <w:right w:val="single" w:sz="4" w:space="0" w:color="auto"/>
            </w:tcBorders>
            <w:vAlign w:val="center"/>
          </w:tcPr>
          <w:p w14:paraId="19222C90" w14:textId="77777777" w:rsidR="00592366" w:rsidRPr="00592366" w:rsidRDefault="00592366" w:rsidP="00592366">
            <w:pPr>
              <w:rPr>
                <w:bCs/>
              </w:rPr>
            </w:pPr>
          </w:p>
        </w:tc>
        <w:tc>
          <w:tcPr>
            <w:tcW w:w="5114" w:type="dxa"/>
            <w:gridSpan w:val="4"/>
            <w:tcBorders>
              <w:top w:val="single" w:sz="4" w:space="0" w:color="auto"/>
              <w:left w:val="single" w:sz="4" w:space="0" w:color="auto"/>
              <w:bottom w:val="single" w:sz="4" w:space="0" w:color="auto"/>
              <w:right w:val="single" w:sz="4" w:space="0" w:color="auto"/>
            </w:tcBorders>
            <w:vAlign w:val="center"/>
          </w:tcPr>
          <w:p w14:paraId="4F14546C" w14:textId="77777777" w:rsidR="00592366" w:rsidRPr="00592366" w:rsidRDefault="00592366" w:rsidP="00592366">
            <w:pPr>
              <w:tabs>
                <w:tab w:val="left" w:pos="0"/>
              </w:tabs>
              <w:ind w:right="-100"/>
              <w:jc w:val="center"/>
              <w:rPr>
                <w:bCs/>
              </w:rPr>
            </w:pPr>
            <w:r w:rsidRPr="00592366">
              <w:rPr>
                <w:bCs/>
              </w:rPr>
              <w:t>Горячая вода</w:t>
            </w:r>
          </w:p>
        </w:tc>
      </w:tr>
      <w:tr w:rsidR="00592366" w:rsidRPr="00592366" w14:paraId="47D26943" w14:textId="77777777" w:rsidTr="00E8485B">
        <w:trPr>
          <w:trHeight w:val="1055"/>
        </w:trPr>
        <w:tc>
          <w:tcPr>
            <w:tcW w:w="983" w:type="dxa"/>
            <w:vMerge/>
            <w:tcBorders>
              <w:top w:val="single" w:sz="4" w:space="0" w:color="auto"/>
              <w:left w:val="single" w:sz="4" w:space="0" w:color="auto"/>
              <w:bottom w:val="single" w:sz="4" w:space="0" w:color="auto"/>
              <w:right w:val="single" w:sz="4" w:space="0" w:color="auto"/>
            </w:tcBorders>
            <w:vAlign w:val="center"/>
            <w:hideMark/>
          </w:tcPr>
          <w:p w14:paraId="098FBC35" w14:textId="77777777" w:rsidR="00592366" w:rsidRPr="00592366" w:rsidRDefault="00592366" w:rsidP="00592366">
            <w:pPr>
              <w:rPr>
                <w:bCs/>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6A33EB8F" w14:textId="77777777" w:rsidR="00592366" w:rsidRPr="00592366" w:rsidRDefault="00592366" w:rsidP="00592366">
            <w:pPr>
              <w:rPr>
                <w:bCs/>
              </w:rPr>
            </w:pPr>
          </w:p>
        </w:tc>
        <w:tc>
          <w:tcPr>
            <w:tcW w:w="2557" w:type="dxa"/>
            <w:gridSpan w:val="2"/>
            <w:tcBorders>
              <w:top w:val="single" w:sz="4" w:space="0" w:color="auto"/>
              <w:left w:val="single" w:sz="4" w:space="0" w:color="auto"/>
              <w:bottom w:val="single" w:sz="4" w:space="0" w:color="auto"/>
              <w:right w:val="single" w:sz="4" w:space="0" w:color="auto"/>
            </w:tcBorders>
            <w:vAlign w:val="center"/>
            <w:hideMark/>
          </w:tcPr>
          <w:p w14:paraId="64E0B087" w14:textId="77777777" w:rsidR="00592366" w:rsidRPr="00592366" w:rsidRDefault="00592366" w:rsidP="00592366">
            <w:pPr>
              <w:tabs>
                <w:tab w:val="left" w:pos="0"/>
              </w:tabs>
              <w:ind w:right="-100"/>
              <w:jc w:val="center"/>
              <w:rPr>
                <w:bCs/>
              </w:rPr>
            </w:pPr>
            <w:r w:rsidRPr="00592366">
              <w:rPr>
                <w:bCs/>
              </w:rPr>
              <w:t>Компонент на тепловую энергию, руб/Гкал**</w:t>
            </w:r>
          </w:p>
        </w:tc>
        <w:tc>
          <w:tcPr>
            <w:tcW w:w="2557" w:type="dxa"/>
            <w:gridSpan w:val="2"/>
            <w:tcBorders>
              <w:top w:val="single" w:sz="4" w:space="0" w:color="auto"/>
              <w:left w:val="single" w:sz="4" w:space="0" w:color="auto"/>
              <w:bottom w:val="single" w:sz="4" w:space="0" w:color="auto"/>
              <w:right w:val="single" w:sz="4" w:space="0" w:color="auto"/>
            </w:tcBorders>
            <w:vAlign w:val="center"/>
          </w:tcPr>
          <w:p w14:paraId="1AE1143F" w14:textId="77777777" w:rsidR="00592366" w:rsidRPr="00592366" w:rsidRDefault="00592366" w:rsidP="00592366">
            <w:pPr>
              <w:tabs>
                <w:tab w:val="left" w:pos="0"/>
              </w:tabs>
              <w:ind w:right="-100"/>
              <w:jc w:val="center"/>
              <w:rPr>
                <w:bCs/>
              </w:rPr>
            </w:pPr>
            <w:r w:rsidRPr="00592366">
              <w:rPr>
                <w:bCs/>
              </w:rPr>
              <w:t>Компонент на холодную воду, руб/м</w:t>
            </w:r>
            <w:r w:rsidRPr="00592366">
              <w:rPr>
                <w:bCs/>
                <w:vertAlign w:val="superscript"/>
              </w:rPr>
              <w:t>3</w:t>
            </w:r>
            <w:r w:rsidRPr="00592366">
              <w:rPr>
                <w:bCs/>
              </w:rPr>
              <w:t>***</w:t>
            </w:r>
          </w:p>
        </w:tc>
      </w:tr>
      <w:tr w:rsidR="00592366" w:rsidRPr="00592366" w14:paraId="4E90B2AF" w14:textId="77777777" w:rsidTr="00E8485B">
        <w:trPr>
          <w:trHeight w:val="825"/>
        </w:trPr>
        <w:tc>
          <w:tcPr>
            <w:tcW w:w="983" w:type="dxa"/>
            <w:vMerge/>
            <w:tcBorders>
              <w:top w:val="single" w:sz="4" w:space="0" w:color="auto"/>
              <w:left w:val="single" w:sz="4" w:space="0" w:color="auto"/>
              <w:bottom w:val="single" w:sz="4" w:space="0" w:color="auto"/>
              <w:right w:val="single" w:sz="4" w:space="0" w:color="auto"/>
            </w:tcBorders>
            <w:vAlign w:val="center"/>
            <w:hideMark/>
          </w:tcPr>
          <w:p w14:paraId="6E1D07E7" w14:textId="77777777" w:rsidR="00592366" w:rsidRPr="00592366" w:rsidRDefault="00592366" w:rsidP="00592366">
            <w:pPr>
              <w:rPr>
                <w:bCs/>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6AC51D94" w14:textId="77777777" w:rsidR="00592366" w:rsidRPr="00592366" w:rsidRDefault="00592366" w:rsidP="00592366">
            <w:pPr>
              <w:rPr>
                <w:bCs/>
              </w:rPr>
            </w:pPr>
          </w:p>
        </w:tc>
        <w:tc>
          <w:tcPr>
            <w:tcW w:w="1278" w:type="dxa"/>
            <w:hideMark/>
          </w:tcPr>
          <w:p w14:paraId="270CAFED" w14:textId="77777777" w:rsidR="00592366" w:rsidRPr="00592366" w:rsidRDefault="00592366" w:rsidP="00592366">
            <w:pPr>
              <w:tabs>
                <w:tab w:val="left" w:pos="0"/>
              </w:tabs>
              <w:ind w:right="-100"/>
              <w:jc w:val="center"/>
              <w:rPr>
                <w:bCs/>
              </w:rPr>
            </w:pPr>
            <w:r w:rsidRPr="00592366">
              <w:rPr>
                <w:lang w:eastAsia="en-US"/>
              </w:rPr>
              <w:t xml:space="preserve">с 01.01.2024 по 30.06.2024 </w:t>
            </w:r>
          </w:p>
        </w:tc>
        <w:tc>
          <w:tcPr>
            <w:tcW w:w="1279" w:type="dxa"/>
          </w:tcPr>
          <w:p w14:paraId="2CC5E600" w14:textId="77777777" w:rsidR="00592366" w:rsidRPr="00592366" w:rsidRDefault="00592366" w:rsidP="00592366">
            <w:pPr>
              <w:tabs>
                <w:tab w:val="left" w:pos="0"/>
              </w:tabs>
              <w:ind w:right="-100"/>
              <w:jc w:val="center"/>
              <w:rPr>
                <w:bCs/>
              </w:rPr>
            </w:pPr>
            <w:r w:rsidRPr="00592366">
              <w:rPr>
                <w:lang w:eastAsia="en-US"/>
              </w:rPr>
              <w:t>с 01.07.2024 по 31.12.2024</w:t>
            </w:r>
          </w:p>
        </w:tc>
        <w:tc>
          <w:tcPr>
            <w:tcW w:w="1278" w:type="dxa"/>
          </w:tcPr>
          <w:p w14:paraId="3F154BBE" w14:textId="77777777" w:rsidR="00592366" w:rsidRPr="00592366" w:rsidRDefault="00592366" w:rsidP="00592366">
            <w:pPr>
              <w:tabs>
                <w:tab w:val="left" w:pos="0"/>
              </w:tabs>
              <w:ind w:right="-100"/>
              <w:jc w:val="center"/>
              <w:rPr>
                <w:bCs/>
              </w:rPr>
            </w:pPr>
            <w:r w:rsidRPr="00592366">
              <w:rPr>
                <w:lang w:eastAsia="en-US"/>
              </w:rPr>
              <w:t xml:space="preserve">с 01.01.2024 по 30.06.2024 </w:t>
            </w:r>
          </w:p>
        </w:tc>
        <w:tc>
          <w:tcPr>
            <w:tcW w:w="1279" w:type="dxa"/>
          </w:tcPr>
          <w:p w14:paraId="2F078547" w14:textId="77777777" w:rsidR="00592366" w:rsidRPr="00592366" w:rsidRDefault="00592366" w:rsidP="00592366">
            <w:pPr>
              <w:tabs>
                <w:tab w:val="left" w:pos="0"/>
              </w:tabs>
              <w:ind w:right="-100"/>
              <w:jc w:val="center"/>
              <w:rPr>
                <w:bCs/>
              </w:rPr>
            </w:pPr>
            <w:r w:rsidRPr="00592366">
              <w:rPr>
                <w:lang w:eastAsia="en-US"/>
              </w:rPr>
              <w:t>с 01.07.2024 по 31.12.2024</w:t>
            </w:r>
          </w:p>
        </w:tc>
      </w:tr>
      <w:tr w:rsidR="00592366" w:rsidRPr="00592366" w14:paraId="60BE2A60" w14:textId="77777777" w:rsidTr="00E8485B">
        <w:trPr>
          <w:trHeight w:val="72"/>
        </w:trPr>
        <w:tc>
          <w:tcPr>
            <w:tcW w:w="983" w:type="dxa"/>
            <w:tcBorders>
              <w:top w:val="single" w:sz="4" w:space="0" w:color="auto"/>
              <w:left w:val="single" w:sz="4" w:space="0" w:color="auto"/>
              <w:bottom w:val="single" w:sz="4" w:space="0" w:color="auto"/>
              <w:right w:val="single" w:sz="4" w:space="0" w:color="auto"/>
            </w:tcBorders>
            <w:vAlign w:val="center"/>
            <w:hideMark/>
          </w:tcPr>
          <w:p w14:paraId="2023BEC4" w14:textId="77777777" w:rsidR="00592366" w:rsidRPr="00592366" w:rsidRDefault="00592366" w:rsidP="00592366">
            <w:pPr>
              <w:jc w:val="center"/>
              <w:rPr>
                <w:bCs/>
              </w:rPr>
            </w:pPr>
            <w:r w:rsidRPr="00592366">
              <w:rPr>
                <w:bCs/>
              </w:rPr>
              <w:t>1</w:t>
            </w:r>
          </w:p>
        </w:tc>
        <w:tc>
          <w:tcPr>
            <w:tcW w:w="3537" w:type="dxa"/>
            <w:tcBorders>
              <w:top w:val="single" w:sz="4" w:space="0" w:color="auto"/>
              <w:left w:val="single" w:sz="4" w:space="0" w:color="auto"/>
              <w:bottom w:val="single" w:sz="4" w:space="0" w:color="auto"/>
              <w:right w:val="single" w:sz="4" w:space="0" w:color="auto"/>
            </w:tcBorders>
            <w:vAlign w:val="center"/>
            <w:hideMark/>
          </w:tcPr>
          <w:p w14:paraId="165A1ADB" w14:textId="77777777" w:rsidR="00592366" w:rsidRPr="00592366" w:rsidRDefault="00592366" w:rsidP="00592366">
            <w:pPr>
              <w:tabs>
                <w:tab w:val="left" w:pos="0"/>
              </w:tabs>
              <w:jc w:val="center"/>
              <w:rPr>
                <w:bCs/>
              </w:rPr>
            </w:pPr>
            <w:r w:rsidRPr="00592366">
              <w:rPr>
                <w:bCs/>
              </w:rPr>
              <w:t>2</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9C4F923" w14:textId="77777777" w:rsidR="00592366" w:rsidRPr="00592366" w:rsidRDefault="00592366" w:rsidP="00592366">
            <w:pPr>
              <w:tabs>
                <w:tab w:val="left" w:pos="0"/>
              </w:tabs>
              <w:ind w:right="-100"/>
              <w:jc w:val="center"/>
              <w:rPr>
                <w:bCs/>
                <w:sz w:val="22"/>
                <w:szCs w:val="22"/>
              </w:rPr>
            </w:pPr>
            <w:r w:rsidRPr="00592366">
              <w:rPr>
                <w:bCs/>
                <w:sz w:val="22"/>
                <w:szCs w:val="22"/>
              </w:rPr>
              <w:t>3</w:t>
            </w:r>
          </w:p>
        </w:tc>
        <w:tc>
          <w:tcPr>
            <w:tcW w:w="1279" w:type="dxa"/>
            <w:tcBorders>
              <w:top w:val="single" w:sz="4" w:space="0" w:color="auto"/>
              <w:left w:val="single" w:sz="4" w:space="0" w:color="auto"/>
              <w:bottom w:val="single" w:sz="4" w:space="0" w:color="auto"/>
              <w:right w:val="single" w:sz="4" w:space="0" w:color="auto"/>
            </w:tcBorders>
            <w:vAlign w:val="center"/>
          </w:tcPr>
          <w:p w14:paraId="34966252" w14:textId="77777777" w:rsidR="00592366" w:rsidRPr="00592366" w:rsidRDefault="00592366" w:rsidP="00592366">
            <w:pPr>
              <w:tabs>
                <w:tab w:val="left" w:pos="0"/>
              </w:tabs>
              <w:ind w:right="-100"/>
              <w:jc w:val="center"/>
              <w:rPr>
                <w:bCs/>
                <w:sz w:val="22"/>
                <w:szCs w:val="22"/>
              </w:rPr>
            </w:pPr>
            <w:r w:rsidRPr="00592366">
              <w:rPr>
                <w:bCs/>
                <w:sz w:val="22"/>
                <w:szCs w:val="22"/>
              </w:rPr>
              <w:t>4</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846BCE2" w14:textId="77777777" w:rsidR="00592366" w:rsidRPr="00592366" w:rsidRDefault="00592366" w:rsidP="00592366">
            <w:pPr>
              <w:tabs>
                <w:tab w:val="left" w:pos="0"/>
              </w:tabs>
              <w:ind w:right="-100"/>
              <w:jc w:val="center"/>
              <w:rPr>
                <w:bCs/>
                <w:sz w:val="22"/>
                <w:szCs w:val="22"/>
              </w:rPr>
            </w:pPr>
            <w:r w:rsidRPr="00592366">
              <w:rPr>
                <w:bCs/>
                <w:sz w:val="22"/>
                <w:szCs w:val="22"/>
              </w:rPr>
              <w:t>5</w:t>
            </w:r>
          </w:p>
        </w:tc>
        <w:tc>
          <w:tcPr>
            <w:tcW w:w="1279" w:type="dxa"/>
            <w:tcBorders>
              <w:top w:val="single" w:sz="4" w:space="0" w:color="auto"/>
              <w:left w:val="single" w:sz="4" w:space="0" w:color="auto"/>
              <w:bottom w:val="single" w:sz="4" w:space="0" w:color="auto"/>
              <w:right w:val="single" w:sz="4" w:space="0" w:color="auto"/>
            </w:tcBorders>
            <w:vAlign w:val="center"/>
          </w:tcPr>
          <w:p w14:paraId="1CC8DC75" w14:textId="77777777" w:rsidR="00592366" w:rsidRPr="00592366" w:rsidRDefault="00592366" w:rsidP="00592366">
            <w:pPr>
              <w:tabs>
                <w:tab w:val="left" w:pos="0"/>
              </w:tabs>
              <w:ind w:right="-100"/>
              <w:jc w:val="center"/>
              <w:rPr>
                <w:bCs/>
                <w:sz w:val="22"/>
                <w:szCs w:val="22"/>
              </w:rPr>
            </w:pPr>
            <w:r w:rsidRPr="00592366">
              <w:rPr>
                <w:bCs/>
                <w:sz w:val="22"/>
                <w:szCs w:val="22"/>
              </w:rPr>
              <w:t>6</w:t>
            </w:r>
          </w:p>
        </w:tc>
      </w:tr>
      <w:tr w:rsidR="00592366" w:rsidRPr="00592366" w14:paraId="756C1345" w14:textId="77777777" w:rsidTr="00E8485B">
        <w:trPr>
          <w:trHeight w:val="613"/>
        </w:trPr>
        <w:tc>
          <w:tcPr>
            <w:tcW w:w="983" w:type="dxa"/>
            <w:tcBorders>
              <w:top w:val="single" w:sz="4" w:space="0" w:color="auto"/>
              <w:left w:val="single" w:sz="4" w:space="0" w:color="auto"/>
              <w:bottom w:val="single" w:sz="4" w:space="0" w:color="auto"/>
              <w:right w:val="single" w:sz="4" w:space="0" w:color="auto"/>
            </w:tcBorders>
            <w:vAlign w:val="center"/>
            <w:hideMark/>
          </w:tcPr>
          <w:p w14:paraId="7A6C95B7" w14:textId="77777777" w:rsidR="00592366" w:rsidRPr="00592366" w:rsidRDefault="00592366" w:rsidP="00592366">
            <w:pPr>
              <w:jc w:val="center"/>
              <w:rPr>
                <w:bCs/>
              </w:rPr>
            </w:pPr>
            <w:r w:rsidRPr="00592366">
              <w:rPr>
                <w:bCs/>
              </w:rPr>
              <w:t>1.</w:t>
            </w:r>
          </w:p>
        </w:tc>
        <w:tc>
          <w:tcPr>
            <w:tcW w:w="3537" w:type="dxa"/>
            <w:tcBorders>
              <w:top w:val="single" w:sz="4" w:space="0" w:color="auto"/>
              <w:left w:val="single" w:sz="4" w:space="0" w:color="auto"/>
              <w:bottom w:val="single" w:sz="4" w:space="0" w:color="auto"/>
              <w:right w:val="single" w:sz="4" w:space="0" w:color="auto"/>
            </w:tcBorders>
            <w:vAlign w:val="center"/>
            <w:hideMark/>
          </w:tcPr>
          <w:p w14:paraId="32B87C73" w14:textId="77777777" w:rsidR="00592366" w:rsidRPr="00592366" w:rsidRDefault="00592366" w:rsidP="00592366">
            <w:pPr>
              <w:tabs>
                <w:tab w:val="left" w:pos="0"/>
              </w:tabs>
              <w:rPr>
                <w:bCs/>
              </w:rPr>
            </w:pPr>
            <w:r w:rsidRPr="00592366">
              <w:rPr>
                <w:bCs/>
              </w:rPr>
              <w:t>С изолированными стояками:</w:t>
            </w:r>
          </w:p>
        </w:tc>
        <w:tc>
          <w:tcPr>
            <w:tcW w:w="2557" w:type="dxa"/>
            <w:gridSpan w:val="2"/>
            <w:tcBorders>
              <w:top w:val="single" w:sz="4" w:space="0" w:color="auto"/>
              <w:left w:val="single" w:sz="4" w:space="0" w:color="auto"/>
              <w:bottom w:val="single" w:sz="4" w:space="0" w:color="auto"/>
              <w:right w:val="single" w:sz="4" w:space="0" w:color="auto"/>
            </w:tcBorders>
            <w:vAlign w:val="center"/>
            <w:hideMark/>
          </w:tcPr>
          <w:p w14:paraId="6A8B2210" w14:textId="77777777" w:rsidR="00592366" w:rsidRPr="00592366" w:rsidRDefault="00592366" w:rsidP="00592366">
            <w:pPr>
              <w:tabs>
                <w:tab w:val="left" w:pos="0"/>
              </w:tabs>
              <w:ind w:right="-100"/>
              <w:jc w:val="center"/>
              <w:rPr>
                <w:bCs/>
                <w:sz w:val="22"/>
                <w:szCs w:val="22"/>
              </w:rPr>
            </w:pPr>
            <w:r w:rsidRPr="00592366">
              <w:rPr>
                <w:bCs/>
                <w:sz w:val="22"/>
                <w:szCs w:val="22"/>
              </w:rPr>
              <w:t>ООО «Теплоэнергетик», ИНН 4202030492</w:t>
            </w:r>
          </w:p>
        </w:tc>
        <w:tc>
          <w:tcPr>
            <w:tcW w:w="2557" w:type="dxa"/>
            <w:gridSpan w:val="2"/>
            <w:tcBorders>
              <w:top w:val="single" w:sz="4" w:space="0" w:color="auto"/>
              <w:left w:val="single" w:sz="4" w:space="0" w:color="auto"/>
              <w:bottom w:val="single" w:sz="4" w:space="0" w:color="auto"/>
              <w:right w:val="single" w:sz="4" w:space="0" w:color="auto"/>
            </w:tcBorders>
            <w:vAlign w:val="center"/>
          </w:tcPr>
          <w:p w14:paraId="76A6BB4B" w14:textId="77777777" w:rsidR="00592366" w:rsidRPr="00592366" w:rsidRDefault="00592366" w:rsidP="00592366">
            <w:pPr>
              <w:tabs>
                <w:tab w:val="left" w:pos="0"/>
              </w:tabs>
              <w:ind w:right="-100"/>
              <w:jc w:val="center"/>
              <w:rPr>
                <w:bCs/>
                <w:sz w:val="22"/>
                <w:szCs w:val="22"/>
              </w:rPr>
            </w:pPr>
            <w:r w:rsidRPr="00592366">
              <w:rPr>
                <w:bCs/>
                <w:sz w:val="22"/>
                <w:szCs w:val="22"/>
              </w:rPr>
              <w:t>ООО «Водоснабжение», ИНН 4202023801</w:t>
            </w:r>
          </w:p>
        </w:tc>
      </w:tr>
      <w:tr w:rsidR="00592366" w:rsidRPr="00592366" w14:paraId="40EF5CD0" w14:textId="77777777" w:rsidTr="00E8485B">
        <w:trPr>
          <w:trHeight w:val="547"/>
        </w:trPr>
        <w:tc>
          <w:tcPr>
            <w:tcW w:w="983" w:type="dxa"/>
            <w:tcBorders>
              <w:top w:val="single" w:sz="4" w:space="0" w:color="auto"/>
              <w:left w:val="single" w:sz="4" w:space="0" w:color="auto"/>
              <w:bottom w:val="single" w:sz="4" w:space="0" w:color="auto"/>
              <w:right w:val="single" w:sz="4" w:space="0" w:color="auto"/>
            </w:tcBorders>
            <w:vAlign w:val="center"/>
            <w:hideMark/>
          </w:tcPr>
          <w:p w14:paraId="4E2C34FA" w14:textId="77777777" w:rsidR="00592366" w:rsidRPr="00592366" w:rsidRDefault="00592366" w:rsidP="00592366">
            <w:pPr>
              <w:jc w:val="center"/>
              <w:rPr>
                <w:bCs/>
              </w:rPr>
            </w:pPr>
            <w:r w:rsidRPr="00592366">
              <w:rPr>
                <w:bCs/>
              </w:rPr>
              <w:t>1.1.</w:t>
            </w:r>
          </w:p>
        </w:tc>
        <w:tc>
          <w:tcPr>
            <w:tcW w:w="3537" w:type="dxa"/>
            <w:tcBorders>
              <w:top w:val="single" w:sz="4" w:space="0" w:color="auto"/>
              <w:left w:val="single" w:sz="4" w:space="0" w:color="auto"/>
              <w:bottom w:val="single" w:sz="4" w:space="0" w:color="auto"/>
              <w:right w:val="single" w:sz="4" w:space="0" w:color="auto"/>
            </w:tcBorders>
            <w:vAlign w:val="center"/>
            <w:hideMark/>
          </w:tcPr>
          <w:p w14:paraId="10F93EDA" w14:textId="77777777" w:rsidR="00592366" w:rsidRPr="00592366" w:rsidRDefault="00592366" w:rsidP="00592366">
            <w:pPr>
              <w:tabs>
                <w:tab w:val="left" w:pos="0"/>
              </w:tabs>
              <w:rPr>
                <w:bCs/>
              </w:rPr>
            </w:pPr>
            <w:r w:rsidRPr="00592366">
              <w:rPr>
                <w:bCs/>
              </w:rPr>
              <w:t>при наличии полотенцесушителя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4ECF77A" w14:textId="77777777" w:rsidR="00592366" w:rsidRPr="00592366" w:rsidRDefault="00592366" w:rsidP="00592366">
            <w:pPr>
              <w:tabs>
                <w:tab w:val="left" w:pos="0"/>
              </w:tabs>
              <w:ind w:right="-100"/>
              <w:jc w:val="center"/>
              <w:rPr>
                <w:bCs/>
              </w:rPr>
            </w:pPr>
            <w:r w:rsidRPr="00592366">
              <w:rPr>
                <w:bCs/>
              </w:rPr>
              <w:t>1109,12</w:t>
            </w:r>
          </w:p>
        </w:tc>
        <w:tc>
          <w:tcPr>
            <w:tcW w:w="1279" w:type="dxa"/>
            <w:tcBorders>
              <w:top w:val="single" w:sz="4" w:space="0" w:color="auto"/>
              <w:left w:val="single" w:sz="4" w:space="0" w:color="auto"/>
              <w:bottom w:val="single" w:sz="4" w:space="0" w:color="auto"/>
              <w:right w:val="single" w:sz="4" w:space="0" w:color="auto"/>
            </w:tcBorders>
            <w:vAlign w:val="center"/>
          </w:tcPr>
          <w:p w14:paraId="51DEEBB2" w14:textId="77777777" w:rsidR="00592366" w:rsidRPr="00592366" w:rsidRDefault="00592366" w:rsidP="00592366">
            <w:pPr>
              <w:tabs>
                <w:tab w:val="left" w:pos="0"/>
              </w:tabs>
              <w:ind w:right="-100"/>
              <w:jc w:val="center"/>
              <w:rPr>
                <w:bCs/>
              </w:rPr>
            </w:pPr>
            <w:r w:rsidRPr="00592366">
              <w:rPr>
                <w:lang w:eastAsia="en-US"/>
              </w:rPr>
              <w:t xml:space="preserve"> 1 242,35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004E679" w14:textId="77777777" w:rsidR="00592366" w:rsidRPr="00592366" w:rsidRDefault="00592366" w:rsidP="00592366">
            <w:pPr>
              <w:tabs>
                <w:tab w:val="left" w:pos="0"/>
              </w:tabs>
              <w:ind w:right="-100"/>
              <w:jc w:val="center"/>
              <w:rPr>
                <w:bCs/>
              </w:rPr>
            </w:pPr>
            <w:r w:rsidRPr="00592366">
              <w:rPr>
                <w:bCs/>
              </w:rPr>
              <w:t>19,55</w:t>
            </w:r>
          </w:p>
        </w:tc>
        <w:tc>
          <w:tcPr>
            <w:tcW w:w="1279" w:type="dxa"/>
            <w:tcBorders>
              <w:top w:val="single" w:sz="4" w:space="0" w:color="auto"/>
              <w:left w:val="single" w:sz="4" w:space="0" w:color="auto"/>
              <w:bottom w:val="single" w:sz="4" w:space="0" w:color="auto"/>
              <w:right w:val="single" w:sz="4" w:space="0" w:color="auto"/>
            </w:tcBorders>
            <w:vAlign w:val="center"/>
          </w:tcPr>
          <w:p w14:paraId="070AB5DC" w14:textId="77777777" w:rsidR="00592366" w:rsidRPr="00592366" w:rsidRDefault="00592366" w:rsidP="00592366">
            <w:pPr>
              <w:tabs>
                <w:tab w:val="left" w:pos="0"/>
              </w:tabs>
              <w:ind w:right="-100"/>
              <w:jc w:val="center"/>
              <w:rPr>
                <w:bCs/>
              </w:rPr>
            </w:pPr>
            <w:r w:rsidRPr="00592366">
              <w:rPr>
                <w:bCs/>
              </w:rPr>
              <w:t>21,90</w:t>
            </w:r>
          </w:p>
        </w:tc>
      </w:tr>
      <w:tr w:rsidR="00592366" w:rsidRPr="00592366" w14:paraId="1C4B0BC5" w14:textId="77777777" w:rsidTr="00E8485B">
        <w:trPr>
          <w:trHeight w:val="299"/>
        </w:trPr>
        <w:tc>
          <w:tcPr>
            <w:tcW w:w="983" w:type="dxa"/>
            <w:tcBorders>
              <w:top w:val="single" w:sz="4" w:space="0" w:color="auto"/>
              <w:left w:val="single" w:sz="4" w:space="0" w:color="auto"/>
              <w:bottom w:val="single" w:sz="4" w:space="0" w:color="auto"/>
              <w:right w:val="single" w:sz="4" w:space="0" w:color="auto"/>
            </w:tcBorders>
            <w:vAlign w:val="center"/>
            <w:hideMark/>
          </w:tcPr>
          <w:p w14:paraId="39C871A1" w14:textId="77777777" w:rsidR="00592366" w:rsidRPr="00592366" w:rsidRDefault="00592366" w:rsidP="00592366">
            <w:pPr>
              <w:jc w:val="center"/>
              <w:rPr>
                <w:bCs/>
              </w:rPr>
            </w:pPr>
            <w:r w:rsidRPr="00592366">
              <w:rPr>
                <w:bCs/>
              </w:rPr>
              <w:t>1.2.</w:t>
            </w:r>
          </w:p>
        </w:tc>
        <w:tc>
          <w:tcPr>
            <w:tcW w:w="3537" w:type="dxa"/>
            <w:tcBorders>
              <w:top w:val="single" w:sz="4" w:space="0" w:color="auto"/>
              <w:left w:val="single" w:sz="4" w:space="0" w:color="auto"/>
              <w:bottom w:val="single" w:sz="4" w:space="0" w:color="auto"/>
              <w:right w:val="single" w:sz="4" w:space="0" w:color="auto"/>
            </w:tcBorders>
            <w:vAlign w:val="center"/>
            <w:hideMark/>
          </w:tcPr>
          <w:p w14:paraId="59BBEDB3" w14:textId="77777777" w:rsidR="00592366" w:rsidRPr="00592366" w:rsidRDefault="00592366" w:rsidP="00592366">
            <w:pPr>
              <w:tabs>
                <w:tab w:val="left" w:pos="0"/>
              </w:tabs>
              <w:rPr>
                <w:bCs/>
              </w:rPr>
            </w:pPr>
            <w:r w:rsidRPr="00592366">
              <w:rPr>
                <w:bCs/>
              </w:rPr>
              <w:t>без полотенцесушителя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99ADF6B" w14:textId="77777777" w:rsidR="00592366" w:rsidRPr="00592366" w:rsidRDefault="00592366" w:rsidP="00592366">
            <w:pPr>
              <w:tabs>
                <w:tab w:val="left" w:pos="0"/>
              </w:tabs>
              <w:ind w:right="-100"/>
              <w:jc w:val="center"/>
              <w:rPr>
                <w:bCs/>
              </w:rPr>
            </w:pPr>
            <w:r w:rsidRPr="00592366">
              <w:rPr>
                <w:bCs/>
              </w:rPr>
              <w:t>1209,40</w:t>
            </w:r>
          </w:p>
        </w:tc>
        <w:tc>
          <w:tcPr>
            <w:tcW w:w="1279" w:type="dxa"/>
            <w:tcBorders>
              <w:top w:val="single" w:sz="4" w:space="0" w:color="auto"/>
              <w:left w:val="single" w:sz="4" w:space="0" w:color="auto"/>
              <w:bottom w:val="single" w:sz="4" w:space="0" w:color="auto"/>
              <w:right w:val="single" w:sz="4" w:space="0" w:color="auto"/>
            </w:tcBorders>
            <w:vAlign w:val="center"/>
          </w:tcPr>
          <w:p w14:paraId="6579DB38" w14:textId="77777777" w:rsidR="00592366" w:rsidRPr="00592366" w:rsidRDefault="00592366" w:rsidP="00592366">
            <w:pPr>
              <w:tabs>
                <w:tab w:val="left" w:pos="0"/>
              </w:tabs>
              <w:ind w:right="-100"/>
              <w:jc w:val="center"/>
              <w:rPr>
                <w:bCs/>
              </w:rPr>
            </w:pPr>
            <w:r w:rsidRPr="00592366">
              <w:rPr>
                <w:lang w:eastAsia="en-US"/>
              </w:rPr>
              <w:t xml:space="preserve"> 1 354,68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EDBDAE6" w14:textId="77777777" w:rsidR="00592366" w:rsidRPr="00592366" w:rsidRDefault="00592366" w:rsidP="00592366">
            <w:pPr>
              <w:tabs>
                <w:tab w:val="left" w:pos="0"/>
              </w:tabs>
              <w:ind w:right="-100"/>
              <w:jc w:val="center"/>
              <w:rPr>
                <w:bCs/>
              </w:rPr>
            </w:pPr>
            <w:r w:rsidRPr="00592366">
              <w:rPr>
                <w:bCs/>
              </w:rPr>
              <w:t>19,55</w:t>
            </w:r>
          </w:p>
        </w:tc>
        <w:tc>
          <w:tcPr>
            <w:tcW w:w="1279" w:type="dxa"/>
            <w:tcBorders>
              <w:top w:val="single" w:sz="4" w:space="0" w:color="auto"/>
              <w:left w:val="single" w:sz="4" w:space="0" w:color="auto"/>
              <w:bottom w:val="single" w:sz="4" w:space="0" w:color="auto"/>
              <w:right w:val="single" w:sz="4" w:space="0" w:color="auto"/>
            </w:tcBorders>
            <w:vAlign w:val="center"/>
          </w:tcPr>
          <w:p w14:paraId="23695E15" w14:textId="77777777" w:rsidR="00592366" w:rsidRPr="00592366" w:rsidRDefault="00592366" w:rsidP="00592366">
            <w:pPr>
              <w:tabs>
                <w:tab w:val="left" w:pos="0"/>
              </w:tabs>
              <w:ind w:right="-100"/>
              <w:jc w:val="center"/>
              <w:rPr>
                <w:bCs/>
              </w:rPr>
            </w:pPr>
            <w:r w:rsidRPr="00592366">
              <w:rPr>
                <w:bCs/>
              </w:rPr>
              <w:t>21,90</w:t>
            </w:r>
          </w:p>
        </w:tc>
      </w:tr>
      <w:tr w:rsidR="00592366" w:rsidRPr="00592366" w14:paraId="2CFE2031" w14:textId="77777777" w:rsidTr="00E8485B">
        <w:trPr>
          <w:trHeight w:val="551"/>
        </w:trPr>
        <w:tc>
          <w:tcPr>
            <w:tcW w:w="983" w:type="dxa"/>
            <w:tcBorders>
              <w:top w:val="single" w:sz="4" w:space="0" w:color="auto"/>
              <w:left w:val="single" w:sz="4" w:space="0" w:color="auto"/>
              <w:bottom w:val="single" w:sz="4" w:space="0" w:color="auto"/>
              <w:right w:val="single" w:sz="4" w:space="0" w:color="auto"/>
            </w:tcBorders>
            <w:vAlign w:val="center"/>
            <w:hideMark/>
          </w:tcPr>
          <w:p w14:paraId="060F4AA1" w14:textId="77777777" w:rsidR="00592366" w:rsidRPr="00592366" w:rsidRDefault="00592366" w:rsidP="00592366">
            <w:pPr>
              <w:jc w:val="center"/>
              <w:rPr>
                <w:bCs/>
              </w:rPr>
            </w:pPr>
            <w:r w:rsidRPr="00592366">
              <w:rPr>
                <w:bCs/>
              </w:rPr>
              <w:t>2.</w:t>
            </w:r>
          </w:p>
        </w:tc>
        <w:tc>
          <w:tcPr>
            <w:tcW w:w="3537" w:type="dxa"/>
            <w:tcBorders>
              <w:top w:val="single" w:sz="4" w:space="0" w:color="auto"/>
              <w:left w:val="single" w:sz="4" w:space="0" w:color="auto"/>
              <w:bottom w:val="single" w:sz="4" w:space="0" w:color="auto"/>
              <w:right w:val="single" w:sz="4" w:space="0" w:color="auto"/>
            </w:tcBorders>
            <w:vAlign w:val="center"/>
            <w:hideMark/>
          </w:tcPr>
          <w:p w14:paraId="13AEAF99" w14:textId="77777777" w:rsidR="00592366" w:rsidRPr="00592366" w:rsidRDefault="00592366" w:rsidP="00592366">
            <w:pPr>
              <w:tabs>
                <w:tab w:val="left" w:pos="0"/>
              </w:tabs>
              <w:rPr>
                <w:bCs/>
              </w:rPr>
            </w:pPr>
            <w:r w:rsidRPr="00592366">
              <w:rPr>
                <w:bCs/>
              </w:rPr>
              <w:t>С неизолированными стояками:</w:t>
            </w:r>
          </w:p>
        </w:tc>
        <w:tc>
          <w:tcPr>
            <w:tcW w:w="2557" w:type="dxa"/>
            <w:gridSpan w:val="2"/>
            <w:tcBorders>
              <w:top w:val="single" w:sz="4" w:space="0" w:color="auto"/>
              <w:left w:val="single" w:sz="4" w:space="0" w:color="auto"/>
              <w:bottom w:val="single" w:sz="4" w:space="0" w:color="auto"/>
              <w:right w:val="single" w:sz="4" w:space="0" w:color="auto"/>
            </w:tcBorders>
            <w:vAlign w:val="center"/>
            <w:hideMark/>
          </w:tcPr>
          <w:p w14:paraId="2F934165" w14:textId="77777777" w:rsidR="00592366" w:rsidRPr="00592366" w:rsidRDefault="00592366" w:rsidP="00592366">
            <w:pPr>
              <w:tabs>
                <w:tab w:val="left" w:pos="0"/>
              </w:tabs>
              <w:ind w:right="-100"/>
              <w:jc w:val="center"/>
              <w:rPr>
                <w:bCs/>
                <w:sz w:val="22"/>
                <w:szCs w:val="22"/>
              </w:rPr>
            </w:pPr>
            <w:r w:rsidRPr="00592366">
              <w:rPr>
                <w:bCs/>
                <w:sz w:val="22"/>
                <w:szCs w:val="22"/>
              </w:rPr>
              <w:t>ООО «Теплоэнергетик», ИНН 4202030492</w:t>
            </w:r>
          </w:p>
        </w:tc>
        <w:tc>
          <w:tcPr>
            <w:tcW w:w="2557" w:type="dxa"/>
            <w:gridSpan w:val="2"/>
            <w:tcBorders>
              <w:top w:val="single" w:sz="4" w:space="0" w:color="auto"/>
              <w:left w:val="single" w:sz="4" w:space="0" w:color="auto"/>
              <w:bottom w:val="single" w:sz="4" w:space="0" w:color="auto"/>
              <w:right w:val="single" w:sz="4" w:space="0" w:color="auto"/>
            </w:tcBorders>
            <w:vAlign w:val="center"/>
          </w:tcPr>
          <w:p w14:paraId="3F409E1A" w14:textId="77777777" w:rsidR="00592366" w:rsidRPr="00592366" w:rsidRDefault="00592366" w:rsidP="00592366">
            <w:pPr>
              <w:tabs>
                <w:tab w:val="left" w:pos="0"/>
              </w:tabs>
              <w:ind w:right="-100"/>
              <w:jc w:val="center"/>
              <w:rPr>
                <w:bCs/>
                <w:sz w:val="22"/>
                <w:szCs w:val="22"/>
              </w:rPr>
            </w:pPr>
            <w:r w:rsidRPr="00592366">
              <w:rPr>
                <w:bCs/>
                <w:sz w:val="22"/>
                <w:szCs w:val="22"/>
              </w:rPr>
              <w:t>ООО «Водоснабжение», ИНН 4202023801</w:t>
            </w:r>
          </w:p>
        </w:tc>
      </w:tr>
      <w:tr w:rsidR="00592366" w:rsidRPr="00592366" w14:paraId="5DA6945D" w14:textId="77777777" w:rsidTr="00E8485B">
        <w:trPr>
          <w:trHeight w:val="558"/>
        </w:trPr>
        <w:tc>
          <w:tcPr>
            <w:tcW w:w="983" w:type="dxa"/>
            <w:tcBorders>
              <w:top w:val="single" w:sz="4" w:space="0" w:color="auto"/>
              <w:left w:val="single" w:sz="4" w:space="0" w:color="auto"/>
              <w:bottom w:val="single" w:sz="4" w:space="0" w:color="auto"/>
              <w:right w:val="single" w:sz="4" w:space="0" w:color="auto"/>
            </w:tcBorders>
            <w:vAlign w:val="center"/>
            <w:hideMark/>
          </w:tcPr>
          <w:p w14:paraId="2C25BBFD" w14:textId="77777777" w:rsidR="00592366" w:rsidRPr="00592366" w:rsidRDefault="00592366" w:rsidP="00592366">
            <w:pPr>
              <w:jc w:val="center"/>
              <w:rPr>
                <w:bCs/>
              </w:rPr>
            </w:pPr>
            <w:r w:rsidRPr="00592366">
              <w:rPr>
                <w:bCs/>
              </w:rPr>
              <w:t>2.1.</w:t>
            </w:r>
          </w:p>
        </w:tc>
        <w:tc>
          <w:tcPr>
            <w:tcW w:w="3537" w:type="dxa"/>
            <w:tcBorders>
              <w:top w:val="single" w:sz="4" w:space="0" w:color="auto"/>
              <w:left w:val="single" w:sz="4" w:space="0" w:color="auto"/>
              <w:bottom w:val="single" w:sz="4" w:space="0" w:color="auto"/>
              <w:right w:val="single" w:sz="4" w:space="0" w:color="auto"/>
            </w:tcBorders>
            <w:vAlign w:val="center"/>
            <w:hideMark/>
          </w:tcPr>
          <w:p w14:paraId="3EA997A0" w14:textId="77777777" w:rsidR="00592366" w:rsidRPr="00592366" w:rsidRDefault="00592366" w:rsidP="00592366">
            <w:pPr>
              <w:tabs>
                <w:tab w:val="left" w:pos="0"/>
              </w:tabs>
              <w:rPr>
                <w:bCs/>
              </w:rPr>
            </w:pPr>
            <w:r w:rsidRPr="00592366">
              <w:rPr>
                <w:bCs/>
              </w:rPr>
              <w:t>при наличии полотенцесушителя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B2AB03E" w14:textId="77777777" w:rsidR="00592366" w:rsidRPr="00592366" w:rsidRDefault="00592366" w:rsidP="00592366">
            <w:pPr>
              <w:tabs>
                <w:tab w:val="left" w:pos="0"/>
              </w:tabs>
              <w:ind w:right="-100"/>
              <w:jc w:val="center"/>
              <w:rPr>
                <w:bCs/>
              </w:rPr>
            </w:pPr>
            <w:r w:rsidRPr="00592366">
              <w:rPr>
                <w:bCs/>
              </w:rPr>
              <w:t>1024,20</w:t>
            </w:r>
          </w:p>
        </w:tc>
        <w:tc>
          <w:tcPr>
            <w:tcW w:w="1279" w:type="dxa"/>
            <w:tcBorders>
              <w:top w:val="single" w:sz="4" w:space="0" w:color="auto"/>
              <w:left w:val="single" w:sz="4" w:space="0" w:color="auto"/>
              <w:bottom w:val="single" w:sz="4" w:space="0" w:color="auto"/>
              <w:right w:val="single" w:sz="4" w:space="0" w:color="auto"/>
            </w:tcBorders>
            <w:vAlign w:val="center"/>
          </w:tcPr>
          <w:p w14:paraId="7FB7E933" w14:textId="77777777" w:rsidR="00592366" w:rsidRPr="00592366" w:rsidRDefault="00592366" w:rsidP="00592366">
            <w:pPr>
              <w:tabs>
                <w:tab w:val="left" w:pos="0"/>
              </w:tabs>
              <w:ind w:right="-100"/>
              <w:jc w:val="center"/>
              <w:rPr>
                <w:bCs/>
              </w:rPr>
            </w:pPr>
            <w:r w:rsidRPr="00592366">
              <w:rPr>
                <w:lang w:eastAsia="en-US"/>
              </w:rPr>
              <w:t xml:space="preserve"> 1 147,23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D7A4FF3" w14:textId="77777777" w:rsidR="00592366" w:rsidRPr="00592366" w:rsidRDefault="00592366" w:rsidP="00592366">
            <w:pPr>
              <w:tabs>
                <w:tab w:val="left" w:pos="0"/>
              </w:tabs>
              <w:ind w:right="-100"/>
              <w:jc w:val="center"/>
              <w:rPr>
                <w:bCs/>
              </w:rPr>
            </w:pPr>
            <w:r w:rsidRPr="00592366">
              <w:rPr>
                <w:bCs/>
              </w:rPr>
              <w:t>19,55</w:t>
            </w:r>
          </w:p>
        </w:tc>
        <w:tc>
          <w:tcPr>
            <w:tcW w:w="1279" w:type="dxa"/>
            <w:tcBorders>
              <w:top w:val="single" w:sz="4" w:space="0" w:color="auto"/>
              <w:left w:val="single" w:sz="4" w:space="0" w:color="auto"/>
              <w:bottom w:val="single" w:sz="4" w:space="0" w:color="auto"/>
              <w:right w:val="single" w:sz="4" w:space="0" w:color="auto"/>
            </w:tcBorders>
            <w:vAlign w:val="center"/>
          </w:tcPr>
          <w:p w14:paraId="6859F205" w14:textId="77777777" w:rsidR="00592366" w:rsidRPr="00592366" w:rsidRDefault="00592366" w:rsidP="00592366">
            <w:pPr>
              <w:tabs>
                <w:tab w:val="left" w:pos="0"/>
              </w:tabs>
              <w:ind w:right="-100"/>
              <w:jc w:val="center"/>
              <w:rPr>
                <w:bCs/>
              </w:rPr>
            </w:pPr>
            <w:r w:rsidRPr="00592366">
              <w:rPr>
                <w:lang w:eastAsia="en-US"/>
              </w:rPr>
              <w:t>21,90</w:t>
            </w:r>
          </w:p>
        </w:tc>
      </w:tr>
      <w:tr w:rsidR="00592366" w:rsidRPr="00592366" w14:paraId="09E1740B" w14:textId="77777777" w:rsidTr="00E8485B">
        <w:trPr>
          <w:trHeight w:val="360"/>
        </w:trPr>
        <w:tc>
          <w:tcPr>
            <w:tcW w:w="983" w:type="dxa"/>
            <w:tcBorders>
              <w:top w:val="single" w:sz="4" w:space="0" w:color="auto"/>
              <w:left w:val="single" w:sz="4" w:space="0" w:color="auto"/>
              <w:bottom w:val="single" w:sz="4" w:space="0" w:color="auto"/>
              <w:right w:val="single" w:sz="4" w:space="0" w:color="auto"/>
            </w:tcBorders>
            <w:vAlign w:val="center"/>
            <w:hideMark/>
          </w:tcPr>
          <w:p w14:paraId="5A9698DD" w14:textId="77777777" w:rsidR="00592366" w:rsidRPr="00592366" w:rsidRDefault="00592366" w:rsidP="00592366">
            <w:pPr>
              <w:jc w:val="center"/>
              <w:rPr>
                <w:bCs/>
              </w:rPr>
            </w:pPr>
            <w:r w:rsidRPr="00592366">
              <w:rPr>
                <w:bCs/>
              </w:rPr>
              <w:t>2.2.</w:t>
            </w:r>
          </w:p>
        </w:tc>
        <w:tc>
          <w:tcPr>
            <w:tcW w:w="3537" w:type="dxa"/>
            <w:tcBorders>
              <w:top w:val="single" w:sz="4" w:space="0" w:color="auto"/>
              <w:left w:val="single" w:sz="4" w:space="0" w:color="auto"/>
              <w:bottom w:val="single" w:sz="4" w:space="0" w:color="auto"/>
              <w:right w:val="single" w:sz="4" w:space="0" w:color="auto"/>
            </w:tcBorders>
            <w:vAlign w:val="center"/>
            <w:hideMark/>
          </w:tcPr>
          <w:p w14:paraId="5E733165" w14:textId="77777777" w:rsidR="00592366" w:rsidRPr="00592366" w:rsidRDefault="00592366" w:rsidP="00592366">
            <w:pPr>
              <w:tabs>
                <w:tab w:val="left" w:pos="0"/>
              </w:tabs>
              <w:rPr>
                <w:bCs/>
              </w:rPr>
            </w:pPr>
            <w:r w:rsidRPr="00592366">
              <w:rPr>
                <w:bCs/>
              </w:rPr>
              <w:t>без полотенцесушителя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43AEB1A" w14:textId="77777777" w:rsidR="00592366" w:rsidRPr="00592366" w:rsidRDefault="00592366" w:rsidP="00592366">
            <w:pPr>
              <w:tabs>
                <w:tab w:val="left" w:pos="0"/>
              </w:tabs>
              <w:ind w:right="-100"/>
              <w:jc w:val="center"/>
              <w:rPr>
                <w:bCs/>
              </w:rPr>
            </w:pPr>
            <w:r w:rsidRPr="00592366">
              <w:rPr>
                <w:bCs/>
              </w:rPr>
              <w:t>1118,39</w:t>
            </w:r>
          </w:p>
        </w:tc>
        <w:tc>
          <w:tcPr>
            <w:tcW w:w="1279" w:type="dxa"/>
            <w:tcBorders>
              <w:top w:val="single" w:sz="4" w:space="0" w:color="auto"/>
              <w:left w:val="single" w:sz="4" w:space="0" w:color="auto"/>
              <w:bottom w:val="single" w:sz="4" w:space="0" w:color="auto"/>
              <w:right w:val="single" w:sz="4" w:space="0" w:color="auto"/>
            </w:tcBorders>
            <w:vAlign w:val="center"/>
          </w:tcPr>
          <w:p w14:paraId="6359FE23" w14:textId="77777777" w:rsidR="00592366" w:rsidRPr="00592366" w:rsidRDefault="00592366" w:rsidP="00592366">
            <w:pPr>
              <w:tabs>
                <w:tab w:val="left" w:pos="0"/>
              </w:tabs>
              <w:ind w:right="-100"/>
              <w:jc w:val="center"/>
              <w:rPr>
                <w:bCs/>
              </w:rPr>
            </w:pPr>
            <w:r w:rsidRPr="00592366">
              <w:rPr>
                <w:lang w:eastAsia="en-US"/>
              </w:rPr>
              <w:t xml:space="preserve"> 1 252,74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E777FAD" w14:textId="77777777" w:rsidR="00592366" w:rsidRPr="00592366" w:rsidRDefault="00592366" w:rsidP="00592366">
            <w:pPr>
              <w:tabs>
                <w:tab w:val="left" w:pos="0"/>
              </w:tabs>
              <w:ind w:right="-100"/>
              <w:jc w:val="center"/>
              <w:rPr>
                <w:bCs/>
              </w:rPr>
            </w:pPr>
            <w:r w:rsidRPr="00592366">
              <w:rPr>
                <w:bCs/>
              </w:rPr>
              <w:t>19,55</w:t>
            </w:r>
          </w:p>
        </w:tc>
        <w:tc>
          <w:tcPr>
            <w:tcW w:w="1279" w:type="dxa"/>
            <w:tcBorders>
              <w:top w:val="single" w:sz="4" w:space="0" w:color="auto"/>
              <w:left w:val="single" w:sz="4" w:space="0" w:color="auto"/>
              <w:bottom w:val="single" w:sz="4" w:space="0" w:color="auto"/>
              <w:right w:val="single" w:sz="4" w:space="0" w:color="auto"/>
            </w:tcBorders>
            <w:vAlign w:val="center"/>
          </w:tcPr>
          <w:p w14:paraId="1969C619" w14:textId="77777777" w:rsidR="00592366" w:rsidRPr="00592366" w:rsidRDefault="00592366" w:rsidP="00592366">
            <w:pPr>
              <w:tabs>
                <w:tab w:val="left" w:pos="0"/>
              </w:tabs>
              <w:ind w:right="-100"/>
              <w:jc w:val="center"/>
              <w:rPr>
                <w:bCs/>
              </w:rPr>
            </w:pPr>
            <w:r w:rsidRPr="00592366">
              <w:rPr>
                <w:lang w:eastAsia="en-US"/>
              </w:rPr>
              <w:t>21,90</w:t>
            </w:r>
          </w:p>
        </w:tc>
      </w:tr>
      <w:tr w:rsidR="00592366" w:rsidRPr="00592366" w14:paraId="7DF95110" w14:textId="77777777" w:rsidTr="00E8485B">
        <w:trPr>
          <w:trHeight w:val="70"/>
        </w:trPr>
        <w:tc>
          <w:tcPr>
            <w:tcW w:w="983" w:type="dxa"/>
            <w:tcBorders>
              <w:top w:val="single" w:sz="4" w:space="0" w:color="auto"/>
              <w:left w:val="single" w:sz="4" w:space="0" w:color="auto"/>
              <w:bottom w:val="single" w:sz="4" w:space="0" w:color="auto"/>
              <w:right w:val="single" w:sz="4" w:space="0" w:color="auto"/>
            </w:tcBorders>
            <w:vAlign w:val="center"/>
            <w:hideMark/>
          </w:tcPr>
          <w:p w14:paraId="292D7E00" w14:textId="77777777" w:rsidR="00592366" w:rsidRPr="00592366" w:rsidRDefault="00592366" w:rsidP="00592366">
            <w:pPr>
              <w:jc w:val="center"/>
              <w:rPr>
                <w:bCs/>
              </w:rPr>
            </w:pPr>
            <w:r w:rsidRPr="00592366">
              <w:rPr>
                <w:bCs/>
              </w:rPr>
              <w:t>3.</w:t>
            </w:r>
          </w:p>
        </w:tc>
        <w:tc>
          <w:tcPr>
            <w:tcW w:w="3537" w:type="dxa"/>
            <w:tcBorders>
              <w:top w:val="single" w:sz="4" w:space="0" w:color="auto"/>
              <w:left w:val="single" w:sz="4" w:space="0" w:color="auto"/>
              <w:bottom w:val="single" w:sz="4" w:space="0" w:color="auto"/>
              <w:right w:val="single" w:sz="4" w:space="0" w:color="auto"/>
            </w:tcBorders>
            <w:vAlign w:val="center"/>
            <w:hideMark/>
          </w:tcPr>
          <w:p w14:paraId="51477BB9" w14:textId="77777777" w:rsidR="00592366" w:rsidRPr="00592366" w:rsidRDefault="00592366" w:rsidP="00592366">
            <w:pPr>
              <w:tabs>
                <w:tab w:val="left" w:pos="0"/>
              </w:tabs>
              <w:rPr>
                <w:bCs/>
              </w:rPr>
            </w:pPr>
            <w:r w:rsidRPr="00592366">
              <w:rPr>
                <w:bCs/>
              </w:rPr>
              <w:t>С изолированными стояками:</w:t>
            </w:r>
          </w:p>
        </w:tc>
        <w:tc>
          <w:tcPr>
            <w:tcW w:w="2557" w:type="dxa"/>
            <w:gridSpan w:val="2"/>
            <w:tcBorders>
              <w:top w:val="single" w:sz="4" w:space="0" w:color="auto"/>
              <w:left w:val="single" w:sz="4" w:space="0" w:color="auto"/>
              <w:bottom w:val="single" w:sz="4" w:space="0" w:color="auto"/>
              <w:right w:val="single" w:sz="4" w:space="0" w:color="auto"/>
            </w:tcBorders>
            <w:vAlign w:val="center"/>
            <w:hideMark/>
          </w:tcPr>
          <w:p w14:paraId="3E624B1D" w14:textId="77777777" w:rsidR="00592366" w:rsidRPr="00592366" w:rsidRDefault="00592366" w:rsidP="00592366">
            <w:pPr>
              <w:tabs>
                <w:tab w:val="left" w:pos="0"/>
              </w:tabs>
              <w:ind w:right="-100"/>
              <w:jc w:val="center"/>
              <w:rPr>
                <w:bCs/>
                <w:sz w:val="22"/>
                <w:szCs w:val="22"/>
              </w:rPr>
            </w:pPr>
            <w:r w:rsidRPr="00592366">
              <w:rPr>
                <w:bCs/>
                <w:sz w:val="22"/>
                <w:szCs w:val="22"/>
              </w:rPr>
              <w:t>АО «Кузбассэнерго», ИНН 4200000333</w:t>
            </w:r>
          </w:p>
        </w:tc>
        <w:tc>
          <w:tcPr>
            <w:tcW w:w="2557" w:type="dxa"/>
            <w:gridSpan w:val="2"/>
            <w:tcBorders>
              <w:top w:val="single" w:sz="4" w:space="0" w:color="auto"/>
              <w:left w:val="single" w:sz="4" w:space="0" w:color="auto"/>
              <w:bottom w:val="single" w:sz="4" w:space="0" w:color="auto"/>
              <w:right w:val="single" w:sz="4" w:space="0" w:color="auto"/>
            </w:tcBorders>
            <w:vAlign w:val="center"/>
          </w:tcPr>
          <w:p w14:paraId="5BE86862" w14:textId="77777777" w:rsidR="00592366" w:rsidRPr="00592366" w:rsidRDefault="00592366" w:rsidP="00592366">
            <w:pPr>
              <w:tabs>
                <w:tab w:val="left" w:pos="0"/>
              </w:tabs>
              <w:ind w:right="-100"/>
              <w:jc w:val="center"/>
              <w:rPr>
                <w:bCs/>
                <w:sz w:val="22"/>
                <w:szCs w:val="22"/>
              </w:rPr>
            </w:pPr>
            <w:r w:rsidRPr="00592366">
              <w:rPr>
                <w:bCs/>
                <w:sz w:val="22"/>
                <w:szCs w:val="22"/>
              </w:rPr>
              <w:t>ООО «Водоснабжение», ИНН 4202023801</w:t>
            </w:r>
          </w:p>
        </w:tc>
      </w:tr>
      <w:tr w:rsidR="00592366" w:rsidRPr="00592366" w14:paraId="306406DC" w14:textId="77777777" w:rsidTr="00E8485B">
        <w:trPr>
          <w:trHeight w:val="70"/>
        </w:trPr>
        <w:tc>
          <w:tcPr>
            <w:tcW w:w="983" w:type="dxa"/>
            <w:tcBorders>
              <w:top w:val="single" w:sz="4" w:space="0" w:color="auto"/>
              <w:left w:val="single" w:sz="4" w:space="0" w:color="auto"/>
              <w:bottom w:val="single" w:sz="4" w:space="0" w:color="auto"/>
              <w:right w:val="single" w:sz="4" w:space="0" w:color="auto"/>
            </w:tcBorders>
            <w:vAlign w:val="center"/>
            <w:hideMark/>
          </w:tcPr>
          <w:p w14:paraId="60A7CE5E" w14:textId="77777777" w:rsidR="00592366" w:rsidRPr="00592366" w:rsidRDefault="00592366" w:rsidP="00592366">
            <w:pPr>
              <w:jc w:val="center"/>
              <w:rPr>
                <w:bCs/>
              </w:rPr>
            </w:pPr>
            <w:r w:rsidRPr="00592366">
              <w:rPr>
                <w:bCs/>
              </w:rPr>
              <w:t>3.1.</w:t>
            </w:r>
          </w:p>
        </w:tc>
        <w:tc>
          <w:tcPr>
            <w:tcW w:w="3537" w:type="dxa"/>
            <w:tcBorders>
              <w:top w:val="single" w:sz="4" w:space="0" w:color="auto"/>
              <w:left w:val="single" w:sz="4" w:space="0" w:color="auto"/>
              <w:bottom w:val="single" w:sz="4" w:space="0" w:color="auto"/>
              <w:right w:val="single" w:sz="4" w:space="0" w:color="auto"/>
            </w:tcBorders>
            <w:vAlign w:val="center"/>
            <w:hideMark/>
          </w:tcPr>
          <w:p w14:paraId="20A4DA38" w14:textId="77777777" w:rsidR="00592366" w:rsidRPr="00592366" w:rsidRDefault="00592366" w:rsidP="00592366">
            <w:pPr>
              <w:tabs>
                <w:tab w:val="left" w:pos="0"/>
              </w:tabs>
              <w:rPr>
                <w:bCs/>
              </w:rPr>
            </w:pPr>
            <w:r w:rsidRPr="00592366">
              <w:rPr>
                <w:bCs/>
              </w:rPr>
              <w:t>при наличии полотенцесушителя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F5469A9" w14:textId="77777777" w:rsidR="00592366" w:rsidRPr="00592366" w:rsidRDefault="00592366" w:rsidP="00592366">
            <w:pPr>
              <w:tabs>
                <w:tab w:val="left" w:pos="0"/>
              </w:tabs>
              <w:ind w:right="-100"/>
              <w:jc w:val="center"/>
              <w:rPr>
                <w:bCs/>
              </w:rPr>
            </w:pPr>
            <w:r w:rsidRPr="00592366">
              <w:rPr>
                <w:bCs/>
              </w:rPr>
              <w:t>1109,12</w:t>
            </w:r>
          </w:p>
        </w:tc>
        <w:tc>
          <w:tcPr>
            <w:tcW w:w="1279" w:type="dxa"/>
            <w:tcBorders>
              <w:top w:val="single" w:sz="4" w:space="0" w:color="auto"/>
              <w:left w:val="single" w:sz="4" w:space="0" w:color="auto"/>
              <w:bottom w:val="single" w:sz="4" w:space="0" w:color="auto"/>
              <w:right w:val="single" w:sz="4" w:space="0" w:color="auto"/>
            </w:tcBorders>
            <w:vAlign w:val="center"/>
          </w:tcPr>
          <w:p w14:paraId="14667800" w14:textId="77777777" w:rsidR="00592366" w:rsidRPr="00592366" w:rsidRDefault="00592366" w:rsidP="00592366">
            <w:pPr>
              <w:tabs>
                <w:tab w:val="left" w:pos="0"/>
              </w:tabs>
              <w:ind w:right="-100"/>
              <w:jc w:val="center"/>
              <w:rPr>
                <w:bCs/>
              </w:rPr>
            </w:pPr>
            <w:r w:rsidRPr="00592366">
              <w:rPr>
                <w:lang w:eastAsia="en-US"/>
              </w:rPr>
              <w:t xml:space="preserve"> 1 242,35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A16585D" w14:textId="77777777" w:rsidR="00592366" w:rsidRPr="00592366" w:rsidRDefault="00592366" w:rsidP="00592366">
            <w:pPr>
              <w:tabs>
                <w:tab w:val="left" w:pos="0"/>
              </w:tabs>
              <w:ind w:right="-100"/>
              <w:jc w:val="center"/>
              <w:rPr>
                <w:bCs/>
              </w:rPr>
            </w:pPr>
            <w:r w:rsidRPr="00592366">
              <w:rPr>
                <w:bCs/>
              </w:rPr>
              <w:t>19,55</w:t>
            </w:r>
          </w:p>
        </w:tc>
        <w:tc>
          <w:tcPr>
            <w:tcW w:w="1279" w:type="dxa"/>
            <w:tcBorders>
              <w:top w:val="single" w:sz="4" w:space="0" w:color="auto"/>
              <w:left w:val="single" w:sz="4" w:space="0" w:color="auto"/>
              <w:bottom w:val="single" w:sz="4" w:space="0" w:color="auto"/>
              <w:right w:val="single" w:sz="4" w:space="0" w:color="auto"/>
            </w:tcBorders>
            <w:vAlign w:val="center"/>
          </w:tcPr>
          <w:p w14:paraId="0648C2C0" w14:textId="77777777" w:rsidR="00592366" w:rsidRPr="00592366" w:rsidRDefault="00592366" w:rsidP="00592366">
            <w:pPr>
              <w:tabs>
                <w:tab w:val="left" w:pos="0"/>
              </w:tabs>
              <w:ind w:right="-100"/>
              <w:jc w:val="center"/>
              <w:rPr>
                <w:bCs/>
              </w:rPr>
            </w:pPr>
            <w:r w:rsidRPr="00592366">
              <w:rPr>
                <w:lang w:eastAsia="en-US"/>
              </w:rPr>
              <w:t>21,90</w:t>
            </w:r>
          </w:p>
        </w:tc>
      </w:tr>
      <w:tr w:rsidR="00592366" w:rsidRPr="00592366" w14:paraId="51836AE8" w14:textId="77777777" w:rsidTr="00E8485B">
        <w:trPr>
          <w:trHeight w:val="407"/>
        </w:trPr>
        <w:tc>
          <w:tcPr>
            <w:tcW w:w="983" w:type="dxa"/>
            <w:tcBorders>
              <w:top w:val="single" w:sz="4" w:space="0" w:color="auto"/>
              <w:left w:val="single" w:sz="4" w:space="0" w:color="auto"/>
              <w:bottom w:val="single" w:sz="4" w:space="0" w:color="auto"/>
              <w:right w:val="single" w:sz="4" w:space="0" w:color="auto"/>
            </w:tcBorders>
            <w:vAlign w:val="center"/>
            <w:hideMark/>
          </w:tcPr>
          <w:p w14:paraId="0867E7DD" w14:textId="77777777" w:rsidR="00592366" w:rsidRPr="00592366" w:rsidRDefault="00592366" w:rsidP="00592366">
            <w:pPr>
              <w:jc w:val="center"/>
              <w:rPr>
                <w:bCs/>
              </w:rPr>
            </w:pPr>
            <w:r w:rsidRPr="00592366">
              <w:rPr>
                <w:bCs/>
              </w:rPr>
              <w:t>3.2.</w:t>
            </w:r>
          </w:p>
        </w:tc>
        <w:tc>
          <w:tcPr>
            <w:tcW w:w="3537" w:type="dxa"/>
            <w:tcBorders>
              <w:top w:val="single" w:sz="4" w:space="0" w:color="auto"/>
              <w:left w:val="single" w:sz="4" w:space="0" w:color="auto"/>
              <w:bottom w:val="single" w:sz="4" w:space="0" w:color="auto"/>
              <w:right w:val="single" w:sz="4" w:space="0" w:color="auto"/>
            </w:tcBorders>
            <w:vAlign w:val="center"/>
            <w:hideMark/>
          </w:tcPr>
          <w:p w14:paraId="1536B6C5" w14:textId="77777777" w:rsidR="00592366" w:rsidRPr="00592366" w:rsidRDefault="00592366" w:rsidP="00592366">
            <w:pPr>
              <w:tabs>
                <w:tab w:val="left" w:pos="0"/>
              </w:tabs>
              <w:rPr>
                <w:bCs/>
              </w:rPr>
            </w:pPr>
            <w:r w:rsidRPr="00592366">
              <w:rPr>
                <w:bCs/>
              </w:rPr>
              <w:t>без полотенцесушителя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F0E60DB" w14:textId="77777777" w:rsidR="00592366" w:rsidRPr="00592366" w:rsidRDefault="00592366" w:rsidP="00592366">
            <w:pPr>
              <w:tabs>
                <w:tab w:val="left" w:pos="0"/>
              </w:tabs>
              <w:ind w:right="-100"/>
              <w:jc w:val="center"/>
              <w:rPr>
                <w:bCs/>
              </w:rPr>
            </w:pPr>
            <w:r w:rsidRPr="00592366">
              <w:rPr>
                <w:bCs/>
              </w:rPr>
              <w:t>1209,40</w:t>
            </w:r>
          </w:p>
        </w:tc>
        <w:tc>
          <w:tcPr>
            <w:tcW w:w="1279" w:type="dxa"/>
            <w:tcBorders>
              <w:top w:val="single" w:sz="4" w:space="0" w:color="auto"/>
              <w:left w:val="single" w:sz="4" w:space="0" w:color="auto"/>
              <w:bottom w:val="single" w:sz="4" w:space="0" w:color="auto"/>
              <w:right w:val="single" w:sz="4" w:space="0" w:color="auto"/>
            </w:tcBorders>
            <w:vAlign w:val="center"/>
          </w:tcPr>
          <w:p w14:paraId="15A6A1BB" w14:textId="77777777" w:rsidR="00592366" w:rsidRPr="00592366" w:rsidRDefault="00592366" w:rsidP="00592366">
            <w:pPr>
              <w:tabs>
                <w:tab w:val="left" w:pos="0"/>
              </w:tabs>
              <w:ind w:right="-100"/>
              <w:jc w:val="center"/>
              <w:rPr>
                <w:bCs/>
              </w:rPr>
            </w:pPr>
            <w:r w:rsidRPr="00592366">
              <w:rPr>
                <w:lang w:eastAsia="en-US"/>
              </w:rPr>
              <w:t xml:space="preserve"> 1 354,68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4973343" w14:textId="77777777" w:rsidR="00592366" w:rsidRPr="00592366" w:rsidRDefault="00592366" w:rsidP="00592366">
            <w:pPr>
              <w:tabs>
                <w:tab w:val="left" w:pos="0"/>
              </w:tabs>
              <w:ind w:right="-100"/>
              <w:jc w:val="center"/>
              <w:rPr>
                <w:bCs/>
              </w:rPr>
            </w:pPr>
            <w:r w:rsidRPr="00592366">
              <w:rPr>
                <w:bCs/>
              </w:rPr>
              <w:t>19,55</w:t>
            </w:r>
          </w:p>
        </w:tc>
        <w:tc>
          <w:tcPr>
            <w:tcW w:w="1279" w:type="dxa"/>
            <w:tcBorders>
              <w:top w:val="single" w:sz="4" w:space="0" w:color="auto"/>
              <w:left w:val="single" w:sz="4" w:space="0" w:color="auto"/>
              <w:bottom w:val="single" w:sz="4" w:space="0" w:color="auto"/>
              <w:right w:val="single" w:sz="4" w:space="0" w:color="auto"/>
            </w:tcBorders>
            <w:vAlign w:val="center"/>
          </w:tcPr>
          <w:p w14:paraId="27967140" w14:textId="77777777" w:rsidR="00592366" w:rsidRPr="00592366" w:rsidRDefault="00592366" w:rsidP="00592366">
            <w:pPr>
              <w:tabs>
                <w:tab w:val="left" w:pos="0"/>
              </w:tabs>
              <w:ind w:right="-100"/>
              <w:jc w:val="center"/>
              <w:rPr>
                <w:bCs/>
              </w:rPr>
            </w:pPr>
            <w:r w:rsidRPr="00592366">
              <w:rPr>
                <w:lang w:eastAsia="en-US"/>
              </w:rPr>
              <w:t>21,90</w:t>
            </w:r>
          </w:p>
        </w:tc>
      </w:tr>
      <w:tr w:rsidR="00592366" w:rsidRPr="00592366" w14:paraId="090FAC41" w14:textId="77777777" w:rsidTr="00E8485B">
        <w:trPr>
          <w:trHeight w:val="653"/>
        </w:trPr>
        <w:tc>
          <w:tcPr>
            <w:tcW w:w="983" w:type="dxa"/>
            <w:tcBorders>
              <w:top w:val="single" w:sz="4" w:space="0" w:color="auto"/>
              <w:left w:val="single" w:sz="4" w:space="0" w:color="auto"/>
              <w:bottom w:val="single" w:sz="4" w:space="0" w:color="auto"/>
              <w:right w:val="single" w:sz="4" w:space="0" w:color="auto"/>
            </w:tcBorders>
            <w:vAlign w:val="center"/>
            <w:hideMark/>
          </w:tcPr>
          <w:p w14:paraId="39A92B23" w14:textId="77777777" w:rsidR="00592366" w:rsidRPr="00592366" w:rsidRDefault="00592366" w:rsidP="00592366">
            <w:pPr>
              <w:jc w:val="center"/>
              <w:rPr>
                <w:bCs/>
              </w:rPr>
            </w:pPr>
            <w:r w:rsidRPr="00592366">
              <w:rPr>
                <w:bCs/>
              </w:rPr>
              <w:t>4.</w:t>
            </w:r>
          </w:p>
        </w:tc>
        <w:tc>
          <w:tcPr>
            <w:tcW w:w="3537" w:type="dxa"/>
            <w:tcBorders>
              <w:top w:val="single" w:sz="4" w:space="0" w:color="auto"/>
              <w:left w:val="single" w:sz="4" w:space="0" w:color="auto"/>
              <w:bottom w:val="single" w:sz="4" w:space="0" w:color="auto"/>
              <w:right w:val="single" w:sz="4" w:space="0" w:color="auto"/>
            </w:tcBorders>
            <w:vAlign w:val="center"/>
            <w:hideMark/>
          </w:tcPr>
          <w:p w14:paraId="29E8A3ED" w14:textId="77777777" w:rsidR="00592366" w:rsidRPr="00592366" w:rsidRDefault="00592366" w:rsidP="00592366">
            <w:pPr>
              <w:tabs>
                <w:tab w:val="left" w:pos="0"/>
              </w:tabs>
              <w:rPr>
                <w:bCs/>
              </w:rPr>
            </w:pPr>
            <w:r w:rsidRPr="00592366">
              <w:rPr>
                <w:bCs/>
              </w:rPr>
              <w:t>С неизолированными стояками:</w:t>
            </w:r>
          </w:p>
        </w:tc>
        <w:tc>
          <w:tcPr>
            <w:tcW w:w="2557" w:type="dxa"/>
            <w:gridSpan w:val="2"/>
            <w:tcBorders>
              <w:top w:val="single" w:sz="4" w:space="0" w:color="auto"/>
              <w:left w:val="single" w:sz="4" w:space="0" w:color="auto"/>
              <w:bottom w:val="single" w:sz="4" w:space="0" w:color="auto"/>
              <w:right w:val="single" w:sz="4" w:space="0" w:color="auto"/>
            </w:tcBorders>
            <w:vAlign w:val="center"/>
            <w:hideMark/>
          </w:tcPr>
          <w:p w14:paraId="5CE57624" w14:textId="77777777" w:rsidR="00592366" w:rsidRPr="00592366" w:rsidRDefault="00592366" w:rsidP="00592366">
            <w:pPr>
              <w:tabs>
                <w:tab w:val="left" w:pos="0"/>
              </w:tabs>
              <w:ind w:right="-100"/>
              <w:jc w:val="center"/>
              <w:rPr>
                <w:bCs/>
                <w:sz w:val="22"/>
                <w:szCs w:val="22"/>
              </w:rPr>
            </w:pPr>
            <w:r w:rsidRPr="00592366">
              <w:rPr>
                <w:bCs/>
                <w:sz w:val="22"/>
                <w:szCs w:val="22"/>
              </w:rPr>
              <w:t>АО «Кузбассэнерго», ИНН 4200000333</w:t>
            </w:r>
          </w:p>
        </w:tc>
        <w:tc>
          <w:tcPr>
            <w:tcW w:w="2557" w:type="dxa"/>
            <w:gridSpan w:val="2"/>
            <w:tcBorders>
              <w:top w:val="single" w:sz="4" w:space="0" w:color="auto"/>
              <w:left w:val="single" w:sz="4" w:space="0" w:color="auto"/>
              <w:bottom w:val="single" w:sz="4" w:space="0" w:color="auto"/>
              <w:right w:val="single" w:sz="4" w:space="0" w:color="auto"/>
            </w:tcBorders>
            <w:vAlign w:val="center"/>
          </w:tcPr>
          <w:p w14:paraId="69F22203" w14:textId="77777777" w:rsidR="00592366" w:rsidRPr="00592366" w:rsidRDefault="00592366" w:rsidP="00592366">
            <w:pPr>
              <w:tabs>
                <w:tab w:val="left" w:pos="0"/>
              </w:tabs>
              <w:ind w:right="-100"/>
              <w:jc w:val="center"/>
              <w:rPr>
                <w:bCs/>
                <w:sz w:val="22"/>
                <w:szCs w:val="22"/>
              </w:rPr>
            </w:pPr>
            <w:r w:rsidRPr="00592366">
              <w:rPr>
                <w:bCs/>
                <w:sz w:val="22"/>
                <w:szCs w:val="22"/>
              </w:rPr>
              <w:t>ООО «Водоснабжение», ИНН 4202023801</w:t>
            </w:r>
          </w:p>
        </w:tc>
      </w:tr>
      <w:tr w:rsidR="00592366" w:rsidRPr="00592366" w14:paraId="53154678" w14:textId="77777777" w:rsidTr="00E8485B">
        <w:trPr>
          <w:trHeight w:val="70"/>
        </w:trPr>
        <w:tc>
          <w:tcPr>
            <w:tcW w:w="983" w:type="dxa"/>
            <w:tcBorders>
              <w:top w:val="single" w:sz="4" w:space="0" w:color="auto"/>
              <w:left w:val="single" w:sz="4" w:space="0" w:color="auto"/>
              <w:bottom w:val="single" w:sz="4" w:space="0" w:color="auto"/>
              <w:right w:val="single" w:sz="4" w:space="0" w:color="auto"/>
            </w:tcBorders>
            <w:vAlign w:val="center"/>
            <w:hideMark/>
          </w:tcPr>
          <w:p w14:paraId="394FE0F4" w14:textId="77777777" w:rsidR="00592366" w:rsidRPr="00592366" w:rsidRDefault="00592366" w:rsidP="00592366">
            <w:pPr>
              <w:jc w:val="center"/>
              <w:rPr>
                <w:bCs/>
              </w:rPr>
            </w:pPr>
            <w:r w:rsidRPr="00592366">
              <w:rPr>
                <w:bCs/>
              </w:rPr>
              <w:t>4.1.</w:t>
            </w:r>
          </w:p>
        </w:tc>
        <w:tc>
          <w:tcPr>
            <w:tcW w:w="3537" w:type="dxa"/>
            <w:tcBorders>
              <w:top w:val="single" w:sz="4" w:space="0" w:color="auto"/>
              <w:left w:val="single" w:sz="4" w:space="0" w:color="auto"/>
              <w:bottom w:val="single" w:sz="4" w:space="0" w:color="auto"/>
              <w:right w:val="single" w:sz="4" w:space="0" w:color="auto"/>
            </w:tcBorders>
            <w:vAlign w:val="center"/>
            <w:hideMark/>
          </w:tcPr>
          <w:p w14:paraId="4875B1FA" w14:textId="77777777" w:rsidR="00592366" w:rsidRPr="00592366" w:rsidRDefault="00592366" w:rsidP="00592366">
            <w:pPr>
              <w:tabs>
                <w:tab w:val="left" w:pos="0"/>
              </w:tabs>
              <w:rPr>
                <w:bCs/>
              </w:rPr>
            </w:pPr>
            <w:r w:rsidRPr="00592366">
              <w:rPr>
                <w:bCs/>
              </w:rPr>
              <w:t>при наличии полотенцесушителя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639ACA5" w14:textId="77777777" w:rsidR="00592366" w:rsidRPr="00592366" w:rsidRDefault="00592366" w:rsidP="00592366">
            <w:pPr>
              <w:tabs>
                <w:tab w:val="left" w:pos="0"/>
              </w:tabs>
              <w:ind w:right="-100"/>
              <w:jc w:val="center"/>
              <w:rPr>
                <w:bCs/>
              </w:rPr>
            </w:pPr>
            <w:r w:rsidRPr="00592366">
              <w:rPr>
                <w:bCs/>
              </w:rPr>
              <w:t>1024,20</w:t>
            </w:r>
          </w:p>
        </w:tc>
        <w:tc>
          <w:tcPr>
            <w:tcW w:w="1279" w:type="dxa"/>
            <w:tcBorders>
              <w:top w:val="single" w:sz="4" w:space="0" w:color="auto"/>
              <w:left w:val="single" w:sz="4" w:space="0" w:color="auto"/>
              <w:bottom w:val="single" w:sz="4" w:space="0" w:color="auto"/>
              <w:right w:val="single" w:sz="4" w:space="0" w:color="auto"/>
            </w:tcBorders>
            <w:vAlign w:val="center"/>
          </w:tcPr>
          <w:p w14:paraId="4DA11433" w14:textId="77777777" w:rsidR="00592366" w:rsidRPr="00592366" w:rsidRDefault="00592366" w:rsidP="00592366">
            <w:pPr>
              <w:tabs>
                <w:tab w:val="left" w:pos="0"/>
              </w:tabs>
              <w:ind w:right="-100"/>
              <w:jc w:val="center"/>
              <w:rPr>
                <w:bCs/>
              </w:rPr>
            </w:pPr>
            <w:r w:rsidRPr="00592366">
              <w:rPr>
                <w:lang w:eastAsia="en-US"/>
              </w:rPr>
              <w:t xml:space="preserve"> 1 147,23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790D5B3" w14:textId="77777777" w:rsidR="00592366" w:rsidRPr="00592366" w:rsidRDefault="00592366" w:rsidP="00592366">
            <w:pPr>
              <w:tabs>
                <w:tab w:val="left" w:pos="0"/>
              </w:tabs>
              <w:ind w:right="-100"/>
              <w:jc w:val="center"/>
              <w:rPr>
                <w:bCs/>
              </w:rPr>
            </w:pPr>
            <w:r w:rsidRPr="00592366">
              <w:rPr>
                <w:bCs/>
              </w:rPr>
              <w:t>19,55</w:t>
            </w:r>
          </w:p>
        </w:tc>
        <w:tc>
          <w:tcPr>
            <w:tcW w:w="1279" w:type="dxa"/>
            <w:tcBorders>
              <w:top w:val="single" w:sz="4" w:space="0" w:color="auto"/>
              <w:left w:val="single" w:sz="4" w:space="0" w:color="auto"/>
              <w:bottom w:val="single" w:sz="4" w:space="0" w:color="auto"/>
              <w:right w:val="single" w:sz="4" w:space="0" w:color="auto"/>
            </w:tcBorders>
            <w:vAlign w:val="center"/>
          </w:tcPr>
          <w:p w14:paraId="4A630074" w14:textId="77777777" w:rsidR="00592366" w:rsidRPr="00592366" w:rsidRDefault="00592366" w:rsidP="00592366">
            <w:pPr>
              <w:tabs>
                <w:tab w:val="left" w:pos="0"/>
              </w:tabs>
              <w:ind w:right="-100"/>
              <w:jc w:val="center"/>
              <w:rPr>
                <w:bCs/>
              </w:rPr>
            </w:pPr>
            <w:r w:rsidRPr="00592366">
              <w:rPr>
                <w:lang w:eastAsia="en-US"/>
              </w:rPr>
              <w:t>21,90</w:t>
            </w:r>
          </w:p>
        </w:tc>
      </w:tr>
      <w:tr w:rsidR="00592366" w:rsidRPr="00592366" w14:paraId="7BE3F699" w14:textId="77777777" w:rsidTr="00E8485B">
        <w:trPr>
          <w:trHeight w:val="477"/>
        </w:trPr>
        <w:tc>
          <w:tcPr>
            <w:tcW w:w="983" w:type="dxa"/>
            <w:tcBorders>
              <w:top w:val="single" w:sz="4" w:space="0" w:color="auto"/>
              <w:left w:val="single" w:sz="4" w:space="0" w:color="auto"/>
              <w:bottom w:val="single" w:sz="4" w:space="0" w:color="auto"/>
              <w:right w:val="single" w:sz="4" w:space="0" w:color="auto"/>
            </w:tcBorders>
            <w:vAlign w:val="center"/>
            <w:hideMark/>
          </w:tcPr>
          <w:p w14:paraId="723D4BBF" w14:textId="77777777" w:rsidR="00592366" w:rsidRPr="00592366" w:rsidRDefault="00592366" w:rsidP="00592366">
            <w:pPr>
              <w:jc w:val="center"/>
              <w:rPr>
                <w:bCs/>
              </w:rPr>
            </w:pPr>
            <w:r w:rsidRPr="00592366">
              <w:rPr>
                <w:bCs/>
              </w:rPr>
              <w:t>4.2.</w:t>
            </w:r>
          </w:p>
        </w:tc>
        <w:tc>
          <w:tcPr>
            <w:tcW w:w="3537" w:type="dxa"/>
            <w:tcBorders>
              <w:top w:val="single" w:sz="4" w:space="0" w:color="auto"/>
              <w:left w:val="single" w:sz="4" w:space="0" w:color="auto"/>
              <w:bottom w:val="single" w:sz="4" w:space="0" w:color="auto"/>
              <w:right w:val="single" w:sz="4" w:space="0" w:color="auto"/>
            </w:tcBorders>
            <w:vAlign w:val="center"/>
            <w:hideMark/>
          </w:tcPr>
          <w:p w14:paraId="348FDCA4" w14:textId="77777777" w:rsidR="00592366" w:rsidRPr="00592366" w:rsidRDefault="00592366" w:rsidP="00592366">
            <w:pPr>
              <w:tabs>
                <w:tab w:val="left" w:pos="0"/>
              </w:tabs>
              <w:rPr>
                <w:bCs/>
              </w:rPr>
            </w:pPr>
            <w:r w:rsidRPr="00592366">
              <w:rPr>
                <w:bCs/>
              </w:rPr>
              <w:t>без полотенцесушителя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E105BF8" w14:textId="77777777" w:rsidR="00592366" w:rsidRPr="00592366" w:rsidRDefault="00592366" w:rsidP="00592366">
            <w:pPr>
              <w:tabs>
                <w:tab w:val="left" w:pos="0"/>
              </w:tabs>
              <w:ind w:right="-100"/>
              <w:jc w:val="center"/>
              <w:rPr>
                <w:bCs/>
              </w:rPr>
            </w:pPr>
            <w:r w:rsidRPr="00592366">
              <w:rPr>
                <w:bCs/>
              </w:rPr>
              <w:t>1118,39</w:t>
            </w:r>
          </w:p>
        </w:tc>
        <w:tc>
          <w:tcPr>
            <w:tcW w:w="1279" w:type="dxa"/>
            <w:tcBorders>
              <w:top w:val="single" w:sz="4" w:space="0" w:color="auto"/>
              <w:left w:val="single" w:sz="4" w:space="0" w:color="auto"/>
              <w:bottom w:val="single" w:sz="4" w:space="0" w:color="auto"/>
              <w:right w:val="single" w:sz="4" w:space="0" w:color="auto"/>
            </w:tcBorders>
            <w:vAlign w:val="center"/>
          </w:tcPr>
          <w:p w14:paraId="24A4EB26" w14:textId="77777777" w:rsidR="00592366" w:rsidRPr="00592366" w:rsidRDefault="00592366" w:rsidP="00592366">
            <w:pPr>
              <w:tabs>
                <w:tab w:val="left" w:pos="0"/>
              </w:tabs>
              <w:ind w:right="-100"/>
              <w:jc w:val="center"/>
              <w:rPr>
                <w:bCs/>
              </w:rPr>
            </w:pPr>
            <w:r w:rsidRPr="00592366">
              <w:rPr>
                <w:lang w:eastAsia="en-US"/>
              </w:rPr>
              <w:t xml:space="preserve"> 1 252,74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5DDD12B" w14:textId="77777777" w:rsidR="00592366" w:rsidRPr="00592366" w:rsidRDefault="00592366" w:rsidP="00592366">
            <w:pPr>
              <w:tabs>
                <w:tab w:val="left" w:pos="0"/>
              </w:tabs>
              <w:ind w:right="-100"/>
              <w:jc w:val="center"/>
              <w:rPr>
                <w:bCs/>
              </w:rPr>
            </w:pPr>
            <w:r w:rsidRPr="00592366">
              <w:rPr>
                <w:bCs/>
              </w:rPr>
              <w:t>19,55</w:t>
            </w:r>
          </w:p>
        </w:tc>
        <w:tc>
          <w:tcPr>
            <w:tcW w:w="1279" w:type="dxa"/>
            <w:tcBorders>
              <w:top w:val="single" w:sz="4" w:space="0" w:color="auto"/>
              <w:left w:val="single" w:sz="4" w:space="0" w:color="auto"/>
              <w:bottom w:val="single" w:sz="4" w:space="0" w:color="auto"/>
              <w:right w:val="single" w:sz="4" w:space="0" w:color="auto"/>
            </w:tcBorders>
            <w:vAlign w:val="center"/>
          </w:tcPr>
          <w:p w14:paraId="09AE3996" w14:textId="77777777" w:rsidR="00592366" w:rsidRPr="00592366" w:rsidRDefault="00592366" w:rsidP="00592366">
            <w:pPr>
              <w:tabs>
                <w:tab w:val="left" w:pos="0"/>
              </w:tabs>
              <w:ind w:right="-100"/>
              <w:jc w:val="center"/>
              <w:rPr>
                <w:bCs/>
              </w:rPr>
            </w:pPr>
            <w:r w:rsidRPr="00592366">
              <w:rPr>
                <w:lang w:eastAsia="en-US"/>
              </w:rPr>
              <w:t>21,90</w:t>
            </w:r>
          </w:p>
        </w:tc>
      </w:tr>
      <w:tr w:rsidR="00592366" w:rsidRPr="00592366" w14:paraId="2D8217FA" w14:textId="77777777" w:rsidTr="00E8485B">
        <w:trPr>
          <w:trHeight w:val="566"/>
        </w:trPr>
        <w:tc>
          <w:tcPr>
            <w:tcW w:w="983" w:type="dxa"/>
            <w:tcBorders>
              <w:top w:val="single" w:sz="4" w:space="0" w:color="auto"/>
              <w:left w:val="single" w:sz="4" w:space="0" w:color="auto"/>
              <w:bottom w:val="single" w:sz="4" w:space="0" w:color="auto"/>
              <w:right w:val="single" w:sz="4" w:space="0" w:color="auto"/>
            </w:tcBorders>
            <w:vAlign w:val="center"/>
            <w:hideMark/>
          </w:tcPr>
          <w:p w14:paraId="737833E1" w14:textId="77777777" w:rsidR="00592366" w:rsidRPr="00592366" w:rsidRDefault="00592366" w:rsidP="00592366">
            <w:pPr>
              <w:jc w:val="center"/>
              <w:rPr>
                <w:bCs/>
              </w:rPr>
            </w:pPr>
            <w:r w:rsidRPr="00592366">
              <w:rPr>
                <w:bCs/>
              </w:rPr>
              <w:t>5.</w:t>
            </w:r>
          </w:p>
        </w:tc>
        <w:tc>
          <w:tcPr>
            <w:tcW w:w="3537" w:type="dxa"/>
            <w:tcBorders>
              <w:top w:val="single" w:sz="4" w:space="0" w:color="auto"/>
              <w:left w:val="single" w:sz="4" w:space="0" w:color="auto"/>
              <w:bottom w:val="single" w:sz="4" w:space="0" w:color="auto"/>
              <w:right w:val="single" w:sz="4" w:space="0" w:color="auto"/>
            </w:tcBorders>
            <w:vAlign w:val="center"/>
            <w:hideMark/>
          </w:tcPr>
          <w:p w14:paraId="656B38F2" w14:textId="77777777" w:rsidR="00592366" w:rsidRPr="00592366" w:rsidRDefault="00592366" w:rsidP="00592366">
            <w:pPr>
              <w:tabs>
                <w:tab w:val="left" w:pos="0"/>
              </w:tabs>
              <w:rPr>
                <w:bCs/>
              </w:rPr>
            </w:pPr>
            <w:r w:rsidRPr="00592366">
              <w:rPr>
                <w:bCs/>
              </w:rPr>
              <w:t>С изолированными стояками:</w:t>
            </w:r>
          </w:p>
        </w:tc>
        <w:tc>
          <w:tcPr>
            <w:tcW w:w="2557" w:type="dxa"/>
            <w:gridSpan w:val="2"/>
            <w:tcBorders>
              <w:top w:val="single" w:sz="4" w:space="0" w:color="auto"/>
              <w:left w:val="single" w:sz="4" w:space="0" w:color="auto"/>
              <w:bottom w:val="single" w:sz="4" w:space="0" w:color="auto"/>
              <w:right w:val="single" w:sz="4" w:space="0" w:color="auto"/>
            </w:tcBorders>
            <w:vAlign w:val="center"/>
            <w:hideMark/>
          </w:tcPr>
          <w:p w14:paraId="5D747FA4" w14:textId="77777777" w:rsidR="00592366" w:rsidRPr="00592366" w:rsidRDefault="00592366" w:rsidP="00592366">
            <w:pPr>
              <w:tabs>
                <w:tab w:val="left" w:pos="0"/>
              </w:tabs>
              <w:ind w:right="-100"/>
              <w:jc w:val="center"/>
              <w:rPr>
                <w:bCs/>
                <w:sz w:val="22"/>
                <w:szCs w:val="22"/>
              </w:rPr>
            </w:pPr>
            <w:r w:rsidRPr="00592366">
              <w:rPr>
                <w:bCs/>
                <w:sz w:val="22"/>
                <w:szCs w:val="22"/>
              </w:rPr>
              <w:t>ООО «ЭнергоКомпания», ИНН 4202044463</w:t>
            </w:r>
          </w:p>
        </w:tc>
        <w:tc>
          <w:tcPr>
            <w:tcW w:w="2557" w:type="dxa"/>
            <w:gridSpan w:val="2"/>
            <w:tcBorders>
              <w:top w:val="single" w:sz="4" w:space="0" w:color="auto"/>
              <w:left w:val="single" w:sz="4" w:space="0" w:color="auto"/>
              <w:bottom w:val="single" w:sz="4" w:space="0" w:color="auto"/>
              <w:right w:val="single" w:sz="4" w:space="0" w:color="auto"/>
            </w:tcBorders>
            <w:vAlign w:val="center"/>
          </w:tcPr>
          <w:p w14:paraId="5951ADB6" w14:textId="77777777" w:rsidR="00592366" w:rsidRPr="00592366" w:rsidRDefault="00592366" w:rsidP="00592366">
            <w:pPr>
              <w:tabs>
                <w:tab w:val="left" w:pos="0"/>
              </w:tabs>
              <w:ind w:right="-100"/>
              <w:jc w:val="center"/>
              <w:rPr>
                <w:bCs/>
                <w:sz w:val="22"/>
                <w:szCs w:val="22"/>
              </w:rPr>
            </w:pPr>
            <w:r w:rsidRPr="00592366">
              <w:rPr>
                <w:bCs/>
                <w:sz w:val="22"/>
                <w:szCs w:val="22"/>
              </w:rPr>
              <w:t>ООО «ЭнергоКомпания», ИНН 4202044463</w:t>
            </w:r>
          </w:p>
        </w:tc>
      </w:tr>
      <w:tr w:rsidR="00592366" w:rsidRPr="00592366" w14:paraId="52E7B209" w14:textId="77777777" w:rsidTr="00E8485B">
        <w:trPr>
          <w:trHeight w:val="566"/>
        </w:trPr>
        <w:tc>
          <w:tcPr>
            <w:tcW w:w="983" w:type="dxa"/>
            <w:tcBorders>
              <w:top w:val="single" w:sz="4" w:space="0" w:color="auto"/>
              <w:left w:val="single" w:sz="4" w:space="0" w:color="auto"/>
              <w:bottom w:val="single" w:sz="4" w:space="0" w:color="auto"/>
              <w:right w:val="single" w:sz="4" w:space="0" w:color="auto"/>
            </w:tcBorders>
            <w:vAlign w:val="center"/>
            <w:hideMark/>
          </w:tcPr>
          <w:p w14:paraId="72DEAB22" w14:textId="77777777" w:rsidR="00592366" w:rsidRPr="00592366" w:rsidRDefault="00592366" w:rsidP="00592366">
            <w:pPr>
              <w:jc w:val="center"/>
              <w:rPr>
                <w:bCs/>
              </w:rPr>
            </w:pPr>
            <w:r w:rsidRPr="00592366">
              <w:rPr>
                <w:bCs/>
              </w:rPr>
              <w:t>5.1.</w:t>
            </w:r>
          </w:p>
        </w:tc>
        <w:tc>
          <w:tcPr>
            <w:tcW w:w="3537" w:type="dxa"/>
            <w:tcBorders>
              <w:top w:val="single" w:sz="4" w:space="0" w:color="auto"/>
              <w:left w:val="single" w:sz="4" w:space="0" w:color="auto"/>
              <w:bottom w:val="single" w:sz="4" w:space="0" w:color="auto"/>
              <w:right w:val="single" w:sz="4" w:space="0" w:color="auto"/>
            </w:tcBorders>
            <w:vAlign w:val="center"/>
            <w:hideMark/>
          </w:tcPr>
          <w:p w14:paraId="635824F8" w14:textId="77777777" w:rsidR="00592366" w:rsidRPr="00592366" w:rsidRDefault="00592366" w:rsidP="00592366">
            <w:pPr>
              <w:tabs>
                <w:tab w:val="left" w:pos="0"/>
              </w:tabs>
              <w:rPr>
                <w:bCs/>
              </w:rPr>
            </w:pPr>
            <w:r w:rsidRPr="00592366">
              <w:rPr>
                <w:bCs/>
              </w:rPr>
              <w:t>при наличии полотенцесушителя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78F3468" w14:textId="77777777" w:rsidR="00592366" w:rsidRPr="00592366" w:rsidRDefault="00592366" w:rsidP="00592366">
            <w:pPr>
              <w:tabs>
                <w:tab w:val="left" w:pos="0"/>
              </w:tabs>
              <w:ind w:right="-100"/>
              <w:jc w:val="center"/>
              <w:rPr>
                <w:bCs/>
              </w:rPr>
            </w:pPr>
            <w:r w:rsidRPr="00592366">
              <w:rPr>
                <w:bCs/>
              </w:rPr>
              <w:t>1128,19</w:t>
            </w:r>
          </w:p>
        </w:tc>
        <w:tc>
          <w:tcPr>
            <w:tcW w:w="1279" w:type="dxa"/>
            <w:tcBorders>
              <w:top w:val="single" w:sz="4" w:space="0" w:color="auto"/>
              <w:left w:val="single" w:sz="4" w:space="0" w:color="auto"/>
              <w:bottom w:val="single" w:sz="4" w:space="0" w:color="auto"/>
              <w:right w:val="single" w:sz="4" w:space="0" w:color="auto"/>
            </w:tcBorders>
            <w:vAlign w:val="center"/>
          </w:tcPr>
          <w:p w14:paraId="5BDA4C5A" w14:textId="77777777" w:rsidR="00592366" w:rsidRPr="00592366" w:rsidRDefault="00592366" w:rsidP="00592366">
            <w:pPr>
              <w:tabs>
                <w:tab w:val="left" w:pos="0"/>
              </w:tabs>
              <w:ind w:right="-100"/>
              <w:jc w:val="center"/>
              <w:rPr>
                <w:bCs/>
              </w:rPr>
            </w:pPr>
            <w:r w:rsidRPr="00592366">
              <w:rPr>
                <w:lang w:eastAsia="en-US"/>
              </w:rPr>
              <w:t xml:space="preserve"> 1 263,71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0AFF8FA" w14:textId="77777777" w:rsidR="00592366" w:rsidRPr="00592366" w:rsidRDefault="00592366" w:rsidP="00592366">
            <w:pPr>
              <w:tabs>
                <w:tab w:val="left" w:pos="0"/>
              </w:tabs>
              <w:ind w:right="-100"/>
              <w:jc w:val="center"/>
              <w:rPr>
                <w:bCs/>
              </w:rPr>
            </w:pPr>
            <w:r w:rsidRPr="00592366">
              <w:rPr>
                <w:bCs/>
              </w:rPr>
              <w:t>18,40</w:t>
            </w:r>
          </w:p>
        </w:tc>
        <w:tc>
          <w:tcPr>
            <w:tcW w:w="1279" w:type="dxa"/>
            <w:tcBorders>
              <w:top w:val="single" w:sz="4" w:space="0" w:color="auto"/>
              <w:left w:val="single" w:sz="4" w:space="0" w:color="auto"/>
              <w:bottom w:val="single" w:sz="4" w:space="0" w:color="auto"/>
              <w:right w:val="single" w:sz="4" w:space="0" w:color="auto"/>
            </w:tcBorders>
            <w:vAlign w:val="center"/>
          </w:tcPr>
          <w:p w14:paraId="59EF7851" w14:textId="77777777" w:rsidR="00592366" w:rsidRPr="00592366" w:rsidRDefault="00592366" w:rsidP="00592366">
            <w:pPr>
              <w:tabs>
                <w:tab w:val="left" w:pos="0"/>
              </w:tabs>
              <w:ind w:right="-100"/>
              <w:jc w:val="center"/>
              <w:rPr>
                <w:bCs/>
              </w:rPr>
            </w:pPr>
            <w:r w:rsidRPr="00592366">
              <w:rPr>
                <w:bCs/>
              </w:rPr>
              <w:t>20,61</w:t>
            </w:r>
          </w:p>
        </w:tc>
      </w:tr>
      <w:tr w:rsidR="00592366" w:rsidRPr="00592366" w14:paraId="6C2B55A3" w14:textId="77777777" w:rsidTr="00E8485B">
        <w:trPr>
          <w:trHeight w:val="430"/>
        </w:trPr>
        <w:tc>
          <w:tcPr>
            <w:tcW w:w="983" w:type="dxa"/>
            <w:tcBorders>
              <w:top w:val="single" w:sz="4" w:space="0" w:color="auto"/>
              <w:left w:val="single" w:sz="4" w:space="0" w:color="auto"/>
              <w:bottom w:val="single" w:sz="4" w:space="0" w:color="auto"/>
              <w:right w:val="single" w:sz="4" w:space="0" w:color="auto"/>
            </w:tcBorders>
            <w:vAlign w:val="center"/>
            <w:hideMark/>
          </w:tcPr>
          <w:p w14:paraId="1DA5F1B7" w14:textId="77777777" w:rsidR="00592366" w:rsidRPr="00592366" w:rsidRDefault="00592366" w:rsidP="00592366">
            <w:pPr>
              <w:jc w:val="center"/>
              <w:rPr>
                <w:bCs/>
              </w:rPr>
            </w:pPr>
            <w:r w:rsidRPr="00592366">
              <w:rPr>
                <w:bCs/>
              </w:rPr>
              <w:t>5.2.</w:t>
            </w:r>
          </w:p>
        </w:tc>
        <w:tc>
          <w:tcPr>
            <w:tcW w:w="3537" w:type="dxa"/>
            <w:tcBorders>
              <w:top w:val="single" w:sz="4" w:space="0" w:color="auto"/>
              <w:left w:val="single" w:sz="4" w:space="0" w:color="auto"/>
              <w:bottom w:val="single" w:sz="4" w:space="0" w:color="auto"/>
              <w:right w:val="single" w:sz="4" w:space="0" w:color="auto"/>
            </w:tcBorders>
            <w:vAlign w:val="center"/>
            <w:hideMark/>
          </w:tcPr>
          <w:p w14:paraId="0236C948" w14:textId="77777777" w:rsidR="00592366" w:rsidRPr="00592366" w:rsidRDefault="00592366" w:rsidP="00592366">
            <w:pPr>
              <w:tabs>
                <w:tab w:val="left" w:pos="0"/>
              </w:tabs>
              <w:rPr>
                <w:bCs/>
              </w:rPr>
            </w:pPr>
            <w:r w:rsidRPr="00592366">
              <w:rPr>
                <w:bCs/>
              </w:rPr>
              <w:t>без полотенцесушителя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AD493CB" w14:textId="77777777" w:rsidR="00592366" w:rsidRPr="00592366" w:rsidRDefault="00592366" w:rsidP="00592366">
            <w:pPr>
              <w:tabs>
                <w:tab w:val="left" w:pos="0"/>
              </w:tabs>
              <w:ind w:right="-100"/>
              <w:jc w:val="center"/>
              <w:rPr>
                <w:bCs/>
              </w:rPr>
            </w:pPr>
            <w:r w:rsidRPr="00592366">
              <w:rPr>
                <w:bCs/>
              </w:rPr>
              <w:t>1230,20</w:t>
            </w:r>
          </w:p>
        </w:tc>
        <w:tc>
          <w:tcPr>
            <w:tcW w:w="1279" w:type="dxa"/>
            <w:tcBorders>
              <w:top w:val="single" w:sz="4" w:space="0" w:color="auto"/>
              <w:left w:val="single" w:sz="4" w:space="0" w:color="auto"/>
              <w:bottom w:val="single" w:sz="4" w:space="0" w:color="auto"/>
              <w:right w:val="single" w:sz="4" w:space="0" w:color="auto"/>
            </w:tcBorders>
            <w:vAlign w:val="center"/>
          </w:tcPr>
          <w:p w14:paraId="183694EA" w14:textId="77777777" w:rsidR="00592366" w:rsidRPr="00592366" w:rsidRDefault="00592366" w:rsidP="00592366">
            <w:pPr>
              <w:tabs>
                <w:tab w:val="left" w:pos="0"/>
              </w:tabs>
              <w:ind w:right="-100"/>
              <w:jc w:val="center"/>
              <w:rPr>
                <w:bCs/>
              </w:rPr>
            </w:pPr>
            <w:r w:rsidRPr="00592366">
              <w:rPr>
                <w:lang w:eastAsia="en-US"/>
              </w:rPr>
              <w:t xml:space="preserve"> 1 377,97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0FB8807" w14:textId="77777777" w:rsidR="00592366" w:rsidRPr="00592366" w:rsidRDefault="00592366" w:rsidP="00592366">
            <w:pPr>
              <w:tabs>
                <w:tab w:val="left" w:pos="0"/>
              </w:tabs>
              <w:ind w:right="-100"/>
              <w:jc w:val="center"/>
              <w:rPr>
                <w:bCs/>
              </w:rPr>
            </w:pPr>
            <w:r w:rsidRPr="00592366">
              <w:rPr>
                <w:bCs/>
              </w:rPr>
              <w:t>18,40</w:t>
            </w:r>
          </w:p>
        </w:tc>
        <w:tc>
          <w:tcPr>
            <w:tcW w:w="1279" w:type="dxa"/>
            <w:tcBorders>
              <w:top w:val="single" w:sz="4" w:space="0" w:color="auto"/>
              <w:left w:val="single" w:sz="4" w:space="0" w:color="auto"/>
              <w:bottom w:val="single" w:sz="4" w:space="0" w:color="auto"/>
              <w:right w:val="single" w:sz="4" w:space="0" w:color="auto"/>
            </w:tcBorders>
            <w:vAlign w:val="center"/>
          </w:tcPr>
          <w:p w14:paraId="4C9E3385" w14:textId="77777777" w:rsidR="00592366" w:rsidRPr="00592366" w:rsidRDefault="00592366" w:rsidP="00592366">
            <w:pPr>
              <w:tabs>
                <w:tab w:val="left" w:pos="0"/>
              </w:tabs>
              <w:ind w:right="-100"/>
              <w:jc w:val="center"/>
              <w:rPr>
                <w:bCs/>
              </w:rPr>
            </w:pPr>
            <w:r w:rsidRPr="00592366">
              <w:rPr>
                <w:bCs/>
              </w:rPr>
              <w:t>20,61</w:t>
            </w:r>
          </w:p>
        </w:tc>
      </w:tr>
      <w:tr w:rsidR="00592366" w:rsidRPr="00592366" w14:paraId="7CA8293E" w14:textId="77777777" w:rsidTr="00E8485B">
        <w:trPr>
          <w:trHeight w:val="289"/>
        </w:trPr>
        <w:tc>
          <w:tcPr>
            <w:tcW w:w="983" w:type="dxa"/>
            <w:tcBorders>
              <w:top w:val="single" w:sz="4" w:space="0" w:color="auto"/>
              <w:left w:val="single" w:sz="4" w:space="0" w:color="auto"/>
              <w:bottom w:val="single" w:sz="4" w:space="0" w:color="auto"/>
              <w:right w:val="single" w:sz="4" w:space="0" w:color="auto"/>
            </w:tcBorders>
            <w:vAlign w:val="center"/>
          </w:tcPr>
          <w:p w14:paraId="55813384" w14:textId="77777777" w:rsidR="00592366" w:rsidRPr="00592366" w:rsidRDefault="00592366" w:rsidP="00592366">
            <w:pPr>
              <w:jc w:val="center"/>
              <w:rPr>
                <w:bCs/>
              </w:rPr>
            </w:pPr>
            <w:r w:rsidRPr="00592366">
              <w:rPr>
                <w:bCs/>
              </w:rPr>
              <w:t>1</w:t>
            </w:r>
          </w:p>
        </w:tc>
        <w:tc>
          <w:tcPr>
            <w:tcW w:w="3537" w:type="dxa"/>
            <w:tcBorders>
              <w:top w:val="single" w:sz="4" w:space="0" w:color="auto"/>
              <w:left w:val="single" w:sz="4" w:space="0" w:color="auto"/>
              <w:bottom w:val="single" w:sz="4" w:space="0" w:color="auto"/>
              <w:right w:val="single" w:sz="4" w:space="0" w:color="auto"/>
            </w:tcBorders>
            <w:vAlign w:val="center"/>
          </w:tcPr>
          <w:p w14:paraId="58A23EF8" w14:textId="77777777" w:rsidR="00592366" w:rsidRPr="00592366" w:rsidRDefault="00592366" w:rsidP="00592366">
            <w:pPr>
              <w:tabs>
                <w:tab w:val="left" w:pos="0"/>
              </w:tabs>
              <w:jc w:val="center"/>
              <w:rPr>
                <w:bCs/>
              </w:rPr>
            </w:pPr>
            <w:r w:rsidRPr="00592366">
              <w:rPr>
                <w:bCs/>
              </w:rPr>
              <w:t>2</w:t>
            </w:r>
          </w:p>
        </w:tc>
        <w:tc>
          <w:tcPr>
            <w:tcW w:w="1278" w:type="dxa"/>
            <w:tcBorders>
              <w:top w:val="single" w:sz="4" w:space="0" w:color="auto"/>
              <w:left w:val="single" w:sz="4" w:space="0" w:color="auto"/>
              <w:bottom w:val="single" w:sz="4" w:space="0" w:color="auto"/>
              <w:right w:val="single" w:sz="4" w:space="0" w:color="auto"/>
            </w:tcBorders>
            <w:vAlign w:val="center"/>
          </w:tcPr>
          <w:p w14:paraId="63569F23" w14:textId="77777777" w:rsidR="00592366" w:rsidRPr="00592366" w:rsidRDefault="00592366" w:rsidP="00592366">
            <w:pPr>
              <w:tabs>
                <w:tab w:val="left" w:pos="0"/>
              </w:tabs>
              <w:ind w:right="-100"/>
              <w:jc w:val="center"/>
              <w:rPr>
                <w:bCs/>
                <w:sz w:val="22"/>
                <w:szCs w:val="22"/>
              </w:rPr>
            </w:pPr>
            <w:r w:rsidRPr="00592366">
              <w:rPr>
                <w:bCs/>
                <w:sz w:val="22"/>
                <w:szCs w:val="22"/>
              </w:rPr>
              <w:t>3</w:t>
            </w:r>
          </w:p>
        </w:tc>
        <w:tc>
          <w:tcPr>
            <w:tcW w:w="1279" w:type="dxa"/>
            <w:tcBorders>
              <w:top w:val="single" w:sz="4" w:space="0" w:color="auto"/>
              <w:left w:val="single" w:sz="4" w:space="0" w:color="auto"/>
              <w:bottom w:val="single" w:sz="4" w:space="0" w:color="auto"/>
              <w:right w:val="single" w:sz="4" w:space="0" w:color="auto"/>
            </w:tcBorders>
            <w:vAlign w:val="center"/>
          </w:tcPr>
          <w:p w14:paraId="0D23E2E6" w14:textId="77777777" w:rsidR="00592366" w:rsidRPr="00592366" w:rsidRDefault="00592366" w:rsidP="00592366">
            <w:pPr>
              <w:tabs>
                <w:tab w:val="left" w:pos="0"/>
              </w:tabs>
              <w:ind w:right="-100"/>
              <w:jc w:val="center"/>
              <w:rPr>
                <w:bCs/>
                <w:sz w:val="22"/>
                <w:szCs w:val="22"/>
              </w:rPr>
            </w:pPr>
            <w:r w:rsidRPr="00592366">
              <w:rPr>
                <w:bCs/>
                <w:sz w:val="22"/>
                <w:szCs w:val="22"/>
              </w:rPr>
              <w:t>4</w:t>
            </w:r>
          </w:p>
        </w:tc>
        <w:tc>
          <w:tcPr>
            <w:tcW w:w="1278" w:type="dxa"/>
            <w:tcBorders>
              <w:top w:val="single" w:sz="4" w:space="0" w:color="auto"/>
              <w:left w:val="single" w:sz="4" w:space="0" w:color="auto"/>
              <w:bottom w:val="single" w:sz="4" w:space="0" w:color="auto"/>
              <w:right w:val="single" w:sz="4" w:space="0" w:color="auto"/>
            </w:tcBorders>
            <w:vAlign w:val="center"/>
          </w:tcPr>
          <w:p w14:paraId="34C45B96" w14:textId="77777777" w:rsidR="00592366" w:rsidRPr="00592366" w:rsidRDefault="00592366" w:rsidP="00592366">
            <w:pPr>
              <w:tabs>
                <w:tab w:val="left" w:pos="0"/>
              </w:tabs>
              <w:ind w:right="-100"/>
              <w:jc w:val="center"/>
              <w:rPr>
                <w:bCs/>
                <w:sz w:val="22"/>
                <w:szCs w:val="22"/>
              </w:rPr>
            </w:pPr>
            <w:r w:rsidRPr="00592366">
              <w:rPr>
                <w:bCs/>
                <w:sz w:val="22"/>
                <w:szCs w:val="22"/>
              </w:rPr>
              <w:t>5</w:t>
            </w:r>
          </w:p>
        </w:tc>
        <w:tc>
          <w:tcPr>
            <w:tcW w:w="1279" w:type="dxa"/>
            <w:tcBorders>
              <w:top w:val="single" w:sz="4" w:space="0" w:color="auto"/>
              <w:left w:val="single" w:sz="4" w:space="0" w:color="auto"/>
              <w:bottom w:val="single" w:sz="4" w:space="0" w:color="auto"/>
              <w:right w:val="single" w:sz="4" w:space="0" w:color="auto"/>
            </w:tcBorders>
            <w:vAlign w:val="center"/>
          </w:tcPr>
          <w:p w14:paraId="6BFA4EA6" w14:textId="77777777" w:rsidR="00592366" w:rsidRPr="00592366" w:rsidRDefault="00592366" w:rsidP="00592366">
            <w:pPr>
              <w:tabs>
                <w:tab w:val="left" w:pos="0"/>
              </w:tabs>
              <w:ind w:right="-100"/>
              <w:jc w:val="center"/>
              <w:rPr>
                <w:bCs/>
                <w:sz w:val="22"/>
                <w:szCs w:val="22"/>
              </w:rPr>
            </w:pPr>
            <w:r w:rsidRPr="00592366">
              <w:rPr>
                <w:bCs/>
                <w:sz w:val="22"/>
                <w:szCs w:val="22"/>
              </w:rPr>
              <w:t>6</w:t>
            </w:r>
          </w:p>
        </w:tc>
      </w:tr>
      <w:tr w:rsidR="00592366" w:rsidRPr="00592366" w14:paraId="5D539FDB" w14:textId="77777777" w:rsidTr="00E8485B">
        <w:trPr>
          <w:trHeight w:val="566"/>
        </w:trPr>
        <w:tc>
          <w:tcPr>
            <w:tcW w:w="983" w:type="dxa"/>
            <w:tcBorders>
              <w:top w:val="single" w:sz="4" w:space="0" w:color="auto"/>
              <w:left w:val="single" w:sz="4" w:space="0" w:color="auto"/>
              <w:bottom w:val="single" w:sz="4" w:space="0" w:color="auto"/>
              <w:right w:val="single" w:sz="4" w:space="0" w:color="auto"/>
            </w:tcBorders>
            <w:vAlign w:val="center"/>
            <w:hideMark/>
          </w:tcPr>
          <w:p w14:paraId="5A4321F0" w14:textId="77777777" w:rsidR="00592366" w:rsidRPr="00592366" w:rsidRDefault="00592366" w:rsidP="00592366">
            <w:pPr>
              <w:jc w:val="center"/>
              <w:rPr>
                <w:bCs/>
              </w:rPr>
            </w:pPr>
            <w:r w:rsidRPr="00592366">
              <w:rPr>
                <w:bCs/>
              </w:rPr>
              <w:t>6.</w:t>
            </w:r>
          </w:p>
        </w:tc>
        <w:tc>
          <w:tcPr>
            <w:tcW w:w="3537" w:type="dxa"/>
            <w:tcBorders>
              <w:top w:val="single" w:sz="4" w:space="0" w:color="auto"/>
              <w:left w:val="single" w:sz="4" w:space="0" w:color="auto"/>
              <w:bottom w:val="single" w:sz="4" w:space="0" w:color="auto"/>
              <w:right w:val="single" w:sz="4" w:space="0" w:color="auto"/>
            </w:tcBorders>
            <w:vAlign w:val="center"/>
            <w:hideMark/>
          </w:tcPr>
          <w:p w14:paraId="5C79DC1D" w14:textId="77777777" w:rsidR="00592366" w:rsidRPr="00592366" w:rsidRDefault="00592366" w:rsidP="00592366">
            <w:pPr>
              <w:tabs>
                <w:tab w:val="left" w:pos="0"/>
              </w:tabs>
              <w:rPr>
                <w:bCs/>
              </w:rPr>
            </w:pPr>
            <w:r w:rsidRPr="00592366">
              <w:rPr>
                <w:bCs/>
              </w:rPr>
              <w:t>С неизолированными стояками:</w:t>
            </w:r>
          </w:p>
        </w:tc>
        <w:tc>
          <w:tcPr>
            <w:tcW w:w="2557" w:type="dxa"/>
            <w:gridSpan w:val="2"/>
            <w:tcBorders>
              <w:top w:val="single" w:sz="4" w:space="0" w:color="auto"/>
              <w:left w:val="single" w:sz="4" w:space="0" w:color="auto"/>
              <w:bottom w:val="single" w:sz="4" w:space="0" w:color="auto"/>
              <w:right w:val="single" w:sz="4" w:space="0" w:color="auto"/>
            </w:tcBorders>
            <w:vAlign w:val="center"/>
            <w:hideMark/>
          </w:tcPr>
          <w:p w14:paraId="49FE1BE7" w14:textId="77777777" w:rsidR="00592366" w:rsidRPr="00592366" w:rsidRDefault="00592366" w:rsidP="00592366">
            <w:pPr>
              <w:tabs>
                <w:tab w:val="left" w:pos="0"/>
              </w:tabs>
              <w:ind w:right="-100"/>
              <w:jc w:val="center"/>
              <w:rPr>
                <w:bCs/>
                <w:sz w:val="22"/>
                <w:szCs w:val="22"/>
              </w:rPr>
            </w:pPr>
            <w:r w:rsidRPr="00592366">
              <w:rPr>
                <w:bCs/>
                <w:sz w:val="22"/>
                <w:szCs w:val="22"/>
              </w:rPr>
              <w:t>ООО «ЭнергоКомпания», ИНН 4202044463</w:t>
            </w:r>
          </w:p>
        </w:tc>
        <w:tc>
          <w:tcPr>
            <w:tcW w:w="2557" w:type="dxa"/>
            <w:gridSpan w:val="2"/>
            <w:tcBorders>
              <w:top w:val="single" w:sz="4" w:space="0" w:color="auto"/>
              <w:left w:val="single" w:sz="4" w:space="0" w:color="auto"/>
              <w:bottom w:val="single" w:sz="4" w:space="0" w:color="auto"/>
              <w:right w:val="single" w:sz="4" w:space="0" w:color="auto"/>
            </w:tcBorders>
            <w:vAlign w:val="center"/>
          </w:tcPr>
          <w:p w14:paraId="34813ED1" w14:textId="77777777" w:rsidR="00592366" w:rsidRPr="00592366" w:rsidRDefault="00592366" w:rsidP="00592366">
            <w:pPr>
              <w:tabs>
                <w:tab w:val="left" w:pos="0"/>
              </w:tabs>
              <w:ind w:right="-100"/>
              <w:jc w:val="center"/>
              <w:rPr>
                <w:bCs/>
                <w:sz w:val="22"/>
                <w:szCs w:val="22"/>
              </w:rPr>
            </w:pPr>
            <w:r w:rsidRPr="00592366">
              <w:rPr>
                <w:bCs/>
                <w:sz w:val="22"/>
                <w:szCs w:val="22"/>
              </w:rPr>
              <w:t>ООО «ЭнергоКомпания», ИНН 4202044463</w:t>
            </w:r>
          </w:p>
        </w:tc>
      </w:tr>
      <w:tr w:rsidR="00592366" w:rsidRPr="00592366" w14:paraId="15487C9A" w14:textId="77777777" w:rsidTr="00E8485B">
        <w:trPr>
          <w:trHeight w:val="566"/>
        </w:trPr>
        <w:tc>
          <w:tcPr>
            <w:tcW w:w="983" w:type="dxa"/>
            <w:tcBorders>
              <w:top w:val="single" w:sz="4" w:space="0" w:color="auto"/>
              <w:left w:val="single" w:sz="4" w:space="0" w:color="auto"/>
              <w:bottom w:val="single" w:sz="4" w:space="0" w:color="auto"/>
              <w:right w:val="single" w:sz="4" w:space="0" w:color="auto"/>
            </w:tcBorders>
            <w:vAlign w:val="center"/>
            <w:hideMark/>
          </w:tcPr>
          <w:p w14:paraId="6C287CC8" w14:textId="77777777" w:rsidR="00592366" w:rsidRPr="00592366" w:rsidRDefault="00592366" w:rsidP="00592366">
            <w:pPr>
              <w:jc w:val="center"/>
              <w:rPr>
                <w:bCs/>
              </w:rPr>
            </w:pPr>
            <w:r w:rsidRPr="00592366">
              <w:rPr>
                <w:bCs/>
              </w:rPr>
              <w:lastRenderedPageBreak/>
              <w:t>6.1.</w:t>
            </w:r>
          </w:p>
        </w:tc>
        <w:tc>
          <w:tcPr>
            <w:tcW w:w="3537" w:type="dxa"/>
            <w:tcBorders>
              <w:top w:val="single" w:sz="4" w:space="0" w:color="auto"/>
              <w:left w:val="single" w:sz="4" w:space="0" w:color="auto"/>
              <w:bottom w:val="single" w:sz="4" w:space="0" w:color="auto"/>
              <w:right w:val="single" w:sz="4" w:space="0" w:color="auto"/>
            </w:tcBorders>
            <w:vAlign w:val="center"/>
            <w:hideMark/>
          </w:tcPr>
          <w:p w14:paraId="6847F7E5" w14:textId="77777777" w:rsidR="00592366" w:rsidRPr="00592366" w:rsidRDefault="00592366" w:rsidP="00592366">
            <w:pPr>
              <w:tabs>
                <w:tab w:val="left" w:pos="0"/>
              </w:tabs>
              <w:rPr>
                <w:bCs/>
              </w:rPr>
            </w:pPr>
            <w:r w:rsidRPr="00592366">
              <w:rPr>
                <w:bCs/>
              </w:rPr>
              <w:t>при наличии полотенцесушителя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BFDF41E" w14:textId="77777777" w:rsidR="00592366" w:rsidRPr="00592366" w:rsidRDefault="00592366" w:rsidP="00592366">
            <w:pPr>
              <w:tabs>
                <w:tab w:val="left" w:pos="0"/>
              </w:tabs>
              <w:ind w:right="-100"/>
              <w:jc w:val="center"/>
              <w:rPr>
                <w:bCs/>
              </w:rPr>
            </w:pPr>
            <w:r w:rsidRPr="00592366">
              <w:rPr>
                <w:bCs/>
              </w:rPr>
              <w:t>1041,81</w:t>
            </w:r>
          </w:p>
        </w:tc>
        <w:tc>
          <w:tcPr>
            <w:tcW w:w="1279" w:type="dxa"/>
            <w:tcBorders>
              <w:top w:val="single" w:sz="4" w:space="0" w:color="auto"/>
              <w:left w:val="single" w:sz="4" w:space="0" w:color="auto"/>
              <w:bottom w:val="single" w:sz="4" w:space="0" w:color="auto"/>
              <w:right w:val="single" w:sz="4" w:space="0" w:color="auto"/>
            </w:tcBorders>
            <w:vAlign w:val="center"/>
          </w:tcPr>
          <w:p w14:paraId="488AFA44" w14:textId="77777777" w:rsidR="00592366" w:rsidRPr="00592366" w:rsidRDefault="00592366" w:rsidP="00592366">
            <w:pPr>
              <w:tabs>
                <w:tab w:val="left" w:pos="0"/>
              </w:tabs>
              <w:ind w:right="-100"/>
              <w:jc w:val="center"/>
              <w:rPr>
                <w:bCs/>
              </w:rPr>
            </w:pPr>
            <w:r w:rsidRPr="00592366">
              <w:rPr>
                <w:lang w:eastAsia="en-US"/>
              </w:rPr>
              <w:t xml:space="preserve"> 1 166,95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6AFD49A" w14:textId="77777777" w:rsidR="00592366" w:rsidRPr="00592366" w:rsidRDefault="00592366" w:rsidP="00592366">
            <w:pPr>
              <w:tabs>
                <w:tab w:val="left" w:pos="0"/>
              </w:tabs>
              <w:ind w:right="-100"/>
              <w:jc w:val="center"/>
              <w:rPr>
                <w:bCs/>
              </w:rPr>
            </w:pPr>
            <w:r w:rsidRPr="00592366">
              <w:rPr>
                <w:bCs/>
              </w:rPr>
              <w:t>18,40</w:t>
            </w:r>
          </w:p>
        </w:tc>
        <w:tc>
          <w:tcPr>
            <w:tcW w:w="1279" w:type="dxa"/>
            <w:tcBorders>
              <w:top w:val="single" w:sz="4" w:space="0" w:color="auto"/>
              <w:left w:val="single" w:sz="4" w:space="0" w:color="auto"/>
              <w:bottom w:val="single" w:sz="4" w:space="0" w:color="auto"/>
              <w:right w:val="single" w:sz="4" w:space="0" w:color="auto"/>
            </w:tcBorders>
            <w:vAlign w:val="center"/>
          </w:tcPr>
          <w:p w14:paraId="727BDFE0" w14:textId="77777777" w:rsidR="00592366" w:rsidRPr="00592366" w:rsidRDefault="00592366" w:rsidP="00592366">
            <w:pPr>
              <w:tabs>
                <w:tab w:val="left" w:pos="0"/>
              </w:tabs>
              <w:ind w:right="-100"/>
              <w:jc w:val="center"/>
              <w:rPr>
                <w:bCs/>
              </w:rPr>
            </w:pPr>
            <w:r w:rsidRPr="00592366">
              <w:rPr>
                <w:bCs/>
              </w:rPr>
              <w:t>20,61</w:t>
            </w:r>
          </w:p>
        </w:tc>
      </w:tr>
      <w:tr w:rsidR="00592366" w:rsidRPr="00592366" w14:paraId="243AA276" w14:textId="77777777" w:rsidTr="00E8485B">
        <w:trPr>
          <w:trHeight w:val="566"/>
        </w:trPr>
        <w:tc>
          <w:tcPr>
            <w:tcW w:w="983" w:type="dxa"/>
            <w:tcBorders>
              <w:top w:val="single" w:sz="4" w:space="0" w:color="auto"/>
              <w:left w:val="single" w:sz="4" w:space="0" w:color="auto"/>
              <w:bottom w:val="single" w:sz="4" w:space="0" w:color="auto"/>
              <w:right w:val="single" w:sz="4" w:space="0" w:color="auto"/>
            </w:tcBorders>
            <w:vAlign w:val="center"/>
            <w:hideMark/>
          </w:tcPr>
          <w:p w14:paraId="18E0ECE6" w14:textId="77777777" w:rsidR="00592366" w:rsidRPr="00592366" w:rsidRDefault="00592366" w:rsidP="00592366">
            <w:pPr>
              <w:jc w:val="center"/>
              <w:rPr>
                <w:bCs/>
              </w:rPr>
            </w:pPr>
            <w:r w:rsidRPr="00592366">
              <w:rPr>
                <w:bCs/>
              </w:rPr>
              <w:t>6.2.</w:t>
            </w:r>
          </w:p>
        </w:tc>
        <w:tc>
          <w:tcPr>
            <w:tcW w:w="3537" w:type="dxa"/>
            <w:tcBorders>
              <w:top w:val="single" w:sz="4" w:space="0" w:color="auto"/>
              <w:left w:val="single" w:sz="4" w:space="0" w:color="auto"/>
              <w:bottom w:val="single" w:sz="4" w:space="0" w:color="auto"/>
              <w:right w:val="single" w:sz="4" w:space="0" w:color="auto"/>
            </w:tcBorders>
            <w:vAlign w:val="center"/>
            <w:hideMark/>
          </w:tcPr>
          <w:p w14:paraId="07ECFBF0" w14:textId="77777777" w:rsidR="00592366" w:rsidRPr="00592366" w:rsidRDefault="00592366" w:rsidP="00592366">
            <w:pPr>
              <w:tabs>
                <w:tab w:val="left" w:pos="0"/>
              </w:tabs>
              <w:rPr>
                <w:bCs/>
              </w:rPr>
            </w:pPr>
            <w:r w:rsidRPr="00592366">
              <w:rPr>
                <w:bCs/>
              </w:rPr>
              <w:t>без полотенцесушителя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989EB7F" w14:textId="77777777" w:rsidR="00592366" w:rsidRPr="00592366" w:rsidRDefault="00592366" w:rsidP="00592366">
            <w:pPr>
              <w:tabs>
                <w:tab w:val="left" w:pos="0"/>
              </w:tabs>
              <w:ind w:right="-100"/>
              <w:jc w:val="center"/>
              <w:rPr>
                <w:bCs/>
              </w:rPr>
            </w:pPr>
            <w:r w:rsidRPr="00592366">
              <w:rPr>
                <w:bCs/>
              </w:rPr>
              <w:t>1137,63</w:t>
            </w:r>
          </w:p>
        </w:tc>
        <w:tc>
          <w:tcPr>
            <w:tcW w:w="1279" w:type="dxa"/>
            <w:tcBorders>
              <w:top w:val="single" w:sz="4" w:space="0" w:color="auto"/>
              <w:left w:val="single" w:sz="4" w:space="0" w:color="auto"/>
              <w:bottom w:val="single" w:sz="4" w:space="0" w:color="auto"/>
              <w:right w:val="single" w:sz="4" w:space="0" w:color="auto"/>
            </w:tcBorders>
            <w:vAlign w:val="center"/>
          </w:tcPr>
          <w:p w14:paraId="2B1C41A7" w14:textId="77777777" w:rsidR="00592366" w:rsidRPr="00592366" w:rsidRDefault="00592366" w:rsidP="00592366">
            <w:pPr>
              <w:tabs>
                <w:tab w:val="left" w:pos="0"/>
              </w:tabs>
              <w:ind w:right="-100"/>
              <w:jc w:val="center"/>
              <w:rPr>
                <w:bCs/>
              </w:rPr>
            </w:pPr>
            <w:r w:rsidRPr="00592366">
              <w:rPr>
                <w:lang w:eastAsia="en-US"/>
              </w:rPr>
              <w:t xml:space="preserve"> 1 274,28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60F6753" w14:textId="77777777" w:rsidR="00592366" w:rsidRPr="00592366" w:rsidRDefault="00592366" w:rsidP="00592366">
            <w:pPr>
              <w:tabs>
                <w:tab w:val="left" w:pos="0"/>
              </w:tabs>
              <w:ind w:right="-100"/>
              <w:jc w:val="center"/>
              <w:rPr>
                <w:bCs/>
              </w:rPr>
            </w:pPr>
            <w:r w:rsidRPr="00592366">
              <w:rPr>
                <w:bCs/>
              </w:rPr>
              <w:t>18,40</w:t>
            </w:r>
          </w:p>
        </w:tc>
        <w:tc>
          <w:tcPr>
            <w:tcW w:w="1279" w:type="dxa"/>
            <w:tcBorders>
              <w:top w:val="single" w:sz="4" w:space="0" w:color="auto"/>
              <w:left w:val="single" w:sz="4" w:space="0" w:color="auto"/>
              <w:bottom w:val="single" w:sz="4" w:space="0" w:color="auto"/>
              <w:right w:val="single" w:sz="4" w:space="0" w:color="auto"/>
            </w:tcBorders>
            <w:vAlign w:val="center"/>
          </w:tcPr>
          <w:p w14:paraId="47FBDC2E" w14:textId="77777777" w:rsidR="00592366" w:rsidRPr="00592366" w:rsidRDefault="00592366" w:rsidP="00592366">
            <w:pPr>
              <w:tabs>
                <w:tab w:val="left" w:pos="0"/>
              </w:tabs>
              <w:ind w:right="-100"/>
              <w:jc w:val="center"/>
              <w:rPr>
                <w:bCs/>
              </w:rPr>
            </w:pPr>
            <w:r w:rsidRPr="00592366">
              <w:rPr>
                <w:bCs/>
              </w:rPr>
              <w:t>20,61</w:t>
            </w:r>
          </w:p>
        </w:tc>
      </w:tr>
      <w:tr w:rsidR="00592366" w:rsidRPr="00592366" w14:paraId="18E3958A" w14:textId="77777777" w:rsidTr="00E8485B">
        <w:trPr>
          <w:trHeight w:val="566"/>
        </w:trPr>
        <w:tc>
          <w:tcPr>
            <w:tcW w:w="983" w:type="dxa"/>
            <w:tcBorders>
              <w:top w:val="single" w:sz="4" w:space="0" w:color="auto"/>
              <w:left w:val="single" w:sz="4" w:space="0" w:color="auto"/>
              <w:bottom w:val="single" w:sz="4" w:space="0" w:color="auto"/>
              <w:right w:val="single" w:sz="4" w:space="0" w:color="auto"/>
            </w:tcBorders>
            <w:vAlign w:val="center"/>
            <w:hideMark/>
          </w:tcPr>
          <w:p w14:paraId="787742DC" w14:textId="77777777" w:rsidR="00592366" w:rsidRPr="00592366" w:rsidRDefault="00592366" w:rsidP="00592366">
            <w:pPr>
              <w:jc w:val="center"/>
              <w:rPr>
                <w:bCs/>
              </w:rPr>
            </w:pPr>
            <w:r w:rsidRPr="00592366">
              <w:rPr>
                <w:bCs/>
              </w:rPr>
              <w:t>7.</w:t>
            </w:r>
          </w:p>
        </w:tc>
        <w:tc>
          <w:tcPr>
            <w:tcW w:w="3537" w:type="dxa"/>
            <w:tcBorders>
              <w:top w:val="single" w:sz="4" w:space="0" w:color="auto"/>
              <w:left w:val="single" w:sz="4" w:space="0" w:color="auto"/>
              <w:bottom w:val="single" w:sz="4" w:space="0" w:color="auto"/>
              <w:right w:val="single" w:sz="4" w:space="0" w:color="auto"/>
            </w:tcBorders>
            <w:vAlign w:val="center"/>
            <w:hideMark/>
          </w:tcPr>
          <w:p w14:paraId="124CE264" w14:textId="77777777" w:rsidR="00592366" w:rsidRPr="00592366" w:rsidRDefault="00592366" w:rsidP="00592366">
            <w:pPr>
              <w:tabs>
                <w:tab w:val="left" w:pos="0"/>
              </w:tabs>
              <w:rPr>
                <w:bCs/>
              </w:rPr>
            </w:pPr>
            <w:r w:rsidRPr="00592366">
              <w:rPr>
                <w:bCs/>
              </w:rPr>
              <w:t>С изолированными стояками:</w:t>
            </w:r>
          </w:p>
        </w:tc>
        <w:tc>
          <w:tcPr>
            <w:tcW w:w="2557" w:type="dxa"/>
            <w:gridSpan w:val="2"/>
            <w:tcBorders>
              <w:top w:val="single" w:sz="4" w:space="0" w:color="auto"/>
              <w:left w:val="single" w:sz="4" w:space="0" w:color="auto"/>
              <w:bottom w:val="single" w:sz="4" w:space="0" w:color="auto"/>
              <w:right w:val="single" w:sz="4" w:space="0" w:color="auto"/>
            </w:tcBorders>
            <w:vAlign w:val="center"/>
            <w:hideMark/>
          </w:tcPr>
          <w:p w14:paraId="2A95E288" w14:textId="77777777" w:rsidR="00592366" w:rsidRPr="00592366" w:rsidRDefault="00592366" w:rsidP="00592366">
            <w:pPr>
              <w:tabs>
                <w:tab w:val="left" w:pos="0"/>
              </w:tabs>
              <w:ind w:right="-100"/>
              <w:jc w:val="center"/>
              <w:rPr>
                <w:bCs/>
                <w:sz w:val="22"/>
                <w:szCs w:val="22"/>
              </w:rPr>
            </w:pPr>
            <w:r w:rsidRPr="00592366">
              <w:rPr>
                <w:bCs/>
                <w:sz w:val="22"/>
                <w:szCs w:val="22"/>
              </w:rPr>
              <w:t>ООО «ТВК»,                      ИНН 4202026697</w:t>
            </w:r>
          </w:p>
        </w:tc>
        <w:tc>
          <w:tcPr>
            <w:tcW w:w="2557" w:type="dxa"/>
            <w:gridSpan w:val="2"/>
            <w:tcBorders>
              <w:top w:val="single" w:sz="4" w:space="0" w:color="auto"/>
              <w:left w:val="single" w:sz="4" w:space="0" w:color="auto"/>
              <w:bottom w:val="single" w:sz="4" w:space="0" w:color="auto"/>
              <w:right w:val="single" w:sz="4" w:space="0" w:color="auto"/>
            </w:tcBorders>
            <w:vAlign w:val="center"/>
          </w:tcPr>
          <w:p w14:paraId="53204AD4" w14:textId="77777777" w:rsidR="00592366" w:rsidRPr="00592366" w:rsidRDefault="00592366" w:rsidP="00592366">
            <w:pPr>
              <w:tabs>
                <w:tab w:val="left" w:pos="0"/>
              </w:tabs>
              <w:ind w:right="-100"/>
              <w:jc w:val="center"/>
              <w:rPr>
                <w:bCs/>
                <w:sz w:val="22"/>
                <w:szCs w:val="22"/>
              </w:rPr>
            </w:pPr>
            <w:r w:rsidRPr="00592366">
              <w:rPr>
                <w:bCs/>
                <w:sz w:val="22"/>
                <w:szCs w:val="22"/>
              </w:rPr>
              <w:t>МУП «Водоканал»,             ИНН 4202043124</w:t>
            </w:r>
          </w:p>
        </w:tc>
      </w:tr>
      <w:tr w:rsidR="00592366" w:rsidRPr="00592366" w14:paraId="0D649A85" w14:textId="77777777" w:rsidTr="00E8485B">
        <w:trPr>
          <w:trHeight w:val="566"/>
        </w:trPr>
        <w:tc>
          <w:tcPr>
            <w:tcW w:w="983" w:type="dxa"/>
            <w:tcBorders>
              <w:top w:val="single" w:sz="4" w:space="0" w:color="auto"/>
              <w:left w:val="single" w:sz="4" w:space="0" w:color="auto"/>
              <w:bottom w:val="single" w:sz="4" w:space="0" w:color="auto"/>
              <w:right w:val="single" w:sz="4" w:space="0" w:color="auto"/>
            </w:tcBorders>
            <w:vAlign w:val="center"/>
            <w:hideMark/>
          </w:tcPr>
          <w:p w14:paraId="6DEC7F89" w14:textId="77777777" w:rsidR="00592366" w:rsidRPr="00592366" w:rsidRDefault="00592366" w:rsidP="00592366">
            <w:pPr>
              <w:jc w:val="center"/>
              <w:rPr>
                <w:bCs/>
              </w:rPr>
            </w:pPr>
            <w:r w:rsidRPr="00592366">
              <w:rPr>
                <w:bCs/>
              </w:rPr>
              <w:t>7.1.</w:t>
            </w:r>
          </w:p>
        </w:tc>
        <w:tc>
          <w:tcPr>
            <w:tcW w:w="3537" w:type="dxa"/>
            <w:tcBorders>
              <w:top w:val="single" w:sz="4" w:space="0" w:color="auto"/>
              <w:left w:val="single" w:sz="4" w:space="0" w:color="auto"/>
              <w:bottom w:val="single" w:sz="4" w:space="0" w:color="auto"/>
              <w:right w:val="single" w:sz="4" w:space="0" w:color="auto"/>
            </w:tcBorders>
            <w:vAlign w:val="center"/>
            <w:hideMark/>
          </w:tcPr>
          <w:p w14:paraId="24E591A6" w14:textId="77777777" w:rsidR="00592366" w:rsidRPr="00592366" w:rsidRDefault="00592366" w:rsidP="00592366">
            <w:pPr>
              <w:tabs>
                <w:tab w:val="left" w:pos="0"/>
              </w:tabs>
              <w:rPr>
                <w:bCs/>
              </w:rPr>
            </w:pPr>
            <w:r w:rsidRPr="00592366">
              <w:rPr>
                <w:bCs/>
              </w:rPr>
              <w:t>при наличии полотенцесушителя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6114FEB" w14:textId="77777777" w:rsidR="00592366" w:rsidRPr="00592366" w:rsidRDefault="00592366" w:rsidP="00592366">
            <w:pPr>
              <w:tabs>
                <w:tab w:val="left" w:pos="0"/>
              </w:tabs>
              <w:ind w:right="-100"/>
              <w:jc w:val="center"/>
              <w:rPr>
                <w:bCs/>
              </w:rPr>
            </w:pPr>
            <w:r w:rsidRPr="00592366">
              <w:rPr>
                <w:bCs/>
              </w:rPr>
              <w:t>1109,12</w:t>
            </w:r>
          </w:p>
        </w:tc>
        <w:tc>
          <w:tcPr>
            <w:tcW w:w="1279" w:type="dxa"/>
            <w:tcBorders>
              <w:top w:val="single" w:sz="4" w:space="0" w:color="auto"/>
              <w:left w:val="single" w:sz="4" w:space="0" w:color="auto"/>
              <w:bottom w:val="single" w:sz="4" w:space="0" w:color="auto"/>
              <w:right w:val="single" w:sz="4" w:space="0" w:color="auto"/>
            </w:tcBorders>
            <w:vAlign w:val="center"/>
          </w:tcPr>
          <w:p w14:paraId="3133B035" w14:textId="77777777" w:rsidR="00592366" w:rsidRPr="00592366" w:rsidRDefault="00592366" w:rsidP="00592366">
            <w:pPr>
              <w:tabs>
                <w:tab w:val="left" w:pos="0"/>
              </w:tabs>
              <w:ind w:right="-100"/>
              <w:jc w:val="center"/>
              <w:rPr>
                <w:bCs/>
              </w:rPr>
            </w:pPr>
            <w:r w:rsidRPr="00592366">
              <w:rPr>
                <w:lang w:eastAsia="en-US"/>
              </w:rPr>
              <w:t xml:space="preserve"> 1 242,35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6FB9FD2" w14:textId="77777777" w:rsidR="00592366" w:rsidRPr="00592366" w:rsidRDefault="00592366" w:rsidP="00592366">
            <w:pPr>
              <w:tabs>
                <w:tab w:val="left" w:pos="0"/>
              </w:tabs>
              <w:ind w:right="-100"/>
              <w:jc w:val="center"/>
              <w:rPr>
                <w:bCs/>
              </w:rPr>
            </w:pPr>
            <w:r w:rsidRPr="00592366">
              <w:rPr>
                <w:bCs/>
              </w:rPr>
              <w:t>19,55</w:t>
            </w:r>
          </w:p>
        </w:tc>
        <w:tc>
          <w:tcPr>
            <w:tcW w:w="1279" w:type="dxa"/>
            <w:tcBorders>
              <w:top w:val="single" w:sz="4" w:space="0" w:color="auto"/>
              <w:left w:val="single" w:sz="4" w:space="0" w:color="auto"/>
              <w:bottom w:val="single" w:sz="4" w:space="0" w:color="auto"/>
              <w:right w:val="single" w:sz="4" w:space="0" w:color="auto"/>
            </w:tcBorders>
            <w:vAlign w:val="center"/>
          </w:tcPr>
          <w:p w14:paraId="1E2F0878" w14:textId="77777777" w:rsidR="00592366" w:rsidRPr="00592366" w:rsidRDefault="00592366" w:rsidP="00592366">
            <w:pPr>
              <w:tabs>
                <w:tab w:val="left" w:pos="0"/>
              </w:tabs>
              <w:ind w:right="-100"/>
              <w:jc w:val="center"/>
              <w:rPr>
                <w:bCs/>
              </w:rPr>
            </w:pPr>
            <w:r w:rsidRPr="00592366">
              <w:rPr>
                <w:lang w:eastAsia="en-US"/>
              </w:rPr>
              <w:t>21,90</w:t>
            </w:r>
          </w:p>
        </w:tc>
      </w:tr>
      <w:tr w:rsidR="00592366" w:rsidRPr="00592366" w14:paraId="6C38D2C0" w14:textId="77777777" w:rsidTr="00E8485B">
        <w:trPr>
          <w:trHeight w:val="566"/>
        </w:trPr>
        <w:tc>
          <w:tcPr>
            <w:tcW w:w="983" w:type="dxa"/>
            <w:tcBorders>
              <w:top w:val="single" w:sz="4" w:space="0" w:color="auto"/>
              <w:left w:val="single" w:sz="4" w:space="0" w:color="auto"/>
              <w:bottom w:val="single" w:sz="4" w:space="0" w:color="auto"/>
              <w:right w:val="single" w:sz="4" w:space="0" w:color="auto"/>
            </w:tcBorders>
            <w:vAlign w:val="center"/>
            <w:hideMark/>
          </w:tcPr>
          <w:p w14:paraId="67889943" w14:textId="77777777" w:rsidR="00592366" w:rsidRPr="00592366" w:rsidRDefault="00592366" w:rsidP="00592366">
            <w:pPr>
              <w:jc w:val="center"/>
              <w:rPr>
                <w:bCs/>
              </w:rPr>
            </w:pPr>
            <w:r w:rsidRPr="00592366">
              <w:rPr>
                <w:bCs/>
              </w:rPr>
              <w:t>7.2.</w:t>
            </w:r>
          </w:p>
        </w:tc>
        <w:tc>
          <w:tcPr>
            <w:tcW w:w="3537" w:type="dxa"/>
            <w:tcBorders>
              <w:top w:val="single" w:sz="4" w:space="0" w:color="auto"/>
              <w:left w:val="single" w:sz="4" w:space="0" w:color="auto"/>
              <w:bottom w:val="single" w:sz="4" w:space="0" w:color="auto"/>
              <w:right w:val="single" w:sz="4" w:space="0" w:color="auto"/>
            </w:tcBorders>
            <w:vAlign w:val="center"/>
            <w:hideMark/>
          </w:tcPr>
          <w:p w14:paraId="7E6C7AF9" w14:textId="77777777" w:rsidR="00592366" w:rsidRPr="00592366" w:rsidRDefault="00592366" w:rsidP="00592366">
            <w:pPr>
              <w:tabs>
                <w:tab w:val="left" w:pos="0"/>
              </w:tabs>
              <w:rPr>
                <w:bCs/>
              </w:rPr>
            </w:pPr>
            <w:r w:rsidRPr="00592366">
              <w:rPr>
                <w:bCs/>
              </w:rPr>
              <w:t>без полотенцесушителя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2B6A848" w14:textId="77777777" w:rsidR="00592366" w:rsidRPr="00592366" w:rsidRDefault="00592366" w:rsidP="00592366">
            <w:pPr>
              <w:tabs>
                <w:tab w:val="left" w:pos="0"/>
              </w:tabs>
              <w:ind w:right="-100"/>
              <w:jc w:val="center"/>
              <w:rPr>
                <w:bCs/>
              </w:rPr>
            </w:pPr>
            <w:r w:rsidRPr="00592366">
              <w:rPr>
                <w:bCs/>
              </w:rPr>
              <w:t>1209,40</w:t>
            </w:r>
          </w:p>
        </w:tc>
        <w:tc>
          <w:tcPr>
            <w:tcW w:w="1279" w:type="dxa"/>
            <w:tcBorders>
              <w:top w:val="single" w:sz="4" w:space="0" w:color="auto"/>
              <w:left w:val="single" w:sz="4" w:space="0" w:color="auto"/>
              <w:bottom w:val="single" w:sz="4" w:space="0" w:color="auto"/>
              <w:right w:val="single" w:sz="4" w:space="0" w:color="auto"/>
            </w:tcBorders>
            <w:vAlign w:val="center"/>
          </w:tcPr>
          <w:p w14:paraId="54629584" w14:textId="77777777" w:rsidR="00592366" w:rsidRPr="00592366" w:rsidRDefault="00592366" w:rsidP="00592366">
            <w:pPr>
              <w:tabs>
                <w:tab w:val="left" w:pos="0"/>
              </w:tabs>
              <w:ind w:right="-100"/>
              <w:jc w:val="center"/>
              <w:rPr>
                <w:bCs/>
              </w:rPr>
            </w:pPr>
            <w:r w:rsidRPr="00592366">
              <w:rPr>
                <w:lang w:eastAsia="en-US"/>
              </w:rPr>
              <w:t xml:space="preserve"> 1 354,68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50ECE1B" w14:textId="77777777" w:rsidR="00592366" w:rsidRPr="00592366" w:rsidRDefault="00592366" w:rsidP="00592366">
            <w:pPr>
              <w:tabs>
                <w:tab w:val="left" w:pos="0"/>
              </w:tabs>
              <w:ind w:right="-100"/>
              <w:jc w:val="center"/>
              <w:rPr>
                <w:bCs/>
              </w:rPr>
            </w:pPr>
            <w:r w:rsidRPr="00592366">
              <w:rPr>
                <w:bCs/>
              </w:rPr>
              <w:t>19,55</w:t>
            </w:r>
          </w:p>
        </w:tc>
        <w:tc>
          <w:tcPr>
            <w:tcW w:w="1279" w:type="dxa"/>
            <w:tcBorders>
              <w:top w:val="single" w:sz="4" w:space="0" w:color="auto"/>
              <w:left w:val="single" w:sz="4" w:space="0" w:color="auto"/>
              <w:bottom w:val="single" w:sz="4" w:space="0" w:color="auto"/>
              <w:right w:val="single" w:sz="4" w:space="0" w:color="auto"/>
            </w:tcBorders>
            <w:vAlign w:val="center"/>
          </w:tcPr>
          <w:p w14:paraId="0405C3E5" w14:textId="77777777" w:rsidR="00592366" w:rsidRPr="00592366" w:rsidRDefault="00592366" w:rsidP="00592366">
            <w:pPr>
              <w:tabs>
                <w:tab w:val="left" w:pos="0"/>
              </w:tabs>
              <w:ind w:right="-100"/>
              <w:jc w:val="center"/>
              <w:rPr>
                <w:bCs/>
              </w:rPr>
            </w:pPr>
            <w:r w:rsidRPr="00592366">
              <w:rPr>
                <w:lang w:eastAsia="en-US"/>
              </w:rPr>
              <w:t>21,90</w:t>
            </w:r>
          </w:p>
        </w:tc>
      </w:tr>
      <w:tr w:rsidR="00592366" w:rsidRPr="00592366" w14:paraId="644E1CA6" w14:textId="77777777" w:rsidTr="00E8485B">
        <w:trPr>
          <w:trHeight w:val="566"/>
        </w:trPr>
        <w:tc>
          <w:tcPr>
            <w:tcW w:w="983" w:type="dxa"/>
            <w:tcBorders>
              <w:top w:val="single" w:sz="4" w:space="0" w:color="auto"/>
              <w:left w:val="single" w:sz="4" w:space="0" w:color="auto"/>
              <w:bottom w:val="single" w:sz="4" w:space="0" w:color="auto"/>
              <w:right w:val="single" w:sz="4" w:space="0" w:color="auto"/>
            </w:tcBorders>
            <w:vAlign w:val="center"/>
            <w:hideMark/>
          </w:tcPr>
          <w:p w14:paraId="5AF9F02E" w14:textId="77777777" w:rsidR="00592366" w:rsidRPr="00592366" w:rsidRDefault="00592366" w:rsidP="00592366">
            <w:pPr>
              <w:jc w:val="center"/>
              <w:rPr>
                <w:bCs/>
              </w:rPr>
            </w:pPr>
            <w:r w:rsidRPr="00592366">
              <w:rPr>
                <w:bCs/>
              </w:rPr>
              <w:t>8.</w:t>
            </w:r>
          </w:p>
        </w:tc>
        <w:tc>
          <w:tcPr>
            <w:tcW w:w="3537" w:type="dxa"/>
            <w:tcBorders>
              <w:top w:val="single" w:sz="4" w:space="0" w:color="auto"/>
              <w:left w:val="single" w:sz="4" w:space="0" w:color="auto"/>
              <w:bottom w:val="single" w:sz="4" w:space="0" w:color="auto"/>
              <w:right w:val="single" w:sz="4" w:space="0" w:color="auto"/>
            </w:tcBorders>
            <w:vAlign w:val="center"/>
            <w:hideMark/>
          </w:tcPr>
          <w:p w14:paraId="41800C39" w14:textId="77777777" w:rsidR="00592366" w:rsidRPr="00592366" w:rsidRDefault="00592366" w:rsidP="00592366">
            <w:pPr>
              <w:tabs>
                <w:tab w:val="left" w:pos="0"/>
              </w:tabs>
              <w:rPr>
                <w:bCs/>
              </w:rPr>
            </w:pPr>
            <w:r w:rsidRPr="00592366">
              <w:rPr>
                <w:bCs/>
              </w:rPr>
              <w:t>С неизолированными стояками:</w:t>
            </w:r>
          </w:p>
        </w:tc>
        <w:tc>
          <w:tcPr>
            <w:tcW w:w="2557" w:type="dxa"/>
            <w:gridSpan w:val="2"/>
            <w:tcBorders>
              <w:top w:val="single" w:sz="4" w:space="0" w:color="auto"/>
              <w:left w:val="single" w:sz="4" w:space="0" w:color="auto"/>
              <w:bottom w:val="single" w:sz="4" w:space="0" w:color="auto"/>
              <w:right w:val="single" w:sz="4" w:space="0" w:color="auto"/>
            </w:tcBorders>
            <w:vAlign w:val="center"/>
            <w:hideMark/>
          </w:tcPr>
          <w:p w14:paraId="6861B5AE" w14:textId="77777777" w:rsidR="00592366" w:rsidRPr="00592366" w:rsidRDefault="00592366" w:rsidP="00592366">
            <w:pPr>
              <w:tabs>
                <w:tab w:val="left" w:pos="0"/>
              </w:tabs>
              <w:ind w:right="-100"/>
              <w:jc w:val="center"/>
              <w:rPr>
                <w:bCs/>
                <w:sz w:val="22"/>
                <w:szCs w:val="22"/>
              </w:rPr>
            </w:pPr>
            <w:r w:rsidRPr="00592366">
              <w:rPr>
                <w:bCs/>
                <w:sz w:val="22"/>
                <w:szCs w:val="22"/>
              </w:rPr>
              <w:t>ООО «ТВК»,                      ИНН 4202026697</w:t>
            </w:r>
          </w:p>
        </w:tc>
        <w:tc>
          <w:tcPr>
            <w:tcW w:w="2557" w:type="dxa"/>
            <w:gridSpan w:val="2"/>
            <w:tcBorders>
              <w:top w:val="single" w:sz="4" w:space="0" w:color="auto"/>
              <w:left w:val="single" w:sz="4" w:space="0" w:color="auto"/>
              <w:bottom w:val="single" w:sz="4" w:space="0" w:color="auto"/>
              <w:right w:val="single" w:sz="4" w:space="0" w:color="auto"/>
            </w:tcBorders>
            <w:vAlign w:val="center"/>
          </w:tcPr>
          <w:p w14:paraId="0783BF4A" w14:textId="77777777" w:rsidR="00592366" w:rsidRPr="00592366" w:rsidRDefault="00592366" w:rsidP="00592366">
            <w:pPr>
              <w:tabs>
                <w:tab w:val="left" w:pos="0"/>
              </w:tabs>
              <w:ind w:right="-100"/>
              <w:jc w:val="center"/>
              <w:rPr>
                <w:bCs/>
                <w:sz w:val="22"/>
                <w:szCs w:val="22"/>
              </w:rPr>
            </w:pPr>
            <w:r w:rsidRPr="00592366">
              <w:rPr>
                <w:bCs/>
                <w:sz w:val="22"/>
                <w:szCs w:val="22"/>
              </w:rPr>
              <w:t>МУП «Водоканал»,             ИНН 4202043124</w:t>
            </w:r>
          </w:p>
        </w:tc>
      </w:tr>
      <w:tr w:rsidR="00592366" w:rsidRPr="00592366" w14:paraId="3BB1A81A" w14:textId="77777777" w:rsidTr="00E8485B">
        <w:trPr>
          <w:trHeight w:val="566"/>
        </w:trPr>
        <w:tc>
          <w:tcPr>
            <w:tcW w:w="983" w:type="dxa"/>
            <w:tcBorders>
              <w:top w:val="single" w:sz="4" w:space="0" w:color="auto"/>
              <w:left w:val="single" w:sz="4" w:space="0" w:color="auto"/>
              <w:bottom w:val="single" w:sz="4" w:space="0" w:color="auto"/>
              <w:right w:val="single" w:sz="4" w:space="0" w:color="auto"/>
            </w:tcBorders>
            <w:vAlign w:val="center"/>
            <w:hideMark/>
          </w:tcPr>
          <w:p w14:paraId="23ADF0EF" w14:textId="77777777" w:rsidR="00592366" w:rsidRPr="00592366" w:rsidRDefault="00592366" w:rsidP="00592366">
            <w:pPr>
              <w:jc w:val="center"/>
              <w:rPr>
                <w:bCs/>
              </w:rPr>
            </w:pPr>
            <w:r w:rsidRPr="00592366">
              <w:rPr>
                <w:bCs/>
              </w:rPr>
              <w:t>8.1.</w:t>
            </w:r>
          </w:p>
        </w:tc>
        <w:tc>
          <w:tcPr>
            <w:tcW w:w="3537" w:type="dxa"/>
            <w:tcBorders>
              <w:top w:val="single" w:sz="4" w:space="0" w:color="auto"/>
              <w:left w:val="single" w:sz="4" w:space="0" w:color="auto"/>
              <w:bottom w:val="single" w:sz="4" w:space="0" w:color="auto"/>
              <w:right w:val="single" w:sz="4" w:space="0" w:color="auto"/>
            </w:tcBorders>
            <w:vAlign w:val="center"/>
            <w:hideMark/>
          </w:tcPr>
          <w:p w14:paraId="6300D87D" w14:textId="77777777" w:rsidR="00592366" w:rsidRPr="00592366" w:rsidRDefault="00592366" w:rsidP="00592366">
            <w:pPr>
              <w:tabs>
                <w:tab w:val="left" w:pos="0"/>
              </w:tabs>
              <w:rPr>
                <w:bCs/>
              </w:rPr>
            </w:pPr>
            <w:r w:rsidRPr="00592366">
              <w:rPr>
                <w:bCs/>
              </w:rPr>
              <w:t>при наличии полотенцесушителя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27E212E" w14:textId="77777777" w:rsidR="00592366" w:rsidRPr="00592366" w:rsidRDefault="00592366" w:rsidP="00592366">
            <w:pPr>
              <w:tabs>
                <w:tab w:val="left" w:pos="0"/>
              </w:tabs>
              <w:ind w:right="-100"/>
              <w:jc w:val="center"/>
              <w:rPr>
                <w:bCs/>
              </w:rPr>
            </w:pPr>
            <w:r w:rsidRPr="00592366">
              <w:rPr>
                <w:bCs/>
              </w:rPr>
              <w:t>1024,20</w:t>
            </w:r>
          </w:p>
        </w:tc>
        <w:tc>
          <w:tcPr>
            <w:tcW w:w="1279" w:type="dxa"/>
            <w:tcBorders>
              <w:top w:val="single" w:sz="4" w:space="0" w:color="auto"/>
              <w:left w:val="single" w:sz="4" w:space="0" w:color="auto"/>
              <w:bottom w:val="single" w:sz="4" w:space="0" w:color="auto"/>
              <w:right w:val="single" w:sz="4" w:space="0" w:color="auto"/>
            </w:tcBorders>
            <w:vAlign w:val="center"/>
          </w:tcPr>
          <w:p w14:paraId="2BCBBF86" w14:textId="77777777" w:rsidR="00592366" w:rsidRPr="00592366" w:rsidRDefault="00592366" w:rsidP="00592366">
            <w:pPr>
              <w:tabs>
                <w:tab w:val="left" w:pos="0"/>
              </w:tabs>
              <w:ind w:right="-100"/>
              <w:jc w:val="center"/>
              <w:rPr>
                <w:bCs/>
              </w:rPr>
            </w:pPr>
            <w:r w:rsidRPr="00592366">
              <w:rPr>
                <w:lang w:eastAsia="en-US"/>
              </w:rPr>
              <w:t xml:space="preserve"> 1 147,23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27F3B0A" w14:textId="77777777" w:rsidR="00592366" w:rsidRPr="00592366" w:rsidRDefault="00592366" w:rsidP="00592366">
            <w:pPr>
              <w:tabs>
                <w:tab w:val="left" w:pos="0"/>
              </w:tabs>
              <w:ind w:right="-100"/>
              <w:jc w:val="center"/>
              <w:rPr>
                <w:bCs/>
              </w:rPr>
            </w:pPr>
            <w:r w:rsidRPr="00592366">
              <w:rPr>
                <w:bCs/>
              </w:rPr>
              <w:t>19,55</w:t>
            </w:r>
          </w:p>
        </w:tc>
        <w:tc>
          <w:tcPr>
            <w:tcW w:w="1279" w:type="dxa"/>
            <w:tcBorders>
              <w:top w:val="single" w:sz="4" w:space="0" w:color="auto"/>
              <w:left w:val="single" w:sz="4" w:space="0" w:color="auto"/>
              <w:bottom w:val="single" w:sz="4" w:space="0" w:color="auto"/>
              <w:right w:val="single" w:sz="4" w:space="0" w:color="auto"/>
            </w:tcBorders>
            <w:vAlign w:val="center"/>
          </w:tcPr>
          <w:p w14:paraId="2608D3CA" w14:textId="77777777" w:rsidR="00592366" w:rsidRPr="00592366" w:rsidRDefault="00592366" w:rsidP="00592366">
            <w:pPr>
              <w:tabs>
                <w:tab w:val="left" w:pos="0"/>
              </w:tabs>
              <w:ind w:right="-100"/>
              <w:jc w:val="center"/>
              <w:rPr>
                <w:bCs/>
              </w:rPr>
            </w:pPr>
            <w:r w:rsidRPr="00592366">
              <w:rPr>
                <w:lang w:eastAsia="en-US"/>
              </w:rPr>
              <w:t>21,90</w:t>
            </w:r>
          </w:p>
        </w:tc>
      </w:tr>
      <w:tr w:rsidR="00592366" w:rsidRPr="00592366" w14:paraId="7A937BFE" w14:textId="77777777" w:rsidTr="00E8485B">
        <w:trPr>
          <w:trHeight w:val="566"/>
        </w:trPr>
        <w:tc>
          <w:tcPr>
            <w:tcW w:w="983" w:type="dxa"/>
            <w:tcBorders>
              <w:top w:val="single" w:sz="4" w:space="0" w:color="auto"/>
              <w:left w:val="single" w:sz="4" w:space="0" w:color="auto"/>
              <w:bottom w:val="single" w:sz="4" w:space="0" w:color="auto"/>
              <w:right w:val="single" w:sz="4" w:space="0" w:color="auto"/>
            </w:tcBorders>
            <w:vAlign w:val="center"/>
            <w:hideMark/>
          </w:tcPr>
          <w:p w14:paraId="298ABE5F" w14:textId="77777777" w:rsidR="00592366" w:rsidRPr="00592366" w:rsidRDefault="00592366" w:rsidP="00592366">
            <w:pPr>
              <w:jc w:val="center"/>
              <w:rPr>
                <w:bCs/>
              </w:rPr>
            </w:pPr>
            <w:r w:rsidRPr="00592366">
              <w:rPr>
                <w:bCs/>
              </w:rPr>
              <w:t>8.2.</w:t>
            </w:r>
          </w:p>
        </w:tc>
        <w:tc>
          <w:tcPr>
            <w:tcW w:w="3537" w:type="dxa"/>
            <w:tcBorders>
              <w:top w:val="single" w:sz="4" w:space="0" w:color="auto"/>
              <w:left w:val="single" w:sz="4" w:space="0" w:color="auto"/>
              <w:bottom w:val="single" w:sz="4" w:space="0" w:color="auto"/>
              <w:right w:val="single" w:sz="4" w:space="0" w:color="auto"/>
            </w:tcBorders>
            <w:vAlign w:val="center"/>
            <w:hideMark/>
          </w:tcPr>
          <w:p w14:paraId="4AB5FC95" w14:textId="77777777" w:rsidR="00592366" w:rsidRPr="00592366" w:rsidRDefault="00592366" w:rsidP="00592366">
            <w:pPr>
              <w:tabs>
                <w:tab w:val="left" w:pos="0"/>
              </w:tabs>
              <w:rPr>
                <w:bCs/>
              </w:rPr>
            </w:pPr>
            <w:r w:rsidRPr="00592366">
              <w:rPr>
                <w:bCs/>
              </w:rPr>
              <w:t>без полотенцесушителя</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2A7B134" w14:textId="77777777" w:rsidR="00592366" w:rsidRPr="00592366" w:rsidRDefault="00592366" w:rsidP="00592366">
            <w:pPr>
              <w:tabs>
                <w:tab w:val="left" w:pos="0"/>
              </w:tabs>
              <w:ind w:right="-100"/>
              <w:jc w:val="center"/>
              <w:rPr>
                <w:bCs/>
              </w:rPr>
            </w:pPr>
            <w:r w:rsidRPr="00592366">
              <w:rPr>
                <w:bCs/>
              </w:rPr>
              <w:t>1118,39</w:t>
            </w:r>
          </w:p>
        </w:tc>
        <w:tc>
          <w:tcPr>
            <w:tcW w:w="1279" w:type="dxa"/>
            <w:tcBorders>
              <w:top w:val="single" w:sz="4" w:space="0" w:color="auto"/>
              <w:left w:val="single" w:sz="4" w:space="0" w:color="auto"/>
              <w:bottom w:val="single" w:sz="4" w:space="0" w:color="auto"/>
              <w:right w:val="single" w:sz="4" w:space="0" w:color="auto"/>
            </w:tcBorders>
            <w:vAlign w:val="center"/>
          </w:tcPr>
          <w:p w14:paraId="3645DFE6" w14:textId="77777777" w:rsidR="00592366" w:rsidRPr="00592366" w:rsidRDefault="00592366" w:rsidP="00592366">
            <w:pPr>
              <w:tabs>
                <w:tab w:val="left" w:pos="0"/>
              </w:tabs>
              <w:ind w:right="-100"/>
              <w:jc w:val="center"/>
              <w:rPr>
                <w:bCs/>
              </w:rPr>
            </w:pPr>
            <w:r w:rsidRPr="00592366">
              <w:rPr>
                <w:lang w:eastAsia="en-US"/>
              </w:rPr>
              <w:t xml:space="preserve"> 1 252,74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1AB4363" w14:textId="77777777" w:rsidR="00592366" w:rsidRPr="00592366" w:rsidRDefault="00592366" w:rsidP="00592366">
            <w:pPr>
              <w:tabs>
                <w:tab w:val="left" w:pos="0"/>
              </w:tabs>
              <w:ind w:right="-100"/>
              <w:jc w:val="center"/>
              <w:rPr>
                <w:bCs/>
              </w:rPr>
            </w:pPr>
            <w:r w:rsidRPr="00592366">
              <w:rPr>
                <w:bCs/>
              </w:rPr>
              <w:t>19,55</w:t>
            </w:r>
          </w:p>
        </w:tc>
        <w:tc>
          <w:tcPr>
            <w:tcW w:w="1279" w:type="dxa"/>
            <w:tcBorders>
              <w:top w:val="single" w:sz="4" w:space="0" w:color="auto"/>
              <w:left w:val="single" w:sz="4" w:space="0" w:color="auto"/>
              <w:bottom w:val="single" w:sz="4" w:space="0" w:color="auto"/>
              <w:right w:val="single" w:sz="4" w:space="0" w:color="auto"/>
            </w:tcBorders>
            <w:vAlign w:val="center"/>
          </w:tcPr>
          <w:p w14:paraId="1244F5B9" w14:textId="77777777" w:rsidR="00592366" w:rsidRPr="00592366" w:rsidRDefault="00592366" w:rsidP="00592366">
            <w:pPr>
              <w:tabs>
                <w:tab w:val="left" w:pos="0"/>
              </w:tabs>
              <w:ind w:right="-100"/>
              <w:jc w:val="center"/>
              <w:rPr>
                <w:bCs/>
              </w:rPr>
            </w:pPr>
            <w:r w:rsidRPr="00592366">
              <w:rPr>
                <w:lang w:eastAsia="en-US"/>
              </w:rPr>
              <w:t>21,90</w:t>
            </w:r>
          </w:p>
        </w:tc>
      </w:tr>
    </w:tbl>
    <w:p w14:paraId="0708AB8C" w14:textId="77777777" w:rsidR="00592366" w:rsidRPr="00592366" w:rsidRDefault="00592366" w:rsidP="00592366">
      <w:pPr>
        <w:autoSpaceDE w:val="0"/>
        <w:autoSpaceDN w:val="0"/>
        <w:adjustRightInd w:val="0"/>
        <w:ind w:firstLine="720"/>
        <w:contextualSpacing/>
        <w:jc w:val="both"/>
        <w:rPr>
          <w:bCs/>
          <w:kern w:val="32"/>
          <w:sz w:val="28"/>
          <w:szCs w:val="28"/>
          <w:lang w:eastAsia="en-US"/>
        </w:rPr>
      </w:pPr>
    </w:p>
    <w:p w14:paraId="72A9DF77" w14:textId="77777777" w:rsidR="00592366" w:rsidRPr="00592366" w:rsidRDefault="00592366" w:rsidP="00592366">
      <w:pPr>
        <w:autoSpaceDE w:val="0"/>
        <w:autoSpaceDN w:val="0"/>
        <w:adjustRightInd w:val="0"/>
        <w:ind w:firstLine="720"/>
        <w:contextualSpacing/>
        <w:jc w:val="both"/>
        <w:rPr>
          <w:bCs/>
          <w:kern w:val="32"/>
          <w:sz w:val="28"/>
          <w:szCs w:val="28"/>
          <w:lang w:eastAsia="en-US"/>
        </w:rPr>
      </w:pPr>
      <w:r w:rsidRPr="00592366">
        <w:rPr>
          <w:bCs/>
          <w:kern w:val="32"/>
          <w:sz w:val="28"/>
          <w:szCs w:val="28"/>
          <w:lang w:eastAsia="en-US"/>
        </w:rPr>
        <w:t xml:space="preserve">* Льготные цены (тарифы) установлены с учетом пункта 6 статьи 168 Налогового       кодекса Российской Федерации (часть вторая).  </w:t>
      </w:r>
    </w:p>
    <w:p w14:paraId="79EECE9D" w14:textId="77777777" w:rsidR="00592366" w:rsidRPr="00592366" w:rsidRDefault="00592366" w:rsidP="00592366">
      <w:pPr>
        <w:autoSpaceDE w:val="0"/>
        <w:autoSpaceDN w:val="0"/>
        <w:adjustRightInd w:val="0"/>
        <w:ind w:firstLine="720"/>
        <w:contextualSpacing/>
        <w:jc w:val="both"/>
        <w:rPr>
          <w:bCs/>
          <w:kern w:val="32"/>
          <w:sz w:val="28"/>
          <w:szCs w:val="28"/>
          <w:lang w:eastAsia="en-US"/>
        </w:rPr>
      </w:pPr>
      <w:r w:rsidRPr="00592366">
        <w:rPr>
          <w:bCs/>
          <w:kern w:val="32"/>
          <w:sz w:val="28"/>
          <w:szCs w:val="28"/>
          <w:lang w:eastAsia="en-US"/>
        </w:rPr>
        <w:t>**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Мысковского, Полысаевского, Тайгинского городских округов».</w:t>
      </w:r>
    </w:p>
    <w:p w14:paraId="59795CF0" w14:textId="77777777" w:rsidR="00592366" w:rsidRPr="00592366" w:rsidRDefault="00592366" w:rsidP="00592366">
      <w:pPr>
        <w:tabs>
          <w:tab w:val="left" w:pos="1365"/>
        </w:tabs>
        <w:spacing w:after="120"/>
        <w:ind w:firstLine="568"/>
        <w:jc w:val="both"/>
        <w:rPr>
          <w:sz w:val="28"/>
          <w:szCs w:val="28"/>
          <w:lang w:eastAsia="en-US"/>
        </w:rPr>
      </w:pPr>
      <w:r w:rsidRPr="00592366">
        <w:rPr>
          <w:sz w:val="28"/>
          <w:szCs w:val="28"/>
          <w:lang w:eastAsia="en-US"/>
        </w:rPr>
        <w:t>*** Нормативы потребления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15.12.2017  № 509 «Об утверждении нормативов потребления холодной воды для предоставления коммунальной услуги по горячему водоснабжению в жилом помещении на территории Кемеровской области».</w:t>
      </w:r>
    </w:p>
    <w:p w14:paraId="1FEF3F6D" w14:textId="77777777" w:rsidR="00592366" w:rsidRPr="00592366" w:rsidRDefault="00592366" w:rsidP="00592366">
      <w:pPr>
        <w:tabs>
          <w:tab w:val="left" w:pos="1985"/>
        </w:tabs>
        <w:ind w:left="4962"/>
        <w:jc w:val="center"/>
        <w:rPr>
          <w:sz w:val="28"/>
          <w:szCs w:val="28"/>
        </w:rPr>
      </w:pPr>
    </w:p>
    <w:p w14:paraId="38610314" w14:textId="77777777" w:rsidR="00592366" w:rsidRPr="00592366" w:rsidRDefault="00592366" w:rsidP="00592366">
      <w:pPr>
        <w:tabs>
          <w:tab w:val="left" w:pos="1985"/>
        </w:tabs>
        <w:ind w:left="4962"/>
        <w:jc w:val="center"/>
        <w:rPr>
          <w:sz w:val="28"/>
          <w:szCs w:val="28"/>
        </w:rPr>
      </w:pPr>
    </w:p>
    <w:p w14:paraId="7CBFDEDE" w14:textId="77777777" w:rsidR="00592366" w:rsidRPr="00592366" w:rsidRDefault="00592366" w:rsidP="00592366">
      <w:pPr>
        <w:tabs>
          <w:tab w:val="left" w:pos="1985"/>
        </w:tabs>
        <w:ind w:left="4962"/>
        <w:jc w:val="center"/>
        <w:rPr>
          <w:sz w:val="28"/>
          <w:szCs w:val="28"/>
        </w:rPr>
      </w:pPr>
    </w:p>
    <w:p w14:paraId="67D5EB39" w14:textId="77777777" w:rsidR="00592366" w:rsidRPr="00592366" w:rsidRDefault="00592366" w:rsidP="00592366">
      <w:pPr>
        <w:tabs>
          <w:tab w:val="left" w:pos="1985"/>
        </w:tabs>
        <w:ind w:left="4962"/>
        <w:jc w:val="center"/>
        <w:rPr>
          <w:sz w:val="28"/>
          <w:szCs w:val="28"/>
        </w:rPr>
      </w:pPr>
    </w:p>
    <w:p w14:paraId="14ADDE39" w14:textId="77777777" w:rsidR="00592366" w:rsidRPr="00592366" w:rsidRDefault="00592366" w:rsidP="00592366">
      <w:pPr>
        <w:tabs>
          <w:tab w:val="left" w:pos="1985"/>
        </w:tabs>
        <w:ind w:left="4962"/>
        <w:jc w:val="center"/>
        <w:rPr>
          <w:sz w:val="28"/>
          <w:szCs w:val="28"/>
        </w:rPr>
      </w:pPr>
    </w:p>
    <w:p w14:paraId="6D32F57D" w14:textId="77777777" w:rsidR="00592366" w:rsidRPr="00592366" w:rsidRDefault="00592366" w:rsidP="00592366">
      <w:pPr>
        <w:tabs>
          <w:tab w:val="left" w:pos="1985"/>
        </w:tabs>
        <w:ind w:left="4962"/>
        <w:jc w:val="center"/>
        <w:rPr>
          <w:sz w:val="28"/>
          <w:szCs w:val="28"/>
        </w:rPr>
      </w:pPr>
    </w:p>
    <w:p w14:paraId="5700B2DF" w14:textId="77777777" w:rsidR="00592366" w:rsidRPr="00592366" w:rsidRDefault="00592366" w:rsidP="00592366">
      <w:pPr>
        <w:tabs>
          <w:tab w:val="left" w:pos="1985"/>
        </w:tabs>
        <w:ind w:left="4962"/>
        <w:jc w:val="center"/>
        <w:rPr>
          <w:sz w:val="28"/>
          <w:szCs w:val="28"/>
        </w:rPr>
      </w:pPr>
    </w:p>
    <w:p w14:paraId="50DAF598" w14:textId="77777777" w:rsidR="00592366" w:rsidRPr="00592366" w:rsidRDefault="00592366" w:rsidP="00592366">
      <w:pPr>
        <w:tabs>
          <w:tab w:val="left" w:pos="1985"/>
        </w:tabs>
        <w:ind w:left="4962"/>
        <w:jc w:val="center"/>
        <w:rPr>
          <w:sz w:val="28"/>
          <w:szCs w:val="28"/>
        </w:rPr>
      </w:pPr>
    </w:p>
    <w:p w14:paraId="7B0CA739" w14:textId="77777777" w:rsidR="00592366" w:rsidRPr="00592366" w:rsidRDefault="00592366" w:rsidP="00592366">
      <w:pPr>
        <w:tabs>
          <w:tab w:val="left" w:pos="1985"/>
        </w:tabs>
        <w:ind w:left="4962"/>
        <w:jc w:val="center"/>
        <w:rPr>
          <w:sz w:val="28"/>
          <w:szCs w:val="28"/>
        </w:rPr>
      </w:pPr>
    </w:p>
    <w:p w14:paraId="5A593B04" w14:textId="77777777" w:rsidR="00592366" w:rsidRDefault="00592366" w:rsidP="00592366">
      <w:pPr>
        <w:tabs>
          <w:tab w:val="left" w:pos="1985"/>
        </w:tabs>
        <w:ind w:left="4962"/>
        <w:jc w:val="center"/>
        <w:rPr>
          <w:sz w:val="28"/>
          <w:szCs w:val="28"/>
        </w:rPr>
        <w:sectPr w:rsidR="00592366" w:rsidSect="00095B1A">
          <w:pgSz w:w="11906" w:h="16838"/>
          <w:pgMar w:top="851" w:right="851" w:bottom="851" w:left="1418" w:header="720" w:footer="720" w:gutter="0"/>
          <w:cols w:space="720"/>
          <w:titlePg/>
          <w:docGrid w:linePitch="381"/>
        </w:sectPr>
      </w:pPr>
    </w:p>
    <w:p w14:paraId="2C39FA0C" w14:textId="51BC61C7" w:rsidR="00592366" w:rsidRPr="00AE0629" w:rsidRDefault="00592366" w:rsidP="00592366">
      <w:pPr>
        <w:tabs>
          <w:tab w:val="left" w:pos="5580"/>
          <w:tab w:val="left" w:pos="9498"/>
        </w:tabs>
        <w:ind w:left="-4836" w:right="-569" w:firstLine="10365"/>
      </w:pPr>
      <w:r w:rsidRPr="00AE0629">
        <w:lastRenderedPageBreak/>
        <w:t xml:space="preserve">Приложение № </w:t>
      </w:r>
      <w:r>
        <w:t>21</w:t>
      </w:r>
      <w:r>
        <w:t>3</w:t>
      </w:r>
      <w:r>
        <w:t xml:space="preserve"> </w:t>
      </w:r>
      <w:r w:rsidRPr="00AE0629">
        <w:t xml:space="preserve">к протоколу № </w:t>
      </w:r>
      <w:r>
        <w:t>80</w:t>
      </w:r>
    </w:p>
    <w:p w14:paraId="473A5FEC" w14:textId="77777777" w:rsidR="00592366" w:rsidRPr="00AE0629" w:rsidRDefault="00592366" w:rsidP="00592366">
      <w:pPr>
        <w:tabs>
          <w:tab w:val="left" w:pos="5580"/>
          <w:tab w:val="left" w:pos="9498"/>
        </w:tabs>
        <w:ind w:left="-4836" w:right="-569" w:firstLine="10365"/>
      </w:pPr>
      <w:r w:rsidRPr="00AE0629">
        <w:t>заседания правления Региональной</w:t>
      </w:r>
    </w:p>
    <w:p w14:paraId="257EB81A" w14:textId="77777777" w:rsidR="00592366" w:rsidRPr="00AE0629" w:rsidRDefault="00592366" w:rsidP="00592366">
      <w:pPr>
        <w:tabs>
          <w:tab w:val="left" w:pos="5580"/>
          <w:tab w:val="left" w:pos="9498"/>
        </w:tabs>
        <w:ind w:left="-4836" w:right="-569" w:firstLine="10365"/>
      </w:pPr>
      <w:r w:rsidRPr="00AE0629">
        <w:t>энергетической комиссии</w:t>
      </w:r>
    </w:p>
    <w:p w14:paraId="09698F58" w14:textId="77777777" w:rsidR="00592366" w:rsidRDefault="00592366" w:rsidP="00592366">
      <w:pPr>
        <w:tabs>
          <w:tab w:val="left" w:pos="5580"/>
          <w:tab w:val="left" w:pos="9498"/>
        </w:tabs>
        <w:ind w:left="-4836" w:right="-569" w:firstLine="10365"/>
      </w:pPr>
      <w:r w:rsidRPr="00AE0629">
        <w:t xml:space="preserve">Кузбасса от </w:t>
      </w:r>
      <w:r>
        <w:t>19</w:t>
      </w:r>
      <w:r w:rsidRPr="00AE0629">
        <w:t>.1</w:t>
      </w:r>
      <w:r>
        <w:t>2</w:t>
      </w:r>
      <w:r w:rsidRPr="00AE0629">
        <w:t>.2023</w:t>
      </w:r>
    </w:p>
    <w:p w14:paraId="0B1F59A4" w14:textId="77777777" w:rsidR="00592366" w:rsidRPr="00592366" w:rsidRDefault="00592366" w:rsidP="00592366">
      <w:pPr>
        <w:tabs>
          <w:tab w:val="left" w:pos="0"/>
        </w:tabs>
        <w:rPr>
          <w:sz w:val="28"/>
          <w:szCs w:val="28"/>
        </w:rPr>
      </w:pPr>
    </w:p>
    <w:p w14:paraId="4CBEADBD" w14:textId="77777777" w:rsidR="00592366" w:rsidRPr="00592366" w:rsidRDefault="00592366" w:rsidP="00592366">
      <w:pPr>
        <w:tabs>
          <w:tab w:val="left" w:pos="1365"/>
        </w:tabs>
        <w:jc w:val="center"/>
        <w:rPr>
          <w:bCs/>
          <w:sz w:val="28"/>
          <w:szCs w:val="28"/>
        </w:rPr>
      </w:pPr>
      <w:r w:rsidRPr="00592366">
        <w:rPr>
          <w:bCs/>
          <w:sz w:val="28"/>
          <w:szCs w:val="28"/>
        </w:rPr>
        <w:t>Льготные цены (тарифы)* на тепловую энергию (мощность)</w:t>
      </w:r>
    </w:p>
    <w:p w14:paraId="4A1BF83D" w14:textId="77777777" w:rsidR="00592366" w:rsidRPr="00592366" w:rsidRDefault="00592366" w:rsidP="00592366">
      <w:pPr>
        <w:tabs>
          <w:tab w:val="left" w:pos="1365"/>
        </w:tabs>
        <w:rPr>
          <w:sz w:val="28"/>
          <w:szCs w:val="28"/>
          <w:lang w:eastAsia="en-US"/>
        </w:rPr>
      </w:pPr>
      <w:r w:rsidRPr="00592366">
        <w:rPr>
          <w:sz w:val="28"/>
          <w:szCs w:val="28"/>
        </w:rPr>
        <w:tab/>
      </w:r>
      <w:r w:rsidRPr="00592366">
        <w:rPr>
          <w:sz w:val="28"/>
          <w:szCs w:val="28"/>
          <w:lang w:eastAsia="en-US"/>
        </w:rPr>
        <w:t xml:space="preserve">                                                                                             </w:t>
      </w:r>
    </w:p>
    <w:tbl>
      <w:tblPr>
        <w:tblStyle w:val="791"/>
        <w:tblW w:w="9780" w:type="dxa"/>
        <w:jc w:val="center"/>
        <w:tblLayout w:type="fixed"/>
        <w:tblLook w:val="04A0" w:firstRow="1" w:lastRow="0" w:firstColumn="1" w:lastColumn="0" w:noHBand="0" w:noVBand="1"/>
      </w:tblPr>
      <w:tblGrid>
        <w:gridCol w:w="703"/>
        <w:gridCol w:w="3828"/>
        <w:gridCol w:w="1701"/>
        <w:gridCol w:w="1774"/>
        <w:gridCol w:w="1774"/>
      </w:tblGrid>
      <w:tr w:rsidR="00592366" w:rsidRPr="00592366" w14:paraId="6F347625" w14:textId="77777777" w:rsidTr="00E8485B">
        <w:trPr>
          <w:trHeight w:val="278"/>
          <w:jc w:val="center"/>
        </w:trPr>
        <w:tc>
          <w:tcPr>
            <w:tcW w:w="703" w:type="dxa"/>
            <w:vMerge w:val="restart"/>
            <w:vAlign w:val="center"/>
          </w:tcPr>
          <w:p w14:paraId="2E0F0810" w14:textId="77777777" w:rsidR="00592366" w:rsidRPr="00592366" w:rsidRDefault="00592366" w:rsidP="00592366">
            <w:pPr>
              <w:tabs>
                <w:tab w:val="left" w:pos="0"/>
              </w:tabs>
              <w:jc w:val="center"/>
              <w:rPr>
                <w:bCs/>
              </w:rPr>
            </w:pPr>
            <w:r w:rsidRPr="00592366">
              <w:rPr>
                <w:lang w:eastAsia="en-US"/>
              </w:rPr>
              <w:t>№ п/п</w:t>
            </w:r>
          </w:p>
          <w:p w14:paraId="11B527BB" w14:textId="77777777" w:rsidR="00592366" w:rsidRPr="00592366" w:rsidRDefault="00592366" w:rsidP="00592366">
            <w:pPr>
              <w:tabs>
                <w:tab w:val="left" w:pos="0"/>
              </w:tabs>
              <w:ind w:left="360"/>
              <w:jc w:val="center"/>
              <w:rPr>
                <w:bCs/>
              </w:rPr>
            </w:pPr>
          </w:p>
        </w:tc>
        <w:tc>
          <w:tcPr>
            <w:tcW w:w="3828" w:type="dxa"/>
            <w:vMerge w:val="restart"/>
            <w:vAlign w:val="center"/>
          </w:tcPr>
          <w:p w14:paraId="6DC1E335" w14:textId="77777777" w:rsidR="00592366" w:rsidRPr="00592366" w:rsidRDefault="00592366" w:rsidP="00592366">
            <w:pPr>
              <w:tabs>
                <w:tab w:val="left" w:pos="0"/>
              </w:tabs>
              <w:jc w:val="center"/>
              <w:rPr>
                <w:bCs/>
              </w:rPr>
            </w:pPr>
            <w:r w:rsidRPr="00592366">
              <w:rPr>
                <w:lang w:eastAsia="en-US"/>
              </w:rPr>
              <w:t>Наименование регулируемой организации</w:t>
            </w:r>
          </w:p>
        </w:tc>
        <w:tc>
          <w:tcPr>
            <w:tcW w:w="1701" w:type="dxa"/>
            <w:vMerge w:val="restart"/>
            <w:vAlign w:val="center"/>
          </w:tcPr>
          <w:p w14:paraId="423663E3" w14:textId="77777777" w:rsidR="00592366" w:rsidRPr="00592366" w:rsidRDefault="00592366" w:rsidP="00592366">
            <w:pPr>
              <w:tabs>
                <w:tab w:val="left" w:pos="0"/>
              </w:tabs>
              <w:jc w:val="center"/>
              <w:rPr>
                <w:bCs/>
              </w:rPr>
            </w:pPr>
            <w:r w:rsidRPr="00592366">
              <w:rPr>
                <w:lang w:eastAsia="en-US"/>
              </w:rPr>
              <w:t>Единицы измерения</w:t>
            </w:r>
          </w:p>
        </w:tc>
        <w:tc>
          <w:tcPr>
            <w:tcW w:w="3548" w:type="dxa"/>
            <w:gridSpan w:val="2"/>
            <w:vAlign w:val="center"/>
          </w:tcPr>
          <w:p w14:paraId="3BA2CA37" w14:textId="77777777" w:rsidR="00592366" w:rsidRPr="00592366" w:rsidRDefault="00592366" w:rsidP="00592366">
            <w:pPr>
              <w:tabs>
                <w:tab w:val="left" w:pos="0"/>
              </w:tabs>
              <w:ind w:left="360"/>
              <w:jc w:val="center"/>
              <w:rPr>
                <w:bCs/>
              </w:rPr>
            </w:pPr>
            <w:r w:rsidRPr="00592366">
              <w:rPr>
                <w:lang w:eastAsia="en-US"/>
              </w:rPr>
              <w:t>Льготные цены (тарифы)</w:t>
            </w:r>
          </w:p>
        </w:tc>
      </w:tr>
      <w:tr w:rsidR="00592366" w:rsidRPr="00592366" w14:paraId="3E23558E" w14:textId="77777777" w:rsidTr="00E8485B">
        <w:trPr>
          <w:trHeight w:val="509"/>
          <w:jc w:val="center"/>
        </w:trPr>
        <w:tc>
          <w:tcPr>
            <w:tcW w:w="703" w:type="dxa"/>
            <w:vMerge/>
            <w:vAlign w:val="center"/>
          </w:tcPr>
          <w:p w14:paraId="4AA5654C" w14:textId="77777777" w:rsidR="00592366" w:rsidRPr="00592366" w:rsidRDefault="00592366" w:rsidP="00592366">
            <w:pPr>
              <w:tabs>
                <w:tab w:val="left" w:pos="0"/>
              </w:tabs>
              <w:ind w:left="360"/>
              <w:jc w:val="center"/>
              <w:rPr>
                <w:bCs/>
              </w:rPr>
            </w:pPr>
          </w:p>
        </w:tc>
        <w:tc>
          <w:tcPr>
            <w:tcW w:w="3828" w:type="dxa"/>
            <w:vMerge/>
            <w:vAlign w:val="center"/>
          </w:tcPr>
          <w:p w14:paraId="462BF830" w14:textId="77777777" w:rsidR="00592366" w:rsidRPr="00592366" w:rsidRDefault="00592366" w:rsidP="00592366">
            <w:pPr>
              <w:tabs>
                <w:tab w:val="left" w:pos="0"/>
              </w:tabs>
              <w:ind w:left="360"/>
              <w:jc w:val="center"/>
              <w:rPr>
                <w:bCs/>
              </w:rPr>
            </w:pPr>
          </w:p>
        </w:tc>
        <w:tc>
          <w:tcPr>
            <w:tcW w:w="1701" w:type="dxa"/>
            <w:vMerge/>
            <w:vAlign w:val="center"/>
          </w:tcPr>
          <w:p w14:paraId="1FDD32A4" w14:textId="77777777" w:rsidR="00592366" w:rsidRPr="00592366" w:rsidRDefault="00592366" w:rsidP="00592366">
            <w:pPr>
              <w:tabs>
                <w:tab w:val="left" w:pos="0"/>
              </w:tabs>
              <w:ind w:left="360"/>
              <w:jc w:val="center"/>
              <w:rPr>
                <w:bCs/>
              </w:rPr>
            </w:pPr>
          </w:p>
        </w:tc>
        <w:tc>
          <w:tcPr>
            <w:tcW w:w="1774" w:type="dxa"/>
          </w:tcPr>
          <w:p w14:paraId="03EC71F5" w14:textId="77777777" w:rsidR="00592366" w:rsidRPr="00592366" w:rsidRDefault="00592366" w:rsidP="00592366">
            <w:pPr>
              <w:tabs>
                <w:tab w:val="left" w:pos="0"/>
              </w:tabs>
              <w:jc w:val="center"/>
              <w:rPr>
                <w:lang w:eastAsia="en-US"/>
              </w:rPr>
            </w:pPr>
            <w:r w:rsidRPr="00592366">
              <w:rPr>
                <w:lang w:eastAsia="en-US"/>
              </w:rPr>
              <w:t xml:space="preserve">с 01.01.2024 </w:t>
            </w:r>
          </w:p>
          <w:p w14:paraId="20DC7635" w14:textId="77777777" w:rsidR="00592366" w:rsidRPr="00592366" w:rsidRDefault="00592366" w:rsidP="00592366">
            <w:pPr>
              <w:tabs>
                <w:tab w:val="left" w:pos="0"/>
              </w:tabs>
              <w:jc w:val="center"/>
              <w:rPr>
                <w:bCs/>
              </w:rPr>
            </w:pPr>
            <w:r w:rsidRPr="00592366">
              <w:rPr>
                <w:lang w:eastAsia="en-US"/>
              </w:rPr>
              <w:t xml:space="preserve">по 30.06.2024 </w:t>
            </w:r>
          </w:p>
        </w:tc>
        <w:tc>
          <w:tcPr>
            <w:tcW w:w="1774" w:type="dxa"/>
          </w:tcPr>
          <w:p w14:paraId="44AF9D8E" w14:textId="77777777" w:rsidR="00592366" w:rsidRPr="00592366" w:rsidRDefault="00592366" w:rsidP="00592366">
            <w:pPr>
              <w:tabs>
                <w:tab w:val="left" w:pos="0"/>
              </w:tabs>
              <w:jc w:val="center"/>
              <w:rPr>
                <w:lang w:eastAsia="en-US"/>
              </w:rPr>
            </w:pPr>
            <w:r w:rsidRPr="00592366">
              <w:rPr>
                <w:lang w:eastAsia="en-US"/>
              </w:rPr>
              <w:t xml:space="preserve">с 01.07.2024 </w:t>
            </w:r>
          </w:p>
          <w:p w14:paraId="203C234F" w14:textId="77777777" w:rsidR="00592366" w:rsidRPr="00592366" w:rsidRDefault="00592366" w:rsidP="00592366">
            <w:pPr>
              <w:tabs>
                <w:tab w:val="left" w:pos="0"/>
              </w:tabs>
              <w:jc w:val="center"/>
              <w:rPr>
                <w:bCs/>
              </w:rPr>
            </w:pPr>
            <w:r w:rsidRPr="00592366">
              <w:rPr>
                <w:lang w:eastAsia="en-US"/>
              </w:rPr>
              <w:t>по 31.12.2024</w:t>
            </w:r>
          </w:p>
        </w:tc>
      </w:tr>
      <w:tr w:rsidR="00592366" w:rsidRPr="00592366" w14:paraId="63F26FDA" w14:textId="77777777" w:rsidTr="00E8485B">
        <w:trPr>
          <w:trHeight w:val="340"/>
          <w:jc w:val="center"/>
        </w:trPr>
        <w:tc>
          <w:tcPr>
            <w:tcW w:w="703" w:type="dxa"/>
            <w:vAlign w:val="center"/>
          </w:tcPr>
          <w:p w14:paraId="6C9609D7" w14:textId="77777777" w:rsidR="00592366" w:rsidRPr="00592366" w:rsidRDefault="00592366" w:rsidP="00592366">
            <w:pPr>
              <w:tabs>
                <w:tab w:val="left" w:pos="0"/>
              </w:tabs>
              <w:jc w:val="center"/>
              <w:rPr>
                <w:bCs/>
              </w:rPr>
            </w:pPr>
            <w:r w:rsidRPr="00592366">
              <w:rPr>
                <w:lang w:eastAsia="en-US"/>
              </w:rPr>
              <w:t>1</w:t>
            </w:r>
          </w:p>
        </w:tc>
        <w:tc>
          <w:tcPr>
            <w:tcW w:w="3828" w:type="dxa"/>
            <w:vAlign w:val="center"/>
          </w:tcPr>
          <w:p w14:paraId="53047477" w14:textId="77777777" w:rsidR="00592366" w:rsidRPr="00592366" w:rsidRDefault="00592366" w:rsidP="00592366">
            <w:pPr>
              <w:tabs>
                <w:tab w:val="left" w:pos="0"/>
              </w:tabs>
              <w:ind w:left="360"/>
              <w:jc w:val="center"/>
              <w:rPr>
                <w:bCs/>
              </w:rPr>
            </w:pPr>
            <w:r w:rsidRPr="00592366">
              <w:rPr>
                <w:lang w:eastAsia="en-US"/>
              </w:rPr>
              <w:t>2</w:t>
            </w:r>
          </w:p>
        </w:tc>
        <w:tc>
          <w:tcPr>
            <w:tcW w:w="1701" w:type="dxa"/>
            <w:vAlign w:val="center"/>
          </w:tcPr>
          <w:p w14:paraId="6CF4E0B4" w14:textId="77777777" w:rsidR="00592366" w:rsidRPr="00592366" w:rsidRDefault="00592366" w:rsidP="00592366">
            <w:pPr>
              <w:tabs>
                <w:tab w:val="left" w:pos="0"/>
              </w:tabs>
              <w:ind w:left="360"/>
              <w:rPr>
                <w:bCs/>
              </w:rPr>
            </w:pPr>
            <w:r w:rsidRPr="00592366">
              <w:rPr>
                <w:lang w:eastAsia="en-US"/>
              </w:rPr>
              <w:t xml:space="preserve">      3</w:t>
            </w:r>
          </w:p>
        </w:tc>
        <w:tc>
          <w:tcPr>
            <w:tcW w:w="1774" w:type="dxa"/>
            <w:vAlign w:val="center"/>
          </w:tcPr>
          <w:p w14:paraId="095D53AD" w14:textId="77777777" w:rsidR="00592366" w:rsidRPr="00592366" w:rsidRDefault="00592366" w:rsidP="00592366">
            <w:pPr>
              <w:tabs>
                <w:tab w:val="left" w:pos="0"/>
              </w:tabs>
              <w:ind w:left="360"/>
              <w:rPr>
                <w:bCs/>
              </w:rPr>
            </w:pPr>
            <w:r w:rsidRPr="00592366">
              <w:rPr>
                <w:lang w:eastAsia="en-US"/>
              </w:rPr>
              <w:t xml:space="preserve">      4</w:t>
            </w:r>
          </w:p>
        </w:tc>
        <w:tc>
          <w:tcPr>
            <w:tcW w:w="1774" w:type="dxa"/>
            <w:vAlign w:val="center"/>
          </w:tcPr>
          <w:p w14:paraId="5C5FD81B" w14:textId="77777777" w:rsidR="00592366" w:rsidRPr="00592366" w:rsidRDefault="00592366" w:rsidP="00592366">
            <w:pPr>
              <w:tabs>
                <w:tab w:val="left" w:pos="0"/>
              </w:tabs>
              <w:ind w:left="360"/>
              <w:rPr>
                <w:bCs/>
              </w:rPr>
            </w:pPr>
            <w:r w:rsidRPr="00592366">
              <w:rPr>
                <w:bCs/>
              </w:rPr>
              <w:t xml:space="preserve">       5</w:t>
            </w:r>
          </w:p>
        </w:tc>
      </w:tr>
      <w:tr w:rsidR="00592366" w:rsidRPr="00592366" w14:paraId="07F425A5" w14:textId="77777777" w:rsidTr="00E8485B">
        <w:trPr>
          <w:trHeight w:val="494"/>
          <w:jc w:val="center"/>
        </w:trPr>
        <w:tc>
          <w:tcPr>
            <w:tcW w:w="9780" w:type="dxa"/>
            <w:gridSpan w:val="5"/>
            <w:vAlign w:val="center"/>
          </w:tcPr>
          <w:p w14:paraId="66B9FB8C" w14:textId="77777777" w:rsidR="00592366" w:rsidRPr="00592366" w:rsidRDefault="00592366" w:rsidP="00592366">
            <w:pPr>
              <w:tabs>
                <w:tab w:val="left" w:pos="0"/>
              </w:tabs>
              <w:ind w:left="360"/>
              <w:rPr>
                <w:bCs/>
              </w:rPr>
            </w:pPr>
            <w:r w:rsidRPr="00592366">
              <w:rPr>
                <w:bCs/>
              </w:rPr>
              <w:t xml:space="preserve">   1. Тепловая энергия (мощность) в пределах регионального стандарта площади жилья**</w:t>
            </w:r>
          </w:p>
        </w:tc>
      </w:tr>
      <w:tr w:rsidR="00592366" w:rsidRPr="00592366" w14:paraId="115FDAB3" w14:textId="77777777" w:rsidTr="00E8485B">
        <w:trPr>
          <w:trHeight w:val="324"/>
          <w:jc w:val="center"/>
        </w:trPr>
        <w:tc>
          <w:tcPr>
            <w:tcW w:w="703" w:type="dxa"/>
            <w:vAlign w:val="center"/>
          </w:tcPr>
          <w:p w14:paraId="3C54E11D" w14:textId="77777777" w:rsidR="00592366" w:rsidRPr="00592366" w:rsidRDefault="00592366" w:rsidP="00592366">
            <w:pPr>
              <w:tabs>
                <w:tab w:val="left" w:pos="0"/>
              </w:tabs>
              <w:jc w:val="center"/>
              <w:rPr>
                <w:bCs/>
              </w:rPr>
            </w:pPr>
            <w:r w:rsidRPr="00592366">
              <w:rPr>
                <w:bCs/>
              </w:rPr>
              <w:t>1.1.</w:t>
            </w:r>
          </w:p>
        </w:tc>
        <w:tc>
          <w:tcPr>
            <w:tcW w:w="3828" w:type="dxa"/>
            <w:vAlign w:val="center"/>
          </w:tcPr>
          <w:p w14:paraId="1F4CFBE4" w14:textId="77777777" w:rsidR="00592366" w:rsidRPr="00592366" w:rsidRDefault="00592366" w:rsidP="00592366">
            <w:pPr>
              <w:tabs>
                <w:tab w:val="left" w:pos="0"/>
              </w:tabs>
              <w:rPr>
                <w:lang w:eastAsia="en-US"/>
              </w:rPr>
            </w:pPr>
            <w:r w:rsidRPr="00592366">
              <w:rPr>
                <w:lang w:eastAsia="en-US"/>
              </w:rPr>
              <w:t>ООО «Теплоэнергетик»,                          ИНН 4202030492</w:t>
            </w:r>
          </w:p>
        </w:tc>
        <w:tc>
          <w:tcPr>
            <w:tcW w:w="1701" w:type="dxa"/>
            <w:vAlign w:val="center"/>
          </w:tcPr>
          <w:p w14:paraId="676811F3" w14:textId="77777777" w:rsidR="00592366" w:rsidRPr="00592366" w:rsidRDefault="00592366" w:rsidP="00592366">
            <w:pPr>
              <w:tabs>
                <w:tab w:val="left" w:pos="0"/>
              </w:tabs>
              <w:jc w:val="center"/>
              <w:rPr>
                <w:lang w:eastAsia="en-US"/>
              </w:rPr>
            </w:pPr>
            <w:r w:rsidRPr="00592366">
              <w:rPr>
                <w:lang w:eastAsia="en-US"/>
              </w:rPr>
              <w:t>руб./Гкал</w:t>
            </w:r>
          </w:p>
        </w:tc>
        <w:tc>
          <w:tcPr>
            <w:tcW w:w="1774" w:type="dxa"/>
            <w:vAlign w:val="center"/>
          </w:tcPr>
          <w:p w14:paraId="1E8572FE" w14:textId="77777777" w:rsidR="00592366" w:rsidRPr="00592366" w:rsidRDefault="00592366" w:rsidP="00592366">
            <w:pPr>
              <w:tabs>
                <w:tab w:val="left" w:pos="0"/>
              </w:tabs>
              <w:jc w:val="center"/>
              <w:rPr>
                <w:lang w:eastAsia="en-US"/>
              </w:rPr>
            </w:pPr>
            <w:r w:rsidRPr="00592366">
              <w:rPr>
                <w:lang w:eastAsia="en-US"/>
              </w:rPr>
              <w:t>1562,17</w:t>
            </w:r>
          </w:p>
        </w:tc>
        <w:tc>
          <w:tcPr>
            <w:tcW w:w="1774" w:type="dxa"/>
            <w:vAlign w:val="center"/>
          </w:tcPr>
          <w:p w14:paraId="00993A57" w14:textId="77777777" w:rsidR="00592366" w:rsidRPr="00592366" w:rsidRDefault="00592366" w:rsidP="00592366">
            <w:pPr>
              <w:tabs>
                <w:tab w:val="left" w:pos="0"/>
              </w:tabs>
              <w:jc w:val="center"/>
              <w:rPr>
                <w:lang w:eastAsia="en-US"/>
              </w:rPr>
            </w:pPr>
            <w:r w:rsidRPr="00592366">
              <w:rPr>
                <w:lang w:eastAsia="en-US"/>
              </w:rPr>
              <w:t>1796,50</w:t>
            </w:r>
          </w:p>
        </w:tc>
      </w:tr>
      <w:tr w:rsidR="00592366" w:rsidRPr="00592366" w14:paraId="5CA89E99" w14:textId="77777777" w:rsidTr="00E8485B">
        <w:trPr>
          <w:trHeight w:val="324"/>
          <w:jc w:val="center"/>
        </w:trPr>
        <w:tc>
          <w:tcPr>
            <w:tcW w:w="703" w:type="dxa"/>
            <w:vAlign w:val="center"/>
          </w:tcPr>
          <w:p w14:paraId="2555B642" w14:textId="77777777" w:rsidR="00592366" w:rsidRPr="00592366" w:rsidRDefault="00592366" w:rsidP="00592366">
            <w:pPr>
              <w:tabs>
                <w:tab w:val="left" w:pos="0"/>
              </w:tabs>
              <w:jc w:val="center"/>
              <w:rPr>
                <w:bCs/>
              </w:rPr>
            </w:pPr>
            <w:r w:rsidRPr="00592366">
              <w:rPr>
                <w:bCs/>
              </w:rPr>
              <w:t>1.2.</w:t>
            </w:r>
          </w:p>
          <w:p w14:paraId="643DCDEA" w14:textId="77777777" w:rsidR="00592366" w:rsidRPr="00592366" w:rsidRDefault="00592366" w:rsidP="00592366">
            <w:pPr>
              <w:tabs>
                <w:tab w:val="left" w:pos="0"/>
              </w:tabs>
              <w:jc w:val="center"/>
              <w:rPr>
                <w:bCs/>
              </w:rPr>
            </w:pPr>
          </w:p>
        </w:tc>
        <w:tc>
          <w:tcPr>
            <w:tcW w:w="3828" w:type="dxa"/>
            <w:vAlign w:val="center"/>
          </w:tcPr>
          <w:p w14:paraId="32117A97" w14:textId="77777777" w:rsidR="00592366" w:rsidRPr="00592366" w:rsidRDefault="00592366" w:rsidP="00592366">
            <w:pPr>
              <w:tabs>
                <w:tab w:val="left" w:pos="0"/>
              </w:tabs>
              <w:rPr>
                <w:lang w:eastAsia="en-US"/>
              </w:rPr>
            </w:pPr>
            <w:r w:rsidRPr="00592366">
              <w:rPr>
                <w:lang w:eastAsia="en-US"/>
              </w:rPr>
              <w:t>ООО «Теплоэнергетик»,                          ИНН 4202030492 (котельная МКУ «Сибирь» -12,9» котельная «Ивушка»)</w:t>
            </w:r>
          </w:p>
        </w:tc>
        <w:tc>
          <w:tcPr>
            <w:tcW w:w="1701" w:type="dxa"/>
            <w:vAlign w:val="center"/>
          </w:tcPr>
          <w:p w14:paraId="6398B64A" w14:textId="77777777" w:rsidR="00592366" w:rsidRPr="00592366" w:rsidRDefault="00592366" w:rsidP="00592366">
            <w:pPr>
              <w:tabs>
                <w:tab w:val="left" w:pos="0"/>
              </w:tabs>
              <w:jc w:val="center"/>
              <w:rPr>
                <w:lang w:eastAsia="en-US"/>
              </w:rPr>
            </w:pPr>
            <w:r w:rsidRPr="00592366">
              <w:rPr>
                <w:lang w:eastAsia="en-US"/>
              </w:rPr>
              <w:t>руб./Гкал</w:t>
            </w:r>
          </w:p>
        </w:tc>
        <w:tc>
          <w:tcPr>
            <w:tcW w:w="1774" w:type="dxa"/>
            <w:vAlign w:val="center"/>
          </w:tcPr>
          <w:p w14:paraId="74962100" w14:textId="77777777" w:rsidR="00592366" w:rsidRPr="00592366" w:rsidRDefault="00592366" w:rsidP="00592366">
            <w:pPr>
              <w:tabs>
                <w:tab w:val="left" w:pos="0"/>
              </w:tabs>
              <w:jc w:val="center"/>
              <w:rPr>
                <w:lang w:eastAsia="en-US"/>
              </w:rPr>
            </w:pPr>
            <w:r w:rsidRPr="00592366">
              <w:rPr>
                <w:lang w:eastAsia="en-US"/>
              </w:rPr>
              <w:t>1562,17</w:t>
            </w:r>
          </w:p>
        </w:tc>
        <w:tc>
          <w:tcPr>
            <w:tcW w:w="1774" w:type="dxa"/>
            <w:vAlign w:val="center"/>
          </w:tcPr>
          <w:p w14:paraId="3E7D0153" w14:textId="77777777" w:rsidR="00592366" w:rsidRPr="00592366" w:rsidRDefault="00592366" w:rsidP="00592366">
            <w:pPr>
              <w:tabs>
                <w:tab w:val="left" w:pos="0"/>
              </w:tabs>
              <w:jc w:val="center"/>
              <w:rPr>
                <w:lang w:eastAsia="en-US"/>
              </w:rPr>
            </w:pPr>
            <w:r w:rsidRPr="00592366">
              <w:rPr>
                <w:lang w:eastAsia="en-US"/>
              </w:rPr>
              <w:t>1796,50</w:t>
            </w:r>
          </w:p>
        </w:tc>
      </w:tr>
      <w:tr w:rsidR="00592366" w:rsidRPr="00592366" w14:paraId="58E51326" w14:textId="77777777" w:rsidTr="00E8485B">
        <w:trPr>
          <w:trHeight w:val="324"/>
          <w:jc w:val="center"/>
        </w:trPr>
        <w:tc>
          <w:tcPr>
            <w:tcW w:w="703" w:type="dxa"/>
            <w:vAlign w:val="center"/>
          </w:tcPr>
          <w:p w14:paraId="4BD93E6E" w14:textId="77777777" w:rsidR="00592366" w:rsidRPr="00592366" w:rsidRDefault="00592366" w:rsidP="00592366">
            <w:pPr>
              <w:tabs>
                <w:tab w:val="left" w:pos="0"/>
              </w:tabs>
              <w:jc w:val="center"/>
              <w:rPr>
                <w:bCs/>
              </w:rPr>
            </w:pPr>
            <w:r w:rsidRPr="00592366">
              <w:rPr>
                <w:bCs/>
              </w:rPr>
              <w:t>1.3.</w:t>
            </w:r>
          </w:p>
        </w:tc>
        <w:tc>
          <w:tcPr>
            <w:tcW w:w="3828" w:type="dxa"/>
            <w:vAlign w:val="center"/>
          </w:tcPr>
          <w:p w14:paraId="683CDC8C" w14:textId="77777777" w:rsidR="00592366" w:rsidRPr="00592366" w:rsidRDefault="00592366" w:rsidP="00592366">
            <w:pPr>
              <w:tabs>
                <w:tab w:val="left" w:pos="0"/>
              </w:tabs>
              <w:rPr>
                <w:lang w:eastAsia="en-US"/>
              </w:rPr>
            </w:pPr>
            <w:r w:rsidRPr="00592366">
              <w:rPr>
                <w:lang w:eastAsia="en-US"/>
              </w:rPr>
              <w:t xml:space="preserve">ООО «Теплоэнергетик», </w:t>
            </w:r>
          </w:p>
          <w:p w14:paraId="01E5D7DB" w14:textId="77777777" w:rsidR="00592366" w:rsidRPr="00592366" w:rsidRDefault="00592366" w:rsidP="00592366">
            <w:pPr>
              <w:tabs>
                <w:tab w:val="left" w:pos="0"/>
              </w:tabs>
              <w:rPr>
                <w:lang w:eastAsia="en-US"/>
              </w:rPr>
            </w:pPr>
            <w:r w:rsidRPr="00592366">
              <w:rPr>
                <w:lang w:eastAsia="en-US"/>
              </w:rPr>
              <w:t xml:space="preserve">ИНН 4202030492 (улица Боевая дома  №  34,36,37,38,42,44,46)                        </w:t>
            </w:r>
          </w:p>
        </w:tc>
        <w:tc>
          <w:tcPr>
            <w:tcW w:w="1701" w:type="dxa"/>
            <w:vAlign w:val="center"/>
          </w:tcPr>
          <w:p w14:paraId="69969CBC" w14:textId="77777777" w:rsidR="00592366" w:rsidRPr="00592366" w:rsidRDefault="00592366" w:rsidP="00592366">
            <w:pPr>
              <w:tabs>
                <w:tab w:val="left" w:pos="0"/>
              </w:tabs>
              <w:jc w:val="center"/>
              <w:rPr>
                <w:lang w:eastAsia="en-US"/>
              </w:rPr>
            </w:pPr>
            <w:r w:rsidRPr="00592366">
              <w:rPr>
                <w:lang w:eastAsia="en-US"/>
              </w:rPr>
              <w:t>руб./Гкал</w:t>
            </w:r>
          </w:p>
        </w:tc>
        <w:tc>
          <w:tcPr>
            <w:tcW w:w="1774" w:type="dxa"/>
            <w:vAlign w:val="center"/>
          </w:tcPr>
          <w:p w14:paraId="5207D0A2" w14:textId="77777777" w:rsidR="00592366" w:rsidRPr="00592366" w:rsidRDefault="00592366" w:rsidP="00592366">
            <w:pPr>
              <w:tabs>
                <w:tab w:val="left" w:pos="0"/>
              </w:tabs>
              <w:jc w:val="center"/>
              <w:rPr>
                <w:lang w:eastAsia="en-US"/>
              </w:rPr>
            </w:pPr>
            <w:r w:rsidRPr="00592366">
              <w:rPr>
                <w:lang w:eastAsia="en-US"/>
              </w:rPr>
              <w:t>1562,17</w:t>
            </w:r>
          </w:p>
        </w:tc>
        <w:tc>
          <w:tcPr>
            <w:tcW w:w="1774" w:type="dxa"/>
            <w:vAlign w:val="center"/>
          </w:tcPr>
          <w:p w14:paraId="10DBBCC2" w14:textId="77777777" w:rsidR="00592366" w:rsidRPr="00592366" w:rsidRDefault="00592366" w:rsidP="00592366">
            <w:pPr>
              <w:tabs>
                <w:tab w:val="left" w:pos="0"/>
              </w:tabs>
              <w:jc w:val="center"/>
              <w:rPr>
                <w:lang w:eastAsia="en-US"/>
              </w:rPr>
            </w:pPr>
            <w:r w:rsidRPr="00592366">
              <w:rPr>
                <w:lang w:eastAsia="en-US"/>
              </w:rPr>
              <w:t>1796,50</w:t>
            </w:r>
          </w:p>
        </w:tc>
      </w:tr>
      <w:tr w:rsidR="00592366" w:rsidRPr="00592366" w14:paraId="6DDAEB6A" w14:textId="77777777" w:rsidTr="00E8485B">
        <w:trPr>
          <w:trHeight w:val="324"/>
          <w:jc w:val="center"/>
        </w:trPr>
        <w:tc>
          <w:tcPr>
            <w:tcW w:w="703" w:type="dxa"/>
            <w:vAlign w:val="center"/>
          </w:tcPr>
          <w:p w14:paraId="671C8D3E" w14:textId="77777777" w:rsidR="00592366" w:rsidRPr="00592366" w:rsidRDefault="00592366" w:rsidP="00592366">
            <w:pPr>
              <w:tabs>
                <w:tab w:val="left" w:pos="0"/>
              </w:tabs>
              <w:jc w:val="center"/>
              <w:rPr>
                <w:bCs/>
              </w:rPr>
            </w:pPr>
            <w:r w:rsidRPr="00592366">
              <w:rPr>
                <w:bCs/>
              </w:rPr>
              <w:t>1.4.</w:t>
            </w:r>
          </w:p>
        </w:tc>
        <w:tc>
          <w:tcPr>
            <w:tcW w:w="3828" w:type="dxa"/>
            <w:vAlign w:val="center"/>
          </w:tcPr>
          <w:p w14:paraId="4D6367B4" w14:textId="77777777" w:rsidR="00592366" w:rsidRPr="00592366" w:rsidRDefault="00592366" w:rsidP="00592366">
            <w:pPr>
              <w:tabs>
                <w:tab w:val="left" w:pos="0"/>
              </w:tabs>
              <w:rPr>
                <w:lang w:eastAsia="en-US"/>
              </w:rPr>
            </w:pPr>
            <w:r w:rsidRPr="00592366">
              <w:rPr>
                <w:lang w:eastAsia="en-US"/>
              </w:rPr>
              <w:t>ООО «Теплоэнергетик» по узлу теплоснабжения котельная 30- го квартала, ИНН 4202030492</w:t>
            </w:r>
          </w:p>
        </w:tc>
        <w:tc>
          <w:tcPr>
            <w:tcW w:w="1701" w:type="dxa"/>
            <w:vAlign w:val="center"/>
          </w:tcPr>
          <w:p w14:paraId="798E389B" w14:textId="77777777" w:rsidR="00592366" w:rsidRPr="00592366" w:rsidRDefault="00592366" w:rsidP="00592366">
            <w:pPr>
              <w:tabs>
                <w:tab w:val="left" w:pos="0"/>
              </w:tabs>
              <w:jc w:val="center"/>
              <w:rPr>
                <w:lang w:eastAsia="en-US"/>
              </w:rPr>
            </w:pPr>
            <w:r w:rsidRPr="00592366">
              <w:rPr>
                <w:lang w:eastAsia="en-US"/>
              </w:rPr>
              <w:t>руб./Гкал</w:t>
            </w:r>
          </w:p>
        </w:tc>
        <w:tc>
          <w:tcPr>
            <w:tcW w:w="1774" w:type="dxa"/>
            <w:vAlign w:val="center"/>
          </w:tcPr>
          <w:p w14:paraId="601E98CE" w14:textId="77777777" w:rsidR="00592366" w:rsidRPr="00592366" w:rsidRDefault="00592366" w:rsidP="00592366">
            <w:pPr>
              <w:tabs>
                <w:tab w:val="left" w:pos="0"/>
              </w:tabs>
              <w:jc w:val="center"/>
              <w:rPr>
                <w:lang w:eastAsia="en-US"/>
              </w:rPr>
            </w:pPr>
            <w:r w:rsidRPr="00592366">
              <w:rPr>
                <w:lang w:eastAsia="en-US"/>
              </w:rPr>
              <w:t>1562,17</w:t>
            </w:r>
          </w:p>
        </w:tc>
        <w:tc>
          <w:tcPr>
            <w:tcW w:w="1774" w:type="dxa"/>
            <w:vAlign w:val="center"/>
          </w:tcPr>
          <w:p w14:paraId="10D8F27A" w14:textId="77777777" w:rsidR="00592366" w:rsidRPr="00592366" w:rsidRDefault="00592366" w:rsidP="00592366">
            <w:pPr>
              <w:tabs>
                <w:tab w:val="left" w:pos="0"/>
              </w:tabs>
              <w:jc w:val="center"/>
              <w:rPr>
                <w:lang w:eastAsia="en-US"/>
              </w:rPr>
            </w:pPr>
            <w:r w:rsidRPr="00592366">
              <w:rPr>
                <w:lang w:eastAsia="en-US"/>
              </w:rPr>
              <w:t>1796,50</w:t>
            </w:r>
          </w:p>
        </w:tc>
      </w:tr>
      <w:tr w:rsidR="00592366" w:rsidRPr="00592366" w14:paraId="7654A250" w14:textId="77777777" w:rsidTr="00E8485B">
        <w:trPr>
          <w:trHeight w:val="324"/>
          <w:jc w:val="center"/>
        </w:trPr>
        <w:tc>
          <w:tcPr>
            <w:tcW w:w="703" w:type="dxa"/>
            <w:vAlign w:val="center"/>
          </w:tcPr>
          <w:p w14:paraId="02862B16" w14:textId="77777777" w:rsidR="00592366" w:rsidRPr="00592366" w:rsidRDefault="00592366" w:rsidP="00592366">
            <w:pPr>
              <w:tabs>
                <w:tab w:val="left" w:pos="0"/>
              </w:tabs>
              <w:jc w:val="center"/>
              <w:rPr>
                <w:bCs/>
              </w:rPr>
            </w:pPr>
            <w:r w:rsidRPr="00592366">
              <w:rPr>
                <w:bCs/>
              </w:rPr>
              <w:t>1.5.</w:t>
            </w:r>
          </w:p>
        </w:tc>
        <w:tc>
          <w:tcPr>
            <w:tcW w:w="3828" w:type="dxa"/>
            <w:vAlign w:val="center"/>
          </w:tcPr>
          <w:p w14:paraId="702F9BEB" w14:textId="77777777" w:rsidR="00592366" w:rsidRPr="00592366" w:rsidRDefault="00592366" w:rsidP="00592366">
            <w:pPr>
              <w:tabs>
                <w:tab w:val="left" w:pos="0"/>
              </w:tabs>
              <w:rPr>
                <w:lang w:eastAsia="en-US"/>
              </w:rPr>
            </w:pPr>
            <w:r w:rsidRPr="00592366">
              <w:rPr>
                <w:lang w:eastAsia="en-US"/>
              </w:rPr>
              <w:t>ООО «Теплоэнергетик» по узлу теплоснабжения котельная 34-го квартала, ИНН 4202030492</w:t>
            </w:r>
          </w:p>
        </w:tc>
        <w:tc>
          <w:tcPr>
            <w:tcW w:w="1701" w:type="dxa"/>
            <w:vAlign w:val="center"/>
          </w:tcPr>
          <w:p w14:paraId="6D7D77AA" w14:textId="77777777" w:rsidR="00592366" w:rsidRPr="00592366" w:rsidRDefault="00592366" w:rsidP="00592366">
            <w:pPr>
              <w:tabs>
                <w:tab w:val="left" w:pos="0"/>
              </w:tabs>
              <w:jc w:val="center"/>
              <w:rPr>
                <w:lang w:eastAsia="en-US"/>
              </w:rPr>
            </w:pPr>
            <w:r w:rsidRPr="00592366">
              <w:rPr>
                <w:lang w:eastAsia="en-US"/>
              </w:rPr>
              <w:t>руб./Гкал</w:t>
            </w:r>
          </w:p>
        </w:tc>
        <w:tc>
          <w:tcPr>
            <w:tcW w:w="1774" w:type="dxa"/>
            <w:vAlign w:val="center"/>
          </w:tcPr>
          <w:p w14:paraId="016497E4" w14:textId="77777777" w:rsidR="00592366" w:rsidRPr="00592366" w:rsidRDefault="00592366" w:rsidP="00592366">
            <w:pPr>
              <w:tabs>
                <w:tab w:val="left" w:pos="0"/>
              </w:tabs>
              <w:jc w:val="center"/>
              <w:rPr>
                <w:lang w:eastAsia="en-US"/>
              </w:rPr>
            </w:pPr>
            <w:r w:rsidRPr="00592366">
              <w:rPr>
                <w:lang w:eastAsia="en-US"/>
              </w:rPr>
              <w:t>1562,17</w:t>
            </w:r>
          </w:p>
        </w:tc>
        <w:tc>
          <w:tcPr>
            <w:tcW w:w="1774" w:type="dxa"/>
            <w:vAlign w:val="center"/>
          </w:tcPr>
          <w:p w14:paraId="0B23C54C" w14:textId="77777777" w:rsidR="00592366" w:rsidRPr="00592366" w:rsidRDefault="00592366" w:rsidP="00592366">
            <w:pPr>
              <w:tabs>
                <w:tab w:val="left" w:pos="0"/>
              </w:tabs>
              <w:jc w:val="center"/>
              <w:rPr>
                <w:lang w:eastAsia="en-US"/>
              </w:rPr>
            </w:pPr>
            <w:r w:rsidRPr="00592366">
              <w:rPr>
                <w:lang w:eastAsia="en-US"/>
              </w:rPr>
              <w:t>1796,50</w:t>
            </w:r>
          </w:p>
        </w:tc>
      </w:tr>
      <w:tr w:rsidR="00592366" w:rsidRPr="00592366" w14:paraId="4C1EC790" w14:textId="77777777" w:rsidTr="00E8485B">
        <w:trPr>
          <w:trHeight w:val="324"/>
          <w:jc w:val="center"/>
        </w:trPr>
        <w:tc>
          <w:tcPr>
            <w:tcW w:w="703" w:type="dxa"/>
            <w:vAlign w:val="center"/>
          </w:tcPr>
          <w:p w14:paraId="27E3DB20" w14:textId="77777777" w:rsidR="00592366" w:rsidRPr="00592366" w:rsidRDefault="00592366" w:rsidP="00592366">
            <w:pPr>
              <w:tabs>
                <w:tab w:val="left" w:pos="0"/>
              </w:tabs>
              <w:jc w:val="center"/>
              <w:rPr>
                <w:bCs/>
              </w:rPr>
            </w:pPr>
            <w:r w:rsidRPr="00592366">
              <w:rPr>
                <w:bCs/>
              </w:rPr>
              <w:t>1.6.</w:t>
            </w:r>
          </w:p>
        </w:tc>
        <w:tc>
          <w:tcPr>
            <w:tcW w:w="3828" w:type="dxa"/>
            <w:vAlign w:val="center"/>
          </w:tcPr>
          <w:p w14:paraId="6B5A26D3" w14:textId="77777777" w:rsidR="00592366" w:rsidRPr="00592366" w:rsidRDefault="00592366" w:rsidP="00592366">
            <w:pPr>
              <w:tabs>
                <w:tab w:val="left" w:pos="0"/>
              </w:tabs>
              <w:rPr>
                <w:lang w:eastAsia="en-US"/>
              </w:rPr>
            </w:pPr>
            <w:r w:rsidRPr="00592366">
              <w:rPr>
                <w:lang w:eastAsia="en-US"/>
              </w:rPr>
              <w:t>ООО «ЭнергоКомпания»,                          ИНН 4202044463</w:t>
            </w:r>
          </w:p>
        </w:tc>
        <w:tc>
          <w:tcPr>
            <w:tcW w:w="1701" w:type="dxa"/>
            <w:vAlign w:val="center"/>
          </w:tcPr>
          <w:p w14:paraId="7C906270" w14:textId="77777777" w:rsidR="00592366" w:rsidRPr="00592366" w:rsidRDefault="00592366" w:rsidP="00592366">
            <w:pPr>
              <w:tabs>
                <w:tab w:val="left" w:pos="0"/>
              </w:tabs>
              <w:jc w:val="center"/>
              <w:rPr>
                <w:lang w:eastAsia="en-US"/>
              </w:rPr>
            </w:pPr>
            <w:r w:rsidRPr="00592366">
              <w:rPr>
                <w:lang w:eastAsia="en-US"/>
              </w:rPr>
              <w:t>руб./Гкал</w:t>
            </w:r>
          </w:p>
        </w:tc>
        <w:tc>
          <w:tcPr>
            <w:tcW w:w="1774" w:type="dxa"/>
            <w:vAlign w:val="center"/>
          </w:tcPr>
          <w:p w14:paraId="4A1D5135" w14:textId="77777777" w:rsidR="00592366" w:rsidRPr="00592366" w:rsidRDefault="00592366" w:rsidP="00592366">
            <w:pPr>
              <w:tabs>
                <w:tab w:val="left" w:pos="0"/>
              </w:tabs>
              <w:jc w:val="center"/>
              <w:rPr>
                <w:lang w:eastAsia="en-US"/>
              </w:rPr>
            </w:pPr>
            <w:r w:rsidRPr="00592366">
              <w:rPr>
                <w:lang w:eastAsia="en-US"/>
              </w:rPr>
              <w:t>1562,17</w:t>
            </w:r>
          </w:p>
        </w:tc>
        <w:tc>
          <w:tcPr>
            <w:tcW w:w="1774" w:type="dxa"/>
            <w:vAlign w:val="center"/>
          </w:tcPr>
          <w:p w14:paraId="61C13518" w14:textId="77777777" w:rsidR="00592366" w:rsidRPr="00592366" w:rsidRDefault="00592366" w:rsidP="00592366">
            <w:pPr>
              <w:tabs>
                <w:tab w:val="left" w:pos="0"/>
              </w:tabs>
              <w:jc w:val="center"/>
              <w:rPr>
                <w:lang w:eastAsia="en-US"/>
              </w:rPr>
            </w:pPr>
            <w:r w:rsidRPr="00592366">
              <w:rPr>
                <w:lang w:eastAsia="en-US"/>
              </w:rPr>
              <w:t>1796,50</w:t>
            </w:r>
          </w:p>
        </w:tc>
      </w:tr>
      <w:tr w:rsidR="00592366" w:rsidRPr="00592366" w14:paraId="28ABEA32" w14:textId="77777777" w:rsidTr="00E8485B">
        <w:trPr>
          <w:trHeight w:val="324"/>
          <w:jc w:val="center"/>
        </w:trPr>
        <w:tc>
          <w:tcPr>
            <w:tcW w:w="703" w:type="dxa"/>
            <w:vAlign w:val="center"/>
          </w:tcPr>
          <w:p w14:paraId="53DAC417" w14:textId="77777777" w:rsidR="00592366" w:rsidRPr="00592366" w:rsidRDefault="00592366" w:rsidP="00592366">
            <w:pPr>
              <w:tabs>
                <w:tab w:val="left" w:pos="0"/>
              </w:tabs>
              <w:jc w:val="center"/>
              <w:rPr>
                <w:bCs/>
              </w:rPr>
            </w:pPr>
            <w:r w:rsidRPr="00592366">
              <w:rPr>
                <w:bCs/>
              </w:rPr>
              <w:t>1.7.</w:t>
            </w:r>
          </w:p>
        </w:tc>
        <w:tc>
          <w:tcPr>
            <w:tcW w:w="3828" w:type="dxa"/>
            <w:vAlign w:val="center"/>
          </w:tcPr>
          <w:p w14:paraId="0AA18BF6" w14:textId="77777777" w:rsidR="00592366" w:rsidRPr="00592366" w:rsidRDefault="00592366" w:rsidP="00592366">
            <w:pPr>
              <w:tabs>
                <w:tab w:val="left" w:pos="0"/>
              </w:tabs>
              <w:rPr>
                <w:lang w:eastAsia="en-US"/>
              </w:rPr>
            </w:pPr>
            <w:r w:rsidRPr="00592366">
              <w:rPr>
                <w:lang w:eastAsia="en-US"/>
              </w:rPr>
              <w:t>АО «Кузбассэнерго»,                          ИНН 4200000333</w:t>
            </w:r>
          </w:p>
        </w:tc>
        <w:tc>
          <w:tcPr>
            <w:tcW w:w="1701" w:type="dxa"/>
            <w:vAlign w:val="center"/>
          </w:tcPr>
          <w:p w14:paraId="72831B87" w14:textId="77777777" w:rsidR="00592366" w:rsidRPr="00592366" w:rsidRDefault="00592366" w:rsidP="00592366">
            <w:pPr>
              <w:tabs>
                <w:tab w:val="left" w:pos="0"/>
              </w:tabs>
              <w:jc w:val="center"/>
              <w:rPr>
                <w:lang w:eastAsia="en-US"/>
              </w:rPr>
            </w:pPr>
            <w:r w:rsidRPr="00592366">
              <w:rPr>
                <w:lang w:eastAsia="en-US"/>
              </w:rPr>
              <w:t>руб./Гкал</w:t>
            </w:r>
          </w:p>
        </w:tc>
        <w:tc>
          <w:tcPr>
            <w:tcW w:w="1774" w:type="dxa"/>
            <w:vAlign w:val="center"/>
          </w:tcPr>
          <w:p w14:paraId="2AC40EF8" w14:textId="77777777" w:rsidR="00592366" w:rsidRPr="00592366" w:rsidRDefault="00592366" w:rsidP="00592366">
            <w:pPr>
              <w:tabs>
                <w:tab w:val="left" w:pos="0"/>
              </w:tabs>
              <w:jc w:val="center"/>
              <w:rPr>
                <w:lang w:eastAsia="en-US"/>
              </w:rPr>
            </w:pPr>
            <w:r w:rsidRPr="00592366">
              <w:rPr>
                <w:lang w:eastAsia="en-US"/>
              </w:rPr>
              <w:t>1562,17</w:t>
            </w:r>
          </w:p>
        </w:tc>
        <w:tc>
          <w:tcPr>
            <w:tcW w:w="1774" w:type="dxa"/>
            <w:vAlign w:val="center"/>
          </w:tcPr>
          <w:p w14:paraId="3E7EFC90" w14:textId="77777777" w:rsidR="00592366" w:rsidRPr="00592366" w:rsidRDefault="00592366" w:rsidP="00592366">
            <w:pPr>
              <w:tabs>
                <w:tab w:val="left" w:pos="0"/>
              </w:tabs>
              <w:jc w:val="center"/>
              <w:rPr>
                <w:lang w:eastAsia="en-US"/>
              </w:rPr>
            </w:pPr>
            <w:r w:rsidRPr="00592366">
              <w:rPr>
                <w:lang w:eastAsia="en-US"/>
              </w:rPr>
              <w:t>1796,50</w:t>
            </w:r>
          </w:p>
        </w:tc>
      </w:tr>
      <w:tr w:rsidR="00592366" w:rsidRPr="00592366" w14:paraId="01DD4529" w14:textId="77777777" w:rsidTr="00E8485B">
        <w:trPr>
          <w:trHeight w:val="377"/>
          <w:jc w:val="center"/>
        </w:trPr>
        <w:tc>
          <w:tcPr>
            <w:tcW w:w="703" w:type="dxa"/>
            <w:vAlign w:val="center"/>
          </w:tcPr>
          <w:p w14:paraId="66443762" w14:textId="77777777" w:rsidR="00592366" w:rsidRPr="00592366" w:rsidRDefault="00592366" w:rsidP="00592366">
            <w:pPr>
              <w:tabs>
                <w:tab w:val="left" w:pos="0"/>
              </w:tabs>
              <w:jc w:val="center"/>
              <w:rPr>
                <w:bCs/>
              </w:rPr>
            </w:pPr>
            <w:r w:rsidRPr="00592366">
              <w:rPr>
                <w:bCs/>
              </w:rPr>
              <w:t>1.8.</w:t>
            </w:r>
          </w:p>
        </w:tc>
        <w:tc>
          <w:tcPr>
            <w:tcW w:w="3828" w:type="dxa"/>
            <w:vAlign w:val="center"/>
          </w:tcPr>
          <w:p w14:paraId="620DA5C8" w14:textId="77777777" w:rsidR="00592366" w:rsidRPr="00592366" w:rsidRDefault="00592366" w:rsidP="00592366">
            <w:pPr>
              <w:tabs>
                <w:tab w:val="left" w:pos="0"/>
              </w:tabs>
              <w:rPr>
                <w:lang w:eastAsia="en-US"/>
              </w:rPr>
            </w:pPr>
            <w:r w:rsidRPr="00592366">
              <w:rPr>
                <w:lang w:eastAsia="en-US"/>
              </w:rPr>
              <w:t>ООО «ТВК», ИНН 4202026697</w:t>
            </w:r>
          </w:p>
        </w:tc>
        <w:tc>
          <w:tcPr>
            <w:tcW w:w="1701" w:type="dxa"/>
            <w:vAlign w:val="center"/>
          </w:tcPr>
          <w:p w14:paraId="409DDB2C" w14:textId="77777777" w:rsidR="00592366" w:rsidRPr="00592366" w:rsidRDefault="00592366" w:rsidP="00592366">
            <w:pPr>
              <w:tabs>
                <w:tab w:val="left" w:pos="0"/>
              </w:tabs>
              <w:jc w:val="center"/>
              <w:rPr>
                <w:lang w:eastAsia="en-US"/>
              </w:rPr>
            </w:pPr>
            <w:r w:rsidRPr="00592366">
              <w:rPr>
                <w:lang w:eastAsia="en-US"/>
              </w:rPr>
              <w:t>руб./Гкал</w:t>
            </w:r>
          </w:p>
        </w:tc>
        <w:tc>
          <w:tcPr>
            <w:tcW w:w="1774" w:type="dxa"/>
            <w:vAlign w:val="center"/>
          </w:tcPr>
          <w:p w14:paraId="02EE07F2" w14:textId="77777777" w:rsidR="00592366" w:rsidRPr="00592366" w:rsidRDefault="00592366" w:rsidP="00592366">
            <w:pPr>
              <w:tabs>
                <w:tab w:val="left" w:pos="0"/>
              </w:tabs>
              <w:jc w:val="center"/>
              <w:rPr>
                <w:lang w:eastAsia="en-US"/>
              </w:rPr>
            </w:pPr>
            <w:r w:rsidRPr="00592366">
              <w:rPr>
                <w:lang w:eastAsia="en-US"/>
              </w:rPr>
              <w:t>1562,17</w:t>
            </w:r>
          </w:p>
        </w:tc>
        <w:tc>
          <w:tcPr>
            <w:tcW w:w="1774" w:type="dxa"/>
            <w:vAlign w:val="center"/>
          </w:tcPr>
          <w:p w14:paraId="00B3840B" w14:textId="77777777" w:rsidR="00592366" w:rsidRPr="00592366" w:rsidRDefault="00592366" w:rsidP="00592366">
            <w:pPr>
              <w:tabs>
                <w:tab w:val="left" w:pos="0"/>
              </w:tabs>
              <w:jc w:val="center"/>
              <w:rPr>
                <w:lang w:eastAsia="en-US"/>
              </w:rPr>
            </w:pPr>
            <w:r w:rsidRPr="00592366">
              <w:rPr>
                <w:lang w:eastAsia="en-US"/>
              </w:rPr>
              <w:t>1796,50</w:t>
            </w:r>
          </w:p>
        </w:tc>
      </w:tr>
      <w:tr w:rsidR="00592366" w:rsidRPr="00592366" w14:paraId="0BFA0AD4" w14:textId="77777777" w:rsidTr="00E8485B">
        <w:trPr>
          <w:trHeight w:val="549"/>
          <w:jc w:val="center"/>
        </w:trPr>
        <w:tc>
          <w:tcPr>
            <w:tcW w:w="9780" w:type="dxa"/>
            <w:gridSpan w:val="5"/>
            <w:vAlign w:val="center"/>
          </w:tcPr>
          <w:p w14:paraId="20B2F1FC" w14:textId="77777777" w:rsidR="00592366" w:rsidRPr="00592366" w:rsidRDefault="00592366" w:rsidP="00592366">
            <w:pPr>
              <w:tabs>
                <w:tab w:val="left" w:pos="0"/>
              </w:tabs>
              <w:ind w:left="360"/>
              <w:jc w:val="center"/>
              <w:rPr>
                <w:bCs/>
              </w:rPr>
            </w:pPr>
            <w:r w:rsidRPr="00592366">
              <w:rPr>
                <w:bCs/>
              </w:rPr>
              <w:t>2. Тепловая энергия (мощность) сверх регионального стандарта площади жилья**</w:t>
            </w:r>
          </w:p>
        </w:tc>
      </w:tr>
      <w:tr w:rsidR="00592366" w:rsidRPr="00592366" w14:paraId="7BC41666" w14:textId="77777777" w:rsidTr="00E8485B">
        <w:trPr>
          <w:trHeight w:val="324"/>
          <w:jc w:val="center"/>
        </w:trPr>
        <w:tc>
          <w:tcPr>
            <w:tcW w:w="703" w:type="dxa"/>
            <w:vAlign w:val="center"/>
          </w:tcPr>
          <w:p w14:paraId="127E1F1A" w14:textId="77777777" w:rsidR="00592366" w:rsidRPr="00592366" w:rsidRDefault="00592366" w:rsidP="00592366">
            <w:pPr>
              <w:tabs>
                <w:tab w:val="left" w:pos="0"/>
              </w:tabs>
              <w:jc w:val="center"/>
              <w:rPr>
                <w:bCs/>
              </w:rPr>
            </w:pPr>
            <w:r w:rsidRPr="00592366">
              <w:rPr>
                <w:lang w:eastAsia="en-US"/>
              </w:rPr>
              <w:t>2.1.</w:t>
            </w:r>
          </w:p>
        </w:tc>
        <w:tc>
          <w:tcPr>
            <w:tcW w:w="3828" w:type="dxa"/>
            <w:vAlign w:val="center"/>
          </w:tcPr>
          <w:p w14:paraId="0B7BED7F" w14:textId="77777777" w:rsidR="00592366" w:rsidRPr="00592366" w:rsidRDefault="00592366" w:rsidP="00592366">
            <w:pPr>
              <w:tabs>
                <w:tab w:val="left" w:pos="0"/>
              </w:tabs>
              <w:rPr>
                <w:lang w:eastAsia="en-US"/>
              </w:rPr>
            </w:pPr>
            <w:r w:rsidRPr="00592366">
              <w:rPr>
                <w:lang w:eastAsia="en-US"/>
              </w:rPr>
              <w:t>ООО «Теплоэнергетик»,                          ИНН 4202030492 (котельная МКУ «Сибирь -12,9»</w:t>
            </w:r>
          </w:p>
        </w:tc>
        <w:tc>
          <w:tcPr>
            <w:tcW w:w="1701" w:type="dxa"/>
            <w:vAlign w:val="center"/>
          </w:tcPr>
          <w:p w14:paraId="2C52D015" w14:textId="77777777" w:rsidR="00592366" w:rsidRPr="00592366" w:rsidRDefault="00592366" w:rsidP="00592366">
            <w:pPr>
              <w:tabs>
                <w:tab w:val="left" w:pos="0"/>
              </w:tabs>
              <w:jc w:val="center"/>
              <w:rPr>
                <w:lang w:eastAsia="en-US"/>
              </w:rPr>
            </w:pPr>
            <w:r w:rsidRPr="00592366">
              <w:rPr>
                <w:lang w:eastAsia="en-US"/>
              </w:rPr>
              <w:t>руб./Гкал</w:t>
            </w:r>
          </w:p>
        </w:tc>
        <w:tc>
          <w:tcPr>
            <w:tcW w:w="1774" w:type="dxa"/>
            <w:vAlign w:val="center"/>
          </w:tcPr>
          <w:p w14:paraId="00057489" w14:textId="77777777" w:rsidR="00592366" w:rsidRPr="00592366" w:rsidRDefault="00592366" w:rsidP="00592366">
            <w:pPr>
              <w:tabs>
                <w:tab w:val="left" w:pos="0"/>
              </w:tabs>
              <w:jc w:val="center"/>
              <w:rPr>
                <w:lang w:eastAsia="en-US"/>
              </w:rPr>
            </w:pPr>
            <w:r w:rsidRPr="00592366">
              <w:rPr>
                <w:lang w:eastAsia="en-US"/>
              </w:rPr>
              <w:t>2617,53</w:t>
            </w:r>
          </w:p>
        </w:tc>
        <w:tc>
          <w:tcPr>
            <w:tcW w:w="1774" w:type="dxa"/>
            <w:vAlign w:val="center"/>
          </w:tcPr>
          <w:p w14:paraId="6C545EC1" w14:textId="77777777" w:rsidR="00592366" w:rsidRPr="00592366" w:rsidRDefault="00592366" w:rsidP="00592366">
            <w:pPr>
              <w:tabs>
                <w:tab w:val="left" w:pos="0"/>
              </w:tabs>
              <w:jc w:val="center"/>
              <w:rPr>
                <w:lang w:eastAsia="en-US"/>
              </w:rPr>
            </w:pPr>
            <w:r w:rsidRPr="00592366">
              <w:rPr>
                <w:lang w:eastAsia="en-US"/>
              </w:rPr>
              <w:t>3010,16</w:t>
            </w:r>
          </w:p>
        </w:tc>
      </w:tr>
      <w:tr w:rsidR="00592366" w:rsidRPr="00592366" w14:paraId="52073D12" w14:textId="77777777" w:rsidTr="00E8485B">
        <w:trPr>
          <w:trHeight w:val="324"/>
          <w:jc w:val="center"/>
        </w:trPr>
        <w:tc>
          <w:tcPr>
            <w:tcW w:w="703" w:type="dxa"/>
            <w:vAlign w:val="center"/>
          </w:tcPr>
          <w:p w14:paraId="2C9C3606" w14:textId="77777777" w:rsidR="00592366" w:rsidRPr="00592366" w:rsidRDefault="00592366" w:rsidP="00592366">
            <w:pPr>
              <w:tabs>
                <w:tab w:val="left" w:pos="0"/>
              </w:tabs>
              <w:jc w:val="center"/>
              <w:rPr>
                <w:bCs/>
              </w:rPr>
            </w:pPr>
            <w:r w:rsidRPr="00592366">
              <w:rPr>
                <w:lang w:eastAsia="en-US"/>
              </w:rPr>
              <w:t>2.2.</w:t>
            </w:r>
          </w:p>
        </w:tc>
        <w:tc>
          <w:tcPr>
            <w:tcW w:w="3828" w:type="dxa"/>
            <w:vAlign w:val="center"/>
          </w:tcPr>
          <w:p w14:paraId="7FD15E77" w14:textId="77777777" w:rsidR="00592366" w:rsidRPr="00592366" w:rsidRDefault="00592366" w:rsidP="00592366">
            <w:pPr>
              <w:tabs>
                <w:tab w:val="left" w:pos="0"/>
              </w:tabs>
              <w:rPr>
                <w:lang w:eastAsia="en-US"/>
              </w:rPr>
            </w:pPr>
            <w:r w:rsidRPr="00592366">
              <w:rPr>
                <w:lang w:eastAsia="en-US"/>
              </w:rPr>
              <w:t xml:space="preserve">ООО «Теплоэнергетик»,  </w:t>
            </w:r>
          </w:p>
          <w:p w14:paraId="1E21F6B7" w14:textId="77777777" w:rsidR="00592366" w:rsidRPr="00592366" w:rsidRDefault="00592366" w:rsidP="00592366">
            <w:pPr>
              <w:tabs>
                <w:tab w:val="left" w:pos="0"/>
              </w:tabs>
              <w:rPr>
                <w:lang w:eastAsia="en-US"/>
              </w:rPr>
            </w:pPr>
            <w:r w:rsidRPr="00592366">
              <w:rPr>
                <w:lang w:eastAsia="en-US"/>
              </w:rPr>
              <w:t xml:space="preserve">ИНН 4202030492 (улица Боевая, дома №  34,36,37,38,42,44,46)                        </w:t>
            </w:r>
          </w:p>
        </w:tc>
        <w:tc>
          <w:tcPr>
            <w:tcW w:w="1701" w:type="dxa"/>
            <w:vAlign w:val="center"/>
          </w:tcPr>
          <w:p w14:paraId="18028B25" w14:textId="77777777" w:rsidR="00592366" w:rsidRPr="00592366" w:rsidRDefault="00592366" w:rsidP="00592366">
            <w:pPr>
              <w:tabs>
                <w:tab w:val="left" w:pos="0"/>
              </w:tabs>
              <w:jc w:val="center"/>
              <w:rPr>
                <w:lang w:eastAsia="en-US"/>
              </w:rPr>
            </w:pPr>
            <w:r w:rsidRPr="00592366">
              <w:rPr>
                <w:lang w:eastAsia="en-US"/>
              </w:rPr>
              <w:t>руб./Гкал</w:t>
            </w:r>
          </w:p>
        </w:tc>
        <w:tc>
          <w:tcPr>
            <w:tcW w:w="1774" w:type="dxa"/>
            <w:vAlign w:val="center"/>
          </w:tcPr>
          <w:p w14:paraId="34A0DAEA" w14:textId="77777777" w:rsidR="00592366" w:rsidRPr="00592366" w:rsidRDefault="00592366" w:rsidP="00592366">
            <w:pPr>
              <w:tabs>
                <w:tab w:val="left" w:pos="0"/>
              </w:tabs>
              <w:jc w:val="center"/>
              <w:rPr>
                <w:lang w:eastAsia="en-US"/>
              </w:rPr>
            </w:pPr>
            <w:r w:rsidRPr="00592366">
              <w:rPr>
                <w:lang w:eastAsia="en-US"/>
              </w:rPr>
              <w:t>1967,22</w:t>
            </w:r>
          </w:p>
        </w:tc>
        <w:tc>
          <w:tcPr>
            <w:tcW w:w="1774" w:type="dxa"/>
            <w:vAlign w:val="center"/>
          </w:tcPr>
          <w:p w14:paraId="19FB1FFF" w14:textId="77777777" w:rsidR="00592366" w:rsidRPr="00592366" w:rsidRDefault="00592366" w:rsidP="00592366">
            <w:pPr>
              <w:tabs>
                <w:tab w:val="left" w:pos="0"/>
              </w:tabs>
              <w:jc w:val="center"/>
              <w:rPr>
                <w:lang w:eastAsia="en-US"/>
              </w:rPr>
            </w:pPr>
            <w:r w:rsidRPr="00592366">
              <w:rPr>
                <w:lang w:eastAsia="en-US"/>
              </w:rPr>
              <w:t>2262,30</w:t>
            </w:r>
          </w:p>
        </w:tc>
      </w:tr>
      <w:tr w:rsidR="00592366" w:rsidRPr="00592366" w14:paraId="7E1B8161" w14:textId="77777777" w:rsidTr="00E8485B">
        <w:trPr>
          <w:trHeight w:val="324"/>
          <w:jc w:val="center"/>
        </w:trPr>
        <w:tc>
          <w:tcPr>
            <w:tcW w:w="703" w:type="dxa"/>
            <w:tcBorders>
              <w:bottom w:val="single" w:sz="4" w:space="0" w:color="auto"/>
            </w:tcBorders>
            <w:vAlign w:val="center"/>
          </w:tcPr>
          <w:p w14:paraId="7ABEC7A8" w14:textId="77777777" w:rsidR="00592366" w:rsidRPr="00592366" w:rsidRDefault="00592366" w:rsidP="00592366">
            <w:pPr>
              <w:tabs>
                <w:tab w:val="left" w:pos="0"/>
              </w:tabs>
              <w:jc w:val="center"/>
              <w:rPr>
                <w:bCs/>
              </w:rPr>
            </w:pPr>
            <w:r w:rsidRPr="00592366">
              <w:rPr>
                <w:lang w:eastAsia="en-US"/>
              </w:rPr>
              <w:t>2.3.</w:t>
            </w:r>
          </w:p>
        </w:tc>
        <w:tc>
          <w:tcPr>
            <w:tcW w:w="3828" w:type="dxa"/>
            <w:tcBorders>
              <w:bottom w:val="single" w:sz="4" w:space="0" w:color="auto"/>
            </w:tcBorders>
            <w:vAlign w:val="center"/>
          </w:tcPr>
          <w:p w14:paraId="03FE7C5C" w14:textId="77777777" w:rsidR="00592366" w:rsidRPr="00592366" w:rsidRDefault="00592366" w:rsidP="00592366">
            <w:pPr>
              <w:tabs>
                <w:tab w:val="left" w:pos="0"/>
              </w:tabs>
              <w:rPr>
                <w:lang w:eastAsia="en-US"/>
              </w:rPr>
            </w:pPr>
            <w:r w:rsidRPr="00592366">
              <w:rPr>
                <w:lang w:eastAsia="en-US"/>
              </w:rPr>
              <w:t>ООО «ЭнергоКомпания»,                          ИНН 4202044463</w:t>
            </w:r>
          </w:p>
        </w:tc>
        <w:tc>
          <w:tcPr>
            <w:tcW w:w="1701" w:type="dxa"/>
            <w:tcBorders>
              <w:bottom w:val="single" w:sz="4" w:space="0" w:color="auto"/>
            </w:tcBorders>
            <w:vAlign w:val="center"/>
          </w:tcPr>
          <w:p w14:paraId="54F58081" w14:textId="77777777" w:rsidR="00592366" w:rsidRPr="00592366" w:rsidRDefault="00592366" w:rsidP="00592366">
            <w:pPr>
              <w:tabs>
                <w:tab w:val="left" w:pos="0"/>
              </w:tabs>
              <w:jc w:val="center"/>
              <w:rPr>
                <w:lang w:eastAsia="en-US"/>
              </w:rPr>
            </w:pPr>
            <w:r w:rsidRPr="00592366">
              <w:rPr>
                <w:lang w:eastAsia="en-US"/>
              </w:rPr>
              <w:t>руб./Гкал</w:t>
            </w:r>
          </w:p>
        </w:tc>
        <w:tc>
          <w:tcPr>
            <w:tcW w:w="1774" w:type="dxa"/>
            <w:tcBorders>
              <w:bottom w:val="single" w:sz="4" w:space="0" w:color="auto"/>
            </w:tcBorders>
            <w:vAlign w:val="center"/>
          </w:tcPr>
          <w:p w14:paraId="694FBFB5" w14:textId="77777777" w:rsidR="00592366" w:rsidRPr="00592366" w:rsidRDefault="00592366" w:rsidP="00592366">
            <w:pPr>
              <w:tabs>
                <w:tab w:val="left" w:pos="0"/>
              </w:tabs>
              <w:jc w:val="center"/>
              <w:rPr>
                <w:lang w:eastAsia="en-US"/>
              </w:rPr>
            </w:pPr>
            <w:r w:rsidRPr="00592366">
              <w:rPr>
                <w:lang w:eastAsia="en-US"/>
              </w:rPr>
              <w:t>2254,45</w:t>
            </w:r>
          </w:p>
        </w:tc>
        <w:tc>
          <w:tcPr>
            <w:tcW w:w="1774" w:type="dxa"/>
            <w:tcBorders>
              <w:bottom w:val="single" w:sz="4" w:space="0" w:color="auto"/>
            </w:tcBorders>
            <w:vAlign w:val="center"/>
          </w:tcPr>
          <w:p w14:paraId="337A83B5" w14:textId="77777777" w:rsidR="00592366" w:rsidRPr="00592366" w:rsidRDefault="00592366" w:rsidP="00592366">
            <w:pPr>
              <w:tabs>
                <w:tab w:val="left" w:pos="0"/>
              </w:tabs>
              <w:jc w:val="center"/>
              <w:rPr>
                <w:lang w:eastAsia="en-US"/>
              </w:rPr>
            </w:pPr>
            <w:r w:rsidRPr="00592366">
              <w:rPr>
                <w:lang w:eastAsia="en-US"/>
              </w:rPr>
              <w:t>2592,62</w:t>
            </w:r>
          </w:p>
        </w:tc>
      </w:tr>
      <w:tr w:rsidR="00592366" w:rsidRPr="00592366" w14:paraId="42F38A1C" w14:textId="77777777" w:rsidTr="00E8485B">
        <w:trPr>
          <w:trHeight w:val="324"/>
          <w:jc w:val="center"/>
        </w:trPr>
        <w:tc>
          <w:tcPr>
            <w:tcW w:w="703" w:type="dxa"/>
            <w:tcBorders>
              <w:bottom w:val="single" w:sz="4" w:space="0" w:color="auto"/>
            </w:tcBorders>
            <w:vAlign w:val="center"/>
          </w:tcPr>
          <w:p w14:paraId="003F6326" w14:textId="77777777" w:rsidR="00592366" w:rsidRPr="00592366" w:rsidRDefault="00592366" w:rsidP="00592366">
            <w:pPr>
              <w:tabs>
                <w:tab w:val="left" w:pos="0"/>
              </w:tabs>
              <w:jc w:val="center"/>
              <w:rPr>
                <w:bCs/>
              </w:rPr>
            </w:pPr>
            <w:r w:rsidRPr="00592366">
              <w:rPr>
                <w:lang w:eastAsia="en-US"/>
              </w:rPr>
              <w:t>2.4.</w:t>
            </w:r>
          </w:p>
        </w:tc>
        <w:tc>
          <w:tcPr>
            <w:tcW w:w="3828" w:type="dxa"/>
            <w:tcBorders>
              <w:bottom w:val="single" w:sz="4" w:space="0" w:color="auto"/>
            </w:tcBorders>
            <w:vAlign w:val="center"/>
          </w:tcPr>
          <w:p w14:paraId="1ACB547E" w14:textId="77777777" w:rsidR="00592366" w:rsidRPr="00592366" w:rsidRDefault="00592366" w:rsidP="00592366">
            <w:pPr>
              <w:tabs>
                <w:tab w:val="left" w:pos="0"/>
              </w:tabs>
              <w:rPr>
                <w:lang w:eastAsia="en-US"/>
              </w:rPr>
            </w:pPr>
            <w:r w:rsidRPr="00592366">
              <w:rPr>
                <w:lang w:eastAsia="en-US"/>
              </w:rPr>
              <w:t>АО «Кузбассэнерго»,                          ИНН 4200000333</w:t>
            </w:r>
          </w:p>
        </w:tc>
        <w:tc>
          <w:tcPr>
            <w:tcW w:w="1701" w:type="dxa"/>
            <w:tcBorders>
              <w:bottom w:val="single" w:sz="4" w:space="0" w:color="auto"/>
            </w:tcBorders>
            <w:vAlign w:val="center"/>
          </w:tcPr>
          <w:p w14:paraId="05751549" w14:textId="77777777" w:rsidR="00592366" w:rsidRPr="00592366" w:rsidRDefault="00592366" w:rsidP="00592366">
            <w:pPr>
              <w:tabs>
                <w:tab w:val="left" w:pos="0"/>
              </w:tabs>
              <w:jc w:val="center"/>
              <w:rPr>
                <w:lang w:eastAsia="en-US"/>
              </w:rPr>
            </w:pPr>
            <w:r w:rsidRPr="00592366">
              <w:rPr>
                <w:lang w:eastAsia="en-US"/>
              </w:rPr>
              <w:t>руб./Гкал</w:t>
            </w:r>
          </w:p>
        </w:tc>
        <w:tc>
          <w:tcPr>
            <w:tcW w:w="1774" w:type="dxa"/>
            <w:tcBorders>
              <w:bottom w:val="single" w:sz="4" w:space="0" w:color="auto"/>
            </w:tcBorders>
            <w:vAlign w:val="center"/>
          </w:tcPr>
          <w:p w14:paraId="77BE3329" w14:textId="77777777" w:rsidR="00592366" w:rsidRPr="00592366" w:rsidRDefault="00592366" w:rsidP="00592366">
            <w:pPr>
              <w:tabs>
                <w:tab w:val="left" w:pos="0"/>
              </w:tabs>
              <w:jc w:val="center"/>
              <w:rPr>
                <w:lang w:eastAsia="en-US"/>
              </w:rPr>
            </w:pPr>
            <w:r w:rsidRPr="00592366">
              <w:rPr>
                <w:lang w:eastAsia="en-US"/>
              </w:rPr>
              <w:t>1609,55</w:t>
            </w:r>
          </w:p>
        </w:tc>
        <w:tc>
          <w:tcPr>
            <w:tcW w:w="1774" w:type="dxa"/>
            <w:tcBorders>
              <w:bottom w:val="single" w:sz="4" w:space="0" w:color="auto"/>
            </w:tcBorders>
            <w:vAlign w:val="center"/>
          </w:tcPr>
          <w:p w14:paraId="56BD9B16" w14:textId="77777777" w:rsidR="00592366" w:rsidRPr="00592366" w:rsidRDefault="00592366" w:rsidP="00592366">
            <w:pPr>
              <w:tabs>
                <w:tab w:val="left" w:pos="0"/>
              </w:tabs>
              <w:jc w:val="center"/>
              <w:rPr>
                <w:lang w:eastAsia="en-US"/>
              </w:rPr>
            </w:pPr>
            <w:r w:rsidRPr="00592366">
              <w:rPr>
                <w:lang w:eastAsia="en-US"/>
              </w:rPr>
              <w:t>1850,98</w:t>
            </w:r>
          </w:p>
        </w:tc>
      </w:tr>
    </w:tbl>
    <w:p w14:paraId="14063C53" w14:textId="77777777" w:rsidR="00592366" w:rsidRPr="00592366" w:rsidRDefault="00592366" w:rsidP="00592366">
      <w:pPr>
        <w:tabs>
          <w:tab w:val="left" w:pos="1985"/>
        </w:tabs>
        <w:ind w:left="-142"/>
        <w:jc w:val="both"/>
        <w:rPr>
          <w:sz w:val="28"/>
          <w:szCs w:val="28"/>
        </w:rPr>
      </w:pPr>
      <w:r w:rsidRPr="00592366">
        <w:rPr>
          <w:sz w:val="28"/>
          <w:szCs w:val="28"/>
        </w:rPr>
        <w:t xml:space="preserve">        </w:t>
      </w:r>
    </w:p>
    <w:p w14:paraId="4E45020F" w14:textId="77777777" w:rsidR="00592366" w:rsidRPr="00592366" w:rsidRDefault="00592366" w:rsidP="00592366">
      <w:pPr>
        <w:tabs>
          <w:tab w:val="left" w:pos="1985"/>
        </w:tabs>
        <w:ind w:left="-142" w:firstLine="426"/>
        <w:jc w:val="both"/>
        <w:rPr>
          <w:sz w:val="28"/>
          <w:szCs w:val="28"/>
        </w:rPr>
      </w:pPr>
      <w:r w:rsidRPr="00592366">
        <w:rPr>
          <w:sz w:val="28"/>
          <w:szCs w:val="28"/>
        </w:rPr>
        <w:t xml:space="preserve">* Льготные цены (тарифы) установлены с учетом пункта 6 статьи 168 Налогового       кодекса Российской Федерации (часть вторая).  </w:t>
      </w:r>
    </w:p>
    <w:p w14:paraId="486CE559" w14:textId="77777777" w:rsidR="00592366" w:rsidRPr="00592366" w:rsidRDefault="00592366" w:rsidP="00592366">
      <w:pPr>
        <w:tabs>
          <w:tab w:val="left" w:pos="1985"/>
        </w:tabs>
        <w:ind w:left="-142" w:right="-142" w:hanging="142"/>
        <w:jc w:val="both"/>
        <w:rPr>
          <w:sz w:val="28"/>
          <w:szCs w:val="28"/>
        </w:rPr>
      </w:pPr>
      <w:r w:rsidRPr="00592366">
        <w:rPr>
          <w:sz w:val="28"/>
          <w:szCs w:val="28"/>
        </w:rPr>
        <w:t xml:space="preserve">        ** Стандарты нормативной площади жилого помещения установлены Законом Кемеровской области от 10.06.2005 № 66-03 «О размерах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w:t>
      </w:r>
      <w:r w:rsidRPr="00592366">
        <w:rPr>
          <w:sz w:val="28"/>
          <w:szCs w:val="28"/>
        </w:rPr>
        <w:lastRenderedPageBreak/>
        <w:t>коммунальных услуг и максимально допустимой доли расходов граждан на оплату жилого помещения и коммунальных услуг в совокупном доходе семьи».</w:t>
      </w:r>
    </w:p>
    <w:p w14:paraId="14A75064" w14:textId="77777777" w:rsidR="00592366" w:rsidRPr="00592366" w:rsidRDefault="00592366" w:rsidP="00592366">
      <w:pPr>
        <w:tabs>
          <w:tab w:val="left" w:pos="1365"/>
        </w:tabs>
        <w:spacing w:after="120"/>
        <w:jc w:val="right"/>
        <w:rPr>
          <w:sz w:val="28"/>
          <w:szCs w:val="28"/>
          <w:lang w:eastAsia="en-US"/>
        </w:rPr>
      </w:pPr>
    </w:p>
    <w:p w14:paraId="71C3C39F" w14:textId="77777777" w:rsidR="00592366" w:rsidRPr="00592366" w:rsidRDefault="00592366" w:rsidP="00592366">
      <w:pPr>
        <w:tabs>
          <w:tab w:val="left" w:pos="1365"/>
        </w:tabs>
        <w:spacing w:after="120"/>
        <w:jc w:val="right"/>
        <w:rPr>
          <w:sz w:val="28"/>
          <w:szCs w:val="28"/>
          <w:lang w:eastAsia="en-US"/>
        </w:rPr>
      </w:pPr>
    </w:p>
    <w:p w14:paraId="7E34ACE9" w14:textId="77777777" w:rsidR="00592366" w:rsidRPr="00592366" w:rsidRDefault="00592366" w:rsidP="00592366">
      <w:pPr>
        <w:tabs>
          <w:tab w:val="left" w:pos="1365"/>
        </w:tabs>
        <w:spacing w:after="120"/>
        <w:jc w:val="right"/>
        <w:rPr>
          <w:sz w:val="28"/>
          <w:szCs w:val="28"/>
          <w:lang w:eastAsia="en-US"/>
        </w:rPr>
      </w:pPr>
    </w:p>
    <w:p w14:paraId="5B9D15E7" w14:textId="77777777" w:rsidR="00555B07" w:rsidRPr="00555B07" w:rsidRDefault="00555B07" w:rsidP="00555B07">
      <w:pPr>
        <w:tabs>
          <w:tab w:val="left" w:pos="1985"/>
        </w:tabs>
        <w:jc w:val="both"/>
        <w:rPr>
          <w:sz w:val="28"/>
          <w:szCs w:val="28"/>
        </w:rPr>
      </w:pPr>
    </w:p>
    <w:p w14:paraId="5A894EB5" w14:textId="77777777" w:rsidR="00555B07" w:rsidRPr="00555B07" w:rsidRDefault="00555B07" w:rsidP="00555B07">
      <w:pPr>
        <w:tabs>
          <w:tab w:val="left" w:pos="142"/>
        </w:tabs>
        <w:ind w:right="424"/>
        <w:jc w:val="right"/>
        <w:rPr>
          <w:bCs/>
          <w:sz w:val="28"/>
          <w:szCs w:val="28"/>
        </w:rPr>
      </w:pPr>
    </w:p>
    <w:p w14:paraId="764B838B" w14:textId="77777777" w:rsidR="00592366" w:rsidRDefault="00592366" w:rsidP="00095B1A">
      <w:pPr>
        <w:tabs>
          <w:tab w:val="left" w:pos="5580"/>
          <w:tab w:val="left" w:pos="9498"/>
        </w:tabs>
        <w:ind w:right="-569"/>
        <w:sectPr w:rsidR="00592366" w:rsidSect="00095B1A">
          <w:pgSz w:w="11906" w:h="16838"/>
          <w:pgMar w:top="851" w:right="851" w:bottom="851" w:left="1418" w:header="720" w:footer="720" w:gutter="0"/>
          <w:cols w:space="720"/>
          <w:titlePg/>
          <w:docGrid w:linePitch="381"/>
        </w:sectPr>
      </w:pPr>
    </w:p>
    <w:p w14:paraId="4A026644" w14:textId="58566E0E" w:rsidR="00592366" w:rsidRPr="00AE0629" w:rsidRDefault="00592366" w:rsidP="00592366">
      <w:pPr>
        <w:tabs>
          <w:tab w:val="left" w:pos="5580"/>
          <w:tab w:val="left" w:pos="9498"/>
        </w:tabs>
        <w:ind w:left="-4836" w:right="-569" w:firstLine="10365"/>
      </w:pPr>
      <w:r w:rsidRPr="00AE0629">
        <w:lastRenderedPageBreak/>
        <w:t xml:space="preserve">Приложение № </w:t>
      </w:r>
      <w:r>
        <w:t>21</w:t>
      </w:r>
      <w:r>
        <w:t>4</w:t>
      </w:r>
      <w:r>
        <w:t xml:space="preserve"> </w:t>
      </w:r>
      <w:r w:rsidRPr="00AE0629">
        <w:t xml:space="preserve">к протоколу № </w:t>
      </w:r>
      <w:r>
        <w:t>80</w:t>
      </w:r>
    </w:p>
    <w:p w14:paraId="591A1D30" w14:textId="77777777" w:rsidR="00592366" w:rsidRPr="00AE0629" w:rsidRDefault="00592366" w:rsidP="00592366">
      <w:pPr>
        <w:tabs>
          <w:tab w:val="left" w:pos="5580"/>
          <w:tab w:val="left" w:pos="9498"/>
        </w:tabs>
        <w:ind w:left="-4836" w:right="-569" w:firstLine="10365"/>
      </w:pPr>
      <w:r w:rsidRPr="00AE0629">
        <w:t>заседания правления Региональной</w:t>
      </w:r>
    </w:p>
    <w:p w14:paraId="59DE9626" w14:textId="77777777" w:rsidR="00592366" w:rsidRPr="00AE0629" w:rsidRDefault="00592366" w:rsidP="00592366">
      <w:pPr>
        <w:tabs>
          <w:tab w:val="left" w:pos="5580"/>
          <w:tab w:val="left" w:pos="9498"/>
        </w:tabs>
        <w:ind w:left="-4836" w:right="-569" w:firstLine="10365"/>
      </w:pPr>
      <w:r w:rsidRPr="00AE0629">
        <w:t>энергетической комиссии</w:t>
      </w:r>
    </w:p>
    <w:p w14:paraId="4B33163B" w14:textId="77777777" w:rsidR="00592366" w:rsidRDefault="00592366" w:rsidP="00592366">
      <w:pPr>
        <w:tabs>
          <w:tab w:val="left" w:pos="5580"/>
          <w:tab w:val="left" w:pos="9498"/>
        </w:tabs>
        <w:ind w:left="-4836" w:right="-569" w:firstLine="10365"/>
      </w:pPr>
      <w:r w:rsidRPr="00AE0629">
        <w:t xml:space="preserve">Кузбасса от </w:t>
      </w:r>
      <w:r>
        <w:t>19</w:t>
      </w:r>
      <w:r w:rsidRPr="00AE0629">
        <w:t>.1</w:t>
      </w:r>
      <w:r>
        <w:t>2</w:t>
      </w:r>
      <w:r w:rsidRPr="00AE0629">
        <w:t>.2023</w:t>
      </w:r>
    </w:p>
    <w:p w14:paraId="35167FAF" w14:textId="77777777" w:rsidR="00592366" w:rsidRDefault="00592366" w:rsidP="00592366">
      <w:pPr>
        <w:tabs>
          <w:tab w:val="left" w:pos="5580"/>
          <w:tab w:val="left" w:pos="9498"/>
        </w:tabs>
        <w:ind w:left="-4836" w:right="-569" w:firstLine="10365"/>
      </w:pPr>
    </w:p>
    <w:p w14:paraId="78A954B0" w14:textId="77777777" w:rsidR="00592366" w:rsidRPr="00592366" w:rsidRDefault="00592366" w:rsidP="00592366">
      <w:pPr>
        <w:keepNext/>
        <w:jc w:val="center"/>
        <w:outlineLvl w:val="0"/>
        <w:rPr>
          <w:b/>
          <w:iCs/>
          <w:sz w:val="28"/>
          <w:szCs w:val="28"/>
        </w:rPr>
      </w:pPr>
      <w:r w:rsidRPr="00592366">
        <w:rPr>
          <w:b/>
          <w:iCs/>
          <w:sz w:val="28"/>
          <w:szCs w:val="28"/>
        </w:rPr>
        <w:t>Экспертное заключение</w:t>
      </w:r>
    </w:p>
    <w:p w14:paraId="1322D2E9" w14:textId="77777777" w:rsidR="00592366" w:rsidRPr="00592366" w:rsidRDefault="00592366" w:rsidP="00592366">
      <w:pPr>
        <w:keepNext/>
        <w:jc w:val="center"/>
        <w:outlineLvl w:val="0"/>
        <w:rPr>
          <w:b/>
          <w:iCs/>
          <w:sz w:val="28"/>
          <w:szCs w:val="28"/>
        </w:rPr>
      </w:pPr>
      <w:r w:rsidRPr="00592366">
        <w:rPr>
          <w:b/>
          <w:iCs/>
          <w:sz w:val="28"/>
          <w:szCs w:val="28"/>
        </w:rPr>
        <w:t>Региональной энергетической комиссии Кузбасса</w:t>
      </w:r>
    </w:p>
    <w:p w14:paraId="3A01E892" w14:textId="77777777" w:rsidR="00592366" w:rsidRPr="00592366" w:rsidRDefault="00592366" w:rsidP="00592366">
      <w:pPr>
        <w:tabs>
          <w:tab w:val="left" w:pos="10206"/>
        </w:tabs>
        <w:jc w:val="center"/>
        <w:rPr>
          <w:sz w:val="28"/>
          <w:szCs w:val="28"/>
        </w:rPr>
      </w:pPr>
      <w:r w:rsidRPr="00592366">
        <w:rPr>
          <w:sz w:val="28"/>
          <w:szCs w:val="28"/>
        </w:rPr>
        <w:t>для установления льготных цен (тарифов) на холодное, горячее водоснабжение, водоотведение, тепловую энергию (мощность), твердое топливо, сжиженный газ на территории Березовского городского округа</w:t>
      </w:r>
    </w:p>
    <w:p w14:paraId="7643FE28" w14:textId="77777777" w:rsidR="00592366" w:rsidRPr="00592366" w:rsidRDefault="00592366" w:rsidP="00592366">
      <w:pPr>
        <w:tabs>
          <w:tab w:val="left" w:pos="10206"/>
        </w:tabs>
        <w:jc w:val="center"/>
        <w:rPr>
          <w:sz w:val="28"/>
          <w:szCs w:val="28"/>
        </w:rPr>
      </w:pPr>
    </w:p>
    <w:p w14:paraId="3C549909" w14:textId="77777777" w:rsidR="00592366" w:rsidRPr="00592366" w:rsidRDefault="00592366" w:rsidP="00592366">
      <w:pPr>
        <w:shd w:val="clear" w:color="auto" w:fill="FFFFFF"/>
        <w:jc w:val="center"/>
        <w:rPr>
          <w:b/>
          <w:bCs/>
          <w:color w:val="000000"/>
          <w:sz w:val="28"/>
          <w:szCs w:val="28"/>
        </w:rPr>
      </w:pPr>
      <w:r w:rsidRPr="00592366">
        <w:rPr>
          <w:b/>
          <w:bCs/>
          <w:color w:val="000000"/>
          <w:sz w:val="28"/>
          <w:szCs w:val="28"/>
        </w:rPr>
        <w:t>Нормативно методическая база</w:t>
      </w:r>
    </w:p>
    <w:p w14:paraId="147FB468" w14:textId="77777777" w:rsidR="00592366" w:rsidRPr="00592366" w:rsidRDefault="00592366" w:rsidP="00592366">
      <w:pPr>
        <w:widowControl w:val="0"/>
        <w:autoSpaceDE w:val="0"/>
        <w:autoSpaceDN w:val="0"/>
        <w:adjustRightInd w:val="0"/>
        <w:ind w:firstLine="709"/>
        <w:jc w:val="both"/>
      </w:pPr>
    </w:p>
    <w:p w14:paraId="0238ADDC" w14:textId="77777777" w:rsidR="00592366" w:rsidRPr="00592366" w:rsidRDefault="00592366" w:rsidP="00592366">
      <w:pPr>
        <w:ind w:firstLineChars="160" w:firstLine="448"/>
        <w:jc w:val="both"/>
        <w:rPr>
          <w:sz w:val="28"/>
          <w:szCs w:val="28"/>
        </w:rPr>
      </w:pPr>
      <w:r w:rsidRPr="00592366">
        <w:rPr>
          <w:sz w:val="28"/>
          <w:szCs w:val="28"/>
        </w:rPr>
        <w:t xml:space="preserve">Цены (тарифы) подлежат регулированию в соответствии </w:t>
      </w:r>
      <w:r w:rsidRPr="00592366">
        <w:rPr>
          <w:sz w:val="28"/>
          <w:szCs w:val="28"/>
          <w:lang w:val="en-US"/>
        </w:rPr>
        <w:t>c</w:t>
      </w:r>
      <w:r w:rsidRPr="00592366">
        <w:rPr>
          <w:sz w:val="28"/>
          <w:szCs w:val="28"/>
        </w:rPr>
        <w:t xml:space="preserve"> Федеральными законами от 27.07.2010 № 190-ФЗ «О теплоснабжении», от 07.12.2011                         № 416-ФЗ «О водоснабжении и водоотведении», постановлением Правительства Российской Федерации от 07.03.1995 № 239 «О мерах                               по упорядочению государственного регулирования цен (тарифов)», Законом Кемеровской области - Кузбасса от 03.07.2020 № 69-ОЗ «О льготных ценах (тарифах) на тепловую энергию (мощность), теплоноситель, горячее, холодное водоснабжение, водоотведение, твердое топливо, сжиженный газ                                на территории Кемеровской области - Кузбасса». </w:t>
      </w:r>
    </w:p>
    <w:p w14:paraId="53728D9D" w14:textId="77777777" w:rsidR="00592366" w:rsidRPr="00592366" w:rsidRDefault="00592366" w:rsidP="00592366">
      <w:pPr>
        <w:ind w:firstLineChars="160" w:firstLine="448"/>
        <w:jc w:val="both"/>
        <w:rPr>
          <w:sz w:val="28"/>
          <w:szCs w:val="28"/>
        </w:rPr>
      </w:pPr>
      <w:bookmarkStart w:id="42" w:name="_Hlk151730996"/>
      <w:r w:rsidRPr="00592366">
        <w:rPr>
          <w:sz w:val="28"/>
          <w:szCs w:val="28"/>
        </w:rPr>
        <w:t xml:space="preserve">Средний индекс изменения размера вносимой гражданами платы                          за коммунальные услуги для Кемеровской области - Кузбасса установлен Распоряжением Правительства Российской Федерации от 10.11.2023 № 3047-р. С 01.01.2024 по 30.06.2024 установлен средний индекс изменения размера вносимой гражданами платы за коммунальные услуги – 0%, с 01.07.2024                         по 31.12.2024 средний индекс изменения размера вносимой гражданами платы за коммунальные услуги – 9,6% и предельно допустимое отклонение                               по отдельным муниципальным образованиям – 3,0%. </w:t>
      </w:r>
    </w:p>
    <w:bookmarkEnd w:id="42"/>
    <w:p w14:paraId="6CAF9ED2" w14:textId="77777777" w:rsidR="00592366" w:rsidRPr="00592366" w:rsidRDefault="00592366" w:rsidP="00592366">
      <w:pPr>
        <w:widowControl w:val="0"/>
        <w:autoSpaceDE w:val="0"/>
        <w:autoSpaceDN w:val="0"/>
        <w:adjustRightInd w:val="0"/>
        <w:ind w:firstLineChars="160" w:firstLine="448"/>
        <w:jc w:val="both"/>
        <w:rPr>
          <w:sz w:val="28"/>
          <w:szCs w:val="28"/>
        </w:rPr>
      </w:pPr>
      <w:r w:rsidRPr="00592366">
        <w:rPr>
          <w:sz w:val="28"/>
          <w:szCs w:val="28"/>
        </w:rPr>
        <w:t>В соответствии с утвержденными параметрами постановлением Губернатора Кемеровской области – Кузбасса от 19.12.2023 № 142 - пг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2024 год» утверждены предельные (максимальные) индексы изменения размера вносимой гражданами платы за коммунальные услуги.</w:t>
      </w:r>
    </w:p>
    <w:p w14:paraId="286CC684" w14:textId="77777777" w:rsidR="00592366" w:rsidRPr="00592366" w:rsidRDefault="00592366" w:rsidP="00592366">
      <w:pPr>
        <w:widowControl w:val="0"/>
        <w:autoSpaceDE w:val="0"/>
        <w:autoSpaceDN w:val="0"/>
        <w:adjustRightInd w:val="0"/>
        <w:ind w:firstLineChars="160" w:firstLine="448"/>
        <w:jc w:val="both"/>
        <w:rPr>
          <w:sz w:val="28"/>
          <w:szCs w:val="28"/>
        </w:rPr>
      </w:pPr>
      <w:r w:rsidRPr="00592366">
        <w:rPr>
          <w:sz w:val="28"/>
          <w:szCs w:val="28"/>
        </w:rPr>
        <w:t>По Березовскому городскому округу предельный (максимальный) индекс изменения размера вносимой гражданами платы за коммунальные услуги                         с 01.07.2024 утвержден в размере 8,7%.</w:t>
      </w:r>
    </w:p>
    <w:p w14:paraId="700882E7" w14:textId="77777777" w:rsidR="00592366" w:rsidRPr="00592366" w:rsidRDefault="00592366" w:rsidP="00592366">
      <w:pPr>
        <w:widowControl w:val="0"/>
        <w:autoSpaceDE w:val="0"/>
        <w:autoSpaceDN w:val="0"/>
        <w:adjustRightInd w:val="0"/>
        <w:ind w:firstLineChars="160" w:firstLine="448"/>
        <w:jc w:val="both"/>
        <w:rPr>
          <w:sz w:val="28"/>
          <w:szCs w:val="28"/>
        </w:rPr>
      </w:pPr>
      <w:r w:rsidRPr="00592366">
        <w:rPr>
          <w:sz w:val="28"/>
          <w:szCs w:val="28"/>
        </w:rPr>
        <w:t>Экономически обоснованные тарифы на питьевую воду, техническую воду, водоотведение для населения установлены постановлениями Региональной энергетической комиссии Кузбасса (далее РЭК Кузбасса):</w:t>
      </w:r>
    </w:p>
    <w:p w14:paraId="1192C6AA" w14:textId="77777777" w:rsidR="00592366" w:rsidRPr="00592366" w:rsidRDefault="00592366" w:rsidP="00592366">
      <w:pPr>
        <w:widowControl w:val="0"/>
        <w:autoSpaceDE w:val="0"/>
        <w:autoSpaceDN w:val="0"/>
        <w:adjustRightInd w:val="0"/>
        <w:ind w:firstLineChars="160" w:firstLine="448"/>
        <w:jc w:val="both"/>
        <w:rPr>
          <w:sz w:val="28"/>
          <w:szCs w:val="28"/>
        </w:rPr>
      </w:pPr>
      <w:r w:rsidRPr="00592366">
        <w:rPr>
          <w:sz w:val="28"/>
          <w:szCs w:val="28"/>
        </w:rPr>
        <w:t xml:space="preserve">от 20.12.2023 № 726 «Об утверждении производственной программы                          в сфере холодного водоснабжения питьевой водой, технической водой, водоотведения и об установлении тарифов на питьевую воду, техническую </w:t>
      </w:r>
      <w:r w:rsidRPr="00592366">
        <w:rPr>
          <w:sz w:val="28"/>
          <w:szCs w:val="28"/>
        </w:rPr>
        <w:lastRenderedPageBreak/>
        <w:t xml:space="preserve">воду, водоотведение ОАО «Северо-Кузбасская энергетическая компания» (Березовский городской округ)».  </w:t>
      </w:r>
    </w:p>
    <w:p w14:paraId="46DC2D37" w14:textId="77777777" w:rsidR="00592366" w:rsidRPr="00592366" w:rsidRDefault="00592366" w:rsidP="00592366">
      <w:pPr>
        <w:widowControl w:val="0"/>
        <w:autoSpaceDE w:val="0"/>
        <w:autoSpaceDN w:val="0"/>
        <w:adjustRightInd w:val="0"/>
        <w:ind w:firstLineChars="160" w:firstLine="448"/>
        <w:jc w:val="both"/>
        <w:rPr>
          <w:color w:val="000000"/>
          <w:sz w:val="28"/>
          <w:szCs w:val="28"/>
        </w:rPr>
      </w:pPr>
      <w:r w:rsidRPr="00592366">
        <w:rPr>
          <w:color w:val="000000"/>
          <w:sz w:val="28"/>
          <w:szCs w:val="28"/>
        </w:rPr>
        <w:t>от 23.11.2023 №352  "Об утверждении производственной программы               в сфере холодного водоснабжения питьевой водой и об установлении тарифов на питьевую воду АО «ЦОФ «Березовская» (Березовский городской округ)                   от 28.11.2022 № 765 «Об утверждении производственной программы в сфере холодного водоснабжения и об установлении тарифов на подвоз питьевой воды ОАО «Северо-Кузбасская энергетическая компания» (Березовский городской округ)».</w:t>
      </w:r>
    </w:p>
    <w:p w14:paraId="07BF7F6F" w14:textId="77777777" w:rsidR="00592366" w:rsidRPr="00592366" w:rsidRDefault="00592366" w:rsidP="00592366">
      <w:pPr>
        <w:widowControl w:val="0"/>
        <w:autoSpaceDE w:val="0"/>
        <w:autoSpaceDN w:val="0"/>
        <w:adjustRightInd w:val="0"/>
        <w:ind w:firstLineChars="160" w:firstLine="448"/>
        <w:jc w:val="both"/>
        <w:rPr>
          <w:sz w:val="28"/>
          <w:szCs w:val="28"/>
        </w:rPr>
      </w:pPr>
      <w:r w:rsidRPr="00592366">
        <w:rPr>
          <w:sz w:val="28"/>
          <w:szCs w:val="28"/>
        </w:rPr>
        <w:t xml:space="preserve"> Экономически обоснованные тарифы на горячую воду для населения установлены постановлением РЭК Кузбасса:</w:t>
      </w:r>
    </w:p>
    <w:p w14:paraId="588880BE" w14:textId="77777777" w:rsidR="00592366" w:rsidRPr="00592366" w:rsidRDefault="00592366" w:rsidP="00592366">
      <w:pPr>
        <w:widowControl w:val="0"/>
        <w:autoSpaceDE w:val="0"/>
        <w:autoSpaceDN w:val="0"/>
        <w:adjustRightInd w:val="0"/>
        <w:ind w:firstLineChars="160" w:firstLine="448"/>
        <w:jc w:val="both"/>
        <w:rPr>
          <w:color w:val="000000"/>
          <w:sz w:val="28"/>
          <w:szCs w:val="28"/>
        </w:rPr>
      </w:pPr>
      <w:bookmarkStart w:id="43" w:name="_Hlk89260789"/>
      <w:r w:rsidRPr="00592366">
        <w:rPr>
          <w:color w:val="000000"/>
          <w:sz w:val="28"/>
          <w:szCs w:val="28"/>
        </w:rPr>
        <w:t>от 30.11.2023 № 437 «О внесении изменений в постановление региональной энергетической комиссии Кемеровской области от 20.12.2019 № 793 «Об установлении ОАО «Северо – Кузбасская энергетическая компания» долгосрочных тарифов на горячую воду в открытой системе горячего водоснабжения (теплоснабжения), реализуемую        на потребительском рынке Березовского городского округа, на 2020-2026 годы», в части 2024 года».</w:t>
      </w:r>
    </w:p>
    <w:p w14:paraId="07BFD471" w14:textId="77777777" w:rsidR="00592366" w:rsidRPr="00592366" w:rsidRDefault="00592366" w:rsidP="00592366">
      <w:pPr>
        <w:widowControl w:val="0"/>
        <w:autoSpaceDE w:val="0"/>
        <w:autoSpaceDN w:val="0"/>
        <w:adjustRightInd w:val="0"/>
        <w:ind w:firstLineChars="160" w:firstLine="448"/>
        <w:jc w:val="both"/>
        <w:rPr>
          <w:sz w:val="28"/>
          <w:szCs w:val="28"/>
        </w:rPr>
      </w:pPr>
      <w:r w:rsidRPr="00592366">
        <w:rPr>
          <w:sz w:val="28"/>
          <w:szCs w:val="28"/>
        </w:rPr>
        <w:t xml:space="preserve">Экономически обоснованные тарифы на </w:t>
      </w:r>
      <w:r w:rsidRPr="00592366">
        <w:rPr>
          <w:color w:val="000000"/>
          <w:sz w:val="28"/>
          <w:szCs w:val="28"/>
        </w:rPr>
        <w:t xml:space="preserve">тепловую энергию </w:t>
      </w:r>
      <w:r w:rsidRPr="00592366">
        <w:rPr>
          <w:sz w:val="28"/>
          <w:szCs w:val="28"/>
        </w:rPr>
        <w:t>для населения установлены постановлениями РЭК Кузбасса:</w:t>
      </w:r>
    </w:p>
    <w:bookmarkEnd w:id="43"/>
    <w:p w14:paraId="6545973D" w14:textId="77777777" w:rsidR="00592366" w:rsidRPr="00592366" w:rsidRDefault="00592366" w:rsidP="00592366">
      <w:pPr>
        <w:widowControl w:val="0"/>
        <w:autoSpaceDE w:val="0"/>
        <w:autoSpaceDN w:val="0"/>
        <w:adjustRightInd w:val="0"/>
        <w:ind w:firstLineChars="160" w:firstLine="448"/>
        <w:jc w:val="both"/>
        <w:rPr>
          <w:color w:val="000000"/>
          <w:sz w:val="28"/>
          <w:szCs w:val="28"/>
        </w:rPr>
      </w:pPr>
      <w:r w:rsidRPr="00592366">
        <w:rPr>
          <w:color w:val="000000"/>
          <w:sz w:val="28"/>
          <w:szCs w:val="28"/>
        </w:rPr>
        <w:t>от 30.11.2023 № 434 «О внесении изменений в постановление региональной энергетической комиссии Кемеровской области от 20.12.2019 № 791                             «Об установлении ОАО «Северо – Кузбасская энергетическая компания» долгосрочных тарифов на тепловую энергию, реализуемую на потребительском рынке Березовского городского округа, на 2020-2026 годы», в части 2024 года».</w:t>
      </w:r>
    </w:p>
    <w:p w14:paraId="39C7F519" w14:textId="77777777" w:rsidR="00592366" w:rsidRPr="00592366" w:rsidRDefault="00592366" w:rsidP="00592366">
      <w:pPr>
        <w:widowControl w:val="0"/>
        <w:autoSpaceDE w:val="0"/>
        <w:autoSpaceDN w:val="0"/>
        <w:adjustRightInd w:val="0"/>
        <w:ind w:firstLineChars="160" w:firstLine="448"/>
        <w:jc w:val="both"/>
        <w:rPr>
          <w:color w:val="000000"/>
          <w:sz w:val="28"/>
          <w:szCs w:val="28"/>
        </w:rPr>
      </w:pPr>
      <w:r w:rsidRPr="00592366">
        <w:rPr>
          <w:color w:val="000000"/>
          <w:sz w:val="28"/>
          <w:szCs w:val="28"/>
        </w:rPr>
        <w:t xml:space="preserve"> от 23.11.2023 № 358 «Об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на ст. Бирюлинская долгосрочных параметров регулирования и долгосрочных тарифов на тепловую энергию, реализуемую на потребительском рынке Березовского городского округа, на 2024-2028 годы»</w:t>
      </w:r>
    </w:p>
    <w:p w14:paraId="4712962D" w14:textId="77777777" w:rsidR="00592366" w:rsidRPr="00592366" w:rsidRDefault="00592366" w:rsidP="00592366">
      <w:pPr>
        <w:widowControl w:val="0"/>
        <w:autoSpaceDE w:val="0"/>
        <w:autoSpaceDN w:val="0"/>
        <w:adjustRightInd w:val="0"/>
        <w:ind w:firstLineChars="160" w:firstLine="448"/>
        <w:jc w:val="both"/>
        <w:rPr>
          <w:sz w:val="28"/>
          <w:szCs w:val="28"/>
        </w:rPr>
      </w:pPr>
      <w:r w:rsidRPr="00592366">
        <w:rPr>
          <w:sz w:val="28"/>
          <w:szCs w:val="28"/>
        </w:rPr>
        <w:t>Цена на твердое топливо для населения установлена постановлениями              РЭК Кузбасса:</w:t>
      </w:r>
    </w:p>
    <w:p w14:paraId="2F180AE0" w14:textId="77777777" w:rsidR="00592366" w:rsidRPr="00592366" w:rsidRDefault="00592366" w:rsidP="00592366">
      <w:pPr>
        <w:widowControl w:val="0"/>
        <w:autoSpaceDE w:val="0"/>
        <w:autoSpaceDN w:val="0"/>
        <w:adjustRightInd w:val="0"/>
        <w:ind w:firstLineChars="160" w:firstLine="448"/>
        <w:jc w:val="both"/>
        <w:rPr>
          <w:color w:val="000000"/>
          <w:sz w:val="28"/>
          <w:szCs w:val="28"/>
        </w:rPr>
      </w:pPr>
      <w:r w:rsidRPr="00592366">
        <w:rPr>
          <w:color w:val="000000"/>
          <w:sz w:val="28"/>
          <w:szCs w:val="28"/>
        </w:rPr>
        <w:t>от 28.11.2023 № 413 «Об установлении цен на топливо твердое, реализуемое ООО «Алавеста Групп»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области-Кузбасса».</w:t>
      </w:r>
    </w:p>
    <w:p w14:paraId="4865F4A3" w14:textId="77777777" w:rsidR="00592366" w:rsidRPr="00592366" w:rsidRDefault="00592366" w:rsidP="00592366">
      <w:pPr>
        <w:widowControl w:val="0"/>
        <w:autoSpaceDE w:val="0"/>
        <w:autoSpaceDN w:val="0"/>
        <w:adjustRightInd w:val="0"/>
        <w:ind w:firstLineChars="160" w:firstLine="448"/>
        <w:jc w:val="both"/>
        <w:rPr>
          <w:sz w:val="28"/>
          <w:szCs w:val="28"/>
        </w:rPr>
      </w:pPr>
      <w:r w:rsidRPr="00592366">
        <w:rPr>
          <w:sz w:val="28"/>
          <w:szCs w:val="28"/>
        </w:rPr>
        <w:t>Розничные цены на сжиженный газ, реализуемый населению для бытовых нужд, установлены постановлением РЭК Кузбасса:</w:t>
      </w:r>
    </w:p>
    <w:p w14:paraId="0A66F313" w14:textId="77777777" w:rsidR="00592366" w:rsidRPr="00592366" w:rsidRDefault="00592366" w:rsidP="00592366">
      <w:pPr>
        <w:widowControl w:val="0"/>
        <w:autoSpaceDE w:val="0"/>
        <w:autoSpaceDN w:val="0"/>
        <w:adjustRightInd w:val="0"/>
        <w:ind w:firstLineChars="160" w:firstLine="448"/>
        <w:jc w:val="both"/>
        <w:rPr>
          <w:color w:val="000000"/>
          <w:sz w:val="28"/>
          <w:szCs w:val="28"/>
        </w:rPr>
      </w:pPr>
      <w:r w:rsidRPr="00592366">
        <w:rPr>
          <w:color w:val="000000"/>
          <w:sz w:val="28"/>
          <w:szCs w:val="28"/>
        </w:rPr>
        <w:t>от 28.09.2023 № 139 «Об установлении ООО «Анжерский горгаз» розничных цен на сжиженный газ, реализуемый населению для бытовых нужд на 2024 год».</w:t>
      </w:r>
    </w:p>
    <w:p w14:paraId="2A87DBEC" w14:textId="77777777" w:rsidR="00592366" w:rsidRPr="00592366" w:rsidRDefault="00592366" w:rsidP="00592366">
      <w:pPr>
        <w:widowControl w:val="0"/>
        <w:autoSpaceDE w:val="0"/>
        <w:autoSpaceDN w:val="0"/>
        <w:adjustRightInd w:val="0"/>
        <w:ind w:firstLineChars="160" w:firstLine="448"/>
        <w:jc w:val="both"/>
        <w:rPr>
          <w:color w:val="000000"/>
          <w:sz w:val="28"/>
          <w:szCs w:val="28"/>
        </w:rPr>
      </w:pPr>
      <w:r w:rsidRPr="00592366">
        <w:rPr>
          <w:rFonts w:eastAsia="Calibri"/>
          <w:sz w:val="28"/>
          <w:szCs w:val="28"/>
          <w:lang w:eastAsia="en-US"/>
        </w:rPr>
        <w:lastRenderedPageBreak/>
        <w:t xml:space="preserve"> </w:t>
      </w:r>
      <w:r w:rsidRPr="00592366">
        <w:rPr>
          <w:rFonts w:eastAsia="Calibri"/>
          <w:color w:val="000000"/>
          <w:sz w:val="28"/>
          <w:szCs w:val="28"/>
          <w:lang w:eastAsia="en-US"/>
        </w:rPr>
        <w:t xml:space="preserve">Экспертные заключения размещены на официальном сайте </w:t>
      </w:r>
      <w:hyperlink r:id="rId31" w:history="1">
        <w:r w:rsidRPr="00592366">
          <w:rPr>
            <w:rFonts w:eastAsia="Calibri"/>
            <w:color w:val="000000"/>
            <w:sz w:val="28"/>
            <w:szCs w:val="28"/>
            <w:u w:val="single"/>
            <w:lang w:val="en-US" w:eastAsia="en-US"/>
          </w:rPr>
          <w:t>www</w:t>
        </w:r>
        <w:r w:rsidRPr="00592366">
          <w:rPr>
            <w:rFonts w:eastAsia="Calibri"/>
            <w:color w:val="000000"/>
            <w:sz w:val="28"/>
            <w:szCs w:val="28"/>
            <w:u w:val="single"/>
            <w:lang w:eastAsia="en-US"/>
          </w:rPr>
          <w:t>.</w:t>
        </w:r>
        <w:r w:rsidRPr="00592366">
          <w:rPr>
            <w:rFonts w:eastAsia="Calibri"/>
            <w:color w:val="000000"/>
            <w:sz w:val="28"/>
            <w:szCs w:val="28"/>
            <w:u w:val="single"/>
            <w:lang w:val="en-US" w:eastAsia="en-US"/>
          </w:rPr>
          <w:t>recko</w:t>
        </w:r>
        <w:r w:rsidRPr="00592366">
          <w:rPr>
            <w:rFonts w:eastAsia="Calibri"/>
            <w:color w:val="000000"/>
            <w:sz w:val="28"/>
            <w:szCs w:val="28"/>
            <w:u w:val="single"/>
            <w:lang w:eastAsia="en-US"/>
          </w:rPr>
          <w:t>.</w:t>
        </w:r>
        <w:r w:rsidRPr="00592366">
          <w:rPr>
            <w:rFonts w:eastAsia="Calibri"/>
            <w:color w:val="000000"/>
            <w:sz w:val="28"/>
            <w:szCs w:val="28"/>
            <w:u w:val="single"/>
            <w:lang w:val="en-US" w:eastAsia="en-US"/>
          </w:rPr>
          <w:t>ru</w:t>
        </w:r>
      </w:hyperlink>
      <w:r w:rsidRPr="00592366">
        <w:rPr>
          <w:rFonts w:eastAsia="Calibri"/>
          <w:color w:val="000000"/>
          <w:sz w:val="28"/>
          <w:szCs w:val="28"/>
          <w:lang w:eastAsia="en-US"/>
        </w:rPr>
        <w:t xml:space="preserve"> во вкладке «Документы», разделе «</w:t>
      </w:r>
      <w:r w:rsidRPr="00592366">
        <w:rPr>
          <w:rFonts w:eastAsia="Calibri"/>
          <w:color w:val="000000"/>
          <w:sz w:val="28"/>
          <w:szCs w:val="28"/>
          <w:shd w:val="clear" w:color="auto" w:fill="FFFFFF"/>
          <w:lang w:eastAsia="en-US"/>
        </w:rPr>
        <w:t>Протоколы заседания Правления РЭК».</w:t>
      </w:r>
    </w:p>
    <w:p w14:paraId="390CB32B" w14:textId="77777777" w:rsidR="00592366" w:rsidRPr="00592366" w:rsidRDefault="00592366" w:rsidP="00592366">
      <w:pPr>
        <w:widowControl w:val="0"/>
        <w:autoSpaceDE w:val="0"/>
        <w:autoSpaceDN w:val="0"/>
        <w:adjustRightInd w:val="0"/>
        <w:ind w:firstLineChars="160" w:firstLine="450"/>
        <w:jc w:val="both"/>
        <w:rPr>
          <w:b/>
          <w:bCs/>
          <w:sz w:val="28"/>
          <w:szCs w:val="28"/>
        </w:rPr>
      </w:pPr>
    </w:p>
    <w:p w14:paraId="37424892" w14:textId="77777777" w:rsidR="00592366" w:rsidRPr="00592366" w:rsidRDefault="00592366" w:rsidP="00592366">
      <w:pPr>
        <w:widowControl w:val="0"/>
        <w:autoSpaceDE w:val="0"/>
        <w:autoSpaceDN w:val="0"/>
        <w:adjustRightInd w:val="0"/>
        <w:jc w:val="center"/>
        <w:rPr>
          <w:b/>
          <w:bCs/>
          <w:sz w:val="28"/>
          <w:szCs w:val="28"/>
        </w:rPr>
      </w:pPr>
      <w:r w:rsidRPr="00592366">
        <w:rPr>
          <w:b/>
          <w:bCs/>
          <w:sz w:val="28"/>
          <w:szCs w:val="28"/>
        </w:rPr>
        <w:t>Размер предельных индексов изменения платы граждан                               на коммунальные услуги</w:t>
      </w:r>
    </w:p>
    <w:p w14:paraId="04E6DB9D" w14:textId="77777777" w:rsidR="00592366" w:rsidRPr="00592366" w:rsidRDefault="00592366" w:rsidP="00592366">
      <w:pPr>
        <w:autoSpaceDE w:val="0"/>
        <w:autoSpaceDN w:val="0"/>
        <w:adjustRightInd w:val="0"/>
        <w:ind w:firstLineChars="160" w:firstLine="448"/>
        <w:jc w:val="both"/>
        <w:rPr>
          <w:rFonts w:eastAsia="Calibri"/>
          <w:sz w:val="28"/>
          <w:szCs w:val="28"/>
          <w:lang w:eastAsia="en-US"/>
        </w:rPr>
      </w:pPr>
      <w:r w:rsidRPr="00592366">
        <w:rPr>
          <w:rFonts w:eastAsia="Calibri"/>
          <w:sz w:val="28"/>
          <w:szCs w:val="28"/>
          <w:lang w:eastAsia="en-US"/>
        </w:rPr>
        <w:t>Предельные индексы (</w:t>
      </w:r>
      <w:r w:rsidRPr="00592366">
        <w:rPr>
          <w:rFonts w:eastAsia="Calibri"/>
          <w:noProof/>
          <w:position w:val="-13"/>
          <w:sz w:val="28"/>
          <w:szCs w:val="28"/>
          <w:lang w:eastAsia="en-US"/>
        </w:rPr>
        <w:drawing>
          <wp:inline distT="0" distB="0" distL="0" distR="0" wp14:anchorId="0011CEA3" wp14:editId="4630F198">
            <wp:extent cx="790575" cy="342900"/>
            <wp:effectExtent l="0" t="0" r="9525" b="0"/>
            <wp:docPr id="1347000826" name="Рисунок 1347000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342900"/>
                    </a:xfrm>
                    <a:prstGeom prst="rect">
                      <a:avLst/>
                    </a:prstGeom>
                    <a:noFill/>
                    <a:ln>
                      <a:noFill/>
                    </a:ln>
                  </pic:spPr>
                </pic:pic>
              </a:graphicData>
            </a:graphic>
          </wp:inline>
        </w:drawing>
      </w:r>
      <w:r w:rsidRPr="00592366">
        <w:rPr>
          <w:rFonts w:eastAsia="Calibri"/>
          <w:sz w:val="28"/>
          <w:szCs w:val="28"/>
          <w:lang w:eastAsia="en-US"/>
        </w:rPr>
        <w:t>) (процентов) на первый год долгосрочного периода регулирования определяются как отношение максимального размера вносимой гражданином платы за коммунальные услуги в муниципальном образовании (в городах федерального значения - в целом) среди всех месяцев очередного года долгосрочного периода по потребителю                 с наиболее невыгодным для потребителя (с точки зрения прироста платы за коммунальные услуги) набором коммунальных услуг (степенью благоустройства) к размеру вносимой этим гражданином платы за коммунальные услуги в декабре предыдущего календарного года с учетом мер дополнительной социальной поддержки граждан,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14:paraId="2783CFF5" w14:textId="77777777" w:rsidR="00592366" w:rsidRPr="00592366" w:rsidRDefault="00592366" w:rsidP="00592366">
      <w:pPr>
        <w:autoSpaceDE w:val="0"/>
        <w:autoSpaceDN w:val="0"/>
        <w:adjustRightInd w:val="0"/>
        <w:ind w:firstLine="540"/>
        <w:jc w:val="both"/>
        <w:outlineLvl w:val="0"/>
        <w:rPr>
          <w:rFonts w:eastAsia="Calibri"/>
          <w:sz w:val="28"/>
          <w:szCs w:val="28"/>
          <w:lang w:eastAsia="en-US"/>
        </w:rPr>
      </w:pPr>
    </w:p>
    <w:p w14:paraId="06CDAD25" w14:textId="77777777" w:rsidR="00592366" w:rsidRPr="00592366" w:rsidRDefault="00592366" w:rsidP="00592366">
      <w:pPr>
        <w:autoSpaceDE w:val="0"/>
        <w:autoSpaceDN w:val="0"/>
        <w:adjustRightInd w:val="0"/>
        <w:jc w:val="center"/>
        <w:rPr>
          <w:rFonts w:eastAsia="Calibri"/>
          <w:sz w:val="28"/>
          <w:szCs w:val="28"/>
          <w:lang w:eastAsia="en-US"/>
        </w:rPr>
      </w:pPr>
      <w:r w:rsidRPr="00592366">
        <w:rPr>
          <w:rFonts w:eastAsia="Calibri"/>
          <w:noProof/>
          <w:position w:val="-40"/>
          <w:sz w:val="28"/>
          <w:szCs w:val="28"/>
          <w:lang w:eastAsia="en-US"/>
        </w:rPr>
        <w:drawing>
          <wp:inline distT="0" distB="0" distL="0" distR="0" wp14:anchorId="5EB13EC4" wp14:editId="50C1D7EB">
            <wp:extent cx="3629025" cy="695325"/>
            <wp:effectExtent l="0" t="0" r="9525" b="9525"/>
            <wp:docPr id="1894180405" name="Рисунок 1894180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29025" cy="695325"/>
                    </a:xfrm>
                    <a:prstGeom prst="rect">
                      <a:avLst/>
                    </a:prstGeom>
                    <a:noFill/>
                    <a:ln>
                      <a:noFill/>
                    </a:ln>
                  </pic:spPr>
                </pic:pic>
              </a:graphicData>
            </a:graphic>
          </wp:inline>
        </w:drawing>
      </w:r>
      <w:r w:rsidRPr="00592366">
        <w:rPr>
          <w:rFonts w:eastAsia="Calibri"/>
          <w:sz w:val="28"/>
          <w:szCs w:val="28"/>
          <w:lang w:eastAsia="en-US"/>
        </w:rPr>
        <w:t>,</w:t>
      </w:r>
    </w:p>
    <w:p w14:paraId="1B780E54" w14:textId="77777777" w:rsidR="00592366" w:rsidRPr="00592366" w:rsidRDefault="00592366" w:rsidP="00592366">
      <w:pPr>
        <w:autoSpaceDE w:val="0"/>
        <w:autoSpaceDN w:val="0"/>
        <w:adjustRightInd w:val="0"/>
        <w:jc w:val="center"/>
        <w:rPr>
          <w:rFonts w:eastAsia="Calibri"/>
          <w:sz w:val="28"/>
          <w:szCs w:val="28"/>
          <w:lang w:eastAsia="en-US"/>
        </w:rPr>
      </w:pPr>
    </w:p>
    <w:p w14:paraId="67CA7498" w14:textId="77777777" w:rsidR="00592366" w:rsidRPr="00592366" w:rsidRDefault="00592366" w:rsidP="00592366">
      <w:pPr>
        <w:autoSpaceDE w:val="0"/>
        <w:autoSpaceDN w:val="0"/>
        <w:adjustRightInd w:val="0"/>
        <w:ind w:firstLine="540"/>
        <w:jc w:val="both"/>
        <w:rPr>
          <w:rFonts w:eastAsia="Calibri"/>
          <w:sz w:val="28"/>
          <w:szCs w:val="28"/>
          <w:lang w:eastAsia="en-US"/>
        </w:rPr>
      </w:pPr>
      <w:r w:rsidRPr="00592366">
        <w:rPr>
          <w:rFonts w:eastAsia="Calibri"/>
          <w:sz w:val="28"/>
          <w:szCs w:val="28"/>
          <w:lang w:eastAsia="en-US"/>
        </w:rPr>
        <w:t>где:</w:t>
      </w:r>
    </w:p>
    <w:p w14:paraId="5CE7E161" w14:textId="77777777" w:rsidR="00592366" w:rsidRPr="00592366" w:rsidRDefault="00592366" w:rsidP="00592366">
      <w:pPr>
        <w:autoSpaceDE w:val="0"/>
        <w:autoSpaceDN w:val="0"/>
        <w:adjustRightInd w:val="0"/>
        <w:spacing w:before="280"/>
        <w:ind w:firstLine="540"/>
        <w:jc w:val="both"/>
        <w:rPr>
          <w:rFonts w:eastAsia="Calibri"/>
          <w:sz w:val="28"/>
          <w:szCs w:val="28"/>
          <w:lang w:eastAsia="en-US"/>
        </w:rPr>
      </w:pPr>
      <w:r w:rsidRPr="00592366">
        <w:rPr>
          <w:rFonts w:eastAsia="Calibri"/>
          <w:noProof/>
          <w:position w:val="-15"/>
          <w:sz w:val="28"/>
          <w:szCs w:val="28"/>
          <w:lang w:eastAsia="en-US"/>
        </w:rPr>
        <w:drawing>
          <wp:inline distT="0" distB="0" distL="0" distR="0" wp14:anchorId="37852FBC" wp14:editId="0B84FF37">
            <wp:extent cx="561975" cy="371475"/>
            <wp:effectExtent l="0" t="0" r="9525" b="9525"/>
            <wp:docPr id="955541538" name="Рисунок 955541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592366">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субъекту Российской Федерации максимален (рублей);</w:t>
      </w:r>
    </w:p>
    <w:p w14:paraId="46BE313C" w14:textId="77777777" w:rsidR="00592366" w:rsidRPr="00592366" w:rsidRDefault="00592366" w:rsidP="00592366">
      <w:pPr>
        <w:autoSpaceDE w:val="0"/>
        <w:autoSpaceDN w:val="0"/>
        <w:adjustRightInd w:val="0"/>
        <w:spacing w:before="280"/>
        <w:ind w:firstLine="540"/>
        <w:jc w:val="both"/>
        <w:rPr>
          <w:rFonts w:eastAsia="Calibri"/>
          <w:sz w:val="28"/>
          <w:szCs w:val="28"/>
          <w:lang w:eastAsia="en-US"/>
        </w:rPr>
      </w:pPr>
      <w:r w:rsidRPr="00592366">
        <w:rPr>
          <w:rFonts w:eastAsia="Calibri"/>
          <w:noProof/>
          <w:position w:val="-15"/>
          <w:sz w:val="28"/>
          <w:szCs w:val="28"/>
          <w:lang w:eastAsia="en-US"/>
        </w:rPr>
        <w:drawing>
          <wp:inline distT="0" distB="0" distL="0" distR="0" wp14:anchorId="083F9223" wp14:editId="09D60230">
            <wp:extent cx="819150" cy="371475"/>
            <wp:effectExtent l="0" t="0" r="0" b="9525"/>
            <wp:docPr id="1822022215" name="Рисунок 1822022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r w:rsidRPr="00592366">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(рублей);</w:t>
      </w:r>
    </w:p>
    <w:p w14:paraId="0973B353" w14:textId="77777777" w:rsidR="00592366" w:rsidRPr="00592366" w:rsidRDefault="00592366" w:rsidP="00592366">
      <w:pPr>
        <w:autoSpaceDE w:val="0"/>
        <w:autoSpaceDN w:val="0"/>
        <w:adjustRightInd w:val="0"/>
        <w:spacing w:before="280"/>
        <w:ind w:firstLine="540"/>
        <w:jc w:val="both"/>
        <w:rPr>
          <w:rFonts w:eastAsia="Calibri"/>
          <w:sz w:val="28"/>
          <w:szCs w:val="28"/>
          <w:lang w:eastAsia="en-US"/>
        </w:rPr>
      </w:pPr>
      <w:r w:rsidRPr="00592366">
        <w:rPr>
          <w:rFonts w:eastAsia="Calibri"/>
          <w:sz w:val="28"/>
          <w:szCs w:val="28"/>
          <w:lang w:eastAsia="en-US"/>
        </w:rPr>
        <w:t>j - месяц года долгосрочного периода.</w:t>
      </w:r>
    </w:p>
    <w:p w14:paraId="36B3398A" w14:textId="77777777" w:rsidR="00592366" w:rsidRPr="00592366" w:rsidRDefault="00592366" w:rsidP="00592366">
      <w:pPr>
        <w:autoSpaceDE w:val="0"/>
        <w:autoSpaceDN w:val="0"/>
        <w:adjustRightInd w:val="0"/>
        <w:spacing w:before="280"/>
        <w:ind w:firstLine="540"/>
        <w:jc w:val="both"/>
        <w:rPr>
          <w:rFonts w:eastAsia="Calibri"/>
          <w:sz w:val="28"/>
          <w:szCs w:val="28"/>
          <w:lang w:eastAsia="en-US"/>
        </w:rPr>
      </w:pPr>
      <w:r w:rsidRPr="00592366">
        <w:rPr>
          <w:rFonts w:eastAsia="Calibri"/>
          <w:sz w:val="28"/>
          <w:szCs w:val="28"/>
          <w:lang w:eastAsia="en-US"/>
        </w:rPr>
        <w:t>Предельные индексы рассчитываются исходя из существующих                          на момент проведения расчетов типов благоустройства и набора коммунальных услуг по муниципальному образованию.</w:t>
      </w:r>
    </w:p>
    <w:p w14:paraId="14B33A6D" w14:textId="77777777" w:rsidR="00592366" w:rsidRPr="00592366" w:rsidRDefault="00592366" w:rsidP="00592366">
      <w:pPr>
        <w:autoSpaceDE w:val="0"/>
        <w:autoSpaceDN w:val="0"/>
        <w:adjustRightInd w:val="0"/>
        <w:ind w:firstLine="540"/>
        <w:jc w:val="both"/>
        <w:rPr>
          <w:rFonts w:eastAsia="Calibri"/>
          <w:sz w:val="28"/>
          <w:szCs w:val="28"/>
          <w:lang w:eastAsia="en-US"/>
        </w:rPr>
      </w:pPr>
      <w:r w:rsidRPr="00592366">
        <w:rPr>
          <w:rFonts w:eastAsia="Calibri"/>
          <w:sz w:val="28"/>
          <w:szCs w:val="28"/>
          <w:lang w:eastAsia="en-US"/>
        </w:rPr>
        <w:lastRenderedPageBreak/>
        <w:t>На второй и последующие годы долгосрочного периода предельные индексы определяются по указанной формуле.</w:t>
      </w:r>
    </w:p>
    <w:p w14:paraId="3AD53287" w14:textId="77777777" w:rsidR="00592366" w:rsidRPr="00592366" w:rsidRDefault="00592366" w:rsidP="00592366">
      <w:pPr>
        <w:autoSpaceDE w:val="0"/>
        <w:autoSpaceDN w:val="0"/>
        <w:adjustRightInd w:val="0"/>
        <w:ind w:firstLine="567"/>
        <w:jc w:val="both"/>
        <w:rPr>
          <w:rFonts w:eastAsia="Calibri"/>
          <w:sz w:val="28"/>
          <w:szCs w:val="28"/>
          <w:lang w:eastAsia="en-US"/>
        </w:rPr>
      </w:pPr>
      <w:r w:rsidRPr="00592366">
        <w:rPr>
          <w:rFonts w:eastAsia="Calibri"/>
          <w:sz w:val="28"/>
          <w:szCs w:val="28"/>
          <w:lang w:eastAsia="en-US"/>
        </w:rPr>
        <w:t>Размер вносимой гражданином платы за коммунальные услуги                              на территории муниципального образования (в городах федерального значения - в целом)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w:t>
      </w:r>
      <w:r w:rsidRPr="00592366">
        <w:rPr>
          <w:rFonts w:eastAsia="Calibri"/>
          <w:noProof/>
          <w:position w:val="-15"/>
          <w:sz w:val="28"/>
          <w:szCs w:val="28"/>
          <w:lang w:eastAsia="en-US"/>
        </w:rPr>
        <w:drawing>
          <wp:inline distT="0" distB="0" distL="0" distR="0" wp14:anchorId="721EAB20" wp14:editId="1D97D39A">
            <wp:extent cx="542925" cy="371475"/>
            <wp:effectExtent l="0" t="0" r="9525" b="9525"/>
            <wp:docPr id="1747974692" name="Рисунок 1747974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sidRPr="00592366">
        <w:rPr>
          <w:rFonts w:eastAsia="Calibri"/>
          <w:sz w:val="28"/>
          <w:szCs w:val="28"/>
          <w:lang w:eastAsia="en-US"/>
        </w:rPr>
        <w:t>) определяется по формуле:</w:t>
      </w:r>
    </w:p>
    <w:p w14:paraId="20003119" w14:textId="77777777" w:rsidR="00592366" w:rsidRPr="00592366" w:rsidRDefault="00592366" w:rsidP="00592366">
      <w:pPr>
        <w:autoSpaceDE w:val="0"/>
        <w:autoSpaceDN w:val="0"/>
        <w:adjustRightInd w:val="0"/>
        <w:ind w:firstLine="540"/>
        <w:jc w:val="both"/>
        <w:outlineLvl w:val="0"/>
        <w:rPr>
          <w:rFonts w:eastAsia="Calibri"/>
          <w:sz w:val="28"/>
          <w:szCs w:val="28"/>
          <w:lang w:eastAsia="en-US"/>
        </w:rPr>
      </w:pPr>
    </w:p>
    <w:p w14:paraId="42684D92" w14:textId="77777777" w:rsidR="00592366" w:rsidRPr="00592366" w:rsidRDefault="00592366" w:rsidP="00592366">
      <w:pPr>
        <w:autoSpaceDE w:val="0"/>
        <w:autoSpaceDN w:val="0"/>
        <w:adjustRightInd w:val="0"/>
        <w:jc w:val="center"/>
        <w:rPr>
          <w:rFonts w:eastAsia="Calibri"/>
          <w:sz w:val="28"/>
          <w:szCs w:val="28"/>
          <w:lang w:eastAsia="en-US"/>
        </w:rPr>
      </w:pPr>
      <w:r w:rsidRPr="00592366">
        <w:rPr>
          <w:rFonts w:eastAsia="Calibri"/>
          <w:noProof/>
          <w:position w:val="-15"/>
          <w:sz w:val="28"/>
          <w:szCs w:val="28"/>
          <w:lang w:eastAsia="en-US"/>
        </w:rPr>
        <w:drawing>
          <wp:inline distT="0" distB="0" distL="0" distR="0" wp14:anchorId="649D80DA" wp14:editId="09651719">
            <wp:extent cx="2724150" cy="371475"/>
            <wp:effectExtent l="0" t="0" r="0" b="9525"/>
            <wp:docPr id="1092533156" name="Рисунок 1092533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4150" cy="371475"/>
                    </a:xfrm>
                    <a:prstGeom prst="rect">
                      <a:avLst/>
                    </a:prstGeom>
                    <a:noFill/>
                    <a:ln>
                      <a:noFill/>
                    </a:ln>
                  </pic:spPr>
                </pic:pic>
              </a:graphicData>
            </a:graphic>
          </wp:inline>
        </w:drawing>
      </w:r>
      <w:r w:rsidRPr="00592366">
        <w:rPr>
          <w:rFonts w:eastAsia="Calibri"/>
          <w:sz w:val="28"/>
          <w:szCs w:val="28"/>
          <w:lang w:eastAsia="en-US"/>
        </w:rPr>
        <w:t>,</w:t>
      </w:r>
    </w:p>
    <w:p w14:paraId="3674AA70" w14:textId="77777777" w:rsidR="00592366" w:rsidRPr="00592366" w:rsidRDefault="00592366" w:rsidP="00592366">
      <w:pPr>
        <w:autoSpaceDE w:val="0"/>
        <w:autoSpaceDN w:val="0"/>
        <w:adjustRightInd w:val="0"/>
        <w:ind w:firstLine="540"/>
        <w:jc w:val="both"/>
        <w:rPr>
          <w:rFonts w:eastAsia="Calibri"/>
          <w:sz w:val="28"/>
          <w:szCs w:val="28"/>
          <w:lang w:eastAsia="en-US"/>
        </w:rPr>
      </w:pPr>
    </w:p>
    <w:p w14:paraId="34BB60B5" w14:textId="77777777" w:rsidR="00592366" w:rsidRPr="00592366" w:rsidRDefault="00592366" w:rsidP="00592366">
      <w:pPr>
        <w:autoSpaceDE w:val="0"/>
        <w:autoSpaceDN w:val="0"/>
        <w:adjustRightInd w:val="0"/>
        <w:ind w:firstLine="540"/>
        <w:jc w:val="both"/>
        <w:rPr>
          <w:rFonts w:eastAsia="Calibri"/>
          <w:sz w:val="28"/>
          <w:szCs w:val="28"/>
          <w:lang w:eastAsia="en-US"/>
        </w:rPr>
      </w:pPr>
      <w:r w:rsidRPr="00592366">
        <w:rPr>
          <w:rFonts w:eastAsia="Calibri"/>
          <w:sz w:val="28"/>
          <w:szCs w:val="28"/>
          <w:lang w:eastAsia="en-US"/>
        </w:rPr>
        <w:t>где:</w:t>
      </w:r>
    </w:p>
    <w:p w14:paraId="1379C750" w14:textId="77777777" w:rsidR="00592366" w:rsidRPr="00592366" w:rsidRDefault="00592366" w:rsidP="00592366">
      <w:pPr>
        <w:autoSpaceDE w:val="0"/>
        <w:autoSpaceDN w:val="0"/>
        <w:adjustRightInd w:val="0"/>
        <w:spacing w:before="280"/>
        <w:ind w:firstLine="540"/>
        <w:jc w:val="both"/>
        <w:rPr>
          <w:rFonts w:eastAsia="Calibri"/>
          <w:sz w:val="28"/>
          <w:szCs w:val="28"/>
          <w:lang w:eastAsia="en-US"/>
        </w:rPr>
      </w:pPr>
      <w:r w:rsidRPr="00592366">
        <w:rPr>
          <w:rFonts w:eastAsia="Calibri"/>
          <w:noProof/>
          <w:position w:val="-15"/>
          <w:sz w:val="28"/>
          <w:szCs w:val="28"/>
          <w:lang w:eastAsia="en-US"/>
        </w:rPr>
        <w:drawing>
          <wp:inline distT="0" distB="0" distL="0" distR="0" wp14:anchorId="0633BCC7" wp14:editId="09DDD598">
            <wp:extent cx="561975" cy="371475"/>
            <wp:effectExtent l="0" t="0" r="9525" b="9525"/>
            <wp:docPr id="50347988" name="Рисунок 50347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592366">
        <w:rPr>
          <w:rFonts w:eastAsia="Calibri"/>
          <w:sz w:val="28"/>
          <w:szCs w:val="28"/>
          <w:lang w:eastAsia="en-US"/>
        </w:rPr>
        <w:t xml:space="preserve"> - размер вносимой гражданином платы за коммунальные услуги, при учете объема потребления которых используются нормативы потребления коммунальных услуг (рублей)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w:t>
      </w:r>
    </w:p>
    <w:p w14:paraId="41E00D72" w14:textId="77777777" w:rsidR="00592366" w:rsidRPr="00592366" w:rsidRDefault="00592366" w:rsidP="00592366">
      <w:pPr>
        <w:autoSpaceDE w:val="0"/>
        <w:autoSpaceDN w:val="0"/>
        <w:adjustRightInd w:val="0"/>
        <w:spacing w:before="280"/>
        <w:ind w:firstLine="540"/>
        <w:jc w:val="both"/>
        <w:rPr>
          <w:rFonts w:eastAsia="Calibri"/>
          <w:sz w:val="28"/>
          <w:szCs w:val="28"/>
          <w:lang w:eastAsia="en-US"/>
        </w:rPr>
      </w:pPr>
      <w:r w:rsidRPr="00592366">
        <w:rPr>
          <w:rFonts w:eastAsia="Calibri"/>
          <w:noProof/>
          <w:position w:val="-15"/>
          <w:sz w:val="28"/>
          <w:szCs w:val="28"/>
          <w:lang w:eastAsia="en-US"/>
        </w:rPr>
        <w:drawing>
          <wp:inline distT="0" distB="0" distL="0" distR="0" wp14:anchorId="1E57DDA5" wp14:editId="2BDEC9FA">
            <wp:extent cx="504825" cy="371475"/>
            <wp:effectExtent l="0" t="0" r="9525" b="9525"/>
            <wp:docPr id="733133842" name="Рисунок 733133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592366">
        <w:rPr>
          <w:rFonts w:eastAsia="Calibri"/>
          <w:sz w:val="28"/>
          <w:szCs w:val="28"/>
          <w:lang w:eastAsia="en-US"/>
        </w:rPr>
        <w:t xml:space="preserve"> - размер вносимой гражданином платы за коммунальные услуги по показаниям приборов учета (рублей);</w:t>
      </w:r>
    </w:p>
    <w:p w14:paraId="4B70AFE5" w14:textId="77777777" w:rsidR="00592366" w:rsidRPr="00592366" w:rsidRDefault="00592366" w:rsidP="00592366">
      <w:pPr>
        <w:autoSpaceDE w:val="0"/>
        <w:autoSpaceDN w:val="0"/>
        <w:adjustRightInd w:val="0"/>
        <w:ind w:firstLine="539"/>
        <w:jc w:val="both"/>
        <w:rPr>
          <w:rFonts w:eastAsia="Calibri"/>
          <w:sz w:val="28"/>
          <w:szCs w:val="28"/>
          <w:lang w:eastAsia="en-US"/>
        </w:rPr>
      </w:pPr>
      <w:r w:rsidRPr="00592366">
        <w:rPr>
          <w:rFonts w:eastAsia="Calibri"/>
          <w:noProof/>
          <w:position w:val="-11"/>
          <w:sz w:val="28"/>
          <w:szCs w:val="28"/>
          <w:lang w:eastAsia="en-US"/>
        </w:rPr>
        <w:drawing>
          <wp:inline distT="0" distB="0" distL="0" distR="0" wp14:anchorId="1CF736CB" wp14:editId="52FDBB59">
            <wp:extent cx="466725" cy="323850"/>
            <wp:effectExtent l="0" t="0" r="9525" b="0"/>
            <wp:docPr id="235788460" name="Рисунок 235788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sidRPr="00592366">
        <w:rPr>
          <w:rFonts w:eastAsia="Calibri"/>
          <w:sz w:val="28"/>
          <w:szCs w:val="28"/>
          <w:lang w:eastAsia="en-US"/>
        </w:rPr>
        <w:t xml:space="preserve"> - меры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устанавливаемых предельных индексов. Указанные меры учитываются также при замене таких мер в натуральной форме на денежные компенсации (рублей).</w:t>
      </w:r>
    </w:p>
    <w:p w14:paraId="3D18CA18" w14:textId="77777777" w:rsidR="00592366" w:rsidRPr="00592366" w:rsidRDefault="00592366" w:rsidP="00592366">
      <w:pPr>
        <w:autoSpaceDE w:val="0"/>
        <w:autoSpaceDN w:val="0"/>
        <w:adjustRightInd w:val="0"/>
        <w:ind w:firstLine="539"/>
        <w:jc w:val="both"/>
        <w:rPr>
          <w:rFonts w:eastAsia="Calibri"/>
          <w:sz w:val="28"/>
          <w:szCs w:val="28"/>
          <w:lang w:eastAsia="en-US"/>
        </w:rPr>
      </w:pPr>
      <w:r w:rsidRPr="00592366">
        <w:rPr>
          <w:rFonts w:eastAsia="Calibri"/>
          <w:sz w:val="28"/>
          <w:szCs w:val="28"/>
          <w:lang w:eastAsia="en-US"/>
        </w:rPr>
        <w:t xml:space="preserve"> Размер вносимой гражданином платы по каждому виду коммунальных услуг, при учете объема потребления которых используются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 на очередной период предстоящего года (</w:t>
      </w:r>
      <w:r w:rsidRPr="00592366">
        <w:rPr>
          <w:rFonts w:eastAsia="Calibri"/>
          <w:noProof/>
          <w:position w:val="-15"/>
          <w:sz w:val="28"/>
          <w:szCs w:val="28"/>
          <w:lang w:eastAsia="en-US"/>
        </w:rPr>
        <w:drawing>
          <wp:inline distT="0" distB="0" distL="0" distR="0" wp14:anchorId="6B09289C" wp14:editId="5967DC5C">
            <wp:extent cx="561975" cy="371475"/>
            <wp:effectExtent l="0" t="0" r="9525" b="9525"/>
            <wp:docPr id="1590077022" name="Рисунок 1590077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592366">
        <w:rPr>
          <w:rFonts w:eastAsia="Calibri"/>
          <w:sz w:val="28"/>
          <w:szCs w:val="28"/>
          <w:lang w:eastAsia="en-US"/>
        </w:rPr>
        <w:t>) определяется по формуле:</w:t>
      </w:r>
    </w:p>
    <w:p w14:paraId="7B0DD5C1" w14:textId="77777777" w:rsidR="00592366" w:rsidRPr="00592366" w:rsidRDefault="00592366" w:rsidP="00592366">
      <w:pPr>
        <w:autoSpaceDE w:val="0"/>
        <w:autoSpaceDN w:val="0"/>
        <w:adjustRightInd w:val="0"/>
        <w:jc w:val="center"/>
        <w:rPr>
          <w:rFonts w:eastAsia="Calibri"/>
          <w:sz w:val="28"/>
          <w:szCs w:val="28"/>
          <w:lang w:eastAsia="en-US"/>
        </w:rPr>
      </w:pPr>
      <w:r w:rsidRPr="00592366">
        <w:rPr>
          <w:rFonts w:eastAsia="Calibri"/>
          <w:noProof/>
          <w:position w:val="-19"/>
          <w:sz w:val="28"/>
          <w:szCs w:val="28"/>
          <w:lang w:eastAsia="en-US"/>
        </w:rPr>
        <w:drawing>
          <wp:inline distT="0" distB="0" distL="0" distR="0" wp14:anchorId="007DA0A6" wp14:editId="6E88B101">
            <wp:extent cx="5153025" cy="428625"/>
            <wp:effectExtent l="0" t="0" r="0" b="0"/>
            <wp:docPr id="1758256110" name="Рисунок 1758256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53025" cy="428625"/>
                    </a:xfrm>
                    <a:prstGeom prst="rect">
                      <a:avLst/>
                    </a:prstGeom>
                    <a:noFill/>
                    <a:ln>
                      <a:noFill/>
                    </a:ln>
                  </pic:spPr>
                </pic:pic>
              </a:graphicData>
            </a:graphic>
          </wp:inline>
        </w:drawing>
      </w:r>
      <w:r w:rsidRPr="00592366">
        <w:rPr>
          <w:rFonts w:eastAsia="Calibri"/>
          <w:sz w:val="28"/>
          <w:szCs w:val="28"/>
          <w:lang w:eastAsia="en-US"/>
        </w:rPr>
        <w:t>,</w:t>
      </w:r>
    </w:p>
    <w:p w14:paraId="5CCE418D" w14:textId="77777777" w:rsidR="00592366" w:rsidRPr="00592366" w:rsidRDefault="00592366" w:rsidP="00592366">
      <w:pPr>
        <w:autoSpaceDE w:val="0"/>
        <w:autoSpaceDN w:val="0"/>
        <w:adjustRightInd w:val="0"/>
        <w:ind w:firstLine="540"/>
        <w:jc w:val="both"/>
        <w:rPr>
          <w:rFonts w:eastAsia="Calibri"/>
          <w:sz w:val="28"/>
          <w:szCs w:val="28"/>
          <w:lang w:eastAsia="en-US"/>
        </w:rPr>
      </w:pPr>
    </w:p>
    <w:p w14:paraId="6FB5A28D" w14:textId="77777777" w:rsidR="00592366" w:rsidRPr="00592366" w:rsidRDefault="00592366" w:rsidP="00592366">
      <w:pPr>
        <w:autoSpaceDE w:val="0"/>
        <w:autoSpaceDN w:val="0"/>
        <w:adjustRightInd w:val="0"/>
        <w:ind w:firstLine="540"/>
        <w:jc w:val="both"/>
        <w:rPr>
          <w:rFonts w:eastAsia="Calibri"/>
          <w:sz w:val="28"/>
          <w:szCs w:val="28"/>
          <w:lang w:eastAsia="en-US"/>
        </w:rPr>
      </w:pPr>
      <w:r w:rsidRPr="00592366">
        <w:rPr>
          <w:rFonts w:eastAsia="Calibri"/>
          <w:sz w:val="28"/>
          <w:szCs w:val="28"/>
          <w:lang w:eastAsia="en-US"/>
        </w:rPr>
        <w:t>где:</w:t>
      </w:r>
    </w:p>
    <w:p w14:paraId="2629DD61" w14:textId="77777777" w:rsidR="00592366" w:rsidRPr="00592366" w:rsidRDefault="00592366" w:rsidP="00592366">
      <w:pPr>
        <w:autoSpaceDE w:val="0"/>
        <w:autoSpaceDN w:val="0"/>
        <w:adjustRightInd w:val="0"/>
        <w:spacing w:before="280"/>
        <w:ind w:firstLine="540"/>
        <w:jc w:val="both"/>
        <w:rPr>
          <w:rFonts w:eastAsia="Calibri"/>
          <w:sz w:val="28"/>
          <w:szCs w:val="28"/>
          <w:lang w:eastAsia="en-US"/>
        </w:rPr>
      </w:pPr>
      <w:r w:rsidRPr="00592366">
        <w:rPr>
          <w:rFonts w:eastAsia="Calibri"/>
          <w:sz w:val="28"/>
          <w:szCs w:val="28"/>
          <w:lang w:eastAsia="en-US"/>
        </w:rPr>
        <w:t>s - количество видов коммунальных услуг;</w:t>
      </w:r>
    </w:p>
    <w:p w14:paraId="2F1EAA48" w14:textId="77777777" w:rsidR="00592366" w:rsidRPr="00592366" w:rsidRDefault="00592366" w:rsidP="00592366">
      <w:pPr>
        <w:autoSpaceDE w:val="0"/>
        <w:autoSpaceDN w:val="0"/>
        <w:adjustRightInd w:val="0"/>
        <w:spacing w:before="280"/>
        <w:ind w:firstLine="540"/>
        <w:jc w:val="both"/>
        <w:rPr>
          <w:rFonts w:eastAsia="Calibri"/>
          <w:sz w:val="28"/>
          <w:szCs w:val="28"/>
          <w:lang w:eastAsia="en-US"/>
        </w:rPr>
      </w:pPr>
      <w:r w:rsidRPr="00592366">
        <w:rPr>
          <w:rFonts w:eastAsia="Calibri"/>
          <w:sz w:val="28"/>
          <w:szCs w:val="28"/>
          <w:lang w:eastAsia="en-US"/>
        </w:rPr>
        <w:t>k - виды коммунальных услуг, входящих в наиболее невыгодный для потребителя набор коммунальных услуг;</w:t>
      </w:r>
    </w:p>
    <w:p w14:paraId="4677500B" w14:textId="77777777" w:rsidR="00592366" w:rsidRPr="00592366" w:rsidRDefault="00592366" w:rsidP="00592366">
      <w:pPr>
        <w:autoSpaceDE w:val="0"/>
        <w:autoSpaceDN w:val="0"/>
        <w:adjustRightInd w:val="0"/>
        <w:spacing w:before="280"/>
        <w:ind w:firstLine="540"/>
        <w:jc w:val="both"/>
        <w:rPr>
          <w:rFonts w:eastAsia="Calibri"/>
          <w:sz w:val="28"/>
          <w:szCs w:val="28"/>
          <w:lang w:eastAsia="en-US"/>
        </w:rPr>
      </w:pPr>
      <w:r w:rsidRPr="00592366">
        <w:rPr>
          <w:rFonts w:eastAsia="Calibri"/>
          <w:noProof/>
          <w:position w:val="-13"/>
          <w:sz w:val="28"/>
          <w:szCs w:val="28"/>
          <w:lang w:eastAsia="en-US"/>
        </w:rPr>
        <w:lastRenderedPageBreak/>
        <w:drawing>
          <wp:inline distT="0" distB="0" distL="0" distR="0" wp14:anchorId="0CFB761E" wp14:editId="25EF1A91">
            <wp:extent cx="542925" cy="342900"/>
            <wp:effectExtent l="0" t="0" r="9525" b="0"/>
            <wp:docPr id="2109397001" name="Рисунок 2109397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2925" cy="342900"/>
                    </a:xfrm>
                    <a:prstGeom prst="rect">
                      <a:avLst/>
                    </a:prstGeom>
                    <a:noFill/>
                    <a:ln>
                      <a:noFill/>
                    </a:ln>
                  </pic:spPr>
                </pic:pic>
              </a:graphicData>
            </a:graphic>
          </wp:inline>
        </w:drawing>
      </w:r>
      <w:r w:rsidRPr="00592366">
        <w:rPr>
          <w:rFonts w:eastAsia="Calibri"/>
          <w:sz w:val="28"/>
          <w:szCs w:val="28"/>
          <w:lang w:eastAsia="en-US"/>
        </w:rPr>
        <w:t xml:space="preserve"> - площадь жилого помещения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Этот показатель используется при расчетах платежей за тепловую энергию для нужд отопления (кв. метров);</w:t>
      </w:r>
    </w:p>
    <w:p w14:paraId="6A467F33" w14:textId="77777777" w:rsidR="00592366" w:rsidRPr="00592366" w:rsidRDefault="00592366" w:rsidP="00592366">
      <w:pPr>
        <w:autoSpaceDE w:val="0"/>
        <w:autoSpaceDN w:val="0"/>
        <w:adjustRightInd w:val="0"/>
        <w:ind w:firstLine="539"/>
        <w:jc w:val="both"/>
        <w:rPr>
          <w:rFonts w:eastAsia="Calibri"/>
          <w:sz w:val="28"/>
          <w:szCs w:val="28"/>
          <w:lang w:eastAsia="en-US"/>
        </w:rPr>
      </w:pPr>
      <w:r w:rsidRPr="00592366">
        <w:rPr>
          <w:rFonts w:eastAsia="Calibri"/>
          <w:noProof/>
          <w:position w:val="-13"/>
          <w:sz w:val="28"/>
          <w:szCs w:val="28"/>
          <w:lang w:eastAsia="en-US"/>
        </w:rPr>
        <w:drawing>
          <wp:inline distT="0" distB="0" distL="0" distR="0" wp14:anchorId="60DAF2F5" wp14:editId="4AA78961">
            <wp:extent cx="590550" cy="342900"/>
            <wp:effectExtent l="0" t="0" r="0" b="0"/>
            <wp:docPr id="359760437" name="Рисунок 359760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r w:rsidRPr="00592366">
        <w:rPr>
          <w:rFonts w:eastAsia="Calibri"/>
          <w:sz w:val="28"/>
          <w:szCs w:val="28"/>
          <w:lang w:eastAsia="en-US"/>
        </w:rPr>
        <w:t xml:space="preserve"> - численность граждан, зарегистрированных в жилом помещении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(человек). Этот показатель используется при расчетах платежей за услуги холодного и горячего водоснабжения, водоотведения, газоснабжения и электроснабжения, а также по обращению             с твердыми коммунальными отходами.</w:t>
      </w:r>
    </w:p>
    <w:p w14:paraId="2D8AB320" w14:textId="77777777" w:rsidR="00592366" w:rsidRPr="00592366" w:rsidRDefault="00592366" w:rsidP="00592366">
      <w:pPr>
        <w:autoSpaceDE w:val="0"/>
        <w:autoSpaceDN w:val="0"/>
        <w:adjustRightInd w:val="0"/>
        <w:ind w:firstLine="539"/>
        <w:jc w:val="both"/>
        <w:rPr>
          <w:rFonts w:eastAsia="Calibri"/>
          <w:sz w:val="28"/>
          <w:szCs w:val="28"/>
          <w:lang w:eastAsia="en-US"/>
        </w:rPr>
      </w:pPr>
      <w:r w:rsidRPr="00592366">
        <w:rPr>
          <w:rFonts w:eastAsia="Calibri"/>
          <w:sz w:val="28"/>
          <w:szCs w:val="28"/>
          <w:lang w:eastAsia="en-US"/>
        </w:rPr>
        <w:t>Размер вносимой гражданином платы за коммунальные услуги                            по показаниям приборов учета коммунальных ресурсов на очередной период предстоящего года (</w:t>
      </w:r>
      <w:r w:rsidRPr="00592366">
        <w:rPr>
          <w:rFonts w:eastAsia="Calibri"/>
          <w:noProof/>
          <w:position w:val="-15"/>
          <w:sz w:val="28"/>
          <w:szCs w:val="28"/>
          <w:lang w:eastAsia="en-US"/>
        </w:rPr>
        <w:drawing>
          <wp:inline distT="0" distB="0" distL="0" distR="0" wp14:anchorId="184E290E" wp14:editId="0989B743">
            <wp:extent cx="504825" cy="371475"/>
            <wp:effectExtent l="0" t="0" r="9525" b="9525"/>
            <wp:docPr id="1217556474" name="Рисунок 1217556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592366">
        <w:rPr>
          <w:rFonts w:eastAsia="Calibri"/>
          <w:sz w:val="28"/>
          <w:szCs w:val="28"/>
          <w:lang w:eastAsia="en-US"/>
        </w:rPr>
        <w:t>) определяется по формуле:</w:t>
      </w:r>
    </w:p>
    <w:p w14:paraId="3D06A62C" w14:textId="77777777" w:rsidR="00592366" w:rsidRPr="00592366" w:rsidRDefault="00592366" w:rsidP="00592366">
      <w:pPr>
        <w:autoSpaceDE w:val="0"/>
        <w:autoSpaceDN w:val="0"/>
        <w:adjustRightInd w:val="0"/>
        <w:ind w:firstLine="540"/>
        <w:jc w:val="both"/>
        <w:rPr>
          <w:rFonts w:eastAsia="Calibri"/>
          <w:sz w:val="28"/>
          <w:szCs w:val="28"/>
          <w:lang w:eastAsia="en-US"/>
        </w:rPr>
      </w:pPr>
    </w:p>
    <w:p w14:paraId="4321ADC4" w14:textId="77777777" w:rsidR="00592366" w:rsidRPr="00592366" w:rsidRDefault="00592366" w:rsidP="00592366">
      <w:pPr>
        <w:autoSpaceDE w:val="0"/>
        <w:autoSpaceDN w:val="0"/>
        <w:adjustRightInd w:val="0"/>
        <w:jc w:val="center"/>
        <w:rPr>
          <w:rFonts w:eastAsia="Calibri"/>
          <w:sz w:val="28"/>
          <w:szCs w:val="28"/>
          <w:lang w:eastAsia="en-US"/>
        </w:rPr>
      </w:pPr>
      <w:r w:rsidRPr="00592366">
        <w:rPr>
          <w:rFonts w:eastAsia="Calibri"/>
          <w:noProof/>
          <w:position w:val="-15"/>
          <w:sz w:val="28"/>
          <w:szCs w:val="28"/>
          <w:lang w:eastAsia="en-US"/>
        </w:rPr>
        <w:drawing>
          <wp:inline distT="0" distB="0" distL="0" distR="0" wp14:anchorId="03482929" wp14:editId="025FB6A1">
            <wp:extent cx="1781175" cy="371475"/>
            <wp:effectExtent l="0" t="0" r="9525" b="9525"/>
            <wp:docPr id="2066488909" name="Рисунок 2066488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81175" cy="371475"/>
                    </a:xfrm>
                    <a:prstGeom prst="rect">
                      <a:avLst/>
                    </a:prstGeom>
                    <a:noFill/>
                    <a:ln>
                      <a:noFill/>
                    </a:ln>
                  </pic:spPr>
                </pic:pic>
              </a:graphicData>
            </a:graphic>
          </wp:inline>
        </w:drawing>
      </w:r>
      <w:r w:rsidRPr="00592366">
        <w:rPr>
          <w:rFonts w:eastAsia="Calibri"/>
          <w:sz w:val="28"/>
          <w:szCs w:val="28"/>
          <w:lang w:eastAsia="en-US"/>
        </w:rPr>
        <w:t>,</w:t>
      </w:r>
    </w:p>
    <w:p w14:paraId="7E14127D" w14:textId="77777777" w:rsidR="00592366" w:rsidRPr="00592366" w:rsidRDefault="00592366" w:rsidP="00592366">
      <w:pPr>
        <w:autoSpaceDE w:val="0"/>
        <w:autoSpaceDN w:val="0"/>
        <w:adjustRightInd w:val="0"/>
        <w:ind w:firstLine="540"/>
        <w:jc w:val="both"/>
        <w:rPr>
          <w:rFonts w:eastAsia="Calibri"/>
          <w:sz w:val="28"/>
          <w:szCs w:val="28"/>
          <w:lang w:eastAsia="en-US"/>
        </w:rPr>
      </w:pPr>
      <w:r w:rsidRPr="00592366">
        <w:rPr>
          <w:rFonts w:eastAsia="Calibri"/>
          <w:sz w:val="28"/>
          <w:szCs w:val="28"/>
          <w:lang w:eastAsia="en-US"/>
        </w:rPr>
        <w:t>где:</w:t>
      </w:r>
    </w:p>
    <w:p w14:paraId="631640E4" w14:textId="77777777" w:rsidR="00592366" w:rsidRPr="00592366" w:rsidRDefault="00592366" w:rsidP="00592366">
      <w:pPr>
        <w:autoSpaceDE w:val="0"/>
        <w:autoSpaceDN w:val="0"/>
        <w:adjustRightInd w:val="0"/>
        <w:spacing w:before="280"/>
        <w:ind w:firstLine="540"/>
        <w:jc w:val="both"/>
        <w:rPr>
          <w:rFonts w:eastAsia="Calibri"/>
          <w:sz w:val="28"/>
          <w:szCs w:val="28"/>
          <w:lang w:eastAsia="en-US"/>
        </w:rPr>
      </w:pPr>
      <w:r w:rsidRPr="00592366">
        <w:rPr>
          <w:rFonts w:eastAsia="Calibri"/>
          <w:noProof/>
          <w:position w:val="-11"/>
          <w:sz w:val="28"/>
          <w:szCs w:val="28"/>
          <w:lang w:eastAsia="en-US"/>
        </w:rPr>
        <w:drawing>
          <wp:inline distT="0" distB="0" distL="0" distR="0" wp14:anchorId="2CEE02D4" wp14:editId="41EF3C4D">
            <wp:extent cx="257175" cy="323850"/>
            <wp:effectExtent l="0" t="0" r="9525" b="0"/>
            <wp:docPr id="1340629642" name="Рисунок 1340629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592366">
        <w:rPr>
          <w:rFonts w:eastAsia="Calibri"/>
          <w:sz w:val="28"/>
          <w:szCs w:val="28"/>
          <w:lang w:eastAsia="en-US"/>
        </w:rPr>
        <w:t xml:space="preserve"> - тариф (цена) с учетом надбавки к тарифу (цене) (предельный уровень цены на тепловую энергию (мощность), утверждаемый в соответствии с Федеральным законом «О теплоснабжении») на соответствующий k-й вид коммунального ресурса;</w:t>
      </w:r>
    </w:p>
    <w:p w14:paraId="67C451DA" w14:textId="77777777" w:rsidR="00592366" w:rsidRPr="00592366" w:rsidRDefault="00592366" w:rsidP="00592366">
      <w:pPr>
        <w:autoSpaceDE w:val="0"/>
        <w:autoSpaceDN w:val="0"/>
        <w:adjustRightInd w:val="0"/>
        <w:spacing w:before="280"/>
        <w:ind w:firstLine="540"/>
        <w:jc w:val="both"/>
        <w:rPr>
          <w:rFonts w:eastAsia="Calibri"/>
          <w:sz w:val="28"/>
          <w:szCs w:val="28"/>
          <w:lang w:eastAsia="en-US"/>
        </w:rPr>
      </w:pPr>
      <w:r w:rsidRPr="00592366">
        <w:rPr>
          <w:rFonts w:eastAsia="Calibri"/>
          <w:noProof/>
          <w:position w:val="-11"/>
          <w:sz w:val="28"/>
          <w:szCs w:val="28"/>
          <w:lang w:eastAsia="en-US"/>
        </w:rPr>
        <w:drawing>
          <wp:inline distT="0" distB="0" distL="0" distR="0" wp14:anchorId="11E93E80" wp14:editId="3C0F76E3">
            <wp:extent cx="276225" cy="323850"/>
            <wp:effectExtent l="0" t="0" r="9525" b="0"/>
            <wp:docPr id="238247138" name="Рисунок 238247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sidRPr="00592366">
        <w:rPr>
          <w:rFonts w:eastAsia="Calibri"/>
          <w:sz w:val="28"/>
          <w:szCs w:val="28"/>
          <w:lang w:eastAsia="en-US"/>
        </w:rPr>
        <w:t xml:space="preserve"> - объем потребления k-й коммунальной услуги, оказанной потребителю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w:t>
      </w:r>
    </w:p>
    <w:p w14:paraId="71850F07" w14:textId="77777777" w:rsidR="00592366" w:rsidRPr="00592366" w:rsidRDefault="00592366" w:rsidP="00592366">
      <w:pPr>
        <w:autoSpaceDE w:val="0"/>
        <w:autoSpaceDN w:val="0"/>
        <w:adjustRightInd w:val="0"/>
        <w:ind w:firstLine="540"/>
        <w:jc w:val="center"/>
        <w:rPr>
          <w:rFonts w:eastAsia="Calibri"/>
          <w:b/>
          <w:bCs/>
          <w:sz w:val="28"/>
          <w:szCs w:val="28"/>
          <w:lang w:eastAsia="en-US"/>
        </w:rPr>
      </w:pPr>
    </w:p>
    <w:p w14:paraId="189E82E5" w14:textId="77777777" w:rsidR="00592366" w:rsidRPr="00592366" w:rsidRDefault="00592366" w:rsidP="00592366">
      <w:pPr>
        <w:autoSpaceDE w:val="0"/>
        <w:autoSpaceDN w:val="0"/>
        <w:adjustRightInd w:val="0"/>
        <w:jc w:val="center"/>
        <w:rPr>
          <w:rFonts w:eastAsia="Calibri"/>
          <w:b/>
          <w:bCs/>
          <w:sz w:val="28"/>
          <w:szCs w:val="28"/>
          <w:lang w:eastAsia="en-US"/>
        </w:rPr>
      </w:pPr>
      <w:r w:rsidRPr="00592366">
        <w:rPr>
          <w:rFonts w:eastAsia="Calibri"/>
          <w:b/>
          <w:bCs/>
          <w:sz w:val="28"/>
          <w:szCs w:val="28"/>
          <w:lang w:eastAsia="en-US"/>
        </w:rPr>
        <w:t>Анализ соблюдения предельного (максимального) индекса изменения платы граждан за коммунальные услуги</w:t>
      </w:r>
    </w:p>
    <w:p w14:paraId="14104EB4" w14:textId="77777777" w:rsidR="00592366" w:rsidRPr="00592366" w:rsidRDefault="00592366" w:rsidP="00592366">
      <w:pPr>
        <w:autoSpaceDE w:val="0"/>
        <w:autoSpaceDN w:val="0"/>
        <w:adjustRightInd w:val="0"/>
        <w:ind w:firstLine="540"/>
        <w:jc w:val="center"/>
        <w:rPr>
          <w:rFonts w:eastAsia="Calibri"/>
          <w:b/>
          <w:bCs/>
          <w:sz w:val="28"/>
          <w:szCs w:val="28"/>
          <w:lang w:eastAsia="en-US"/>
        </w:rPr>
      </w:pPr>
    </w:p>
    <w:p w14:paraId="50A81C1E" w14:textId="77777777" w:rsidR="00592366" w:rsidRPr="00592366" w:rsidRDefault="00592366" w:rsidP="00592366">
      <w:pPr>
        <w:widowControl w:val="0"/>
        <w:autoSpaceDE w:val="0"/>
        <w:autoSpaceDN w:val="0"/>
        <w:adjustRightInd w:val="0"/>
        <w:ind w:firstLine="567"/>
        <w:jc w:val="both"/>
        <w:rPr>
          <w:sz w:val="28"/>
          <w:szCs w:val="28"/>
        </w:rPr>
      </w:pPr>
      <w:r w:rsidRPr="00592366">
        <w:rPr>
          <w:sz w:val="28"/>
          <w:szCs w:val="28"/>
        </w:rPr>
        <w:t>В декабре 2023 года для населения Березовского городского округа действуют льготные тарифы, установленные постановлением РЭК Кузбасса             от 28.11.2022 № 920 «</w:t>
      </w:r>
      <w:r w:rsidRPr="00592366">
        <w:rPr>
          <w:rFonts w:eastAsia="Calibri"/>
          <w:snapToGrid w:val="0"/>
          <w:sz w:val="28"/>
          <w:szCs w:val="28"/>
          <w:lang w:eastAsia="en-US"/>
        </w:rPr>
        <w:t>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Березовского городского округа</w:t>
      </w:r>
      <w:r w:rsidRPr="00592366">
        <w:rPr>
          <w:sz w:val="28"/>
          <w:szCs w:val="28"/>
        </w:rPr>
        <w:t>».</w:t>
      </w:r>
      <w:r w:rsidRPr="00592366">
        <w:rPr>
          <w:rFonts w:ascii="Calibri" w:eastAsia="Calibri" w:hAnsi="Calibri"/>
          <w:sz w:val="22"/>
          <w:szCs w:val="22"/>
          <w:lang w:eastAsia="en-US"/>
        </w:rPr>
        <w:t xml:space="preserve">                   </w:t>
      </w:r>
    </w:p>
    <w:p w14:paraId="5C4B84BC" w14:textId="77777777" w:rsidR="00592366" w:rsidRPr="00592366" w:rsidRDefault="00592366" w:rsidP="00592366">
      <w:pPr>
        <w:widowControl w:val="0"/>
        <w:autoSpaceDE w:val="0"/>
        <w:autoSpaceDN w:val="0"/>
        <w:adjustRightInd w:val="0"/>
        <w:ind w:firstLine="567"/>
        <w:jc w:val="both"/>
        <w:rPr>
          <w:sz w:val="28"/>
          <w:szCs w:val="28"/>
        </w:rPr>
      </w:pPr>
      <w:r w:rsidRPr="00592366">
        <w:rPr>
          <w:sz w:val="28"/>
          <w:szCs w:val="28"/>
        </w:rPr>
        <w:t xml:space="preserve">Проведя анализ соблюдения предельного (максимального) индекса изменения платы граждан за коммунальные услуги, установленного                             для Березовского городского округа, специалист РЭК Кузбасса (далее - </w:t>
      </w:r>
      <w:r w:rsidRPr="00592366">
        <w:rPr>
          <w:sz w:val="28"/>
          <w:szCs w:val="28"/>
        </w:rPr>
        <w:lastRenderedPageBreak/>
        <w:t>специалист) пришел к выводу, что применение тарифов на коммунальные услуги для населения на уровне экономически обоснованных приведет                             к значительному превышению допустимого роста платы граждан                                     за коммунальные услуги. Таким образом, в целях соблюдения утвержденного предельного (максимального) индекса, необходимо установить льготные цены (тарифы) для населения.</w:t>
      </w:r>
    </w:p>
    <w:p w14:paraId="58301855" w14:textId="77777777" w:rsidR="00592366" w:rsidRPr="00592366" w:rsidRDefault="00592366" w:rsidP="00592366">
      <w:pPr>
        <w:widowControl w:val="0"/>
        <w:autoSpaceDE w:val="0"/>
        <w:autoSpaceDN w:val="0"/>
        <w:adjustRightInd w:val="0"/>
        <w:ind w:firstLine="567"/>
        <w:jc w:val="both"/>
        <w:rPr>
          <w:sz w:val="28"/>
          <w:szCs w:val="28"/>
        </w:rPr>
      </w:pPr>
      <w:r w:rsidRPr="00592366">
        <w:rPr>
          <w:sz w:val="28"/>
          <w:szCs w:val="28"/>
        </w:rPr>
        <w:t>Специалистом проведен расчет индексов изменения платы граждан                      за коммунальные услуги по различным вариантам жилых помещений,                            с различной степенью благоустройства и количеством проживающих.                     При определении размера льготных цен (тарифов) на коммунальные услуги, оказываемые на территории Березовского городского округа, специалистом принималось во внимание, что размер максимального индекса платы граждан за коммунальные услуги на период с 01.01.2024 по 30.06.2024 не должен превысить 0 %, на период с 01.07.2024 по 31.12.2024 не должен превысить 8,7%.</w:t>
      </w:r>
    </w:p>
    <w:p w14:paraId="48224E45" w14:textId="77777777" w:rsidR="00592366" w:rsidRPr="00592366" w:rsidRDefault="00592366" w:rsidP="00592366">
      <w:pPr>
        <w:widowControl w:val="0"/>
        <w:autoSpaceDE w:val="0"/>
        <w:autoSpaceDN w:val="0"/>
        <w:adjustRightInd w:val="0"/>
        <w:ind w:firstLine="567"/>
        <w:jc w:val="both"/>
        <w:rPr>
          <w:color w:val="FF0000"/>
          <w:sz w:val="28"/>
          <w:szCs w:val="28"/>
        </w:rPr>
      </w:pPr>
      <w:r w:rsidRPr="00592366">
        <w:rPr>
          <w:sz w:val="28"/>
          <w:szCs w:val="28"/>
        </w:rPr>
        <w:t>Результаты расчетов приведены в таблице № 1.</w:t>
      </w:r>
    </w:p>
    <w:p w14:paraId="67217B4A" w14:textId="77777777" w:rsidR="00592366" w:rsidRPr="00592366" w:rsidRDefault="00592366" w:rsidP="00592366">
      <w:pPr>
        <w:widowControl w:val="0"/>
        <w:autoSpaceDE w:val="0"/>
        <w:autoSpaceDN w:val="0"/>
        <w:adjustRightInd w:val="0"/>
        <w:ind w:left="-284" w:firstLine="851"/>
        <w:jc w:val="both"/>
        <w:rPr>
          <w:sz w:val="28"/>
          <w:szCs w:val="28"/>
        </w:rPr>
      </w:pPr>
    </w:p>
    <w:p w14:paraId="0A83B801" w14:textId="77777777" w:rsidR="00592366" w:rsidRPr="00592366" w:rsidRDefault="00592366" w:rsidP="00592366">
      <w:pPr>
        <w:widowControl w:val="0"/>
        <w:autoSpaceDE w:val="0"/>
        <w:autoSpaceDN w:val="0"/>
        <w:adjustRightInd w:val="0"/>
        <w:ind w:left="-284" w:firstLine="851"/>
        <w:jc w:val="both"/>
        <w:rPr>
          <w:sz w:val="28"/>
          <w:szCs w:val="28"/>
        </w:rPr>
      </w:pPr>
    </w:p>
    <w:p w14:paraId="7A36A3F9" w14:textId="77777777" w:rsidR="00592366" w:rsidRPr="00592366" w:rsidRDefault="00592366" w:rsidP="00592366">
      <w:pPr>
        <w:widowControl w:val="0"/>
        <w:autoSpaceDE w:val="0"/>
        <w:autoSpaceDN w:val="0"/>
        <w:adjustRightInd w:val="0"/>
        <w:ind w:left="-284" w:firstLine="851"/>
        <w:jc w:val="both"/>
        <w:rPr>
          <w:sz w:val="28"/>
          <w:szCs w:val="28"/>
        </w:rPr>
        <w:sectPr w:rsidR="00592366" w:rsidRPr="00592366" w:rsidSect="00592366">
          <w:headerReference w:type="default" r:id="rId32"/>
          <w:pgSz w:w="11906" w:h="16838"/>
          <w:pgMar w:top="1134" w:right="850" w:bottom="1134" w:left="1560" w:header="708" w:footer="708" w:gutter="0"/>
          <w:cols w:space="708"/>
          <w:titlePg/>
          <w:docGrid w:linePitch="360"/>
        </w:sectPr>
      </w:pPr>
    </w:p>
    <w:p w14:paraId="1D3D8EB4" w14:textId="77777777" w:rsidR="00592366" w:rsidRPr="00592366" w:rsidRDefault="00592366" w:rsidP="00592366">
      <w:pPr>
        <w:widowControl w:val="0"/>
        <w:autoSpaceDE w:val="0"/>
        <w:autoSpaceDN w:val="0"/>
        <w:adjustRightInd w:val="0"/>
        <w:ind w:left="-284" w:firstLine="851"/>
        <w:jc w:val="right"/>
        <w:rPr>
          <w:sz w:val="28"/>
          <w:szCs w:val="28"/>
        </w:rPr>
      </w:pPr>
      <w:r w:rsidRPr="00592366">
        <w:rPr>
          <w:sz w:val="28"/>
          <w:szCs w:val="28"/>
        </w:rPr>
        <w:lastRenderedPageBreak/>
        <w:t>Таблица № 1</w:t>
      </w:r>
    </w:p>
    <w:p w14:paraId="5D9863FC" w14:textId="77777777" w:rsidR="00592366" w:rsidRPr="00592366" w:rsidRDefault="00592366" w:rsidP="00592366">
      <w:pPr>
        <w:widowControl w:val="0"/>
        <w:autoSpaceDE w:val="0"/>
        <w:autoSpaceDN w:val="0"/>
        <w:adjustRightInd w:val="0"/>
        <w:ind w:left="-284" w:firstLine="851"/>
        <w:jc w:val="right"/>
        <w:rPr>
          <w:sz w:val="28"/>
          <w:szCs w:val="28"/>
        </w:rPr>
      </w:pPr>
      <w:r w:rsidRPr="00592366">
        <w:rPr>
          <w:rFonts w:ascii="Calibri" w:eastAsia="Calibri" w:hAnsi="Calibri"/>
          <w:noProof/>
          <w:sz w:val="22"/>
          <w:szCs w:val="22"/>
          <w:lang w:eastAsia="en-US"/>
        </w:rPr>
        <w:drawing>
          <wp:inline distT="0" distB="0" distL="0" distR="0" wp14:anchorId="3850B9C2" wp14:editId="0BF31269">
            <wp:extent cx="9084310" cy="6257925"/>
            <wp:effectExtent l="0" t="0" r="254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085992" cy="6259084"/>
                    </a:xfrm>
                    <a:prstGeom prst="rect">
                      <a:avLst/>
                    </a:prstGeom>
                    <a:noFill/>
                    <a:ln>
                      <a:noFill/>
                    </a:ln>
                  </pic:spPr>
                </pic:pic>
              </a:graphicData>
            </a:graphic>
          </wp:inline>
        </w:drawing>
      </w:r>
    </w:p>
    <w:p w14:paraId="3A409729" w14:textId="77777777" w:rsidR="00592366" w:rsidRPr="00592366" w:rsidRDefault="00592366" w:rsidP="00592366">
      <w:pPr>
        <w:widowControl w:val="0"/>
        <w:autoSpaceDE w:val="0"/>
        <w:autoSpaceDN w:val="0"/>
        <w:adjustRightInd w:val="0"/>
        <w:ind w:left="-284" w:firstLine="851"/>
        <w:jc w:val="right"/>
        <w:rPr>
          <w:sz w:val="28"/>
          <w:szCs w:val="28"/>
        </w:rPr>
        <w:sectPr w:rsidR="00592366" w:rsidRPr="00592366" w:rsidSect="00592366">
          <w:pgSz w:w="16838" w:h="11906" w:orient="landscape"/>
          <w:pgMar w:top="426" w:right="1134" w:bottom="426" w:left="1134" w:header="709" w:footer="709" w:gutter="0"/>
          <w:cols w:space="708"/>
          <w:docGrid w:linePitch="360"/>
        </w:sectPr>
      </w:pPr>
    </w:p>
    <w:p w14:paraId="5AF3C6DA" w14:textId="77777777" w:rsidR="00592366" w:rsidRPr="00592366" w:rsidRDefault="00592366" w:rsidP="00592366">
      <w:pPr>
        <w:widowControl w:val="0"/>
        <w:autoSpaceDE w:val="0"/>
        <w:autoSpaceDN w:val="0"/>
        <w:adjustRightInd w:val="0"/>
        <w:jc w:val="center"/>
        <w:rPr>
          <w:b/>
          <w:bCs/>
          <w:sz w:val="28"/>
          <w:szCs w:val="28"/>
        </w:rPr>
      </w:pPr>
      <w:r w:rsidRPr="00592366">
        <w:rPr>
          <w:b/>
          <w:bCs/>
          <w:sz w:val="28"/>
          <w:szCs w:val="28"/>
        </w:rPr>
        <w:lastRenderedPageBreak/>
        <w:t>Льготные цены (тарифы) на коммунальные услуги</w:t>
      </w:r>
    </w:p>
    <w:p w14:paraId="5520738F" w14:textId="77777777" w:rsidR="00592366" w:rsidRPr="00592366" w:rsidRDefault="00592366" w:rsidP="00592366">
      <w:pPr>
        <w:widowControl w:val="0"/>
        <w:autoSpaceDE w:val="0"/>
        <w:autoSpaceDN w:val="0"/>
        <w:adjustRightInd w:val="0"/>
        <w:ind w:left="851" w:right="424" w:firstLine="567"/>
        <w:jc w:val="both"/>
        <w:rPr>
          <w:sz w:val="28"/>
          <w:szCs w:val="28"/>
        </w:rPr>
      </w:pPr>
    </w:p>
    <w:p w14:paraId="58FE1109" w14:textId="5AAC69B5" w:rsidR="00592366" w:rsidRPr="00592366" w:rsidRDefault="00592366" w:rsidP="00592366">
      <w:pPr>
        <w:widowControl w:val="0"/>
        <w:autoSpaceDE w:val="0"/>
        <w:autoSpaceDN w:val="0"/>
        <w:adjustRightInd w:val="0"/>
        <w:ind w:firstLine="567"/>
        <w:jc w:val="both"/>
        <w:rPr>
          <w:sz w:val="28"/>
          <w:szCs w:val="28"/>
        </w:rPr>
      </w:pPr>
      <w:r w:rsidRPr="00592366">
        <w:rPr>
          <w:sz w:val="28"/>
          <w:szCs w:val="28"/>
        </w:rPr>
        <w:t xml:space="preserve">Учитывая результаты произведенных расчетов индекса изменения размера платы граждан за коммунальные услуги по различным вариантам жилых помещений, с различной степенью благоустройства и количеством проживающих, рекомендую установить Региональной энергетической комиссии Кузбасса льготные цены (тарифы) на коммунальные услуги на период                                  с 01.01.2024 по 31.12.2024, позволяющие соблюсти предельный индекс изменения платы граждан за коммунальные услуги на период с 01.01.2024 по 30.06.2024  в размере 0%, с 01.07.2024 по 31.12.2024 – в размере 8,7%.  </w:t>
      </w:r>
    </w:p>
    <w:p w14:paraId="25E0692D" w14:textId="77777777" w:rsidR="00592366" w:rsidRPr="00592366" w:rsidRDefault="00592366" w:rsidP="00592366">
      <w:pPr>
        <w:widowControl w:val="0"/>
        <w:autoSpaceDE w:val="0"/>
        <w:autoSpaceDN w:val="0"/>
        <w:adjustRightInd w:val="0"/>
        <w:ind w:firstLine="567"/>
        <w:jc w:val="both"/>
        <w:rPr>
          <w:sz w:val="28"/>
          <w:szCs w:val="28"/>
        </w:rPr>
      </w:pPr>
      <w:r w:rsidRPr="00592366">
        <w:rPr>
          <w:sz w:val="28"/>
          <w:szCs w:val="28"/>
        </w:rPr>
        <w:t xml:space="preserve">Размер льготных цен (тарифов) на коммунальные услуги приведены                             в таблицах № 2-3. </w:t>
      </w:r>
    </w:p>
    <w:p w14:paraId="2D2FB432" w14:textId="77777777" w:rsidR="00592366" w:rsidRPr="00592366" w:rsidRDefault="00592366" w:rsidP="00592366">
      <w:pPr>
        <w:tabs>
          <w:tab w:val="left" w:pos="0"/>
          <w:tab w:val="left" w:pos="10065"/>
        </w:tabs>
        <w:ind w:right="424"/>
        <w:jc w:val="right"/>
        <w:rPr>
          <w:bCs/>
          <w:sz w:val="28"/>
          <w:szCs w:val="28"/>
        </w:rPr>
      </w:pPr>
      <w:r w:rsidRPr="00592366">
        <w:rPr>
          <w:bCs/>
          <w:sz w:val="28"/>
          <w:szCs w:val="28"/>
        </w:rPr>
        <w:t xml:space="preserve">             </w:t>
      </w:r>
      <w:bookmarkStart w:id="44" w:name="_Hlk90917043"/>
      <w:r w:rsidRPr="00592366">
        <w:rPr>
          <w:bCs/>
          <w:sz w:val="28"/>
          <w:szCs w:val="28"/>
        </w:rPr>
        <w:t xml:space="preserve">Таблица № </w:t>
      </w:r>
      <w:bookmarkEnd w:id="44"/>
      <w:r w:rsidRPr="00592366">
        <w:rPr>
          <w:bCs/>
          <w:sz w:val="28"/>
          <w:szCs w:val="28"/>
        </w:rPr>
        <w:t>2</w:t>
      </w:r>
    </w:p>
    <w:p w14:paraId="1A20BBA2" w14:textId="77777777" w:rsidR="00592366" w:rsidRPr="00592366" w:rsidRDefault="00592366" w:rsidP="00592366">
      <w:pPr>
        <w:tabs>
          <w:tab w:val="left" w:pos="0"/>
        </w:tabs>
        <w:ind w:right="424"/>
        <w:jc w:val="right"/>
        <w:rPr>
          <w:bCs/>
          <w:sz w:val="28"/>
          <w:szCs w:val="28"/>
        </w:rPr>
      </w:pPr>
    </w:p>
    <w:p w14:paraId="74CAE4AE" w14:textId="77777777" w:rsidR="00592366" w:rsidRPr="00592366" w:rsidRDefault="00592366" w:rsidP="00592366">
      <w:pPr>
        <w:ind w:left="709"/>
        <w:jc w:val="center"/>
        <w:rPr>
          <w:bCs/>
          <w:sz w:val="28"/>
          <w:szCs w:val="28"/>
        </w:rPr>
      </w:pPr>
      <w:r w:rsidRPr="00592366">
        <w:rPr>
          <w:bCs/>
          <w:sz w:val="28"/>
          <w:szCs w:val="28"/>
        </w:rPr>
        <w:t>Льготные цены (тарифы)*</w:t>
      </w:r>
    </w:p>
    <w:p w14:paraId="26B3D535" w14:textId="77777777" w:rsidR="00592366" w:rsidRPr="00592366" w:rsidRDefault="00592366" w:rsidP="00592366">
      <w:pPr>
        <w:ind w:left="709"/>
        <w:jc w:val="center"/>
        <w:rPr>
          <w:sz w:val="28"/>
          <w:szCs w:val="28"/>
        </w:rPr>
      </w:pPr>
      <w:r w:rsidRPr="00592366">
        <w:rPr>
          <w:bCs/>
          <w:sz w:val="28"/>
          <w:szCs w:val="28"/>
        </w:rPr>
        <w:t>на холодное водоснабжение, водоотведение, горячее водоснабжение                            в открытой системе горячего водоснабжения, тепловую энергию (мощность), твердое топливо (уголь), сжиженный газ</w:t>
      </w:r>
    </w:p>
    <w:tbl>
      <w:tblPr>
        <w:tblStyle w:val="802"/>
        <w:tblpPr w:leftFromText="180" w:rightFromText="180" w:vertAnchor="text" w:horzAnchor="page" w:tblpX="1108" w:tblpY="203"/>
        <w:tblW w:w="9776" w:type="dxa"/>
        <w:tblLayout w:type="fixed"/>
        <w:tblLook w:val="04A0" w:firstRow="1" w:lastRow="0" w:firstColumn="1" w:lastColumn="0" w:noHBand="0" w:noVBand="1"/>
      </w:tblPr>
      <w:tblGrid>
        <w:gridCol w:w="4254"/>
        <w:gridCol w:w="1559"/>
        <w:gridCol w:w="1979"/>
        <w:gridCol w:w="1984"/>
      </w:tblGrid>
      <w:tr w:rsidR="00592366" w:rsidRPr="00592366" w14:paraId="62E37392" w14:textId="77777777" w:rsidTr="00E8485B">
        <w:trPr>
          <w:trHeight w:val="324"/>
        </w:trPr>
        <w:tc>
          <w:tcPr>
            <w:tcW w:w="4254" w:type="dxa"/>
            <w:vMerge w:val="restart"/>
            <w:vAlign w:val="center"/>
          </w:tcPr>
          <w:p w14:paraId="5C071E9B" w14:textId="77777777" w:rsidR="00592366" w:rsidRPr="00592366" w:rsidRDefault="00592366" w:rsidP="00592366">
            <w:pPr>
              <w:tabs>
                <w:tab w:val="left" w:pos="0"/>
              </w:tabs>
              <w:jc w:val="center"/>
              <w:rPr>
                <w:bCs/>
              </w:rPr>
            </w:pPr>
            <w:r w:rsidRPr="00592366">
              <w:rPr>
                <w:bCs/>
              </w:rPr>
              <w:t>Наименование регулируемой организации</w:t>
            </w:r>
          </w:p>
        </w:tc>
        <w:tc>
          <w:tcPr>
            <w:tcW w:w="1559" w:type="dxa"/>
            <w:vMerge w:val="restart"/>
            <w:vAlign w:val="center"/>
          </w:tcPr>
          <w:p w14:paraId="182DFDAC" w14:textId="77777777" w:rsidR="00592366" w:rsidRPr="00592366" w:rsidRDefault="00592366" w:rsidP="00592366">
            <w:pPr>
              <w:tabs>
                <w:tab w:val="left" w:pos="0"/>
              </w:tabs>
              <w:jc w:val="center"/>
              <w:rPr>
                <w:bCs/>
              </w:rPr>
            </w:pPr>
            <w:r w:rsidRPr="00592366">
              <w:rPr>
                <w:bCs/>
              </w:rPr>
              <w:t xml:space="preserve">Единицы измерения </w:t>
            </w:r>
          </w:p>
        </w:tc>
        <w:tc>
          <w:tcPr>
            <w:tcW w:w="3963" w:type="dxa"/>
            <w:gridSpan w:val="2"/>
            <w:vAlign w:val="center"/>
          </w:tcPr>
          <w:p w14:paraId="37696F66" w14:textId="77777777" w:rsidR="00592366" w:rsidRPr="00592366" w:rsidRDefault="00592366" w:rsidP="00592366">
            <w:pPr>
              <w:tabs>
                <w:tab w:val="left" w:pos="0"/>
              </w:tabs>
              <w:jc w:val="center"/>
              <w:rPr>
                <w:bCs/>
              </w:rPr>
            </w:pPr>
            <w:r w:rsidRPr="00592366">
              <w:rPr>
                <w:bCs/>
              </w:rPr>
              <w:t>Льготные цены (тарифы)</w:t>
            </w:r>
          </w:p>
        </w:tc>
      </w:tr>
      <w:tr w:rsidR="00592366" w:rsidRPr="00592366" w14:paraId="22274DAC" w14:textId="77777777" w:rsidTr="00E8485B">
        <w:trPr>
          <w:trHeight w:val="679"/>
        </w:trPr>
        <w:tc>
          <w:tcPr>
            <w:tcW w:w="4254" w:type="dxa"/>
            <w:vMerge/>
            <w:vAlign w:val="center"/>
          </w:tcPr>
          <w:p w14:paraId="4AD587DF" w14:textId="77777777" w:rsidR="00592366" w:rsidRPr="00592366" w:rsidRDefault="00592366" w:rsidP="00592366">
            <w:pPr>
              <w:tabs>
                <w:tab w:val="left" w:pos="0"/>
              </w:tabs>
              <w:jc w:val="center"/>
              <w:rPr>
                <w:bCs/>
              </w:rPr>
            </w:pPr>
          </w:p>
        </w:tc>
        <w:tc>
          <w:tcPr>
            <w:tcW w:w="1559" w:type="dxa"/>
            <w:vMerge/>
            <w:vAlign w:val="center"/>
          </w:tcPr>
          <w:p w14:paraId="7CCA5C10" w14:textId="77777777" w:rsidR="00592366" w:rsidRPr="00592366" w:rsidRDefault="00592366" w:rsidP="00592366">
            <w:pPr>
              <w:tabs>
                <w:tab w:val="left" w:pos="0"/>
              </w:tabs>
              <w:jc w:val="center"/>
              <w:rPr>
                <w:bCs/>
              </w:rPr>
            </w:pPr>
          </w:p>
        </w:tc>
        <w:tc>
          <w:tcPr>
            <w:tcW w:w="1979" w:type="dxa"/>
            <w:vAlign w:val="center"/>
          </w:tcPr>
          <w:p w14:paraId="7A3ABAC9" w14:textId="77777777" w:rsidR="00592366" w:rsidRPr="00592366" w:rsidRDefault="00592366" w:rsidP="00592366">
            <w:pPr>
              <w:tabs>
                <w:tab w:val="left" w:pos="0"/>
              </w:tabs>
              <w:jc w:val="center"/>
              <w:rPr>
                <w:bCs/>
              </w:rPr>
            </w:pPr>
            <w:r w:rsidRPr="00592366">
              <w:rPr>
                <w:bCs/>
              </w:rPr>
              <w:t xml:space="preserve">с 01.01.2024 </w:t>
            </w:r>
          </w:p>
          <w:p w14:paraId="3A1C9D4B" w14:textId="77777777" w:rsidR="00592366" w:rsidRPr="00592366" w:rsidRDefault="00592366" w:rsidP="00592366">
            <w:pPr>
              <w:tabs>
                <w:tab w:val="left" w:pos="0"/>
              </w:tabs>
              <w:jc w:val="center"/>
              <w:rPr>
                <w:bCs/>
              </w:rPr>
            </w:pPr>
            <w:r w:rsidRPr="00592366">
              <w:rPr>
                <w:bCs/>
              </w:rPr>
              <w:t>по 30.06.2024</w:t>
            </w:r>
          </w:p>
        </w:tc>
        <w:tc>
          <w:tcPr>
            <w:tcW w:w="1984" w:type="dxa"/>
            <w:vAlign w:val="center"/>
          </w:tcPr>
          <w:p w14:paraId="76CB0BDA" w14:textId="77777777" w:rsidR="00592366" w:rsidRPr="00592366" w:rsidRDefault="00592366" w:rsidP="00592366">
            <w:pPr>
              <w:tabs>
                <w:tab w:val="left" w:pos="0"/>
              </w:tabs>
              <w:jc w:val="center"/>
              <w:rPr>
                <w:bCs/>
              </w:rPr>
            </w:pPr>
            <w:r w:rsidRPr="00592366">
              <w:rPr>
                <w:bCs/>
              </w:rPr>
              <w:t xml:space="preserve">с 01.07.2024 </w:t>
            </w:r>
          </w:p>
          <w:p w14:paraId="6692A094" w14:textId="77777777" w:rsidR="00592366" w:rsidRPr="00592366" w:rsidRDefault="00592366" w:rsidP="00592366">
            <w:pPr>
              <w:tabs>
                <w:tab w:val="left" w:pos="0"/>
              </w:tabs>
              <w:jc w:val="center"/>
              <w:rPr>
                <w:bCs/>
              </w:rPr>
            </w:pPr>
            <w:r w:rsidRPr="00592366">
              <w:rPr>
                <w:bCs/>
              </w:rPr>
              <w:t>по 31.12.2024</w:t>
            </w:r>
          </w:p>
        </w:tc>
      </w:tr>
      <w:tr w:rsidR="00592366" w:rsidRPr="00592366" w14:paraId="2DF837F9" w14:textId="77777777" w:rsidTr="00E8485B">
        <w:trPr>
          <w:trHeight w:val="114"/>
        </w:trPr>
        <w:tc>
          <w:tcPr>
            <w:tcW w:w="4254" w:type="dxa"/>
            <w:vAlign w:val="center"/>
          </w:tcPr>
          <w:p w14:paraId="58DB7548" w14:textId="77777777" w:rsidR="00592366" w:rsidRPr="00592366" w:rsidRDefault="00592366" w:rsidP="00592366">
            <w:pPr>
              <w:tabs>
                <w:tab w:val="left" w:pos="0"/>
              </w:tabs>
              <w:jc w:val="center"/>
              <w:rPr>
                <w:bCs/>
              </w:rPr>
            </w:pPr>
            <w:r w:rsidRPr="00592366">
              <w:rPr>
                <w:bCs/>
              </w:rPr>
              <w:t>2</w:t>
            </w:r>
          </w:p>
        </w:tc>
        <w:tc>
          <w:tcPr>
            <w:tcW w:w="1559" w:type="dxa"/>
            <w:vAlign w:val="center"/>
          </w:tcPr>
          <w:p w14:paraId="762F3507" w14:textId="77777777" w:rsidR="00592366" w:rsidRPr="00592366" w:rsidRDefault="00592366" w:rsidP="00592366">
            <w:pPr>
              <w:tabs>
                <w:tab w:val="left" w:pos="0"/>
              </w:tabs>
              <w:jc w:val="center"/>
              <w:rPr>
                <w:bCs/>
              </w:rPr>
            </w:pPr>
            <w:r w:rsidRPr="00592366">
              <w:rPr>
                <w:bCs/>
              </w:rPr>
              <w:t>3</w:t>
            </w:r>
          </w:p>
        </w:tc>
        <w:tc>
          <w:tcPr>
            <w:tcW w:w="1979" w:type="dxa"/>
            <w:vAlign w:val="center"/>
          </w:tcPr>
          <w:p w14:paraId="0C1240A3" w14:textId="77777777" w:rsidR="00592366" w:rsidRPr="00592366" w:rsidRDefault="00592366" w:rsidP="00592366">
            <w:pPr>
              <w:tabs>
                <w:tab w:val="left" w:pos="0"/>
              </w:tabs>
              <w:jc w:val="center"/>
              <w:rPr>
                <w:bCs/>
              </w:rPr>
            </w:pPr>
            <w:r w:rsidRPr="00592366">
              <w:rPr>
                <w:bCs/>
              </w:rPr>
              <w:t>4</w:t>
            </w:r>
          </w:p>
        </w:tc>
        <w:tc>
          <w:tcPr>
            <w:tcW w:w="1984" w:type="dxa"/>
            <w:vAlign w:val="center"/>
          </w:tcPr>
          <w:p w14:paraId="334660B1" w14:textId="77777777" w:rsidR="00592366" w:rsidRPr="00592366" w:rsidRDefault="00592366" w:rsidP="00592366">
            <w:pPr>
              <w:tabs>
                <w:tab w:val="left" w:pos="0"/>
              </w:tabs>
              <w:jc w:val="center"/>
              <w:rPr>
                <w:bCs/>
              </w:rPr>
            </w:pPr>
            <w:r w:rsidRPr="00592366">
              <w:rPr>
                <w:bCs/>
              </w:rPr>
              <w:t>5</w:t>
            </w:r>
          </w:p>
        </w:tc>
      </w:tr>
      <w:tr w:rsidR="00592366" w:rsidRPr="00592366" w14:paraId="4FFA670E" w14:textId="77777777" w:rsidTr="00E8485B">
        <w:trPr>
          <w:trHeight w:val="251"/>
        </w:trPr>
        <w:tc>
          <w:tcPr>
            <w:tcW w:w="9776" w:type="dxa"/>
            <w:gridSpan w:val="4"/>
            <w:vAlign w:val="center"/>
          </w:tcPr>
          <w:p w14:paraId="268824D9" w14:textId="77777777" w:rsidR="00592366" w:rsidRPr="00592366" w:rsidRDefault="00592366" w:rsidP="006125BA">
            <w:pPr>
              <w:numPr>
                <w:ilvl w:val="0"/>
                <w:numId w:val="12"/>
              </w:numPr>
              <w:tabs>
                <w:tab w:val="left" w:pos="0"/>
              </w:tabs>
              <w:contextualSpacing/>
              <w:jc w:val="center"/>
              <w:rPr>
                <w:bCs/>
              </w:rPr>
            </w:pPr>
            <w:r w:rsidRPr="00592366">
              <w:rPr>
                <w:bCs/>
              </w:rPr>
              <w:t>Холодное водоснабжение. Питьевая вода</w:t>
            </w:r>
          </w:p>
        </w:tc>
      </w:tr>
      <w:tr w:rsidR="00592366" w:rsidRPr="00592366" w14:paraId="1B6BEBBE" w14:textId="77777777" w:rsidTr="00E8485B">
        <w:trPr>
          <w:trHeight w:val="324"/>
        </w:trPr>
        <w:tc>
          <w:tcPr>
            <w:tcW w:w="4254" w:type="dxa"/>
            <w:vAlign w:val="center"/>
          </w:tcPr>
          <w:p w14:paraId="54507633" w14:textId="77777777" w:rsidR="00592366" w:rsidRPr="00592366" w:rsidRDefault="00592366" w:rsidP="00592366">
            <w:pPr>
              <w:tabs>
                <w:tab w:val="left" w:pos="0"/>
              </w:tabs>
              <w:rPr>
                <w:bCs/>
              </w:rPr>
            </w:pPr>
            <w:r w:rsidRPr="00592366">
              <w:rPr>
                <w:bCs/>
              </w:rPr>
              <w:t>ОАО «СКЭК», ИНН 4205153492</w:t>
            </w:r>
          </w:p>
        </w:tc>
        <w:tc>
          <w:tcPr>
            <w:tcW w:w="1559" w:type="dxa"/>
            <w:vAlign w:val="center"/>
          </w:tcPr>
          <w:p w14:paraId="2DD374DF" w14:textId="77777777" w:rsidR="00592366" w:rsidRPr="00592366" w:rsidRDefault="00592366" w:rsidP="00592366">
            <w:pPr>
              <w:tabs>
                <w:tab w:val="left" w:pos="0"/>
              </w:tabs>
              <w:jc w:val="center"/>
              <w:rPr>
                <w:bCs/>
              </w:rPr>
            </w:pPr>
            <w:r w:rsidRPr="00592366">
              <w:rPr>
                <w:bCs/>
              </w:rPr>
              <w:t>руб/м</w:t>
            </w:r>
            <w:r w:rsidRPr="00592366">
              <w:rPr>
                <w:bCs/>
                <w:vertAlign w:val="superscript"/>
              </w:rPr>
              <w:t>3</w:t>
            </w:r>
            <w:r w:rsidRPr="00592366">
              <w:rPr>
                <w:bCs/>
              </w:rPr>
              <w:t xml:space="preserve"> </w:t>
            </w:r>
          </w:p>
        </w:tc>
        <w:tc>
          <w:tcPr>
            <w:tcW w:w="1979" w:type="dxa"/>
            <w:vAlign w:val="center"/>
          </w:tcPr>
          <w:p w14:paraId="24374988" w14:textId="77777777" w:rsidR="00592366" w:rsidRPr="00592366" w:rsidRDefault="00592366" w:rsidP="00592366">
            <w:pPr>
              <w:tabs>
                <w:tab w:val="left" w:pos="0"/>
              </w:tabs>
              <w:jc w:val="center"/>
              <w:rPr>
                <w:bCs/>
              </w:rPr>
            </w:pPr>
            <w:r w:rsidRPr="00592366">
              <w:rPr>
                <w:bCs/>
              </w:rPr>
              <w:t>35,82</w:t>
            </w:r>
          </w:p>
        </w:tc>
        <w:tc>
          <w:tcPr>
            <w:tcW w:w="1984" w:type="dxa"/>
            <w:vAlign w:val="center"/>
          </w:tcPr>
          <w:p w14:paraId="780CBAEC" w14:textId="77777777" w:rsidR="00592366" w:rsidRPr="00592366" w:rsidRDefault="00592366" w:rsidP="00592366">
            <w:pPr>
              <w:tabs>
                <w:tab w:val="left" w:pos="0"/>
              </w:tabs>
              <w:jc w:val="center"/>
              <w:rPr>
                <w:bCs/>
              </w:rPr>
            </w:pPr>
            <w:r w:rsidRPr="00592366">
              <w:rPr>
                <w:bCs/>
              </w:rPr>
              <w:t>38,54</w:t>
            </w:r>
          </w:p>
        </w:tc>
      </w:tr>
      <w:tr w:rsidR="00592366" w:rsidRPr="00592366" w14:paraId="4FDCB104" w14:textId="77777777" w:rsidTr="00E8485B">
        <w:trPr>
          <w:trHeight w:val="324"/>
        </w:trPr>
        <w:tc>
          <w:tcPr>
            <w:tcW w:w="4254" w:type="dxa"/>
            <w:vAlign w:val="center"/>
          </w:tcPr>
          <w:p w14:paraId="163FA32E" w14:textId="77777777" w:rsidR="00592366" w:rsidRPr="00592366" w:rsidRDefault="00592366" w:rsidP="00592366">
            <w:pPr>
              <w:tabs>
                <w:tab w:val="left" w:pos="0"/>
              </w:tabs>
              <w:rPr>
                <w:bCs/>
              </w:rPr>
            </w:pPr>
            <w:r w:rsidRPr="00592366">
              <w:rPr>
                <w:bCs/>
              </w:rPr>
              <w:t xml:space="preserve">АО ЦОФ «Берёзовская», </w:t>
            </w:r>
          </w:p>
          <w:p w14:paraId="2263D64F" w14:textId="77777777" w:rsidR="00592366" w:rsidRPr="00592366" w:rsidRDefault="00592366" w:rsidP="00592366">
            <w:pPr>
              <w:tabs>
                <w:tab w:val="left" w:pos="0"/>
              </w:tabs>
              <w:rPr>
                <w:bCs/>
              </w:rPr>
            </w:pPr>
            <w:r w:rsidRPr="00592366">
              <w:rPr>
                <w:bCs/>
              </w:rPr>
              <w:t>ИНН</w:t>
            </w:r>
            <w:r w:rsidRPr="00592366">
              <w:rPr>
                <w:lang w:eastAsia="en-US"/>
              </w:rPr>
              <w:t xml:space="preserve"> </w:t>
            </w:r>
            <w:r w:rsidRPr="00592366">
              <w:rPr>
                <w:bCs/>
              </w:rPr>
              <w:t>4203001617</w:t>
            </w:r>
          </w:p>
        </w:tc>
        <w:tc>
          <w:tcPr>
            <w:tcW w:w="1559" w:type="dxa"/>
            <w:vAlign w:val="center"/>
          </w:tcPr>
          <w:p w14:paraId="6B2149D2" w14:textId="77777777" w:rsidR="00592366" w:rsidRPr="00592366" w:rsidRDefault="00592366" w:rsidP="00592366">
            <w:pPr>
              <w:tabs>
                <w:tab w:val="left" w:pos="0"/>
              </w:tabs>
              <w:jc w:val="center"/>
              <w:rPr>
                <w:bCs/>
              </w:rPr>
            </w:pPr>
            <w:r w:rsidRPr="00592366">
              <w:rPr>
                <w:bCs/>
              </w:rPr>
              <w:t>руб/м</w:t>
            </w:r>
            <w:r w:rsidRPr="00592366">
              <w:rPr>
                <w:bCs/>
                <w:vertAlign w:val="superscript"/>
              </w:rPr>
              <w:t>3</w:t>
            </w:r>
          </w:p>
        </w:tc>
        <w:tc>
          <w:tcPr>
            <w:tcW w:w="1979" w:type="dxa"/>
            <w:vAlign w:val="center"/>
          </w:tcPr>
          <w:p w14:paraId="7719F52C" w14:textId="77777777" w:rsidR="00592366" w:rsidRPr="00592366" w:rsidRDefault="00592366" w:rsidP="00592366">
            <w:pPr>
              <w:tabs>
                <w:tab w:val="left" w:pos="0"/>
              </w:tabs>
              <w:jc w:val="center"/>
              <w:rPr>
                <w:bCs/>
              </w:rPr>
            </w:pPr>
            <w:r w:rsidRPr="00592366">
              <w:rPr>
                <w:bCs/>
              </w:rPr>
              <w:t>10,17</w:t>
            </w:r>
          </w:p>
        </w:tc>
        <w:tc>
          <w:tcPr>
            <w:tcW w:w="1984" w:type="dxa"/>
            <w:vAlign w:val="center"/>
          </w:tcPr>
          <w:p w14:paraId="39DF8ACD" w14:textId="77777777" w:rsidR="00592366" w:rsidRPr="00592366" w:rsidRDefault="00592366" w:rsidP="00592366">
            <w:pPr>
              <w:tabs>
                <w:tab w:val="left" w:pos="0"/>
              </w:tabs>
              <w:jc w:val="center"/>
              <w:rPr>
                <w:bCs/>
              </w:rPr>
            </w:pPr>
            <w:r w:rsidRPr="00592366">
              <w:rPr>
                <w:bCs/>
              </w:rPr>
              <w:t>10,94</w:t>
            </w:r>
          </w:p>
        </w:tc>
      </w:tr>
      <w:tr w:rsidR="00592366" w:rsidRPr="00592366" w14:paraId="1ED2FC80" w14:textId="77777777" w:rsidTr="00E8485B">
        <w:trPr>
          <w:trHeight w:val="324"/>
        </w:trPr>
        <w:tc>
          <w:tcPr>
            <w:tcW w:w="9776" w:type="dxa"/>
            <w:gridSpan w:val="4"/>
            <w:vAlign w:val="center"/>
          </w:tcPr>
          <w:p w14:paraId="607FB86C" w14:textId="77777777" w:rsidR="00592366" w:rsidRPr="00592366" w:rsidRDefault="00592366" w:rsidP="006125BA">
            <w:pPr>
              <w:numPr>
                <w:ilvl w:val="0"/>
                <w:numId w:val="12"/>
              </w:numPr>
              <w:tabs>
                <w:tab w:val="left" w:pos="0"/>
              </w:tabs>
              <w:contextualSpacing/>
              <w:jc w:val="center"/>
              <w:rPr>
                <w:bCs/>
              </w:rPr>
            </w:pPr>
            <w:r w:rsidRPr="00592366">
              <w:rPr>
                <w:bCs/>
              </w:rPr>
              <w:t>Подвоз питьевой воды</w:t>
            </w:r>
          </w:p>
        </w:tc>
      </w:tr>
      <w:tr w:rsidR="00592366" w:rsidRPr="00592366" w14:paraId="13FDEF5B" w14:textId="77777777" w:rsidTr="00E8485B">
        <w:trPr>
          <w:trHeight w:val="324"/>
        </w:trPr>
        <w:tc>
          <w:tcPr>
            <w:tcW w:w="4254" w:type="dxa"/>
            <w:vAlign w:val="center"/>
          </w:tcPr>
          <w:p w14:paraId="1F2D783E" w14:textId="77777777" w:rsidR="00592366" w:rsidRPr="00592366" w:rsidRDefault="00592366" w:rsidP="00592366">
            <w:pPr>
              <w:tabs>
                <w:tab w:val="left" w:pos="0"/>
              </w:tabs>
              <w:rPr>
                <w:bCs/>
              </w:rPr>
            </w:pPr>
            <w:r w:rsidRPr="00592366">
              <w:rPr>
                <w:bCs/>
              </w:rPr>
              <w:t>ОАО «СКЭК», ИНН 4205153492</w:t>
            </w:r>
          </w:p>
        </w:tc>
        <w:tc>
          <w:tcPr>
            <w:tcW w:w="1559" w:type="dxa"/>
            <w:vAlign w:val="center"/>
          </w:tcPr>
          <w:p w14:paraId="2E6AAFC7" w14:textId="77777777" w:rsidR="00592366" w:rsidRPr="00592366" w:rsidRDefault="00592366" w:rsidP="00592366">
            <w:pPr>
              <w:tabs>
                <w:tab w:val="left" w:pos="0"/>
              </w:tabs>
              <w:jc w:val="center"/>
              <w:rPr>
                <w:bCs/>
              </w:rPr>
            </w:pPr>
            <w:r w:rsidRPr="00592366">
              <w:rPr>
                <w:bCs/>
              </w:rPr>
              <w:t>руб/м</w:t>
            </w:r>
            <w:r w:rsidRPr="00592366">
              <w:rPr>
                <w:bCs/>
                <w:vertAlign w:val="superscript"/>
              </w:rPr>
              <w:t>3</w:t>
            </w:r>
            <w:r w:rsidRPr="00592366">
              <w:rPr>
                <w:bCs/>
              </w:rPr>
              <w:t xml:space="preserve"> </w:t>
            </w:r>
          </w:p>
        </w:tc>
        <w:tc>
          <w:tcPr>
            <w:tcW w:w="1979" w:type="dxa"/>
            <w:vAlign w:val="center"/>
          </w:tcPr>
          <w:p w14:paraId="4DE6232F" w14:textId="77777777" w:rsidR="00592366" w:rsidRPr="00592366" w:rsidRDefault="00592366" w:rsidP="00592366">
            <w:pPr>
              <w:tabs>
                <w:tab w:val="left" w:pos="0"/>
              </w:tabs>
              <w:jc w:val="center"/>
              <w:rPr>
                <w:bCs/>
              </w:rPr>
            </w:pPr>
            <w:r w:rsidRPr="00592366">
              <w:rPr>
                <w:bCs/>
              </w:rPr>
              <w:t>61,00</w:t>
            </w:r>
          </w:p>
        </w:tc>
        <w:tc>
          <w:tcPr>
            <w:tcW w:w="1984" w:type="dxa"/>
            <w:vAlign w:val="center"/>
          </w:tcPr>
          <w:p w14:paraId="10E09D44" w14:textId="77777777" w:rsidR="00592366" w:rsidRPr="00592366" w:rsidRDefault="00592366" w:rsidP="00592366">
            <w:pPr>
              <w:tabs>
                <w:tab w:val="left" w:pos="0"/>
              </w:tabs>
              <w:jc w:val="center"/>
              <w:rPr>
                <w:bCs/>
              </w:rPr>
            </w:pPr>
            <w:r w:rsidRPr="00592366">
              <w:rPr>
                <w:bCs/>
              </w:rPr>
              <w:t>65,64</w:t>
            </w:r>
          </w:p>
        </w:tc>
      </w:tr>
      <w:tr w:rsidR="00592366" w:rsidRPr="00592366" w14:paraId="599ABAD2" w14:textId="77777777" w:rsidTr="00E8485B">
        <w:trPr>
          <w:trHeight w:val="279"/>
        </w:trPr>
        <w:tc>
          <w:tcPr>
            <w:tcW w:w="9776" w:type="dxa"/>
            <w:gridSpan w:val="4"/>
            <w:vAlign w:val="center"/>
          </w:tcPr>
          <w:p w14:paraId="0FD42BA3" w14:textId="77777777" w:rsidR="00592366" w:rsidRPr="00592366" w:rsidRDefault="00592366" w:rsidP="006125BA">
            <w:pPr>
              <w:numPr>
                <w:ilvl w:val="0"/>
                <w:numId w:val="12"/>
              </w:numPr>
              <w:tabs>
                <w:tab w:val="left" w:pos="0"/>
              </w:tabs>
              <w:contextualSpacing/>
              <w:jc w:val="center"/>
              <w:rPr>
                <w:bCs/>
              </w:rPr>
            </w:pPr>
            <w:r w:rsidRPr="00592366">
              <w:rPr>
                <w:bCs/>
              </w:rPr>
              <w:t>Водоотведение</w:t>
            </w:r>
          </w:p>
        </w:tc>
      </w:tr>
      <w:tr w:rsidR="00592366" w:rsidRPr="00592366" w14:paraId="4FBC6B19" w14:textId="77777777" w:rsidTr="00E8485B">
        <w:trPr>
          <w:trHeight w:val="368"/>
        </w:trPr>
        <w:tc>
          <w:tcPr>
            <w:tcW w:w="4254" w:type="dxa"/>
            <w:vAlign w:val="center"/>
          </w:tcPr>
          <w:p w14:paraId="1FFDE362" w14:textId="77777777" w:rsidR="00592366" w:rsidRPr="00592366" w:rsidRDefault="00592366" w:rsidP="00592366">
            <w:pPr>
              <w:tabs>
                <w:tab w:val="left" w:pos="0"/>
              </w:tabs>
              <w:rPr>
                <w:bCs/>
              </w:rPr>
            </w:pPr>
            <w:r w:rsidRPr="00592366">
              <w:rPr>
                <w:bCs/>
              </w:rPr>
              <w:t>ОАО «СКЭК», ИНН 4205153492</w:t>
            </w:r>
          </w:p>
        </w:tc>
        <w:tc>
          <w:tcPr>
            <w:tcW w:w="1559" w:type="dxa"/>
            <w:vAlign w:val="center"/>
          </w:tcPr>
          <w:p w14:paraId="6A08D8F3" w14:textId="77777777" w:rsidR="00592366" w:rsidRPr="00592366" w:rsidRDefault="00592366" w:rsidP="00592366">
            <w:pPr>
              <w:tabs>
                <w:tab w:val="left" w:pos="0"/>
              </w:tabs>
              <w:jc w:val="center"/>
              <w:rPr>
                <w:bCs/>
              </w:rPr>
            </w:pPr>
            <w:r w:rsidRPr="00592366">
              <w:rPr>
                <w:bCs/>
              </w:rPr>
              <w:t>руб/м</w:t>
            </w:r>
            <w:r w:rsidRPr="00592366">
              <w:rPr>
                <w:bCs/>
                <w:vertAlign w:val="superscript"/>
              </w:rPr>
              <w:t>3</w:t>
            </w:r>
            <w:r w:rsidRPr="00592366">
              <w:rPr>
                <w:bCs/>
              </w:rPr>
              <w:t xml:space="preserve"> </w:t>
            </w:r>
          </w:p>
        </w:tc>
        <w:tc>
          <w:tcPr>
            <w:tcW w:w="1979" w:type="dxa"/>
            <w:vAlign w:val="center"/>
          </w:tcPr>
          <w:p w14:paraId="7077E4E0" w14:textId="77777777" w:rsidR="00592366" w:rsidRPr="00592366" w:rsidRDefault="00592366" w:rsidP="00592366">
            <w:pPr>
              <w:tabs>
                <w:tab w:val="left" w:pos="0"/>
              </w:tabs>
              <w:jc w:val="center"/>
              <w:rPr>
                <w:bCs/>
              </w:rPr>
            </w:pPr>
            <w:r w:rsidRPr="00592366">
              <w:rPr>
                <w:bCs/>
              </w:rPr>
              <w:t>20,53</w:t>
            </w:r>
          </w:p>
        </w:tc>
        <w:tc>
          <w:tcPr>
            <w:tcW w:w="1984" w:type="dxa"/>
            <w:vAlign w:val="center"/>
          </w:tcPr>
          <w:p w14:paraId="42945638" w14:textId="77777777" w:rsidR="00592366" w:rsidRPr="00592366" w:rsidRDefault="00592366" w:rsidP="00592366">
            <w:pPr>
              <w:tabs>
                <w:tab w:val="left" w:pos="0"/>
              </w:tabs>
              <w:jc w:val="center"/>
              <w:rPr>
                <w:bCs/>
              </w:rPr>
            </w:pPr>
            <w:r w:rsidRPr="00592366">
              <w:rPr>
                <w:bCs/>
              </w:rPr>
              <w:t>22,09</w:t>
            </w:r>
          </w:p>
        </w:tc>
      </w:tr>
      <w:tr w:rsidR="00592366" w:rsidRPr="00592366" w14:paraId="73DB71B4" w14:textId="77777777" w:rsidTr="00E8485B">
        <w:trPr>
          <w:trHeight w:val="280"/>
        </w:trPr>
        <w:tc>
          <w:tcPr>
            <w:tcW w:w="9776" w:type="dxa"/>
            <w:gridSpan w:val="4"/>
            <w:vAlign w:val="center"/>
          </w:tcPr>
          <w:p w14:paraId="0A65863C" w14:textId="77777777" w:rsidR="00592366" w:rsidRPr="00592366" w:rsidRDefault="00592366" w:rsidP="006125BA">
            <w:pPr>
              <w:numPr>
                <w:ilvl w:val="0"/>
                <w:numId w:val="12"/>
              </w:numPr>
              <w:tabs>
                <w:tab w:val="left" w:pos="0"/>
              </w:tabs>
              <w:contextualSpacing/>
              <w:jc w:val="center"/>
              <w:rPr>
                <w:bCs/>
              </w:rPr>
            </w:pPr>
            <w:r w:rsidRPr="00592366">
              <w:rPr>
                <w:bCs/>
              </w:rPr>
              <w:t>Горячее водоснабжение. Горячая вода в открытой системе горячего водоснабжения</w:t>
            </w:r>
          </w:p>
        </w:tc>
      </w:tr>
      <w:tr w:rsidR="00592366" w:rsidRPr="00592366" w14:paraId="5342DBDE" w14:textId="77777777" w:rsidTr="00E8485B">
        <w:trPr>
          <w:trHeight w:val="324"/>
        </w:trPr>
        <w:tc>
          <w:tcPr>
            <w:tcW w:w="4254" w:type="dxa"/>
            <w:tcBorders>
              <w:bottom w:val="single" w:sz="4" w:space="0" w:color="auto"/>
            </w:tcBorders>
            <w:vAlign w:val="center"/>
          </w:tcPr>
          <w:p w14:paraId="44A5F24A" w14:textId="77777777" w:rsidR="00592366" w:rsidRPr="00592366" w:rsidRDefault="00592366" w:rsidP="00592366">
            <w:pPr>
              <w:tabs>
                <w:tab w:val="left" w:pos="0"/>
              </w:tabs>
              <w:rPr>
                <w:bCs/>
              </w:rPr>
            </w:pPr>
            <w:r w:rsidRPr="00592366">
              <w:rPr>
                <w:bCs/>
              </w:rPr>
              <w:t>ОАО «СКЭК», ИНН 4205153492</w:t>
            </w:r>
          </w:p>
        </w:tc>
        <w:tc>
          <w:tcPr>
            <w:tcW w:w="1559" w:type="dxa"/>
            <w:tcBorders>
              <w:bottom w:val="single" w:sz="4" w:space="0" w:color="auto"/>
            </w:tcBorders>
            <w:vAlign w:val="center"/>
          </w:tcPr>
          <w:p w14:paraId="2D4CC9F0" w14:textId="77777777" w:rsidR="00592366" w:rsidRPr="00592366" w:rsidRDefault="00592366" w:rsidP="00592366">
            <w:pPr>
              <w:tabs>
                <w:tab w:val="left" w:pos="0"/>
              </w:tabs>
              <w:jc w:val="center"/>
              <w:rPr>
                <w:bCs/>
              </w:rPr>
            </w:pPr>
            <w:r w:rsidRPr="00592366">
              <w:rPr>
                <w:bCs/>
              </w:rPr>
              <w:t>руб/м</w:t>
            </w:r>
            <w:r w:rsidRPr="00592366">
              <w:rPr>
                <w:bCs/>
                <w:vertAlign w:val="superscript"/>
              </w:rPr>
              <w:t>3</w:t>
            </w:r>
          </w:p>
        </w:tc>
        <w:tc>
          <w:tcPr>
            <w:tcW w:w="1979" w:type="dxa"/>
            <w:tcBorders>
              <w:bottom w:val="single" w:sz="4" w:space="0" w:color="auto"/>
            </w:tcBorders>
            <w:vAlign w:val="center"/>
          </w:tcPr>
          <w:p w14:paraId="75EBD9D8" w14:textId="77777777" w:rsidR="00592366" w:rsidRPr="00592366" w:rsidRDefault="00592366" w:rsidP="00592366">
            <w:pPr>
              <w:tabs>
                <w:tab w:val="left" w:pos="0"/>
              </w:tabs>
              <w:jc w:val="center"/>
              <w:rPr>
                <w:bCs/>
              </w:rPr>
            </w:pPr>
            <w:r w:rsidRPr="00592366">
              <w:rPr>
                <w:bCs/>
              </w:rPr>
              <w:t>97,91</w:t>
            </w:r>
          </w:p>
        </w:tc>
        <w:tc>
          <w:tcPr>
            <w:tcW w:w="1984" w:type="dxa"/>
            <w:tcBorders>
              <w:bottom w:val="single" w:sz="4" w:space="0" w:color="auto"/>
            </w:tcBorders>
            <w:vAlign w:val="center"/>
          </w:tcPr>
          <w:p w14:paraId="7411359E" w14:textId="77777777" w:rsidR="00592366" w:rsidRPr="00592366" w:rsidRDefault="00592366" w:rsidP="00592366">
            <w:pPr>
              <w:tabs>
                <w:tab w:val="left" w:pos="0"/>
              </w:tabs>
              <w:jc w:val="center"/>
              <w:rPr>
                <w:bCs/>
              </w:rPr>
            </w:pPr>
            <w:r w:rsidRPr="00592366">
              <w:rPr>
                <w:bCs/>
              </w:rPr>
              <w:t>105,35</w:t>
            </w:r>
          </w:p>
        </w:tc>
      </w:tr>
      <w:tr w:rsidR="00592366" w:rsidRPr="00592366" w14:paraId="75AF0CFD" w14:textId="77777777" w:rsidTr="00E8485B">
        <w:trPr>
          <w:trHeight w:val="324"/>
        </w:trPr>
        <w:tc>
          <w:tcPr>
            <w:tcW w:w="9776" w:type="dxa"/>
            <w:gridSpan w:val="4"/>
            <w:tcBorders>
              <w:top w:val="single" w:sz="4" w:space="0" w:color="auto"/>
              <w:left w:val="single" w:sz="4" w:space="0" w:color="auto"/>
              <w:bottom w:val="single" w:sz="4" w:space="0" w:color="auto"/>
              <w:right w:val="single" w:sz="4" w:space="0" w:color="auto"/>
            </w:tcBorders>
            <w:vAlign w:val="center"/>
          </w:tcPr>
          <w:p w14:paraId="46F9BC06" w14:textId="77777777" w:rsidR="00592366" w:rsidRPr="00592366" w:rsidRDefault="00592366" w:rsidP="006125BA">
            <w:pPr>
              <w:numPr>
                <w:ilvl w:val="0"/>
                <w:numId w:val="12"/>
              </w:numPr>
              <w:tabs>
                <w:tab w:val="left" w:pos="0"/>
              </w:tabs>
              <w:contextualSpacing/>
              <w:jc w:val="center"/>
              <w:rPr>
                <w:bCs/>
              </w:rPr>
            </w:pPr>
            <w:r w:rsidRPr="00592366">
              <w:rPr>
                <w:bCs/>
              </w:rPr>
              <w:t>Тепловая энергия (мощность)</w:t>
            </w:r>
          </w:p>
        </w:tc>
      </w:tr>
      <w:tr w:rsidR="00592366" w:rsidRPr="00592366" w14:paraId="7E21779E" w14:textId="77777777" w:rsidTr="00E8485B">
        <w:trPr>
          <w:trHeight w:val="324"/>
        </w:trPr>
        <w:tc>
          <w:tcPr>
            <w:tcW w:w="4254" w:type="dxa"/>
            <w:tcBorders>
              <w:bottom w:val="single" w:sz="4" w:space="0" w:color="auto"/>
            </w:tcBorders>
            <w:vAlign w:val="center"/>
          </w:tcPr>
          <w:p w14:paraId="57924BCE" w14:textId="77777777" w:rsidR="00592366" w:rsidRPr="00592366" w:rsidRDefault="00592366" w:rsidP="00592366">
            <w:pPr>
              <w:tabs>
                <w:tab w:val="left" w:pos="0"/>
              </w:tabs>
              <w:rPr>
                <w:bCs/>
              </w:rPr>
            </w:pPr>
            <w:r w:rsidRPr="00592366">
              <w:rPr>
                <w:bCs/>
              </w:rPr>
              <w:t>ОАО «СКЭК», ИНН 4205153492</w:t>
            </w:r>
          </w:p>
        </w:tc>
        <w:tc>
          <w:tcPr>
            <w:tcW w:w="1559" w:type="dxa"/>
            <w:tcBorders>
              <w:bottom w:val="single" w:sz="4" w:space="0" w:color="auto"/>
            </w:tcBorders>
            <w:vAlign w:val="center"/>
          </w:tcPr>
          <w:p w14:paraId="22730E75" w14:textId="77777777" w:rsidR="00592366" w:rsidRPr="00592366" w:rsidRDefault="00592366" w:rsidP="00592366">
            <w:pPr>
              <w:tabs>
                <w:tab w:val="left" w:pos="0"/>
              </w:tabs>
              <w:jc w:val="center"/>
              <w:rPr>
                <w:bCs/>
              </w:rPr>
            </w:pPr>
            <w:r w:rsidRPr="00592366">
              <w:rPr>
                <w:bCs/>
              </w:rPr>
              <w:t>руб./Гкал</w:t>
            </w:r>
          </w:p>
        </w:tc>
        <w:tc>
          <w:tcPr>
            <w:tcW w:w="1979" w:type="dxa"/>
            <w:tcBorders>
              <w:top w:val="single" w:sz="4" w:space="0" w:color="auto"/>
            </w:tcBorders>
            <w:vAlign w:val="center"/>
          </w:tcPr>
          <w:p w14:paraId="32FE5235" w14:textId="77777777" w:rsidR="00592366" w:rsidRPr="00592366" w:rsidRDefault="00592366" w:rsidP="00592366">
            <w:pPr>
              <w:tabs>
                <w:tab w:val="left" w:pos="0"/>
              </w:tabs>
              <w:jc w:val="center"/>
              <w:rPr>
                <w:bCs/>
              </w:rPr>
            </w:pPr>
            <w:r w:rsidRPr="00592366">
              <w:rPr>
                <w:bCs/>
              </w:rPr>
              <w:t>1968,94</w:t>
            </w:r>
          </w:p>
        </w:tc>
        <w:tc>
          <w:tcPr>
            <w:tcW w:w="1984" w:type="dxa"/>
            <w:tcBorders>
              <w:top w:val="single" w:sz="4" w:space="0" w:color="auto"/>
            </w:tcBorders>
            <w:vAlign w:val="center"/>
          </w:tcPr>
          <w:p w14:paraId="61A47B77" w14:textId="77777777" w:rsidR="00592366" w:rsidRPr="00592366" w:rsidRDefault="00592366" w:rsidP="00592366">
            <w:pPr>
              <w:tabs>
                <w:tab w:val="left" w:pos="0"/>
              </w:tabs>
              <w:jc w:val="center"/>
              <w:rPr>
                <w:bCs/>
              </w:rPr>
            </w:pPr>
            <w:r w:rsidRPr="00592366">
              <w:rPr>
                <w:bCs/>
              </w:rPr>
              <w:t>2118,58</w:t>
            </w:r>
          </w:p>
        </w:tc>
      </w:tr>
      <w:tr w:rsidR="00592366" w:rsidRPr="00592366" w14:paraId="26AF77D3" w14:textId="77777777" w:rsidTr="00E8485B">
        <w:trPr>
          <w:trHeight w:val="324"/>
        </w:trPr>
        <w:tc>
          <w:tcPr>
            <w:tcW w:w="4254" w:type="dxa"/>
            <w:vAlign w:val="center"/>
          </w:tcPr>
          <w:p w14:paraId="64F6DE1C" w14:textId="77777777" w:rsidR="00592366" w:rsidRPr="00592366" w:rsidRDefault="00592366" w:rsidP="00592366">
            <w:pPr>
              <w:tabs>
                <w:tab w:val="left" w:pos="0"/>
              </w:tabs>
              <w:rPr>
                <w:bCs/>
              </w:rPr>
            </w:pPr>
            <w:r w:rsidRPr="00592366">
              <w:rPr>
                <w:bCs/>
              </w:rPr>
              <w:t>ОАО «РЖД» (филиал - Кузбасский территориальный участок ЗСД           по тепловодоснабжению - СП ЦД по тепловодоснабжению),</w:t>
            </w:r>
          </w:p>
          <w:p w14:paraId="6DB3BFCC" w14:textId="77777777" w:rsidR="00592366" w:rsidRPr="00592366" w:rsidRDefault="00592366" w:rsidP="00592366">
            <w:pPr>
              <w:tabs>
                <w:tab w:val="left" w:pos="0"/>
              </w:tabs>
              <w:rPr>
                <w:bCs/>
              </w:rPr>
            </w:pPr>
            <w:r w:rsidRPr="00592366">
              <w:rPr>
                <w:bCs/>
              </w:rPr>
              <w:t>ИНН 7708503727</w:t>
            </w:r>
          </w:p>
        </w:tc>
        <w:tc>
          <w:tcPr>
            <w:tcW w:w="1559" w:type="dxa"/>
            <w:vAlign w:val="center"/>
          </w:tcPr>
          <w:p w14:paraId="23D1D6F8" w14:textId="77777777" w:rsidR="00592366" w:rsidRPr="00592366" w:rsidRDefault="00592366" w:rsidP="00592366">
            <w:pPr>
              <w:tabs>
                <w:tab w:val="left" w:pos="0"/>
              </w:tabs>
              <w:jc w:val="center"/>
              <w:rPr>
                <w:bCs/>
              </w:rPr>
            </w:pPr>
            <w:r w:rsidRPr="00592366">
              <w:rPr>
                <w:bCs/>
              </w:rPr>
              <w:t>руб./Гкал</w:t>
            </w:r>
          </w:p>
        </w:tc>
        <w:tc>
          <w:tcPr>
            <w:tcW w:w="1979" w:type="dxa"/>
            <w:vAlign w:val="center"/>
          </w:tcPr>
          <w:p w14:paraId="4430A443" w14:textId="77777777" w:rsidR="00592366" w:rsidRPr="00592366" w:rsidRDefault="00592366" w:rsidP="00592366">
            <w:pPr>
              <w:tabs>
                <w:tab w:val="left" w:pos="0"/>
              </w:tabs>
              <w:jc w:val="center"/>
              <w:rPr>
                <w:bCs/>
              </w:rPr>
            </w:pPr>
            <w:r w:rsidRPr="00592366">
              <w:rPr>
                <w:bCs/>
              </w:rPr>
              <w:t xml:space="preserve">1968,94   </w:t>
            </w:r>
          </w:p>
        </w:tc>
        <w:tc>
          <w:tcPr>
            <w:tcW w:w="1984" w:type="dxa"/>
            <w:vAlign w:val="center"/>
          </w:tcPr>
          <w:p w14:paraId="191A72B6" w14:textId="77777777" w:rsidR="00592366" w:rsidRPr="00592366" w:rsidRDefault="00592366" w:rsidP="00592366">
            <w:pPr>
              <w:tabs>
                <w:tab w:val="left" w:pos="0"/>
              </w:tabs>
              <w:jc w:val="center"/>
              <w:rPr>
                <w:bCs/>
              </w:rPr>
            </w:pPr>
            <w:r w:rsidRPr="00592366">
              <w:rPr>
                <w:bCs/>
              </w:rPr>
              <w:t>2118,58</w:t>
            </w:r>
          </w:p>
        </w:tc>
      </w:tr>
      <w:tr w:rsidR="00592366" w:rsidRPr="00592366" w14:paraId="46BCA5B2" w14:textId="77777777" w:rsidTr="00E8485B">
        <w:trPr>
          <w:trHeight w:val="245"/>
        </w:trPr>
        <w:tc>
          <w:tcPr>
            <w:tcW w:w="9776" w:type="dxa"/>
            <w:gridSpan w:val="4"/>
            <w:vAlign w:val="center"/>
          </w:tcPr>
          <w:p w14:paraId="3494ACF9" w14:textId="77777777" w:rsidR="00592366" w:rsidRPr="00592366" w:rsidRDefault="00592366" w:rsidP="006125BA">
            <w:pPr>
              <w:numPr>
                <w:ilvl w:val="0"/>
                <w:numId w:val="12"/>
              </w:numPr>
              <w:tabs>
                <w:tab w:val="left" w:pos="0"/>
              </w:tabs>
              <w:contextualSpacing/>
              <w:jc w:val="center"/>
              <w:rPr>
                <w:bCs/>
              </w:rPr>
            </w:pPr>
            <w:r w:rsidRPr="00592366">
              <w:rPr>
                <w:bCs/>
              </w:rPr>
              <w:t>Твердое топливо (уголь), реализуемое в пределах норматива потребления**</w:t>
            </w:r>
          </w:p>
        </w:tc>
      </w:tr>
      <w:tr w:rsidR="00592366" w:rsidRPr="00592366" w14:paraId="21B9EBCB" w14:textId="77777777" w:rsidTr="00E8485B">
        <w:trPr>
          <w:trHeight w:val="324"/>
        </w:trPr>
        <w:tc>
          <w:tcPr>
            <w:tcW w:w="4254" w:type="dxa"/>
            <w:vMerge w:val="restart"/>
            <w:vAlign w:val="center"/>
          </w:tcPr>
          <w:p w14:paraId="4E2D8451" w14:textId="77777777" w:rsidR="00592366" w:rsidRPr="00592366" w:rsidRDefault="00592366" w:rsidP="00592366">
            <w:pPr>
              <w:tabs>
                <w:tab w:val="left" w:pos="0"/>
              </w:tabs>
              <w:ind w:right="-120"/>
              <w:rPr>
                <w:bCs/>
              </w:rPr>
            </w:pPr>
            <w:r w:rsidRPr="00592366">
              <w:rPr>
                <w:bCs/>
              </w:rPr>
              <w:t xml:space="preserve">ООО «Алавеста Групп»,         </w:t>
            </w:r>
          </w:p>
          <w:p w14:paraId="4339EB6C" w14:textId="77777777" w:rsidR="00592366" w:rsidRPr="00592366" w:rsidRDefault="00592366" w:rsidP="00592366">
            <w:pPr>
              <w:tabs>
                <w:tab w:val="left" w:pos="0"/>
              </w:tabs>
              <w:ind w:right="-120"/>
              <w:rPr>
                <w:bCs/>
              </w:rPr>
            </w:pPr>
            <w:r w:rsidRPr="00592366">
              <w:rPr>
                <w:bCs/>
              </w:rPr>
              <w:t>ИНН 4205359172</w:t>
            </w:r>
          </w:p>
        </w:tc>
        <w:tc>
          <w:tcPr>
            <w:tcW w:w="5522" w:type="dxa"/>
            <w:gridSpan w:val="3"/>
            <w:vAlign w:val="center"/>
          </w:tcPr>
          <w:p w14:paraId="20095977" w14:textId="77777777" w:rsidR="00592366" w:rsidRPr="00592366" w:rsidRDefault="00592366" w:rsidP="00592366">
            <w:pPr>
              <w:tabs>
                <w:tab w:val="left" w:pos="0"/>
              </w:tabs>
              <w:jc w:val="center"/>
              <w:rPr>
                <w:bCs/>
              </w:rPr>
            </w:pPr>
            <w:r w:rsidRPr="00592366">
              <w:rPr>
                <w:bCs/>
              </w:rPr>
              <w:t>Марка ССР 0-300</w:t>
            </w:r>
          </w:p>
        </w:tc>
      </w:tr>
      <w:tr w:rsidR="00592366" w:rsidRPr="00592366" w14:paraId="54A78DBE" w14:textId="77777777" w:rsidTr="00E8485B">
        <w:trPr>
          <w:trHeight w:val="324"/>
        </w:trPr>
        <w:tc>
          <w:tcPr>
            <w:tcW w:w="4254" w:type="dxa"/>
            <w:vMerge/>
            <w:vAlign w:val="center"/>
          </w:tcPr>
          <w:p w14:paraId="7497A21C" w14:textId="77777777" w:rsidR="00592366" w:rsidRPr="00592366" w:rsidRDefault="00592366" w:rsidP="00592366">
            <w:pPr>
              <w:tabs>
                <w:tab w:val="left" w:pos="0"/>
              </w:tabs>
              <w:ind w:right="-120"/>
              <w:rPr>
                <w:bCs/>
              </w:rPr>
            </w:pPr>
          </w:p>
        </w:tc>
        <w:tc>
          <w:tcPr>
            <w:tcW w:w="1559" w:type="dxa"/>
            <w:vAlign w:val="center"/>
          </w:tcPr>
          <w:p w14:paraId="7833046E" w14:textId="77777777" w:rsidR="00592366" w:rsidRPr="00592366" w:rsidRDefault="00592366" w:rsidP="00592366">
            <w:pPr>
              <w:tabs>
                <w:tab w:val="left" w:pos="0"/>
              </w:tabs>
              <w:jc w:val="center"/>
              <w:rPr>
                <w:lang w:eastAsia="en-US"/>
              </w:rPr>
            </w:pPr>
            <w:r w:rsidRPr="00592366">
              <w:rPr>
                <w:lang w:eastAsia="en-US"/>
              </w:rPr>
              <w:t xml:space="preserve">руб/т </w:t>
            </w:r>
          </w:p>
        </w:tc>
        <w:tc>
          <w:tcPr>
            <w:tcW w:w="1979" w:type="dxa"/>
            <w:vAlign w:val="center"/>
          </w:tcPr>
          <w:p w14:paraId="583DDE54" w14:textId="77777777" w:rsidR="00592366" w:rsidRPr="00592366" w:rsidRDefault="00592366" w:rsidP="00592366">
            <w:pPr>
              <w:tabs>
                <w:tab w:val="left" w:pos="0"/>
              </w:tabs>
              <w:jc w:val="center"/>
              <w:rPr>
                <w:lang w:eastAsia="en-US"/>
              </w:rPr>
            </w:pPr>
            <w:r w:rsidRPr="00592366">
              <w:rPr>
                <w:bCs/>
              </w:rPr>
              <w:t xml:space="preserve">1180,28   </w:t>
            </w:r>
          </w:p>
        </w:tc>
        <w:tc>
          <w:tcPr>
            <w:tcW w:w="1984" w:type="dxa"/>
            <w:vAlign w:val="center"/>
          </w:tcPr>
          <w:p w14:paraId="58872BC8" w14:textId="77777777" w:rsidR="00592366" w:rsidRPr="00592366" w:rsidRDefault="00592366" w:rsidP="00592366">
            <w:pPr>
              <w:tabs>
                <w:tab w:val="left" w:pos="0"/>
              </w:tabs>
              <w:jc w:val="center"/>
              <w:rPr>
                <w:lang w:eastAsia="en-US"/>
              </w:rPr>
            </w:pPr>
            <w:r w:rsidRPr="00592366">
              <w:rPr>
                <w:lang w:eastAsia="en-US"/>
              </w:rPr>
              <w:t xml:space="preserve">1274,70   </w:t>
            </w:r>
          </w:p>
        </w:tc>
      </w:tr>
      <w:tr w:rsidR="00592366" w:rsidRPr="00592366" w14:paraId="7A8A5D5E" w14:textId="77777777" w:rsidTr="00E8485B">
        <w:trPr>
          <w:trHeight w:val="324"/>
        </w:trPr>
        <w:tc>
          <w:tcPr>
            <w:tcW w:w="9776" w:type="dxa"/>
            <w:gridSpan w:val="4"/>
            <w:tcBorders>
              <w:bottom w:val="single" w:sz="4" w:space="0" w:color="auto"/>
            </w:tcBorders>
            <w:vAlign w:val="center"/>
          </w:tcPr>
          <w:p w14:paraId="3AF5960E" w14:textId="77777777" w:rsidR="00592366" w:rsidRPr="00592366" w:rsidRDefault="00592366" w:rsidP="006125BA">
            <w:pPr>
              <w:numPr>
                <w:ilvl w:val="0"/>
                <w:numId w:val="12"/>
              </w:numPr>
              <w:tabs>
                <w:tab w:val="left" w:pos="0"/>
              </w:tabs>
              <w:contextualSpacing/>
              <w:jc w:val="center"/>
              <w:rPr>
                <w:bCs/>
              </w:rPr>
            </w:pPr>
            <w:r w:rsidRPr="00592366">
              <w:rPr>
                <w:bCs/>
              </w:rPr>
              <w:t>Сжиженный газ</w:t>
            </w:r>
          </w:p>
        </w:tc>
      </w:tr>
      <w:tr w:rsidR="00592366" w:rsidRPr="00592366" w14:paraId="30B28E72" w14:textId="77777777" w:rsidTr="00E8485B">
        <w:trPr>
          <w:trHeight w:val="324"/>
        </w:trPr>
        <w:tc>
          <w:tcPr>
            <w:tcW w:w="4254" w:type="dxa"/>
            <w:tcBorders>
              <w:bottom w:val="single" w:sz="4" w:space="0" w:color="auto"/>
            </w:tcBorders>
            <w:vAlign w:val="center"/>
          </w:tcPr>
          <w:p w14:paraId="292CC786" w14:textId="77777777" w:rsidR="00592366" w:rsidRPr="00592366" w:rsidRDefault="00592366" w:rsidP="00592366">
            <w:pPr>
              <w:tabs>
                <w:tab w:val="left" w:pos="0"/>
              </w:tabs>
              <w:rPr>
                <w:bCs/>
              </w:rPr>
            </w:pPr>
            <w:r w:rsidRPr="00592366">
              <w:rPr>
                <w:bCs/>
              </w:rPr>
              <w:t>ООО «Анжерский горгаз»,</w:t>
            </w:r>
          </w:p>
          <w:p w14:paraId="35EF3A92" w14:textId="77777777" w:rsidR="00592366" w:rsidRPr="00592366" w:rsidRDefault="00592366" w:rsidP="00592366">
            <w:pPr>
              <w:tabs>
                <w:tab w:val="left" w:pos="0"/>
              </w:tabs>
              <w:ind w:right="-120"/>
              <w:rPr>
                <w:bCs/>
              </w:rPr>
            </w:pPr>
            <w:r w:rsidRPr="00592366">
              <w:rPr>
                <w:bCs/>
              </w:rPr>
              <w:t>ИНН 4246007405</w:t>
            </w:r>
          </w:p>
        </w:tc>
        <w:tc>
          <w:tcPr>
            <w:tcW w:w="1559" w:type="dxa"/>
            <w:tcBorders>
              <w:bottom w:val="single" w:sz="4" w:space="0" w:color="auto"/>
            </w:tcBorders>
            <w:vAlign w:val="center"/>
          </w:tcPr>
          <w:p w14:paraId="35A6B32E" w14:textId="77777777" w:rsidR="00592366" w:rsidRPr="00592366" w:rsidRDefault="00592366" w:rsidP="00592366">
            <w:pPr>
              <w:tabs>
                <w:tab w:val="left" w:pos="0"/>
              </w:tabs>
              <w:jc w:val="center"/>
              <w:rPr>
                <w:lang w:eastAsia="en-US"/>
              </w:rPr>
            </w:pPr>
            <w:r w:rsidRPr="00592366">
              <w:t>руб</w:t>
            </w:r>
            <w:r w:rsidRPr="00592366">
              <w:rPr>
                <w:bCs/>
              </w:rPr>
              <w:t xml:space="preserve">/кг </w:t>
            </w:r>
          </w:p>
        </w:tc>
        <w:tc>
          <w:tcPr>
            <w:tcW w:w="1979" w:type="dxa"/>
            <w:tcBorders>
              <w:bottom w:val="single" w:sz="4" w:space="0" w:color="auto"/>
            </w:tcBorders>
            <w:vAlign w:val="center"/>
          </w:tcPr>
          <w:p w14:paraId="5734B1C5" w14:textId="77777777" w:rsidR="00592366" w:rsidRPr="00592366" w:rsidRDefault="00592366" w:rsidP="00592366">
            <w:pPr>
              <w:tabs>
                <w:tab w:val="left" w:pos="0"/>
              </w:tabs>
              <w:jc w:val="center"/>
              <w:rPr>
                <w:bCs/>
              </w:rPr>
            </w:pPr>
            <w:r w:rsidRPr="00592366">
              <w:rPr>
                <w:bCs/>
              </w:rPr>
              <w:t>48,89</w:t>
            </w:r>
          </w:p>
        </w:tc>
        <w:tc>
          <w:tcPr>
            <w:tcW w:w="1984" w:type="dxa"/>
            <w:tcBorders>
              <w:bottom w:val="single" w:sz="4" w:space="0" w:color="auto"/>
            </w:tcBorders>
            <w:vAlign w:val="center"/>
          </w:tcPr>
          <w:p w14:paraId="1B94A60A" w14:textId="77777777" w:rsidR="00592366" w:rsidRPr="00592366" w:rsidRDefault="00592366" w:rsidP="00592366">
            <w:pPr>
              <w:tabs>
                <w:tab w:val="left" w:pos="0"/>
              </w:tabs>
              <w:jc w:val="center"/>
              <w:rPr>
                <w:bCs/>
              </w:rPr>
            </w:pPr>
            <w:r w:rsidRPr="00592366">
              <w:rPr>
                <w:bCs/>
              </w:rPr>
              <w:t>52,70</w:t>
            </w:r>
          </w:p>
        </w:tc>
      </w:tr>
    </w:tbl>
    <w:p w14:paraId="4D0F89D3" w14:textId="77777777" w:rsidR="00592366" w:rsidRPr="00592366" w:rsidRDefault="00592366" w:rsidP="00592366">
      <w:pPr>
        <w:tabs>
          <w:tab w:val="left" w:pos="567"/>
          <w:tab w:val="left" w:pos="993"/>
        </w:tabs>
        <w:ind w:left="851" w:firstLine="142"/>
        <w:jc w:val="both"/>
        <w:rPr>
          <w:sz w:val="28"/>
          <w:szCs w:val="28"/>
        </w:rPr>
      </w:pPr>
    </w:p>
    <w:p w14:paraId="68273865" w14:textId="77777777" w:rsidR="00592366" w:rsidRPr="00592366" w:rsidRDefault="00592366" w:rsidP="00592366">
      <w:pPr>
        <w:tabs>
          <w:tab w:val="left" w:pos="567"/>
          <w:tab w:val="left" w:pos="993"/>
        </w:tabs>
        <w:jc w:val="both"/>
        <w:rPr>
          <w:sz w:val="28"/>
          <w:szCs w:val="28"/>
        </w:rPr>
      </w:pPr>
      <w:r w:rsidRPr="00592366">
        <w:rPr>
          <w:sz w:val="28"/>
          <w:szCs w:val="28"/>
        </w:rPr>
        <w:lastRenderedPageBreak/>
        <w:t xml:space="preserve">      * Льготные цены (тарифы) установлены с учетом пункта 6 статьи 168 Налогового кодекса Российской Федерации (часть вторая).  </w:t>
      </w:r>
    </w:p>
    <w:p w14:paraId="43AB653D" w14:textId="77777777" w:rsidR="00592366" w:rsidRPr="00592366" w:rsidRDefault="00592366" w:rsidP="00592366">
      <w:pPr>
        <w:tabs>
          <w:tab w:val="left" w:pos="567"/>
          <w:tab w:val="left" w:pos="993"/>
          <w:tab w:val="left" w:pos="1985"/>
        </w:tabs>
        <w:jc w:val="both"/>
        <w:rPr>
          <w:sz w:val="28"/>
          <w:szCs w:val="28"/>
        </w:rPr>
      </w:pPr>
      <w:r w:rsidRPr="00592366">
        <w:rPr>
          <w:sz w:val="28"/>
          <w:szCs w:val="28"/>
        </w:rPr>
        <w:t xml:space="preserve">      ** Норматив потребления коммунальных услуг по отоплению установлен приказом Департамента жилищно-коммунального и дорожного комплекса Кемеровской области от 23.12.2014 № 152 «Об установлении норматива потребления коммунальной услуги по отоплению на территории Березовского городского округа».</w:t>
      </w:r>
    </w:p>
    <w:p w14:paraId="2157BA3E" w14:textId="77777777" w:rsidR="00592366" w:rsidRPr="00592366" w:rsidRDefault="00592366" w:rsidP="00592366">
      <w:pPr>
        <w:tabs>
          <w:tab w:val="left" w:pos="1985"/>
        </w:tabs>
        <w:ind w:left="4962"/>
        <w:jc w:val="center"/>
        <w:rPr>
          <w:sz w:val="28"/>
          <w:szCs w:val="28"/>
        </w:rPr>
      </w:pPr>
    </w:p>
    <w:p w14:paraId="3D909146" w14:textId="77777777" w:rsidR="00592366" w:rsidRPr="00592366" w:rsidRDefault="00592366" w:rsidP="00592366">
      <w:pPr>
        <w:tabs>
          <w:tab w:val="left" w:pos="1985"/>
        </w:tabs>
        <w:ind w:left="4962"/>
        <w:jc w:val="right"/>
        <w:rPr>
          <w:sz w:val="28"/>
          <w:szCs w:val="28"/>
        </w:rPr>
      </w:pPr>
      <w:r w:rsidRPr="00592366">
        <w:rPr>
          <w:sz w:val="28"/>
          <w:szCs w:val="28"/>
        </w:rPr>
        <w:t>Таблица № 3</w:t>
      </w:r>
    </w:p>
    <w:p w14:paraId="6E21FF79" w14:textId="77777777" w:rsidR="00592366" w:rsidRPr="00592366" w:rsidRDefault="00592366" w:rsidP="00592366">
      <w:pPr>
        <w:tabs>
          <w:tab w:val="left" w:pos="1985"/>
        </w:tabs>
        <w:ind w:left="4962"/>
        <w:jc w:val="right"/>
        <w:rPr>
          <w:sz w:val="28"/>
          <w:szCs w:val="28"/>
        </w:rPr>
      </w:pPr>
    </w:p>
    <w:p w14:paraId="2952A504" w14:textId="77777777" w:rsidR="00592366" w:rsidRPr="00592366" w:rsidRDefault="00592366" w:rsidP="00592366">
      <w:pPr>
        <w:tabs>
          <w:tab w:val="left" w:pos="1985"/>
        </w:tabs>
        <w:ind w:left="4962"/>
        <w:jc w:val="right"/>
        <w:rPr>
          <w:sz w:val="28"/>
          <w:szCs w:val="28"/>
        </w:rPr>
      </w:pPr>
    </w:p>
    <w:p w14:paraId="62915F32" w14:textId="77777777" w:rsidR="00592366" w:rsidRPr="00592366" w:rsidRDefault="00592366" w:rsidP="00592366">
      <w:pPr>
        <w:tabs>
          <w:tab w:val="left" w:pos="1365"/>
        </w:tabs>
        <w:jc w:val="center"/>
        <w:rPr>
          <w:bCs/>
          <w:sz w:val="28"/>
          <w:szCs w:val="28"/>
        </w:rPr>
      </w:pPr>
      <w:r w:rsidRPr="00592366">
        <w:rPr>
          <w:bCs/>
          <w:sz w:val="28"/>
          <w:szCs w:val="28"/>
        </w:rPr>
        <w:t>Льготные цены (тарифы)*</w:t>
      </w:r>
    </w:p>
    <w:p w14:paraId="7DFDEBB5" w14:textId="77777777" w:rsidR="00592366" w:rsidRPr="00592366" w:rsidRDefault="00592366" w:rsidP="00592366">
      <w:pPr>
        <w:tabs>
          <w:tab w:val="left" w:pos="1365"/>
        </w:tabs>
        <w:jc w:val="center"/>
        <w:rPr>
          <w:rFonts w:eastAsia="Calibri"/>
          <w:sz w:val="28"/>
          <w:szCs w:val="28"/>
          <w:lang w:eastAsia="en-US"/>
        </w:rPr>
      </w:pPr>
      <w:r w:rsidRPr="00592366">
        <w:rPr>
          <w:bCs/>
          <w:sz w:val="28"/>
          <w:szCs w:val="28"/>
        </w:rPr>
        <w:t xml:space="preserve"> на г</w:t>
      </w:r>
      <w:r w:rsidRPr="00592366">
        <w:rPr>
          <w:bCs/>
          <w:kern w:val="32"/>
          <w:sz w:val="28"/>
          <w:szCs w:val="28"/>
          <w:lang w:eastAsia="en-US"/>
        </w:rPr>
        <w:t xml:space="preserve">орячее водоснабжение </w:t>
      </w:r>
      <w:r w:rsidRPr="00592366">
        <w:rPr>
          <w:rFonts w:eastAsia="Calibri"/>
          <w:sz w:val="28"/>
          <w:szCs w:val="28"/>
          <w:lang w:eastAsia="en-US"/>
        </w:rPr>
        <w:t>с использованием нецентрализованных</w:t>
      </w:r>
    </w:p>
    <w:p w14:paraId="11488A33" w14:textId="77777777" w:rsidR="00592366" w:rsidRPr="00592366" w:rsidRDefault="00592366" w:rsidP="00592366">
      <w:pPr>
        <w:tabs>
          <w:tab w:val="left" w:pos="1985"/>
        </w:tabs>
        <w:ind w:left="567"/>
        <w:jc w:val="center"/>
        <w:rPr>
          <w:sz w:val="28"/>
          <w:szCs w:val="28"/>
        </w:rPr>
      </w:pPr>
      <w:r w:rsidRPr="00592366">
        <w:rPr>
          <w:rFonts w:eastAsia="Calibri"/>
          <w:sz w:val="28"/>
          <w:szCs w:val="28"/>
          <w:lang w:eastAsia="en-US"/>
        </w:rPr>
        <w:t xml:space="preserve"> систем горячего водоснабжения</w:t>
      </w:r>
    </w:p>
    <w:p w14:paraId="26EA7B5B" w14:textId="77777777" w:rsidR="00592366" w:rsidRPr="00592366" w:rsidRDefault="00592366" w:rsidP="00592366">
      <w:pPr>
        <w:tabs>
          <w:tab w:val="left" w:pos="1985"/>
        </w:tabs>
        <w:ind w:left="4962"/>
        <w:jc w:val="center"/>
        <w:rPr>
          <w:sz w:val="28"/>
          <w:szCs w:val="28"/>
        </w:rPr>
      </w:pPr>
    </w:p>
    <w:tbl>
      <w:tblPr>
        <w:tblStyle w:val="802"/>
        <w:tblW w:w="9634" w:type="dxa"/>
        <w:tblLayout w:type="fixed"/>
        <w:tblLook w:val="04A0" w:firstRow="1" w:lastRow="0" w:firstColumn="1" w:lastColumn="0" w:noHBand="0" w:noVBand="1"/>
      </w:tblPr>
      <w:tblGrid>
        <w:gridCol w:w="985"/>
        <w:gridCol w:w="2977"/>
        <w:gridCol w:w="1418"/>
        <w:gridCol w:w="1418"/>
        <w:gridCol w:w="1418"/>
        <w:gridCol w:w="1418"/>
      </w:tblGrid>
      <w:tr w:rsidR="00592366" w:rsidRPr="00592366" w14:paraId="5AE6583F" w14:textId="77777777" w:rsidTr="00E8485B">
        <w:trPr>
          <w:trHeight w:val="319"/>
        </w:trPr>
        <w:tc>
          <w:tcPr>
            <w:tcW w:w="985" w:type="dxa"/>
            <w:vMerge w:val="restart"/>
            <w:tcBorders>
              <w:top w:val="single" w:sz="4" w:space="0" w:color="auto"/>
              <w:left w:val="single" w:sz="4" w:space="0" w:color="auto"/>
              <w:bottom w:val="single" w:sz="4" w:space="0" w:color="auto"/>
              <w:right w:val="single" w:sz="4" w:space="0" w:color="auto"/>
            </w:tcBorders>
            <w:vAlign w:val="center"/>
            <w:hideMark/>
          </w:tcPr>
          <w:p w14:paraId="0C8B07B6" w14:textId="77777777" w:rsidR="00592366" w:rsidRPr="00592366" w:rsidRDefault="00592366" w:rsidP="00592366">
            <w:pPr>
              <w:jc w:val="center"/>
              <w:rPr>
                <w:bCs/>
              </w:rPr>
            </w:pPr>
            <w:r w:rsidRPr="00592366">
              <w:rPr>
                <w:bCs/>
              </w:rPr>
              <w:t xml:space="preserve">№ </w:t>
            </w:r>
          </w:p>
          <w:p w14:paraId="4CB386B1" w14:textId="77777777" w:rsidR="00592366" w:rsidRPr="00592366" w:rsidRDefault="00592366" w:rsidP="00592366">
            <w:pPr>
              <w:jc w:val="center"/>
              <w:rPr>
                <w:bCs/>
              </w:rPr>
            </w:pPr>
            <w:r w:rsidRPr="00592366">
              <w:rPr>
                <w:bCs/>
              </w:rPr>
              <w:t>п/п</w:t>
            </w:r>
          </w:p>
        </w:tc>
        <w:tc>
          <w:tcPr>
            <w:tcW w:w="2977" w:type="dxa"/>
            <w:vMerge w:val="restart"/>
            <w:vAlign w:val="center"/>
            <w:hideMark/>
          </w:tcPr>
          <w:p w14:paraId="1E430946" w14:textId="77777777" w:rsidR="00592366" w:rsidRPr="00592366" w:rsidRDefault="00592366" w:rsidP="00592366">
            <w:pPr>
              <w:tabs>
                <w:tab w:val="left" w:pos="0"/>
              </w:tabs>
              <w:jc w:val="center"/>
              <w:rPr>
                <w:bCs/>
              </w:rPr>
            </w:pPr>
            <w:r w:rsidRPr="00592366">
              <w:rPr>
                <w:bCs/>
              </w:rPr>
              <w:t>Конструктивные особенности многоквартирного дома или жилого дома</w:t>
            </w:r>
          </w:p>
        </w:tc>
        <w:tc>
          <w:tcPr>
            <w:tcW w:w="5672" w:type="dxa"/>
            <w:gridSpan w:val="4"/>
            <w:tcBorders>
              <w:top w:val="single" w:sz="4" w:space="0" w:color="auto"/>
              <w:left w:val="single" w:sz="4" w:space="0" w:color="auto"/>
              <w:bottom w:val="single" w:sz="4" w:space="0" w:color="auto"/>
              <w:right w:val="single" w:sz="4" w:space="0" w:color="auto"/>
            </w:tcBorders>
            <w:vAlign w:val="center"/>
            <w:hideMark/>
          </w:tcPr>
          <w:p w14:paraId="0CC77529" w14:textId="77777777" w:rsidR="00592366" w:rsidRPr="00592366" w:rsidRDefault="00592366" w:rsidP="00592366">
            <w:pPr>
              <w:tabs>
                <w:tab w:val="left" w:pos="0"/>
              </w:tabs>
              <w:ind w:right="-100"/>
              <w:jc w:val="center"/>
              <w:rPr>
                <w:bCs/>
              </w:rPr>
            </w:pPr>
            <w:r w:rsidRPr="00592366">
              <w:rPr>
                <w:bCs/>
              </w:rPr>
              <w:t>Наименование регулируемой организации</w:t>
            </w:r>
          </w:p>
        </w:tc>
      </w:tr>
      <w:tr w:rsidR="00592366" w:rsidRPr="00592366" w14:paraId="644BDFB8" w14:textId="77777777" w:rsidTr="00E8485B">
        <w:trPr>
          <w:trHeight w:val="255"/>
        </w:trPr>
        <w:tc>
          <w:tcPr>
            <w:tcW w:w="985" w:type="dxa"/>
            <w:vMerge/>
            <w:tcBorders>
              <w:top w:val="single" w:sz="4" w:space="0" w:color="auto"/>
              <w:left w:val="single" w:sz="4" w:space="0" w:color="auto"/>
              <w:bottom w:val="single" w:sz="4" w:space="0" w:color="auto"/>
              <w:right w:val="single" w:sz="4" w:space="0" w:color="auto"/>
            </w:tcBorders>
            <w:vAlign w:val="center"/>
          </w:tcPr>
          <w:p w14:paraId="51D4451F" w14:textId="77777777" w:rsidR="00592366" w:rsidRPr="00592366" w:rsidRDefault="00592366" w:rsidP="00592366">
            <w:pPr>
              <w:jc w:val="center"/>
              <w:rPr>
                <w:bCs/>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576CA71A" w14:textId="77777777" w:rsidR="00592366" w:rsidRPr="00592366" w:rsidRDefault="00592366" w:rsidP="00592366">
            <w:pPr>
              <w:tabs>
                <w:tab w:val="left" w:pos="0"/>
              </w:tabs>
              <w:jc w:val="center"/>
              <w:rPr>
                <w:bCs/>
              </w:rPr>
            </w:pPr>
          </w:p>
        </w:tc>
        <w:tc>
          <w:tcPr>
            <w:tcW w:w="5672" w:type="dxa"/>
            <w:gridSpan w:val="4"/>
            <w:tcBorders>
              <w:top w:val="single" w:sz="4" w:space="0" w:color="auto"/>
              <w:left w:val="single" w:sz="4" w:space="0" w:color="auto"/>
              <w:bottom w:val="single" w:sz="4" w:space="0" w:color="auto"/>
              <w:right w:val="single" w:sz="4" w:space="0" w:color="auto"/>
            </w:tcBorders>
            <w:vAlign w:val="center"/>
          </w:tcPr>
          <w:p w14:paraId="7E537F69" w14:textId="77777777" w:rsidR="00592366" w:rsidRPr="00592366" w:rsidRDefault="00592366" w:rsidP="00592366">
            <w:pPr>
              <w:tabs>
                <w:tab w:val="left" w:pos="0"/>
              </w:tabs>
              <w:ind w:right="-100"/>
              <w:jc w:val="center"/>
              <w:rPr>
                <w:bCs/>
              </w:rPr>
            </w:pPr>
            <w:r w:rsidRPr="00592366">
              <w:rPr>
                <w:bCs/>
              </w:rPr>
              <w:t>Льготные цены (тарифы)</w:t>
            </w:r>
          </w:p>
        </w:tc>
      </w:tr>
      <w:tr w:rsidR="00592366" w:rsidRPr="00592366" w14:paraId="19E6AA35" w14:textId="77777777" w:rsidTr="00E8485B">
        <w:trPr>
          <w:trHeight w:val="255"/>
        </w:trPr>
        <w:tc>
          <w:tcPr>
            <w:tcW w:w="985" w:type="dxa"/>
            <w:vMerge/>
            <w:tcBorders>
              <w:top w:val="single" w:sz="4" w:space="0" w:color="auto"/>
              <w:left w:val="single" w:sz="4" w:space="0" w:color="auto"/>
              <w:bottom w:val="single" w:sz="4" w:space="0" w:color="auto"/>
              <w:right w:val="single" w:sz="4" w:space="0" w:color="auto"/>
            </w:tcBorders>
            <w:vAlign w:val="center"/>
          </w:tcPr>
          <w:p w14:paraId="4DD28A5B" w14:textId="77777777" w:rsidR="00592366" w:rsidRPr="00592366" w:rsidRDefault="00592366" w:rsidP="00592366">
            <w:pPr>
              <w:jc w:val="center"/>
              <w:rPr>
                <w:bCs/>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2112B035" w14:textId="77777777" w:rsidR="00592366" w:rsidRPr="00592366" w:rsidRDefault="00592366" w:rsidP="00592366">
            <w:pPr>
              <w:tabs>
                <w:tab w:val="left" w:pos="0"/>
              </w:tabs>
              <w:jc w:val="center"/>
              <w:rPr>
                <w:bCs/>
              </w:rPr>
            </w:pPr>
          </w:p>
        </w:tc>
        <w:tc>
          <w:tcPr>
            <w:tcW w:w="5672" w:type="dxa"/>
            <w:gridSpan w:val="4"/>
            <w:tcBorders>
              <w:top w:val="single" w:sz="4" w:space="0" w:color="auto"/>
              <w:left w:val="single" w:sz="4" w:space="0" w:color="auto"/>
              <w:bottom w:val="single" w:sz="4" w:space="0" w:color="auto"/>
              <w:right w:val="single" w:sz="4" w:space="0" w:color="auto"/>
            </w:tcBorders>
            <w:vAlign w:val="center"/>
          </w:tcPr>
          <w:p w14:paraId="64FEB15A" w14:textId="77777777" w:rsidR="00592366" w:rsidRPr="00592366" w:rsidRDefault="00592366" w:rsidP="00592366">
            <w:pPr>
              <w:tabs>
                <w:tab w:val="left" w:pos="0"/>
              </w:tabs>
              <w:ind w:right="-100"/>
              <w:jc w:val="center"/>
              <w:rPr>
                <w:bCs/>
              </w:rPr>
            </w:pPr>
            <w:r w:rsidRPr="00592366">
              <w:rPr>
                <w:bCs/>
              </w:rPr>
              <w:t>Горячая вода</w:t>
            </w:r>
          </w:p>
        </w:tc>
      </w:tr>
      <w:tr w:rsidR="00592366" w:rsidRPr="00592366" w14:paraId="53A81961" w14:textId="77777777" w:rsidTr="00E8485B">
        <w:trPr>
          <w:trHeight w:val="827"/>
        </w:trPr>
        <w:tc>
          <w:tcPr>
            <w:tcW w:w="985" w:type="dxa"/>
            <w:vMerge/>
            <w:tcBorders>
              <w:top w:val="single" w:sz="4" w:space="0" w:color="auto"/>
              <w:left w:val="single" w:sz="4" w:space="0" w:color="auto"/>
              <w:bottom w:val="single" w:sz="4" w:space="0" w:color="auto"/>
              <w:right w:val="single" w:sz="4" w:space="0" w:color="auto"/>
            </w:tcBorders>
            <w:vAlign w:val="center"/>
            <w:hideMark/>
          </w:tcPr>
          <w:p w14:paraId="411C64EE" w14:textId="77777777" w:rsidR="00592366" w:rsidRPr="00592366" w:rsidRDefault="00592366" w:rsidP="00592366">
            <w:pPr>
              <w:rPr>
                <w:bC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958E8B5" w14:textId="77777777" w:rsidR="00592366" w:rsidRPr="00592366" w:rsidRDefault="00592366" w:rsidP="00592366">
            <w:pPr>
              <w:rPr>
                <w:bCs/>
              </w:rPr>
            </w:pPr>
          </w:p>
        </w:tc>
        <w:tc>
          <w:tcPr>
            <w:tcW w:w="2836" w:type="dxa"/>
            <w:gridSpan w:val="2"/>
            <w:tcBorders>
              <w:top w:val="single" w:sz="4" w:space="0" w:color="auto"/>
              <w:left w:val="single" w:sz="4" w:space="0" w:color="auto"/>
              <w:bottom w:val="single" w:sz="4" w:space="0" w:color="auto"/>
              <w:right w:val="single" w:sz="4" w:space="0" w:color="auto"/>
            </w:tcBorders>
            <w:vAlign w:val="center"/>
            <w:hideMark/>
          </w:tcPr>
          <w:p w14:paraId="62E45752" w14:textId="77777777" w:rsidR="00592366" w:rsidRPr="00592366" w:rsidRDefault="00592366" w:rsidP="00592366">
            <w:pPr>
              <w:tabs>
                <w:tab w:val="left" w:pos="0"/>
              </w:tabs>
              <w:ind w:right="-100" w:hanging="98"/>
              <w:jc w:val="center"/>
              <w:rPr>
                <w:bCs/>
              </w:rPr>
            </w:pPr>
            <w:r w:rsidRPr="00592366">
              <w:rPr>
                <w:bCs/>
              </w:rPr>
              <w:t>Компонент на тепловую энергию, руб/Гкал**</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6CF6D075" w14:textId="77777777" w:rsidR="00592366" w:rsidRPr="00592366" w:rsidRDefault="00592366" w:rsidP="00592366">
            <w:pPr>
              <w:tabs>
                <w:tab w:val="left" w:pos="0"/>
              </w:tabs>
              <w:ind w:right="-100" w:hanging="97"/>
              <w:jc w:val="center"/>
              <w:rPr>
                <w:bCs/>
              </w:rPr>
            </w:pPr>
            <w:r w:rsidRPr="00592366">
              <w:rPr>
                <w:bCs/>
              </w:rPr>
              <w:t>Компонент на холодную воду, руб/м</w:t>
            </w:r>
            <w:r w:rsidRPr="00592366">
              <w:rPr>
                <w:bCs/>
                <w:vertAlign w:val="superscript"/>
              </w:rPr>
              <w:t>3</w:t>
            </w:r>
            <w:r w:rsidRPr="00592366">
              <w:rPr>
                <w:bCs/>
              </w:rPr>
              <w:t>***</w:t>
            </w:r>
          </w:p>
        </w:tc>
      </w:tr>
      <w:tr w:rsidR="00592366" w:rsidRPr="00592366" w14:paraId="21F52281" w14:textId="77777777" w:rsidTr="00E8485B">
        <w:trPr>
          <w:trHeight w:val="825"/>
        </w:trPr>
        <w:tc>
          <w:tcPr>
            <w:tcW w:w="985" w:type="dxa"/>
            <w:vMerge/>
            <w:tcBorders>
              <w:top w:val="single" w:sz="4" w:space="0" w:color="auto"/>
              <w:left w:val="single" w:sz="4" w:space="0" w:color="auto"/>
              <w:bottom w:val="single" w:sz="4" w:space="0" w:color="auto"/>
              <w:right w:val="single" w:sz="4" w:space="0" w:color="auto"/>
            </w:tcBorders>
            <w:vAlign w:val="center"/>
            <w:hideMark/>
          </w:tcPr>
          <w:p w14:paraId="72E28842" w14:textId="77777777" w:rsidR="00592366" w:rsidRPr="00592366" w:rsidRDefault="00592366" w:rsidP="00592366">
            <w:pPr>
              <w:rPr>
                <w:bC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7924D00" w14:textId="77777777" w:rsidR="00592366" w:rsidRPr="00592366" w:rsidRDefault="00592366" w:rsidP="00592366">
            <w:pPr>
              <w:rPr>
                <w:bCs/>
              </w:rPr>
            </w:pPr>
          </w:p>
        </w:tc>
        <w:tc>
          <w:tcPr>
            <w:tcW w:w="1418" w:type="dxa"/>
            <w:tcBorders>
              <w:top w:val="single" w:sz="4" w:space="0" w:color="auto"/>
              <w:left w:val="single" w:sz="4" w:space="0" w:color="auto"/>
              <w:bottom w:val="single" w:sz="4" w:space="0" w:color="auto"/>
              <w:right w:val="single" w:sz="4" w:space="0" w:color="auto"/>
            </w:tcBorders>
            <w:hideMark/>
          </w:tcPr>
          <w:p w14:paraId="42A0F11C" w14:textId="77777777" w:rsidR="00592366" w:rsidRPr="00592366" w:rsidRDefault="00592366" w:rsidP="00592366">
            <w:pPr>
              <w:tabs>
                <w:tab w:val="left" w:pos="0"/>
              </w:tabs>
              <w:ind w:right="-100"/>
              <w:jc w:val="center"/>
              <w:rPr>
                <w:bCs/>
                <w:sz w:val="22"/>
                <w:szCs w:val="22"/>
              </w:rPr>
            </w:pPr>
            <w:r w:rsidRPr="00592366">
              <w:rPr>
                <w:lang w:eastAsia="en-US"/>
              </w:rPr>
              <w:t>с 01.01.2024 по 30.06.2024</w:t>
            </w:r>
          </w:p>
        </w:tc>
        <w:tc>
          <w:tcPr>
            <w:tcW w:w="1418" w:type="dxa"/>
            <w:tcBorders>
              <w:top w:val="single" w:sz="4" w:space="0" w:color="auto"/>
              <w:left w:val="single" w:sz="4" w:space="0" w:color="auto"/>
              <w:bottom w:val="single" w:sz="4" w:space="0" w:color="auto"/>
              <w:right w:val="single" w:sz="4" w:space="0" w:color="auto"/>
            </w:tcBorders>
          </w:tcPr>
          <w:p w14:paraId="334E9F9B" w14:textId="77777777" w:rsidR="00592366" w:rsidRPr="00592366" w:rsidRDefault="00592366" w:rsidP="00592366">
            <w:pPr>
              <w:tabs>
                <w:tab w:val="left" w:pos="0"/>
              </w:tabs>
              <w:ind w:right="-100"/>
              <w:jc w:val="center"/>
              <w:rPr>
                <w:bCs/>
                <w:sz w:val="22"/>
                <w:szCs w:val="22"/>
              </w:rPr>
            </w:pPr>
            <w:r w:rsidRPr="00592366">
              <w:rPr>
                <w:lang w:eastAsia="en-US"/>
              </w:rPr>
              <w:t>с 01.07.2024 по 31.12.2024</w:t>
            </w:r>
          </w:p>
        </w:tc>
        <w:tc>
          <w:tcPr>
            <w:tcW w:w="1418" w:type="dxa"/>
            <w:tcBorders>
              <w:top w:val="single" w:sz="4" w:space="0" w:color="auto"/>
              <w:left w:val="single" w:sz="4" w:space="0" w:color="auto"/>
              <w:bottom w:val="single" w:sz="4" w:space="0" w:color="auto"/>
              <w:right w:val="single" w:sz="4" w:space="0" w:color="auto"/>
            </w:tcBorders>
            <w:hideMark/>
          </w:tcPr>
          <w:p w14:paraId="6A4DCE61" w14:textId="77777777" w:rsidR="00592366" w:rsidRPr="00592366" w:rsidRDefault="00592366" w:rsidP="00592366">
            <w:pPr>
              <w:tabs>
                <w:tab w:val="left" w:pos="0"/>
              </w:tabs>
              <w:ind w:right="-100"/>
              <w:jc w:val="center"/>
              <w:rPr>
                <w:bCs/>
              </w:rPr>
            </w:pPr>
            <w:r w:rsidRPr="00592366">
              <w:rPr>
                <w:lang w:eastAsia="en-US"/>
              </w:rPr>
              <w:t>с 01.01.2024 по 30.06.2024</w:t>
            </w:r>
          </w:p>
        </w:tc>
        <w:tc>
          <w:tcPr>
            <w:tcW w:w="1418" w:type="dxa"/>
            <w:tcBorders>
              <w:top w:val="single" w:sz="4" w:space="0" w:color="auto"/>
              <w:left w:val="single" w:sz="4" w:space="0" w:color="auto"/>
              <w:bottom w:val="single" w:sz="4" w:space="0" w:color="auto"/>
              <w:right w:val="single" w:sz="4" w:space="0" w:color="auto"/>
            </w:tcBorders>
          </w:tcPr>
          <w:p w14:paraId="45F34D9C" w14:textId="77777777" w:rsidR="00592366" w:rsidRPr="00592366" w:rsidRDefault="00592366" w:rsidP="00592366">
            <w:pPr>
              <w:tabs>
                <w:tab w:val="left" w:pos="0"/>
              </w:tabs>
              <w:ind w:right="-100"/>
              <w:jc w:val="center"/>
              <w:rPr>
                <w:bCs/>
              </w:rPr>
            </w:pPr>
            <w:r w:rsidRPr="00592366">
              <w:rPr>
                <w:lang w:eastAsia="en-US"/>
              </w:rPr>
              <w:t>с 01.07.2024 по 31.12.2024</w:t>
            </w:r>
          </w:p>
        </w:tc>
      </w:tr>
      <w:tr w:rsidR="00592366" w:rsidRPr="00592366" w14:paraId="7B8C7EC1" w14:textId="77777777" w:rsidTr="00E8485B">
        <w:trPr>
          <w:trHeight w:val="72"/>
        </w:trPr>
        <w:tc>
          <w:tcPr>
            <w:tcW w:w="985" w:type="dxa"/>
            <w:tcBorders>
              <w:top w:val="single" w:sz="4" w:space="0" w:color="auto"/>
              <w:left w:val="single" w:sz="4" w:space="0" w:color="auto"/>
              <w:bottom w:val="single" w:sz="4" w:space="0" w:color="auto"/>
              <w:right w:val="single" w:sz="4" w:space="0" w:color="auto"/>
            </w:tcBorders>
            <w:vAlign w:val="center"/>
            <w:hideMark/>
          </w:tcPr>
          <w:p w14:paraId="5439779E" w14:textId="77777777" w:rsidR="00592366" w:rsidRPr="00592366" w:rsidRDefault="00592366" w:rsidP="00592366">
            <w:pPr>
              <w:jc w:val="center"/>
              <w:rPr>
                <w:bCs/>
              </w:rPr>
            </w:pPr>
            <w:r w:rsidRPr="00592366">
              <w:rPr>
                <w:bCs/>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BAED08D" w14:textId="77777777" w:rsidR="00592366" w:rsidRPr="00592366" w:rsidRDefault="00592366" w:rsidP="00592366">
            <w:pPr>
              <w:tabs>
                <w:tab w:val="left" w:pos="0"/>
              </w:tabs>
              <w:jc w:val="center"/>
              <w:rPr>
                <w:bCs/>
              </w:rPr>
            </w:pPr>
            <w:r w:rsidRPr="00592366">
              <w:rPr>
                <w:bC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837722" w14:textId="77777777" w:rsidR="00592366" w:rsidRPr="00592366" w:rsidRDefault="00592366" w:rsidP="00592366">
            <w:pPr>
              <w:tabs>
                <w:tab w:val="left" w:pos="0"/>
              </w:tabs>
              <w:ind w:right="-100"/>
              <w:jc w:val="center"/>
              <w:rPr>
                <w:bCs/>
                <w:sz w:val="22"/>
                <w:szCs w:val="22"/>
              </w:rPr>
            </w:pPr>
            <w:r w:rsidRPr="00592366">
              <w:rPr>
                <w:bCs/>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14:paraId="1A7E18E3" w14:textId="77777777" w:rsidR="00592366" w:rsidRPr="00592366" w:rsidRDefault="00592366" w:rsidP="00592366">
            <w:pPr>
              <w:tabs>
                <w:tab w:val="left" w:pos="0"/>
              </w:tabs>
              <w:ind w:right="-100"/>
              <w:jc w:val="center"/>
              <w:rPr>
                <w:bCs/>
                <w:sz w:val="22"/>
                <w:szCs w:val="22"/>
              </w:rPr>
            </w:pPr>
            <w:r w:rsidRPr="00592366">
              <w:rPr>
                <w:bCs/>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8D8584" w14:textId="77777777" w:rsidR="00592366" w:rsidRPr="00592366" w:rsidRDefault="00592366" w:rsidP="00592366">
            <w:pPr>
              <w:tabs>
                <w:tab w:val="left" w:pos="0"/>
              </w:tabs>
              <w:ind w:right="-100"/>
              <w:jc w:val="center"/>
              <w:rPr>
                <w:bCs/>
                <w:sz w:val="22"/>
                <w:szCs w:val="22"/>
              </w:rPr>
            </w:pPr>
            <w:r w:rsidRPr="00592366">
              <w:rPr>
                <w:bCs/>
                <w:sz w:val="22"/>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14:paraId="3A481CFA" w14:textId="77777777" w:rsidR="00592366" w:rsidRPr="00592366" w:rsidRDefault="00592366" w:rsidP="00592366">
            <w:pPr>
              <w:tabs>
                <w:tab w:val="left" w:pos="0"/>
              </w:tabs>
              <w:ind w:right="-100"/>
              <w:jc w:val="center"/>
              <w:rPr>
                <w:bCs/>
                <w:sz w:val="22"/>
                <w:szCs w:val="22"/>
              </w:rPr>
            </w:pPr>
            <w:r w:rsidRPr="00592366">
              <w:rPr>
                <w:bCs/>
                <w:sz w:val="22"/>
                <w:szCs w:val="22"/>
              </w:rPr>
              <w:t>6</w:t>
            </w:r>
          </w:p>
        </w:tc>
      </w:tr>
      <w:tr w:rsidR="00592366" w:rsidRPr="00592366" w14:paraId="5BF275EF" w14:textId="77777777" w:rsidTr="00E8485B">
        <w:trPr>
          <w:trHeight w:val="329"/>
        </w:trPr>
        <w:tc>
          <w:tcPr>
            <w:tcW w:w="985" w:type="dxa"/>
            <w:tcBorders>
              <w:top w:val="single" w:sz="4" w:space="0" w:color="auto"/>
              <w:left w:val="single" w:sz="4" w:space="0" w:color="auto"/>
              <w:bottom w:val="single" w:sz="4" w:space="0" w:color="auto"/>
              <w:right w:val="single" w:sz="4" w:space="0" w:color="auto"/>
            </w:tcBorders>
            <w:vAlign w:val="center"/>
          </w:tcPr>
          <w:p w14:paraId="57E7AD72" w14:textId="77777777" w:rsidR="00592366" w:rsidRPr="00592366" w:rsidRDefault="00592366" w:rsidP="00592366">
            <w:pPr>
              <w:tabs>
                <w:tab w:val="left" w:pos="0"/>
              </w:tabs>
              <w:ind w:right="-100"/>
              <w:jc w:val="center"/>
              <w:rPr>
                <w:bCs/>
              </w:rPr>
            </w:pPr>
            <w:r w:rsidRPr="00592366">
              <w:rPr>
                <w:bCs/>
              </w:rPr>
              <w:t>1.</w:t>
            </w:r>
          </w:p>
        </w:tc>
        <w:tc>
          <w:tcPr>
            <w:tcW w:w="2977" w:type="dxa"/>
            <w:tcBorders>
              <w:top w:val="single" w:sz="4" w:space="0" w:color="auto"/>
              <w:left w:val="single" w:sz="4" w:space="0" w:color="auto"/>
              <w:bottom w:val="single" w:sz="4" w:space="0" w:color="auto"/>
              <w:right w:val="single" w:sz="4" w:space="0" w:color="auto"/>
            </w:tcBorders>
            <w:vAlign w:val="center"/>
          </w:tcPr>
          <w:p w14:paraId="6DF5C7A7" w14:textId="77777777" w:rsidR="00592366" w:rsidRPr="00592366" w:rsidRDefault="00592366" w:rsidP="00592366">
            <w:pPr>
              <w:tabs>
                <w:tab w:val="left" w:pos="0"/>
              </w:tabs>
              <w:ind w:right="-100"/>
              <w:rPr>
                <w:bCs/>
              </w:rPr>
            </w:pPr>
            <w:r w:rsidRPr="00592366">
              <w:rPr>
                <w:bCs/>
              </w:rPr>
              <w:t>С изолированными стояками:</w:t>
            </w:r>
          </w:p>
        </w:tc>
        <w:tc>
          <w:tcPr>
            <w:tcW w:w="5672" w:type="dxa"/>
            <w:gridSpan w:val="4"/>
            <w:tcBorders>
              <w:top w:val="single" w:sz="4" w:space="0" w:color="auto"/>
              <w:left w:val="single" w:sz="4" w:space="0" w:color="auto"/>
              <w:bottom w:val="single" w:sz="4" w:space="0" w:color="auto"/>
              <w:right w:val="single" w:sz="4" w:space="0" w:color="auto"/>
            </w:tcBorders>
            <w:vAlign w:val="center"/>
          </w:tcPr>
          <w:p w14:paraId="08F93853" w14:textId="77777777" w:rsidR="00592366" w:rsidRPr="00592366" w:rsidRDefault="00592366" w:rsidP="00592366">
            <w:pPr>
              <w:tabs>
                <w:tab w:val="left" w:pos="0"/>
              </w:tabs>
              <w:ind w:right="-100"/>
              <w:rPr>
                <w:bCs/>
              </w:rPr>
            </w:pPr>
            <w:r w:rsidRPr="00592366">
              <w:rPr>
                <w:bCs/>
              </w:rPr>
              <w:t>ОАО «СКЭК», ИНН 4205153492</w:t>
            </w:r>
          </w:p>
        </w:tc>
      </w:tr>
      <w:tr w:rsidR="00592366" w:rsidRPr="00592366" w14:paraId="107481D4" w14:textId="77777777" w:rsidTr="00E8485B">
        <w:trPr>
          <w:trHeight w:val="547"/>
        </w:trPr>
        <w:tc>
          <w:tcPr>
            <w:tcW w:w="985" w:type="dxa"/>
            <w:tcBorders>
              <w:top w:val="single" w:sz="4" w:space="0" w:color="auto"/>
              <w:left w:val="single" w:sz="4" w:space="0" w:color="auto"/>
              <w:bottom w:val="single" w:sz="4" w:space="0" w:color="auto"/>
              <w:right w:val="single" w:sz="4" w:space="0" w:color="auto"/>
            </w:tcBorders>
            <w:vAlign w:val="center"/>
            <w:hideMark/>
          </w:tcPr>
          <w:p w14:paraId="7FA32AFC" w14:textId="77777777" w:rsidR="00592366" w:rsidRPr="00592366" w:rsidRDefault="00592366" w:rsidP="00592366">
            <w:pPr>
              <w:jc w:val="center"/>
              <w:rPr>
                <w:bCs/>
              </w:rPr>
            </w:pPr>
            <w:r w:rsidRPr="00592366">
              <w:rPr>
                <w:bCs/>
              </w:rPr>
              <w:t>1.1.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1B50B98" w14:textId="77777777" w:rsidR="00592366" w:rsidRPr="00592366" w:rsidRDefault="00592366" w:rsidP="00592366">
            <w:pPr>
              <w:tabs>
                <w:tab w:val="left" w:pos="0"/>
              </w:tabs>
              <w:rPr>
                <w:bCs/>
              </w:rPr>
            </w:pPr>
            <w:r w:rsidRPr="00592366">
              <w:rPr>
                <w:bCs/>
              </w:rPr>
              <w:t>при наличии полотенцесушителя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A9E6A" w14:textId="77777777" w:rsidR="00592366" w:rsidRPr="00592366" w:rsidRDefault="00592366" w:rsidP="00592366">
            <w:pPr>
              <w:tabs>
                <w:tab w:val="left" w:pos="0"/>
              </w:tabs>
              <w:ind w:right="-100"/>
              <w:jc w:val="center"/>
              <w:rPr>
                <w:lang w:eastAsia="en-US"/>
              </w:rPr>
            </w:pPr>
            <w:r w:rsidRPr="00592366">
              <w:rPr>
                <w:lang w:eastAsia="en-US"/>
              </w:rPr>
              <w:t>1141,36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EBF3F8" w14:textId="77777777" w:rsidR="00592366" w:rsidRPr="00592366" w:rsidRDefault="00592366" w:rsidP="00592366">
            <w:pPr>
              <w:tabs>
                <w:tab w:val="left" w:pos="0"/>
              </w:tabs>
              <w:ind w:right="-100"/>
              <w:jc w:val="center"/>
              <w:rPr>
                <w:bCs/>
                <w:sz w:val="22"/>
                <w:szCs w:val="22"/>
              </w:rPr>
            </w:pPr>
            <w:r w:rsidRPr="00592366">
              <w:rPr>
                <w:lang w:eastAsia="en-US"/>
              </w:rPr>
              <w:t xml:space="preserve"> 1 228,13 </w:t>
            </w:r>
          </w:p>
        </w:tc>
        <w:tc>
          <w:tcPr>
            <w:tcW w:w="1418" w:type="dxa"/>
            <w:tcBorders>
              <w:top w:val="single" w:sz="4" w:space="0" w:color="auto"/>
              <w:left w:val="single" w:sz="4" w:space="0" w:color="auto"/>
              <w:bottom w:val="single" w:sz="4" w:space="0" w:color="auto"/>
              <w:right w:val="single" w:sz="4" w:space="0" w:color="auto"/>
            </w:tcBorders>
            <w:vAlign w:val="center"/>
          </w:tcPr>
          <w:p w14:paraId="67FB320E" w14:textId="77777777" w:rsidR="00592366" w:rsidRPr="00592366" w:rsidRDefault="00592366" w:rsidP="00592366">
            <w:pPr>
              <w:tabs>
                <w:tab w:val="left" w:pos="0"/>
              </w:tabs>
              <w:ind w:right="-100"/>
              <w:jc w:val="center"/>
              <w:rPr>
                <w:lang w:eastAsia="en-US"/>
              </w:rPr>
            </w:pPr>
            <w:r w:rsidRPr="00592366">
              <w:rPr>
                <w:lang w:eastAsia="en-US"/>
              </w:rPr>
              <w:t>35,82</w:t>
            </w:r>
          </w:p>
        </w:tc>
        <w:tc>
          <w:tcPr>
            <w:tcW w:w="1418" w:type="dxa"/>
            <w:tcBorders>
              <w:top w:val="single" w:sz="4" w:space="0" w:color="auto"/>
              <w:left w:val="single" w:sz="4" w:space="0" w:color="auto"/>
              <w:bottom w:val="single" w:sz="4" w:space="0" w:color="auto"/>
              <w:right w:val="single" w:sz="4" w:space="0" w:color="auto"/>
            </w:tcBorders>
            <w:vAlign w:val="center"/>
          </w:tcPr>
          <w:p w14:paraId="2ABC2F6F" w14:textId="77777777" w:rsidR="00592366" w:rsidRPr="00592366" w:rsidRDefault="00592366" w:rsidP="00592366">
            <w:pPr>
              <w:tabs>
                <w:tab w:val="left" w:pos="0"/>
              </w:tabs>
              <w:ind w:right="-100"/>
              <w:jc w:val="center"/>
              <w:rPr>
                <w:lang w:eastAsia="en-US"/>
              </w:rPr>
            </w:pPr>
            <w:r w:rsidRPr="00592366">
              <w:rPr>
                <w:lang w:eastAsia="en-US"/>
              </w:rPr>
              <w:t>38,54</w:t>
            </w:r>
          </w:p>
        </w:tc>
      </w:tr>
      <w:tr w:rsidR="00592366" w:rsidRPr="00592366" w14:paraId="49C7A58A" w14:textId="77777777" w:rsidTr="00E8485B">
        <w:trPr>
          <w:trHeight w:val="521"/>
        </w:trPr>
        <w:tc>
          <w:tcPr>
            <w:tcW w:w="985" w:type="dxa"/>
            <w:tcBorders>
              <w:top w:val="single" w:sz="4" w:space="0" w:color="auto"/>
              <w:left w:val="single" w:sz="4" w:space="0" w:color="auto"/>
              <w:bottom w:val="single" w:sz="4" w:space="0" w:color="auto"/>
              <w:right w:val="single" w:sz="4" w:space="0" w:color="auto"/>
            </w:tcBorders>
            <w:vAlign w:val="center"/>
            <w:hideMark/>
          </w:tcPr>
          <w:p w14:paraId="60A566F3" w14:textId="77777777" w:rsidR="00592366" w:rsidRPr="00592366" w:rsidRDefault="00592366" w:rsidP="00592366">
            <w:pPr>
              <w:jc w:val="center"/>
              <w:rPr>
                <w:bCs/>
              </w:rPr>
            </w:pPr>
            <w:r w:rsidRPr="00592366">
              <w:rPr>
                <w:bCs/>
              </w:rPr>
              <w:t>1.2.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46B5650" w14:textId="77777777" w:rsidR="00592366" w:rsidRPr="00592366" w:rsidRDefault="00592366" w:rsidP="00592366">
            <w:pPr>
              <w:tabs>
                <w:tab w:val="left" w:pos="0"/>
              </w:tabs>
              <w:rPr>
                <w:bCs/>
              </w:rPr>
            </w:pPr>
            <w:r w:rsidRPr="00592366">
              <w:rPr>
                <w:bCs/>
              </w:rPr>
              <w:t>без полотенцесушителя</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4DB1353" w14:textId="77777777" w:rsidR="00592366" w:rsidRPr="00592366" w:rsidRDefault="00592366" w:rsidP="00592366">
            <w:pPr>
              <w:tabs>
                <w:tab w:val="left" w:pos="0"/>
              </w:tabs>
              <w:ind w:right="-100"/>
              <w:jc w:val="center"/>
              <w:rPr>
                <w:lang w:eastAsia="en-US"/>
              </w:rPr>
            </w:pPr>
            <w:r w:rsidRPr="00592366">
              <w:rPr>
                <w:lang w:eastAsia="en-US"/>
              </w:rPr>
              <w:t>1158,40</w:t>
            </w:r>
          </w:p>
        </w:tc>
        <w:tc>
          <w:tcPr>
            <w:tcW w:w="1418" w:type="dxa"/>
            <w:tcBorders>
              <w:top w:val="nil"/>
              <w:left w:val="single" w:sz="4" w:space="0" w:color="auto"/>
              <w:bottom w:val="single" w:sz="4" w:space="0" w:color="auto"/>
              <w:right w:val="single" w:sz="4" w:space="0" w:color="auto"/>
            </w:tcBorders>
            <w:shd w:val="clear" w:color="auto" w:fill="auto"/>
            <w:vAlign w:val="center"/>
          </w:tcPr>
          <w:p w14:paraId="4381564E" w14:textId="77777777" w:rsidR="00592366" w:rsidRPr="00592366" w:rsidRDefault="00592366" w:rsidP="00592366">
            <w:pPr>
              <w:tabs>
                <w:tab w:val="left" w:pos="0"/>
              </w:tabs>
              <w:ind w:right="-100"/>
              <w:jc w:val="center"/>
              <w:rPr>
                <w:bCs/>
                <w:sz w:val="22"/>
                <w:szCs w:val="22"/>
              </w:rPr>
            </w:pPr>
            <w:r w:rsidRPr="00592366">
              <w:rPr>
                <w:lang w:eastAsia="en-US"/>
              </w:rPr>
              <w:t xml:space="preserve"> 1 246,46 </w:t>
            </w:r>
          </w:p>
        </w:tc>
        <w:tc>
          <w:tcPr>
            <w:tcW w:w="1418" w:type="dxa"/>
            <w:tcBorders>
              <w:top w:val="single" w:sz="4" w:space="0" w:color="auto"/>
              <w:left w:val="single" w:sz="4" w:space="0" w:color="auto"/>
              <w:bottom w:val="single" w:sz="4" w:space="0" w:color="auto"/>
              <w:right w:val="single" w:sz="4" w:space="0" w:color="auto"/>
            </w:tcBorders>
            <w:vAlign w:val="center"/>
          </w:tcPr>
          <w:p w14:paraId="53D8D18A" w14:textId="77777777" w:rsidR="00592366" w:rsidRPr="00592366" w:rsidRDefault="00592366" w:rsidP="00592366">
            <w:pPr>
              <w:tabs>
                <w:tab w:val="left" w:pos="0"/>
              </w:tabs>
              <w:ind w:right="-100"/>
              <w:jc w:val="center"/>
              <w:rPr>
                <w:lang w:eastAsia="en-US"/>
              </w:rPr>
            </w:pPr>
            <w:r w:rsidRPr="00592366">
              <w:rPr>
                <w:lang w:eastAsia="en-US"/>
              </w:rPr>
              <w:t>35,82</w:t>
            </w:r>
          </w:p>
        </w:tc>
        <w:tc>
          <w:tcPr>
            <w:tcW w:w="1418" w:type="dxa"/>
            <w:tcBorders>
              <w:top w:val="single" w:sz="4" w:space="0" w:color="auto"/>
              <w:left w:val="single" w:sz="4" w:space="0" w:color="auto"/>
              <w:bottom w:val="single" w:sz="4" w:space="0" w:color="auto"/>
              <w:right w:val="single" w:sz="4" w:space="0" w:color="auto"/>
            </w:tcBorders>
            <w:vAlign w:val="center"/>
          </w:tcPr>
          <w:p w14:paraId="3FEB87DB" w14:textId="77777777" w:rsidR="00592366" w:rsidRPr="00592366" w:rsidRDefault="00592366" w:rsidP="00592366">
            <w:pPr>
              <w:tabs>
                <w:tab w:val="left" w:pos="0"/>
              </w:tabs>
              <w:ind w:right="-100"/>
              <w:jc w:val="center"/>
              <w:rPr>
                <w:lang w:eastAsia="en-US"/>
              </w:rPr>
            </w:pPr>
            <w:r w:rsidRPr="00592366">
              <w:rPr>
                <w:lang w:eastAsia="en-US"/>
              </w:rPr>
              <w:t>38,54</w:t>
            </w:r>
          </w:p>
        </w:tc>
      </w:tr>
      <w:tr w:rsidR="00592366" w:rsidRPr="00592366" w14:paraId="7325F7F2" w14:textId="77777777" w:rsidTr="00E8485B">
        <w:trPr>
          <w:trHeight w:val="283"/>
        </w:trPr>
        <w:tc>
          <w:tcPr>
            <w:tcW w:w="985" w:type="dxa"/>
            <w:tcBorders>
              <w:top w:val="single" w:sz="4" w:space="0" w:color="auto"/>
              <w:left w:val="single" w:sz="4" w:space="0" w:color="auto"/>
              <w:bottom w:val="single" w:sz="4" w:space="0" w:color="auto"/>
              <w:right w:val="single" w:sz="4" w:space="0" w:color="auto"/>
            </w:tcBorders>
            <w:vAlign w:val="center"/>
            <w:hideMark/>
          </w:tcPr>
          <w:p w14:paraId="0B2675D4" w14:textId="77777777" w:rsidR="00592366" w:rsidRPr="00592366" w:rsidRDefault="00592366" w:rsidP="00592366">
            <w:pPr>
              <w:jc w:val="center"/>
              <w:rPr>
                <w:bCs/>
              </w:rPr>
            </w:pPr>
            <w:r w:rsidRPr="00592366">
              <w:rPr>
                <w:bCs/>
              </w:rPr>
              <w:t>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D82FF8F" w14:textId="77777777" w:rsidR="00592366" w:rsidRPr="00592366" w:rsidRDefault="00592366" w:rsidP="00592366">
            <w:pPr>
              <w:tabs>
                <w:tab w:val="left" w:pos="0"/>
              </w:tabs>
              <w:ind w:right="-100"/>
              <w:rPr>
                <w:bCs/>
                <w:sz w:val="22"/>
                <w:szCs w:val="22"/>
              </w:rPr>
            </w:pPr>
            <w:r w:rsidRPr="00592366">
              <w:rPr>
                <w:bCs/>
              </w:rPr>
              <w:t>С неизолированными стояками:</w:t>
            </w:r>
          </w:p>
        </w:tc>
        <w:tc>
          <w:tcPr>
            <w:tcW w:w="5672" w:type="dxa"/>
            <w:gridSpan w:val="4"/>
            <w:tcBorders>
              <w:top w:val="single" w:sz="4" w:space="0" w:color="auto"/>
              <w:left w:val="single" w:sz="4" w:space="0" w:color="auto"/>
              <w:bottom w:val="single" w:sz="4" w:space="0" w:color="auto"/>
              <w:right w:val="single" w:sz="4" w:space="0" w:color="auto"/>
            </w:tcBorders>
            <w:vAlign w:val="center"/>
          </w:tcPr>
          <w:p w14:paraId="0592FDF9" w14:textId="77777777" w:rsidR="00592366" w:rsidRPr="00592366" w:rsidRDefault="00592366" w:rsidP="00592366">
            <w:pPr>
              <w:tabs>
                <w:tab w:val="left" w:pos="0"/>
              </w:tabs>
              <w:ind w:right="-100"/>
              <w:rPr>
                <w:bCs/>
                <w:sz w:val="22"/>
                <w:szCs w:val="22"/>
              </w:rPr>
            </w:pPr>
            <w:r w:rsidRPr="00592366">
              <w:rPr>
                <w:bCs/>
              </w:rPr>
              <w:t>ОАО «СКЭК», ИНН 4205153492</w:t>
            </w:r>
          </w:p>
        </w:tc>
      </w:tr>
      <w:tr w:rsidR="00592366" w:rsidRPr="00592366" w14:paraId="5F81E90C" w14:textId="77777777" w:rsidTr="00E8485B">
        <w:trPr>
          <w:trHeight w:val="558"/>
        </w:trPr>
        <w:tc>
          <w:tcPr>
            <w:tcW w:w="985" w:type="dxa"/>
            <w:tcBorders>
              <w:top w:val="single" w:sz="4" w:space="0" w:color="auto"/>
              <w:left w:val="single" w:sz="4" w:space="0" w:color="auto"/>
              <w:bottom w:val="single" w:sz="4" w:space="0" w:color="auto"/>
              <w:right w:val="single" w:sz="4" w:space="0" w:color="auto"/>
            </w:tcBorders>
            <w:vAlign w:val="center"/>
            <w:hideMark/>
          </w:tcPr>
          <w:p w14:paraId="12A5EB7D" w14:textId="77777777" w:rsidR="00592366" w:rsidRPr="00592366" w:rsidRDefault="00592366" w:rsidP="00592366">
            <w:pPr>
              <w:jc w:val="center"/>
              <w:rPr>
                <w:bCs/>
              </w:rPr>
            </w:pPr>
            <w:r w:rsidRPr="00592366">
              <w:rPr>
                <w:bCs/>
              </w:rPr>
              <w:t>2.1.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247D588" w14:textId="77777777" w:rsidR="00592366" w:rsidRPr="00592366" w:rsidRDefault="00592366" w:rsidP="00592366">
            <w:pPr>
              <w:tabs>
                <w:tab w:val="left" w:pos="0"/>
              </w:tabs>
              <w:rPr>
                <w:bCs/>
              </w:rPr>
            </w:pPr>
            <w:r w:rsidRPr="00592366">
              <w:rPr>
                <w:bCs/>
              </w:rPr>
              <w:t>при наличии полотенцесушителя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781F3" w14:textId="77777777" w:rsidR="00592366" w:rsidRPr="00592366" w:rsidRDefault="00592366" w:rsidP="00592366">
            <w:pPr>
              <w:tabs>
                <w:tab w:val="left" w:pos="0"/>
              </w:tabs>
              <w:ind w:right="-100"/>
              <w:jc w:val="center"/>
              <w:rPr>
                <w:lang w:eastAsia="en-US"/>
              </w:rPr>
            </w:pPr>
            <w:r w:rsidRPr="00592366">
              <w:rPr>
                <w:lang w:eastAsia="en-US"/>
              </w:rPr>
              <w:t xml:space="preserve">1070,52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A0FBF5" w14:textId="77777777" w:rsidR="00592366" w:rsidRPr="00592366" w:rsidRDefault="00592366" w:rsidP="00592366">
            <w:pPr>
              <w:tabs>
                <w:tab w:val="left" w:pos="0"/>
              </w:tabs>
              <w:ind w:right="-100"/>
              <w:jc w:val="center"/>
              <w:rPr>
                <w:lang w:eastAsia="en-US"/>
              </w:rPr>
            </w:pPr>
            <w:r w:rsidRPr="00592366">
              <w:rPr>
                <w:lang w:eastAsia="en-US"/>
              </w:rPr>
              <w:t xml:space="preserve"> 1 151,90 </w:t>
            </w:r>
          </w:p>
        </w:tc>
        <w:tc>
          <w:tcPr>
            <w:tcW w:w="1418" w:type="dxa"/>
            <w:tcBorders>
              <w:top w:val="single" w:sz="4" w:space="0" w:color="auto"/>
              <w:left w:val="single" w:sz="4" w:space="0" w:color="auto"/>
              <w:bottom w:val="single" w:sz="4" w:space="0" w:color="auto"/>
              <w:right w:val="single" w:sz="4" w:space="0" w:color="auto"/>
            </w:tcBorders>
            <w:vAlign w:val="center"/>
          </w:tcPr>
          <w:p w14:paraId="20EEA4B9" w14:textId="77777777" w:rsidR="00592366" w:rsidRPr="00592366" w:rsidRDefault="00592366" w:rsidP="00592366">
            <w:pPr>
              <w:tabs>
                <w:tab w:val="left" w:pos="0"/>
              </w:tabs>
              <w:ind w:right="-100"/>
              <w:jc w:val="center"/>
              <w:rPr>
                <w:lang w:eastAsia="en-US"/>
              </w:rPr>
            </w:pPr>
            <w:r w:rsidRPr="00592366">
              <w:rPr>
                <w:lang w:eastAsia="en-US"/>
              </w:rPr>
              <w:t>35,82</w:t>
            </w:r>
          </w:p>
        </w:tc>
        <w:tc>
          <w:tcPr>
            <w:tcW w:w="1418" w:type="dxa"/>
            <w:tcBorders>
              <w:top w:val="single" w:sz="4" w:space="0" w:color="auto"/>
              <w:left w:val="single" w:sz="4" w:space="0" w:color="auto"/>
              <w:bottom w:val="single" w:sz="4" w:space="0" w:color="auto"/>
              <w:right w:val="single" w:sz="4" w:space="0" w:color="auto"/>
            </w:tcBorders>
            <w:vAlign w:val="center"/>
          </w:tcPr>
          <w:p w14:paraId="7E3201F4" w14:textId="77777777" w:rsidR="00592366" w:rsidRPr="00592366" w:rsidRDefault="00592366" w:rsidP="00592366">
            <w:pPr>
              <w:tabs>
                <w:tab w:val="left" w:pos="0"/>
              </w:tabs>
              <w:ind w:right="-100"/>
              <w:jc w:val="center"/>
              <w:rPr>
                <w:lang w:eastAsia="en-US"/>
              </w:rPr>
            </w:pPr>
            <w:r w:rsidRPr="00592366">
              <w:rPr>
                <w:lang w:eastAsia="en-US"/>
              </w:rPr>
              <w:t>38,54</w:t>
            </w:r>
          </w:p>
        </w:tc>
      </w:tr>
      <w:tr w:rsidR="00592366" w:rsidRPr="00592366" w14:paraId="0327DD34" w14:textId="77777777" w:rsidTr="00E8485B">
        <w:trPr>
          <w:trHeight w:val="541"/>
        </w:trPr>
        <w:tc>
          <w:tcPr>
            <w:tcW w:w="985" w:type="dxa"/>
            <w:tcBorders>
              <w:top w:val="single" w:sz="4" w:space="0" w:color="auto"/>
              <w:left w:val="single" w:sz="4" w:space="0" w:color="auto"/>
              <w:bottom w:val="single" w:sz="4" w:space="0" w:color="auto"/>
              <w:right w:val="single" w:sz="4" w:space="0" w:color="auto"/>
            </w:tcBorders>
            <w:vAlign w:val="center"/>
            <w:hideMark/>
          </w:tcPr>
          <w:p w14:paraId="15D6517F" w14:textId="77777777" w:rsidR="00592366" w:rsidRPr="00592366" w:rsidRDefault="00592366" w:rsidP="00592366">
            <w:pPr>
              <w:jc w:val="center"/>
              <w:rPr>
                <w:bCs/>
              </w:rPr>
            </w:pPr>
            <w:r w:rsidRPr="00592366">
              <w:rPr>
                <w:bCs/>
              </w:rPr>
              <w:t>2.2.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A012A56" w14:textId="77777777" w:rsidR="00592366" w:rsidRPr="00592366" w:rsidRDefault="00592366" w:rsidP="00592366">
            <w:pPr>
              <w:tabs>
                <w:tab w:val="left" w:pos="0"/>
              </w:tabs>
              <w:rPr>
                <w:bCs/>
              </w:rPr>
            </w:pPr>
            <w:r w:rsidRPr="00592366">
              <w:rPr>
                <w:bCs/>
              </w:rPr>
              <w:t>без полотенцесушителя</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9C1FDBB" w14:textId="77777777" w:rsidR="00592366" w:rsidRPr="00592366" w:rsidRDefault="00592366" w:rsidP="00592366">
            <w:pPr>
              <w:tabs>
                <w:tab w:val="left" w:pos="0"/>
              </w:tabs>
              <w:ind w:right="-100"/>
              <w:jc w:val="center"/>
              <w:rPr>
                <w:lang w:eastAsia="en-US"/>
              </w:rPr>
            </w:pPr>
            <w:r w:rsidRPr="00592366">
              <w:rPr>
                <w:lang w:eastAsia="en-US"/>
              </w:rPr>
              <w:t xml:space="preserve">1133,03 </w:t>
            </w:r>
          </w:p>
        </w:tc>
        <w:tc>
          <w:tcPr>
            <w:tcW w:w="1418" w:type="dxa"/>
            <w:tcBorders>
              <w:top w:val="nil"/>
              <w:left w:val="single" w:sz="4" w:space="0" w:color="auto"/>
              <w:bottom w:val="single" w:sz="4" w:space="0" w:color="auto"/>
              <w:right w:val="single" w:sz="4" w:space="0" w:color="auto"/>
            </w:tcBorders>
            <w:shd w:val="clear" w:color="auto" w:fill="auto"/>
            <w:vAlign w:val="center"/>
          </w:tcPr>
          <w:p w14:paraId="222FDCA1" w14:textId="77777777" w:rsidR="00592366" w:rsidRPr="00592366" w:rsidRDefault="00592366" w:rsidP="00592366">
            <w:pPr>
              <w:tabs>
                <w:tab w:val="left" w:pos="0"/>
              </w:tabs>
              <w:ind w:right="-100"/>
              <w:jc w:val="center"/>
              <w:rPr>
                <w:lang w:eastAsia="en-US"/>
              </w:rPr>
            </w:pPr>
            <w:r w:rsidRPr="00592366">
              <w:rPr>
                <w:lang w:eastAsia="en-US"/>
              </w:rPr>
              <w:t xml:space="preserve"> 1 219,16 </w:t>
            </w:r>
          </w:p>
        </w:tc>
        <w:tc>
          <w:tcPr>
            <w:tcW w:w="1418" w:type="dxa"/>
            <w:tcBorders>
              <w:top w:val="single" w:sz="4" w:space="0" w:color="auto"/>
              <w:left w:val="single" w:sz="4" w:space="0" w:color="auto"/>
              <w:bottom w:val="single" w:sz="4" w:space="0" w:color="auto"/>
              <w:right w:val="single" w:sz="4" w:space="0" w:color="auto"/>
            </w:tcBorders>
            <w:vAlign w:val="center"/>
          </w:tcPr>
          <w:p w14:paraId="212FE355" w14:textId="77777777" w:rsidR="00592366" w:rsidRPr="00592366" w:rsidRDefault="00592366" w:rsidP="00592366">
            <w:pPr>
              <w:tabs>
                <w:tab w:val="left" w:pos="0"/>
              </w:tabs>
              <w:ind w:right="-100"/>
              <w:jc w:val="center"/>
              <w:rPr>
                <w:lang w:eastAsia="en-US"/>
              </w:rPr>
            </w:pPr>
            <w:r w:rsidRPr="00592366">
              <w:rPr>
                <w:lang w:eastAsia="en-US"/>
              </w:rPr>
              <w:t>35,82</w:t>
            </w:r>
          </w:p>
        </w:tc>
        <w:tc>
          <w:tcPr>
            <w:tcW w:w="1418" w:type="dxa"/>
            <w:tcBorders>
              <w:top w:val="single" w:sz="4" w:space="0" w:color="auto"/>
              <w:left w:val="single" w:sz="4" w:space="0" w:color="auto"/>
              <w:bottom w:val="single" w:sz="4" w:space="0" w:color="auto"/>
              <w:right w:val="single" w:sz="4" w:space="0" w:color="auto"/>
            </w:tcBorders>
            <w:vAlign w:val="center"/>
          </w:tcPr>
          <w:p w14:paraId="4530FB5C" w14:textId="77777777" w:rsidR="00592366" w:rsidRPr="00592366" w:rsidRDefault="00592366" w:rsidP="00592366">
            <w:pPr>
              <w:tabs>
                <w:tab w:val="left" w:pos="0"/>
              </w:tabs>
              <w:ind w:right="-100"/>
              <w:jc w:val="center"/>
              <w:rPr>
                <w:lang w:eastAsia="en-US"/>
              </w:rPr>
            </w:pPr>
            <w:r w:rsidRPr="00592366">
              <w:rPr>
                <w:lang w:eastAsia="en-US"/>
              </w:rPr>
              <w:t>38,54</w:t>
            </w:r>
          </w:p>
        </w:tc>
      </w:tr>
    </w:tbl>
    <w:p w14:paraId="2B5DD322" w14:textId="77777777" w:rsidR="00592366" w:rsidRPr="00592366" w:rsidRDefault="00592366" w:rsidP="00592366">
      <w:pPr>
        <w:tabs>
          <w:tab w:val="left" w:pos="1365"/>
        </w:tabs>
        <w:ind w:firstLine="567"/>
        <w:jc w:val="both"/>
        <w:rPr>
          <w:sz w:val="28"/>
          <w:szCs w:val="28"/>
          <w:lang w:eastAsia="en-US"/>
        </w:rPr>
      </w:pPr>
    </w:p>
    <w:p w14:paraId="49797E85" w14:textId="77777777" w:rsidR="00592366" w:rsidRPr="00592366" w:rsidRDefault="00592366" w:rsidP="00592366">
      <w:pPr>
        <w:tabs>
          <w:tab w:val="left" w:pos="1365"/>
        </w:tabs>
        <w:ind w:firstLine="567"/>
        <w:jc w:val="both"/>
        <w:rPr>
          <w:sz w:val="28"/>
          <w:szCs w:val="28"/>
          <w:lang w:eastAsia="en-US"/>
        </w:rPr>
      </w:pPr>
      <w:r w:rsidRPr="00592366">
        <w:rPr>
          <w:sz w:val="28"/>
          <w:szCs w:val="28"/>
          <w:lang w:eastAsia="en-US"/>
        </w:rPr>
        <w:t>* Льготные цены (тарифы) установлены с учетом пункта 6 статьи 168 Налогового кодекса Российской Федерации (часть вторая).</w:t>
      </w:r>
    </w:p>
    <w:p w14:paraId="54F78384" w14:textId="77777777" w:rsidR="00592366" w:rsidRPr="00592366" w:rsidRDefault="00592366" w:rsidP="00592366">
      <w:pPr>
        <w:tabs>
          <w:tab w:val="left" w:pos="1365"/>
        </w:tabs>
        <w:ind w:firstLine="567"/>
        <w:jc w:val="both"/>
        <w:rPr>
          <w:sz w:val="28"/>
          <w:szCs w:val="28"/>
          <w:lang w:eastAsia="en-US"/>
        </w:rPr>
      </w:pPr>
      <w:r w:rsidRPr="00592366">
        <w:rPr>
          <w:sz w:val="28"/>
          <w:szCs w:val="28"/>
          <w:lang w:eastAsia="en-US"/>
        </w:rPr>
        <w:t>**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367D3891" w14:textId="77777777" w:rsidR="00592366" w:rsidRPr="00592366" w:rsidRDefault="00592366" w:rsidP="00592366">
      <w:pPr>
        <w:tabs>
          <w:tab w:val="left" w:pos="1365"/>
        </w:tabs>
        <w:ind w:firstLine="567"/>
        <w:jc w:val="both"/>
        <w:rPr>
          <w:sz w:val="28"/>
          <w:szCs w:val="28"/>
          <w:lang w:eastAsia="en-US"/>
        </w:rPr>
      </w:pPr>
      <w:r w:rsidRPr="00592366">
        <w:rPr>
          <w:sz w:val="28"/>
          <w:szCs w:val="28"/>
          <w:lang w:eastAsia="en-US"/>
        </w:rPr>
        <w:lastRenderedPageBreak/>
        <w:t>*** Нормативы потребления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15.12.2017                          № 509 «Об утверждении нормативов потребления холодной воды                                          для предоставления коммунальной услуги по горячему водоснабжению                                          в жилом помещении на территории Кемеровской области».</w:t>
      </w:r>
    </w:p>
    <w:p w14:paraId="7CEFF5CD" w14:textId="77777777" w:rsidR="00592366" w:rsidRPr="00592366" w:rsidRDefault="00592366" w:rsidP="00592366">
      <w:pPr>
        <w:tabs>
          <w:tab w:val="left" w:pos="1985"/>
        </w:tabs>
        <w:ind w:left="4962"/>
        <w:jc w:val="right"/>
        <w:rPr>
          <w:sz w:val="28"/>
          <w:szCs w:val="28"/>
        </w:rPr>
      </w:pPr>
    </w:p>
    <w:p w14:paraId="1CB5C597" w14:textId="77777777" w:rsidR="00592366" w:rsidRPr="00592366" w:rsidRDefault="00592366" w:rsidP="00592366">
      <w:pPr>
        <w:tabs>
          <w:tab w:val="left" w:pos="0"/>
        </w:tabs>
        <w:ind w:right="424"/>
        <w:jc w:val="center"/>
        <w:rPr>
          <w:sz w:val="28"/>
          <w:szCs w:val="28"/>
        </w:rPr>
      </w:pPr>
    </w:p>
    <w:p w14:paraId="12E2BD80" w14:textId="77777777" w:rsidR="00592366" w:rsidRPr="00592366" w:rsidRDefault="00592366" w:rsidP="00592366">
      <w:pPr>
        <w:tabs>
          <w:tab w:val="left" w:pos="0"/>
        </w:tabs>
        <w:ind w:right="424"/>
        <w:jc w:val="center"/>
        <w:rPr>
          <w:sz w:val="28"/>
          <w:szCs w:val="28"/>
        </w:rPr>
      </w:pPr>
    </w:p>
    <w:p w14:paraId="1F8C9B9D" w14:textId="77777777" w:rsidR="00592366" w:rsidRPr="00592366" w:rsidRDefault="00592366" w:rsidP="00592366">
      <w:pPr>
        <w:tabs>
          <w:tab w:val="left" w:pos="0"/>
        </w:tabs>
        <w:ind w:right="424"/>
        <w:jc w:val="center"/>
        <w:rPr>
          <w:sz w:val="28"/>
          <w:szCs w:val="28"/>
        </w:rPr>
      </w:pPr>
    </w:p>
    <w:p w14:paraId="703A8DC7" w14:textId="77777777" w:rsidR="00592366" w:rsidRPr="00592366" w:rsidRDefault="00592366" w:rsidP="00592366">
      <w:pPr>
        <w:tabs>
          <w:tab w:val="left" w:pos="0"/>
        </w:tabs>
        <w:ind w:right="424"/>
        <w:jc w:val="center"/>
        <w:rPr>
          <w:sz w:val="28"/>
          <w:szCs w:val="28"/>
        </w:rPr>
      </w:pPr>
    </w:p>
    <w:p w14:paraId="115E10E5" w14:textId="77777777" w:rsidR="00592366" w:rsidRPr="00592366" w:rsidRDefault="00592366" w:rsidP="00592366">
      <w:pPr>
        <w:tabs>
          <w:tab w:val="left" w:pos="0"/>
        </w:tabs>
        <w:ind w:right="424"/>
        <w:jc w:val="center"/>
        <w:rPr>
          <w:sz w:val="28"/>
          <w:szCs w:val="28"/>
        </w:rPr>
      </w:pPr>
    </w:p>
    <w:p w14:paraId="60BACF92" w14:textId="77777777" w:rsidR="00592366" w:rsidRPr="00592366" w:rsidRDefault="00592366" w:rsidP="00592366">
      <w:pPr>
        <w:tabs>
          <w:tab w:val="left" w:pos="0"/>
        </w:tabs>
        <w:ind w:right="424"/>
        <w:jc w:val="center"/>
        <w:rPr>
          <w:sz w:val="28"/>
          <w:szCs w:val="28"/>
        </w:rPr>
      </w:pPr>
    </w:p>
    <w:p w14:paraId="79B9FE95" w14:textId="77777777" w:rsidR="00592366" w:rsidRPr="00592366" w:rsidRDefault="00592366" w:rsidP="00592366">
      <w:pPr>
        <w:tabs>
          <w:tab w:val="left" w:pos="0"/>
        </w:tabs>
        <w:ind w:right="424"/>
        <w:jc w:val="center"/>
        <w:rPr>
          <w:sz w:val="28"/>
          <w:szCs w:val="28"/>
        </w:rPr>
      </w:pPr>
    </w:p>
    <w:p w14:paraId="6F68A591" w14:textId="77777777" w:rsidR="00592366" w:rsidRPr="00592366" w:rsidRDefault="00592366" w:rsidP="00592366">
      <w:pPr>
        <w:tabs>
          <w:tab w:val="left" w:pos="0"/>
        </w:tabs>
        <w:ind w:right="424"/>
        <w:jc w:val="center"/>
        <w:rPr>
          <w:sz w:val="28"/>
          <w:szCs w:val="28"/>
        </w:rPr>
      </w:pPr>
    </w:p>
    <w:p w14:paraId="1CA4AD3B" w14:textId="77777777" w:rsidR="00592366" w:rsidRPr="00592366" w:rsidRDefault="00592366" w:rsidP="00592366">
      <w:pPr>
        <w:tabs>
          <w:tab w:val="left" w:pos="0"/>
        </w:tabs>
        <w:ind w:right="424"/>
        <w:jc w:val="center"/>
        <w:rPr>
          <w:sz w:val="28"/>
          <w:szCs w:val="28"/>
        </w:rPr>
      </w:pPr>
    </w:p>
    <w:p w14:paraId="74966628" w14:textId="77777777" w:rsidR="00592366" w:rsidRPr="00592366" w:rsidRDefault="00592366" w:rsidP="00592366">
      <w:pPr>
        <w:tabs>
          <w:tab w:val="left" w:pos="0"/>
        </w:tabs>
        <w:ind w:right="424"/>
        <w:jc w:val="center"/>
        <w:rPr>
          <w:sz w:val="28"/>
          <w:szCs w:val="28"/>
        </w:rPr>
      </w:pPr>
    </w:p>
    <w:p w14:paraId="48D9EF70" w14:textId="77777777" w:rsidR="00592366" w:rsidRPr="00592366" w:rsidRDefault="00592366" w:rsidP="00592366">
      <w:pPr>
        <w:tabs>
          <w:tab w:val="left" w:pos="0"/>
        </w:tabs>
        <w:ind w:right="424"/>
        <w:jc w:val="center"/>
        <w:rPr>
          <w:sz w:val="28"/>
          <w:szCs w:val="28"/>
        </w:rPr>
      </w:pPr>
    </w:p>
    <w:p w14:paraId="6BC36C88" w14:textId="77777777" w:rsidR="00592366" w:rsidRPr="00592366" w:rsidRDefault="00592366" w:rsidP="00592366">
      <w:pPr>
        <w:tabs>
          <w:tab w:val="left" w:pos="0"/>
        </w:tabs>
        <w:ind w:right="424"/>
        <w:jc w:val="center"/>
        <w:rPr>
          <w:sz w:val="28"/>
          <w:szCs w:val="28"/>
        </w:rPr>
      </w:pPr>
    </w:p>
    <w:p w14:paraId="43279D3C" w14:textId="77777777" w:rsidR="00592366" w:rsidRPr="00592366" w:rsidRDefault="00592366" w:rsidP="00592366">
      <w:pPr>
        <w:tabs>
          <w:tab w:val="left" w:pos="0"/>
        </w:tabs>
        <w:ind w:right="424"/>
        <w:jc w:val="center"/>
        <w:rPr>
          <w:sz w:val="28"/>
          <w:szCs w:val="28"/>
        </w:rPr>
      </w:pPr>
    </w:p>
    <w:p w14:paraId="61C7DC23" w14:textId="77777777" w:rsidR="00592366" w:rsidRPr="00592366" w:rsidRDefault="00592366" w:rsidP="00592366">
      <w:pPr>
        <w:tabs>
          <w:tab w:val="left" w:pos="0"/>
        </w:tabs>
        <w:ind w:right="424"/>
        <w:jc w:val="center"/>
        <w:rPr>
          <w:sz w:val="28"/>
          <w:szCs w:val="28"/>
        </w:rPr>
      </w:pPr>
    </w:p>
    <w:p w14:paraId="4B5526A5" w14:textId="77777777" w:rsidR="00592366" w:rsidRPr="00592366" w:rsidRDefault="00592366" w:rsidP="00592366">
      <w:pPr>
        <w:tabs>
          <w:tab w:val="left" w:pos="0"/>
        </w:tabs>
        <w:ind w:right="424"/>
        <w:jc w:val="center"/>
        <w:rPr>
          <w:sz w:val="28"/>
          <w:szCs w:val="28"/>
        </w:rPr>
      </w:pPr>
    </w:p>
    <w:p w14:paraId="1CB8726B" w14:textId="77777777" w:rsidR="00592366" w:rsidRPr="00592366" w:rsidRDefault="00592366" w:rsidP="00592366">
      <w:pPr>
        <w:tabs>
          <w:tab w:val="left" w:pos="0"/>
        </w:tabs>
        <w:ind w:right="424"/>
        <w:jc w:val="center"/>
        <w:rPr>
          <w:sz w:val="28"/>
          <w:szCs w:val="28"/>
        </w:rPr>
      </w:pPr>
    </w:p>
    <w:p w14:paraId="6B0A2A9E" w14:textId="77777777" w:rsidR="00592366" w:rsidRPr="00592366" w:rsidRDefault="00592366" w:rsidP="00592366">
      <w:pPr>
        <w:tabs>
          <w:tab w:val="left" w:pos="0"/>
        </w:tabs>
        <w:ind w:right="424"/>
        <w:jc w:val="center"/>
        <w:rPr>
          <w:sz w:val="28"/>
          <w:szCs w:val="28"/>
        </w:rPr>
      </w:pPr>
    </w:p>
    <w:p w14:paraId="128AA269" w14:textId="77777777" w:rsidR="00592366" w:rsidRDefault="00592366" w:rsidP="00095B1A">
      <w:pPr>
        <w:tabs>
          <w:tab w:val="left" w:pos="5580"/>
          <w:tab w:val="left" w:pos="9498"/>
        </w:tabs>
        <w:ind w:right="-569"/>
        <w:sectPr w:rsidR="00592366" w:rsidSect="00095B1A">
          <w:pgSz w:w="11906" w:h="16838"/>
          <w:pgMar w:top="851" w:right="851" w:bottom="851" w:left="1418" w:header="720" w:footer="720" w:gutter="0"/>
          <w:cols w:space="720"/>
          <w:titlePg/>
          <w:docGrid w:linePitch="381"/>
        </w:sectPr>
      </w:pPr>
    </w:p>
    <w:p w14:paraId="6B854FD6" w14:textId="1DA12C68" w:rsidR="00592366" w:rsidRPr="00AE0629" w:rsidRDefault="00592366" w:rsidP="00592366">
      <w:pPr>
        <w:tabs>
          <w:tab w:val="left" w:pos="5580"/>
          <w:tab w:val="left" w:pos="9498"/>
        </w:tabs>
        <w:ind w:left="-4836" w:right="-569" w:firstLine="10365"/>
      </w:pPr>
      <w:r w:rsidRPr="00AE0629">
        <w:lastRenderedPageBreak/>
        <w:t xml:space="preserve">Приложение № </w:t>
      </w:r>
      <w:r>
        <w:t>21</w:t>
      </w:r>
      <w:r>
        <w:t>5</w:t>
      </w:r>
      <w:r>
        <w:t xml:space="preserve"> </w:t>
      </w:r>
      <w:r w:rsidRPr="00AE0629">
        <w:t xml:space="preserve">к протоколу № </w:t>
      </w:r>
      <w:r>
        <w:t>80</w:t>
      </w:r>
    </w:p>
    <w:p w14:paraId="7454BFB2" w14:textId="77777777" w:rsidR="00592366" w:rsidRPr="00AE0629" w:rsidRDefault="00592366" w:rsidP="00592366">
      <w:pPr>
        <w:tabs>
          <w:tab w:val="left" w:pos="5580"/>
          <w:tab w:val="left" w:pos="9498"/>
        </w:tabs>
        <w:ind w:left="-4836" w:right="-569" w:firstLine="10365"/>
      </w:pPr>
      <w:r w:rsidRPr="00AE0629">
        <w:t>заседания правления Региональной</w:t>
      </w:r>
    </w:p>
    <w:p w14:paraId="724B12B6" w14:textId="77777777" w:rsidR="00592366" w:rsidRPr="00AE0629" w:rsidRDefault="00592366" w:rsidP="00592366">
      <w:pPr>
        <w:tabs>
          <w:tab w:val="left" w:pos="5580"/>
          <w:tab w:val="left" w:pos="9498"/>
        </w:tabs>
        <w:ind w:left="-4836" w:right="-569" w:firstLine="10365"/>
      </w:pPr>
      <w:r w:rsidRPr="00AE0629">
        <w:t>энергетической комиссии</w:t>
      </w:r>
    </w:p>
    <w:p w14:paraId="4519C47B" w14:textId="77777777" w:rsidR="00592366" w:rsidRDefault="00592366" w:rsidP="00592366">
      <w:pPr>
        <w:tabs>
          <w:tab w:val="left" w:pos="5580"/>
          <w:tab w:val="left" w:pos="9498"/>
        </w:tabs>
        <w:ind w:left="-4836" w:right="-569" w:firstLine="10365"/>
      </w:pPr>
      <w:r w:rsidRPr="00AE0629">
        <w:t xml:space="preserve">Кузбасса от </w:t>
      </w:r>
      <w:r>
        <w:t>19</w:t>
      </w:r>
      <w:r w:rsidRPr="00AE0629">
        <w:t>.1</w:t>
      </w:r>
      <w:r>
        <w:t>2</w:t>
      </w:r>
      <w:r w:rsidRPr="00AE0629">
        <w:t>.2023</w:t>
      </w:r>
    </w:p>
    <w:p w14:paraId="3CB612F2" w14:textId="77777777" w:rsidR="00592366" w:rsidRDefault="00592366" w:rsidP="00592366">
      <w:pPr>
        <w:tabs>
          <w:tab w:val="left" w:pos="5580"/>
          <w:tab w:val="left" w:pos="9498"/>
        </w:tabs>
        <w:ind w:left="-4836" w:right="-569" w:firstLine="10365"/>
      </w:pPr>
    </w:p>
    <w:p w14:paraId="00269BA0" w14:textId="77777777" w:rsidR="00592366" w:rsidRPr="00592366" w:rsidRDefault="00592366" w:rsidP="00592366">
      <w:pPr>
        <w:tabs>
          <w:tab w:val="left" w:pos="0"/>
        </w:tabs>
        <w:jc w:val="center"/>
        <w:rPr>
          <w:bCs/>
          <w:sz w:val="28"/>
          <w:szCs w:val="28"/>
        </w:rPr>
      </w:pPr>
      <w:r w:rsidRPr="00592366">
        <w:rPr>
          <w:bCs/>
          <w:sz w:val="28"/>
          <w:szCs w:val="28"/>
        </w:rPr>
        <w:t>Льготные цены (тарифы)*</w:t>
      </w:r>
    </w:p>
    <w:p w14:paraId="642CEE5D" w14:textId="77777777" w:rsidR="00592366" w:rsidRPr="00592366" w:rsidRDefault="00592366" w:rsidP="00592366">
      <w:pPr>
        <w:tabs>
          <w:tab w:val="left" w:pos="0"/>
        </w:tabs>
        <w:jc w:val="center"/>
        <w:rPr>
          <w:bCs/>
          <w:sz w:val="28"/>
          <w:szCs w:val="28"/>
        </w:rPr>
      </w:pPr>
      <w:r w:rsidRPr="00592366">
        <w:rPr>
          <w:bCs/>
          <w:sz w:val="28"/>
          <w:szCs w:val="28"/>
        </w:rPr>
        <w:t>на холодное водоснабжение, водоотведение, горячее водоснабжение                            в открытой системе горячего водоснабжения, тепловую энергию (мощность), твердое топливо (уголь), сжиженный газ</w:t>
      </w:r>
    </w:p>
    <w:tbl>
      <w:tblPr>
        <w:tblStyle w:val="862"/>
        <w:tblpPr w:leftFromText="180" w:rightFromText="180" w:vertAnchor="text" w:horzAnchor="page" w:tblpX="1108" w:tblpY="203"/>
        <w:tblW w:w="9776" w:type="dxa"/>
        <w:tblLayout w:type="fixed"/>
        <w:tblLook w:val="04A0" w:firstRow="1" w:lastRow="0" w:firstColumn="1" w:lastColumn="0" w:noHBand="0" w:noVBand="1"/>
      </w:tblPr>
      <w:tblGrid>
        <w:gridCol w:w="703"/>
        <w:gridCol w:w="4254"/>
        <w:gridCol w:w="1559"/>
        <w:gridCol w:w="1630"/>
        <w:gridCol w:w="1630"/>
      </w:tblGrid>
      <w:tr w:rsidR="00592366" w:rsidRPr="00592366" w14:paraId="2C85665C" w14:textId="77777777" w:rsidTr="00E8485B">
        <w:trPr>
          <w:trHeight w:val="324"/>
        </w:trPr>
        <w:tc>
          <w:tcPr>
            <w:tcW w:w="703" w:type="dxa"/>
            <w:vMerge w:val="restart"/>
            <w:vAlign w:val="center"/>
          </w:tcPr>
          <w:p w14:paraId="2AC14A31" w14:textId="77777777" w:rsidR="00592366" w:rsidRPr="00592366" w:rsidRDefault="00592366" w:rsidP="00592366">
            <w:pPr>
              <w:jc w:val="center"/>
              <w:rPr>
                <w:bCs/>
              </w:rPr>
            </w:pPr>
            <w:r w:rsidRPr="00592366">
              <w:rPr>
                <w:bCs/>
              </w:rPr>
              <w:t>№ п/п</w:t>
            </w:r>
          </w:p>
        </w:tc>
        <w:tc>
          <w:tcPr>
            <w:tcW w:w="4254" w:type="dxa"/>
            <w:vMerge w:val="restart"/>
            <w:vAlign w:val="center"/>
          </w:tcPr>
          <w:p w14:paraId="54480AF2" w14:textId="77777777" w:rsidR="00592366" w:rsidRPr="00592366" w:rsidRDefault="00592366" w:rsidP="00592366">
            <w:pPr>
              <w:tabs>
                <w:tab w:val="left" w:pos="0"/>
              </w:tabs>
              <w:jc w:val="center"/>
              <w:rPr>
                <w:bCs/>
              </w:rPr>
            </w:pPr>
            <w:r w:rsidRPr="00592366">
              <w:rPr>
                <w:bCs/>
              </w:rPr>
              <w:t>Наименование регулируемой организации</w:t>
            </w:r>
          </w:p>
        </w:tc>
        <w:tc>
          <w:tcPr>
            <w:tcW w:w="1559" w:type="dxa"/>
            <w:vMerge w:val="restart"/>
            <w:vAlign w:val="center"/>
          </w:tcPr>
          <w:p w14:paraId="6AD8DB40" w14:textId="77777777" w:rsidR="00592366" w:rsidRPr="00592366" w:rsidRDefault="00592366" w:rsidP="00592366">
            <w:pPr>
              <w:tabs>
                <w:tab w:val="left" w:pos="0"/>
              </w:tabs>
              <w:jc w:val="center"/>
              <w:rPr>
                <w:bCs/>
              </w:rPr>
            </w:pPr>
            <w:r w:rsidRPr="00592366">
              <w:rPr>
                <w:bCs/>
              </w:rPr>
              <w:t xml:space="preserve">Единицы измерения </w:t>
            </w:r>
          </w:p>
        </w:tc>
        <w:tc>
          <w:tcPr>
            <w:tcW w:w="3260" w:type="dxa"/>
            <w:gridSpan w:val="2"/>
            <w:vAlign w:val="center"/>
          </w:tcPr>
          <w:p w14:paraId="1C601153" w14:textId="77777777" w:rsidR="00592366" w:rsidRPr="00592366" w:rsidRDefault="00592366" w:rsidP="00592366">
            <w:pPr>
              <w:tabs>
                <w:tab w:val="left" w:pos="0"/>
              </w:tabs>
              <w:jc w:val="center"/>
              <w:rPr>
                <w:bCs/>
              </w:rPr>
            </w:pPr>
            <w:r w:rsidRPr="00592366">
              <w:rPr>
                <w:bCs/>
              </w:rPr>
              <w:t>Льготные цены (тарифы)</w:t>
            </w:r>
          </w:p>
        </w:tc>
      </w:tr>
      <w:tr w:rsidR="00592366" w:rsidRPr="00592366" w14:paraId="500E388B" w14:textId="77777777" w:rsidTr="00E8485B">
        <w:trPr>
          <w:trHeight w:val="679"/>
        </w:trPr>
        <w:tc>
          <w:tcPr>
            <w:tcW w:w="703" w:type="dxa"/>
            <w:vMerge/>
            <w:vAlign w:val="center"/>
          </w:tcPr>
          <w:p w14:paraId="14B49CA9" w14:textId="77777777" w:rsidR="00592366" w:rsidRPr="00592366" w:rsidRDefault="00592366" w:rsidP="00592366">
            <w:pPr>
              <w:tabs>
                <w:tab w:val="left" w:pos="0"/>
              </w:tabs>
              <w:jc w:val="center"/>
              <w:rPr>
                <w:bCs/>
              </w:rPr>
            </w:pPr>
          </w:p>
        </w:tc>
        <w:tc>
          <w:tcPr>
            <w:tcW w:w="4254" w:type="dxa"/>
            <w:vMerge/>
            <w:vAlign w:val="center"/>
          </w:tcPr>
          <w:p w14:paraId="6FEAAC93" w14:textId="77777777" w:rsidR="00592366" w:rsidRPr="00592366" w:rsidRDefault="00592366" w:rsidP="00592366">
            <w:pPr>
              <w:tabs>
                <w:tab w:val="left" w:pos="0"/>
              </w:tabs>
              <w:jc w:val="center"/>
              <w:rPr>
                <w:bCs/>
              </w:rPr>
            </w:pPr>
          </w:p>
        </w:tc>
        <w:tc>
          <w:tcPr>
            <w:tcW w:w="1559" w:type="dxa"/>
            <w:vMerge/>
            <w:vAlign w:val="center"/>
          </w:tcPr>
          <w:p w14:paraId="18EB718D" w14:textId="77777777" w:rsidR="00592366" w:rsidRPr="00592366" w:rsidRDefault="00592366" w:rsidP="00592366">
            <w:pPr>
              <w:tabs>
                <w:tab w:val="left" w:pos="0"/>
              </w:tabs>
              <w:jc w:val="center"/>
              <w:rPr>
                <w:bCs/>
              </w:rPr>
            </w:pPr>
          </w:p>
        </w:tc>
        <w:tc>
          <w:tcPr>
            <w:tcW w:w="1630" w:type="dxa"/>
            <w:vAlign w:val="center"/>
          </w:tcPr>
          <w:p w14:paraId="1B6FE24D" w14:textId="77777777" w:rsidR="00592366" w:rsidRPr="00592366" w:rsidRDefault="00592366" w:rsidP="00592366">
            <w:pPr>
              <w:tabs>
                <w:tab w:val="left" w:pos="0"/>
              </w:tabs>
              <w:jc w:val="center"/>
              <w:rPr>
                <w:bCs/>
              </w:rPr>
            </w:pPr>
            <w:r w:rsidRPr="00592366">
              <w:rPr>
                <w:bCs/>
              </w:rPr>
              <w:t>с 01.01.2024 по 30.06.2024</w:t>
            </w:r>
          </w:p>
        </w:tc>
        <w:tc>
          <w:tcPr>
            <w:tcW w:w="1630" w:type="dxa"/>
            <w:vAlign w:val="center"/>
          </w:tcPr>
          <w:p w14:paraId="2E4960AA" w14:textId="77777777" w:rsidR="00592366" w:rsidRPr="00592366" w:rsidRDefault="00592366" w:rsidP="00592366">
            <w:pPr>
              <w:tabs>
                <w:tab w:val="left" w:pos="0"/>
              </w:tabs>
              <w:jc w:val="center"/>
              <w:rPr>
                <w:bCs/>
              </w:rPr>
            </w:pPr>
            <w:r w:rsidRPr="00592366">
              <w:rPr>
                <w:bCs/>
              </w:rPr>
              <w:t>с 01.07.2024 по 31.12.2024</w:t>
            </w:r>
          </w:p>
        </w:tc>
      </w:tr>
      <w:tr w:rsidR="00592366" w:rsidRPr="00592366" w14:paraId="7CF8EC61" w14:textId="77777777" w:rsidTr="00E8485B">
        <w:trPr>
          <w:trHeight w:val="114"/>
        </w:trPr>
        <w:tc>
          <w:tcPr>
            <w:tcW w:w="703" w:type="dxa"/>
            <w:vAlign w:val="center"/>
          </w:tcPr>
          <w:p w14:paraId="4C9BFDB8" w14:textId="77777777" w:rsidR="00592366" w:rsidRPr="00592366" w:rsidRDefault="00592366" w:rsidP="00592366">
            <w:pPr>
              <w:tabs>
                <w:tab w:val="left" w:pos="0"/>
              </w:tabs>
              <w:jc w:val="center"/>
              <w:rPr>
                <w:bCs/>
              </w:rPr>
            </w:pPr>
            <w:r w:rsidRPr="00592366">
              <w:rPr>
                <w:bCs/>
              </w:rPr>
              <w:t>1</w:t>
            </w:r>
          </w:p>
        </w:tc>
        <w:tc>
          <w:tcPr>
            <w:tcW w:w="4254" w:type="dxa"/>
            <w:vAlign w:val="center"/>
          </w:tcPr>
          <w:p w14:paraId="176151CA" w14:textId="77777777" w:rsidR="00592366" w:rsidRPr="00592366" w:rsidRDefault="00592366" w:rsidP="00592366">
            <w:pPr>
              <w:tabs>
                <w:tab w:val="left" w:pos="0"/>
              </w:tabs>
              <w:jc w:val="center"/>
              <w:rPr>
                <w:bCs/>
              </w:rPr>
            </w:pPr>
            <w:r w:rsidRPr="00592366">
              <w:rPr>
                <w:bCs/>
              </w:rPr>
              <w:t>2</w:t>
            </w:r>
          </w:p>
        </w:tc>
        <w:tc>
          <w:tcPr>
            <w:tcW w:w="1559" w:type="dxa"/>
            <w:vAlign w:val="center"/>
          </w:tcPr>
          <w:p w14:paraId="0B8B72F9" w14:textId="77777777" w:rsidR="00592366" w:rsidRPr="00592366" w:rsidRDefault="00592366" w:rsidP="00592366">
            <w:pPr>
              <w:tabs>
                <w:tab w:val="left" w:pos="0"/>
              </w:tabs>
              <w:jc w:val="center"/>
              <w:rPr>
                <w:bCs/>
              </w:rPr>
            </w:pPr>
            <w:r w:rsidRPr="00592366">
              <w:rPr>
                <w:bCs/>
              </w:rPr>
              <w:t>3</w:t>
            </w:r>
          </w:p>
        </w:tc>
        <w:tc>
          <w:tcPr>
            <w:tcW w:w="1630" w:type="dxa"/>
            <w:vAlign w:val="center"/>
          </w:tcPr>
          <w:p w14:paraId="7FC683F5" w14:textId="77777777" w:rsidR="00592366" w:rsidRPr="00592366" w:rsidRDefault="00592366" w:rsidP="00592366">
            <w:pPr>
              <w:tabs>
                <w:tab w:val="left" w:pos="0"/>
              </w:tabs>
              <w:jc w:val="center"/>
              <w:rPr>
                <w:bCs/>
              </w:rPr>
            </w:pPr>
            <w:r w:rsidRPr="00592366">
              <w:rPr>
                <w:bCs/>
              </w:rPr>
              <w:t>4</w:t>
            </w:r>
          </w:p>
        </w:tc>
        <w:tc>
          <w:tcPr>
            <w:tcW w:w="1630" w:type="dxa"/>
            <w:vAlign w:val="center"/>
          </w:tcPr>
          <w:p w14:paraId="7DC15579" w14:textId="77777777" w:rsidR="00592366" w:rsidRPr="00592366" w:rsidRDefault="00592366" w:rsidP="00592366">
            <w:pPr>
              <w:tabs>
                <w:tab w:val="left" w:pos="0"/>
              </w:tabs>
              <w:jc w:val="center"/>
              <w:rPr>
                <w:bCs/>
              </w:rPr>
            </w:pPr>
            <w:r w:rsidRPr="00592366">
              <w:rPr>
                <w:bCs/>
              </w:rPr>
              <w:t>5</w:t>
            </w:r>
          </w:p>
        </w:tc>
      </w:tr>
      <w:tr w:rsidR="00592366" w:rsidRPr="00592366" w14:paraId="01A96E41" w14:textId="77777777" w:rsidTr="00E8485B">
        <w:trPr>
          <w:trHeight w:val="381"/>
        </w:trPr>
        <w:tc>
          <w:tcPr>
            <w:tcW w:w="9776" w:type="dxa"/>
            <w:gridSpan w:val="5"/>
            <w:vAlign w:val="center"/>
          </w:tcPr>
          <w:p w14:paraId="749134F4" w14:textId="77777777" w:rsidR="00592366" w:rsidRPr="00592366" w:rsidRDefault="00592366" w:rsidP="006125BA">
            <w:pPr>
              <w:numPr>
                <w:ilvl w:val="0"/>
                <w:numId w:val="13"/>
              </w:numPr>
              <w:tabs>
                <w:tab w:val="left" w:pos="0"/>
              </w:tabs>
              <w:contextualSpacing/>
              <w:jc w:val="center"/>
              <w:rPr>
                <w:bCs/>
              </w:rPr>
            </w:pPr>
            <w:r w:rsidRPr="00592366">
              <w:rPr>
                <w:bCs/>
              </w:rPr>
              <w:t>Холодное водоснабжение. Питьевая вода</w:t>
            </w:r>
          </w:p>
        </w:tc>
      </w:tr>
      <w:tr w:rsidR="00592366" w:rsidRPr="00592366" w14:paraId="4A69F58C" w14:textId="77777777" w:rsidTr="00E8485B">
        <w:trPr>
          <w:trHeight w:val="324"/>
        </w:trPr>
        <w:tc>
          <w:tcPr>
            <w:tcW w:w="703" w:type="dxa"/>
            <w:vAlign w:val="center"/>
          </w:tcPr>
          <w:p w14:paraId="5BF75F98" w14:textId="77777777" w:rsidR="00592366" w:rsidRPr="00592366" w:rsidRDefault="00592366" w:rsidP="00592366">
            <w:pPr>
              <w:tabs>
                <w:tab w:val="left" w:pos="0"/>
              </w:tabs>
              <w:jc w:val="center"/>
              <w:rPr>
                <w:bCs/>
              </w:rPr>
            </w:pPr>
            <w:r w:rsidRPr="00592366">
              <w:rPr>
                <w:bCs/>
              </w:rPr>
              <w:t>1.1.</w:t>
            </w:r>
          </w:p>
        </w:tc>
        <w:tc>
          <w:tcPr>
            <w:tcW w:w="4254" w:type="dxa"/>
            <w:vAlign w:val="center"/>
          </w:tcPr>
          <w:p w14:paraId="3C1B3BF6" w14:textId="77777777" w:rsidR="00592366" w:rsidRPr="00592366" w:rsidRDefault="00592366" w:rsidP="00592366">
            <w:pPr>
              <w:tabs>
                <w:tab w:val="left" w:pos="0"/>
              </w:tabs>
              <w:rPr>
                <w:bCs/>
              </w:rPr>
            </w:pPr>
            <w:r w:rsidRPr="00592366">
              <w:rPr>
                <w:bCs/>
              </w:rPr>
              <w:t>ОАО «СКЭК», ИНН 4205153492</w:t>
            </w:r>
          </w:p>
        </w:tc>
        <w:tc>
          <w:tcPr>
            <w:tcW w:w="1559" w:type="dxa"/>
            <w:vAlign w:val="center"/>
          </w:tcPr>
          <w:p w14:paraId="7BD82754" w14:textId="77777777" w:rsidR="00592366" w:rsidRPr="00592366" w:rsidRDefault="00592366" w:rsidP="00592366">
            <w:pPr>
              <w:tabs>
                <w:tab w:val="left" w:pos="0"/>
              </w:tabs>
              <w:jc w:val="center"/>
              <w:rPr>
                <w:bCs/>
              </w:rPr>
            </w:pPr>
            <w:r w:rsidRPr="00592366">
              <w:rPr>
                <w:bCs/>
              </w:rPr>
              <w:t>руб/м</w:t>
            </w:r>
            <w:r w:rsidRPr="00592366">
              <w:rPr>
                <w:bCs/>
                <w:vertAlign w:val="superscript"/>
              </w:rPr>
              <w:t>3</w:t>
            </w:r>
            <w:r w:rsidRPr="00592366">
              <w:rPr>
                <w:bCs/>
              </w:rPr>
              <w:t xml:space="preserve"> </w:t>
            </w:r>
          </w:p>
        </w:tc>
        <w:tc>
          <w:tcPr>
            <w:tcW w:w="1630" w:type="dxa"/>
            <w:vAlign w:val="center"/>
          </w:tcPr>
          <w:p w14:paraId="2E69AEFD" w14:textId="77777777" w:rsidR="00592366" w:rsidRPr="00592366" w:rsidRDefault="00592366" w:rsidP="00592366">
            <w:pPr>
              <w:tabs>
                <w:tab w:val="left" w:pos="0"/>
              </w:tabs>
              <w:jc w:val="center"/>
              <w:rPr>
                <w:bCs/>
              </w:rPr>
            </w:pPr>
            <w:r w:rsidRPr="00592366">
              <w:rPr>
                <w:bCs/>
              </w:rPr>
              <w:t>35,82</w:t>
            </w:r>
          </w:p>
        </w:tc>
        <w:tc>
          <w:tcPr>
            <w:tcW w:w="1630" w:type="dxa"/>
            <w:vAlign w:val="center"/>
          </w:tcPr>
          <w:p w14:paraId="276AE1EC" w14:textId="77777777" w:rsidR="00592366" w:rsidRPr="00592366" w:rsidRDefault="00592366" w:rsidP="00592366">
            <w:pPr>
              <w:tabs>
                <w:tab w:val="left" w:pos="0"/>
              </w:tabs>
              <w:jc w:val="center"/>
              <w:rPr>
                <w:bCs/>
              </w:rPr>
            </w:pPr>
            <w:r w:rsidRPr="00592366">
              <w:rPr>
                <w:bCs/>
              </w:rPr>
              <w:t>38,54</w:t>
            </w:r>
          </w:p>
        </w:tc>
      </w:tr>
      <w:tr w:rsidR="00592366" w:rsidRPr="00592366" w14:paraId="4EB2B2AB" w14:textId="77777777" w:rsidTr="00E8485B">
        <w:trPr>
          <w:trHeight w:val="324"/>
        </w:trPr>
        <w:tc>
          <w:tcPr>
            <w:tcW w:w="703" w:type="dxa"/>
            <w:vAlign w:val="center"/>
          </w:tcPr>
          <w:p w14:paraId="5DFDDB64" w14:textId="77777777" w:rsidR="00592366" w:rsidRPr="00592366" w:rsidRDefault="00592366" w:rsidP="00592366">
            <w:pPr>
              <w:tabs>
                <w:tab w:val="left" w:pos="0"/>
              </w:tabs>
              <w:jc w:val="center"/>
              <w:rPr>
                <w:bCs/>
              </w:rPr>
            </w:pPr>
            <w:r w:rsidRPr="00592366">
              <w:rPr>
                <w:bCs/>
              </w:rPr>
              <w:t>1.2.</w:t>
            </w:r>
          </w:p>
        </w:tc>
        <w:tc>
          <w:tcPr>
            <w:tcW w:w="4254" w:type="dxa"/>
            <w:vAlign w:val="center"/>
          </w:tcPr>
          <w:p w14:paraId="6ED67BDE" w14:textId="77777777" w:rsidR="00592366" w:rsidRPr="00592366" w:rsidRDefault="00592366" w:rsidP="00592366">
            <w:pPr>
              <w:tabs>
                <w:tab w:val="left" w:pos="0"/>
              </w:tabs>
              <w:rPr>
                <w:bCs/>
              </w:rPr>
            </w:pPr>
            <w:r w:rsidRPr="00592366">
              <w:rPr>
                <w:bCs/>
              </w:rPr>
              <w:t xml:space="preserve">АО ЦОФ «Берёзовская», </w:t>
            </w:r>
          </w:p>
          <w:p w14:paraId="355AED1C" w14:textId="77777777" w:rsidR="00592366" w:rsidRPr="00592366" w:rsidRDefault="00592366" w:rsidP="00592366">
            <w:pPr>
              <w:tabs>
                <w:tab w:val="left" w:pos="0"/>
              </w:tabs>
              <w:rPr>
                <w:bCs/>
              </w:rPr>
            </w:pPr>
            <w:r w:rsidRPr="00592366">
              <w:rPr>
                <w:bCs/>
              </w:rPr>
              <w:t>ИНН</w:t>
            </w:r>
            <w:r w:rsidRPr="00592366">
              <w:rPr>
                <w:lang w:eastAsia="en-US"/>
              </w:rPr>
              <w:t xml:space="preserve"> </w:t>
            </w:r>
            <w:r w:rsidRPr="00592366">
              <w:rPr>
                <w:bCs/>
              </w:rPr>
              <w:t>4203001617</w:t>
            </w:r>
          </w:p>
        </w:tc>
        <w:tc>
          <w:tcPr>
            <w:tcW w:w="1559" w:type="dxa"/>
            <w:vAlign w:val="center"/>
          </w:tcPr>
          <w:p w14:paraId="7C470F94" w14:textId="77777777" w:rsidR="00592366" w:rsidRPr="00592366" w:rsidRDefault="00592366" w:rsidP="00592366">
            <w:pPr>
              <w:tabs>
                <w:tab w:val="left" w:pos="0"/>
              </w:tabs>
              <w:jc w:val="center"/>
              <w:rPr>
                <w:bCs/>
              </w:rPr>
            </w:pPr>
            <w:r w:rsidRPr="00592366">
              <w:rPr>
                <w:bCs/>
              </w:rPr>
              <w:t>руб/м</w:t>
            </w:r>
            <w:r w:rsidRPr="00592366">
              <w:rPr>
                <w:bCs/>
                <w:vertAlign w:val="superscript"/>
              </w:rPr>
              <w:t>3</w:t>
            </w:r>
          </w:p>
        </w:tc>
        <w:tc>
          <w:tcPr>
            <w:tcW w:w="1630" w:type="dxa"/>
            <w:vAlign w:val="center"/>
          </w:tcPr>
          <w:p w14:paraId="4D2D9AC0" w14:textId="77777777" w:rsidR="00592366" w:rsidRPr="00592366" w:rsidRDefault="00592366" w:rsidP="00592366">
            <w:pPr>
              <w:tabs>
                <w:tab w:val="left" w:pos="0"/>
              </w:tabs>
              <w:jc w:val="center"/>
              <w:rPr>
                <w:bCs/>
              </w:rPr>
            </w:pPr>
            <w:r w:rsidRPr="00592366">
              <w:rPr>
                <w:bCs/>
              </w:rPr>
              <w:t>10,17</w:t>
            </w:r>
          </w:p>
        </w:tc>
        <w:tc>
          <w:tcPr>
            <w:tcW w:w="1630" w:type="dxa"/>
            <w:vAlign w:val="center"/>
          </w:tcPr>
          <w:p w14:paraId="6996867F" w14:textId="77777777" w:rsidR="00592366" w:rsidRPr="00592366" w:rsidRDefault="00592366" w:rsidP="00592366">
            <w:pPr>
              <w:tabs>
                <w:tab w:val="left" w:pos="0"/>
              </w:tabs>
              <w:jc w:val="center"/>
              <w:rPr>
                <w:bCs/>
              </w:rPr>
            </w:pPr>
            <w:r w:rsidRPr="00592366">
              <w:rPr>
                <w:bCs/>
              </w:rPr>
              <w:t>10,94</w:t>
            </w:r>
          </w:p>
        </w:tc>
      </w:tr>
      <w:tr w:rsidR="00592366" w:rsidRPr="00592366" w14:paraId="3332AD8B" w14:textId="77777777" w:rsidTr="00E8485B">
        <w:trPr>
          <w:trHeight w:val="324"/>
        </w:trPr>
        <w:tc>
          <w:tcPr>
            <w:tcW w:w="9776" w:type="dxa"/>
            <w:gridSpan w:val="5"/>
            <w:vAlign w:val="center"/>
          </w:tcPr>
          <w:p w14:paraId="387D1F9D" w14:textId="77777777" w:rsidR="00592366" w:rsidRPr="00592366" w:rsidRDefault="00592366" w:rsidP="006125BA">
            <w:pPr>
              <w:numPr>
                <w:ilvl w:val="0"/>
                <w:numId w:val="13"/>
              </w:numPr>
              <w:tabs>
                <w:tab w:val="left" w:pos="0"/>
              </w:tabs>
              <w:contextualSpacing/>
              <w:jc w:val="center"/>
              <w:rPr>
                <w:bCs/>
              </w:rPr>
            </w:pPr>
            <w:r w:rsidRPr="00592366">
              <w:rPr>
                <w:bCs/>
              </w:rPr>
              <w:t>Подвоз питьевой воды</w:t>
            </w:r>
          </w:p>
        </w:tc>
      </w:tr>
      <w:tr w:rsidR="00592366" w:rsidRPr="00592366" w14:paraId="79BFDD0B" w14:textId="77777777" w:rsidTr="00E8485B">
        <w:trPr>
          <w:trHeight w:val="324"/>
        </w:trPr>
        <w:tc>
          <w:tcPr>
            <w:tcW w:w="703" w:type="dxa"/>
            <w:vAlign w:val="center"/>
          </w:tcPr>
          <w:p w14:paraId="3A38695D" w14:textId="77777777" w:rsidR="00592366" w:rsidRPr="00592366" w:rsidRDefault="00592366" w:rsidP="00592366">
            <w:pPr>
              <w:tabs>
                <w:tab w:val="left" w:pos="0"/>
              </w:tabs>
              <w:jc w:val="center"/>
              <w:rPr>
                <w:bCs/>
              </w:rPr>
            </w:pPr>
            <w:r w:rsidRPr="00592366">
              <w:rPr>
                <w:bCs/>
              </w:rPr>
              <w:t>2.1.</w:t>
            </w:r>
          </w:p>
        </w:tc>
        <w:tc>
          <w:tcPr>
            <w:tcW w:w="4254" w:type="dxa"/>
            <w:vAlign w:val="center"/>
          </w:tcPr>
          <w:p w14:paraId="212EF3A6" w14:textId="77777777" w:rsidR="00592366" w:rsidRPr="00592366" w:rsidRDefault="00592366" w:rsidP="00592366">
            <w:pPr>
              <w:tabs>
                <w:tab w:val="left" w:pos="0"/>
              </w:tabs>
              <w:rPr>
                <w:bCs/>
              </w:rPr>
            </w:pPr>
            <w:r w:rsidRPr="00592366">
              <w:rPr>
                <w:bCs/>
              </w:rPr>
              <w:t>ОАО «СКЭК», ИНН 4205153492</w:t>
            </w:r>
          </w:p>
        </w:tc>
        <w:tc>
          <w:tcPr>
            <w:tcW w:w="1559" w:type="dxa"/>
            <w:vAlign w:val="center"/>
          </w:tcPr>
          <w:p w14:paraId="2145D922" w14:textId="77777777" w:rsidR="00592366" w:rsidRPr="00592366" w:rsidRDefault="00592366" w:rsidP="00592366">
            <w:pPr>
              <w:tabs>
                <w:tab w:val="left" w:pos="0"/>
              </w:tabs>
              <w:jc w:val="center"/>
              <w:rPr>
                <w:bCs/>
              </w:rPr>
            </w:pPr>
            <w:r w:rsidRPr="00592366">
              <w:rPr>
                <w:bCs/>
              </w:rPr>
              <w:t>руб/м</w:t>
            </w:r>
            <w:r w:rsidRPr="00592366">
              <w:rPr>
                <w:bCs/>
                <w:vertAlign w:val="superscript"/>
              </w:rPr>
              <w:t>3</w:t>
            </w:r>
            <w:r w:rsidRPr="00592366">
              <w:rPr>
                <w:bCs/>
              </w:rPr>
              <w:t xml:space="preserve"> </w:t>
            </w:r>
          </w:p>
        </w:tc>
        <w:tc>
          <w:tcPr>
            <w:tcW w:w="1630" w:type="dxa"/>
            <w:vAlign w:val="center"/>
          </w:tcPr>
          <w:p w14:paraId="0FA7BF2D" w14:textId="77777777" w:rsidR="00592366" w:rsidRPr="00592366" w:rsidRDefault="00592366" w:rsidP="00592366">
            <w:pPr>
              <w:tabs>
                <w:tab w:val="left" w:pos="0"/>
              </w:tabs>
              <w:jc w:val="center"/>
              <w:rPr>
                <w:bCs/>
              </w:rPr>
            </w:pPr>
            <w:r w:rsidRPr="00592366">
              <w:rPr>
                <w:bCs/>
              </w:rPr>
              <w:t>61,00</w:t>
            </w:r>
          </w:p>
        </w:tc>
        <w:tc>
          <w:tcPr>
            <w:tcW w:w="1630" w:type="dxa"/>
            <w:vAlign w:val="center"/>
          </w:tcPr>
          <w:p w14:paraId="315DE250" w14:textId="77777777" w:rsidR="00592366" w:rsidRPr="00592366" w:rsidRDefault="00592366" w:rsidP="00592366">
            <w:pPr>
              <w:tabs>
                <w:tab w:val="left" w:pos="0"/>
              </w:tabs>
              <w:jc w:val="center"/>
              <w:rPr>
                <w:bCs/>
              </w:rPr>
            </w:pPr>
            <w:r w:rsidRPr="00592366">
              <w:rPr>
                <w:bCs/>
              </w:rPr>
              <w:t>65,64</w:t>
            </w:r>
          </w:p>
        </w:tc>
      </w:tr>
      <w:tr w:rsidR="00592366" w:rsidRPr="00592366" w14:paraId="3AD8A04B" w14:textId="77777777" w:rsidTr="00E8485B">
        <w:trPr>
          <w:trHeight w:val="279"/>
        </w:trPr>
        <w:tc>
          <w:tcPr>
            <w:tcW w:w="9776" w:type="dxa"/>
            <w:gridSpan w:val="5"/>
            <w:vAlign w:val="center"/>
          </w:tcPr>
          <w:p w14:paraId="508FE1DC" w14:textId="77777777" w:rsidR="00592366" w:rsidRPr="00592366" w:rsidRDefault="00592366" w:rsidP="006125BA">
            <w:pPr>
              <w:numPr>
                <w:ilvl w:val="0"/>
                <w:numId w:val="13"/>
              </w:numPr>
              <w:tabs>
                <w:tab w:val="left" w:pos="0"/>
              </w:tabs>
              <w:contextualSpacing/>
              <w:jc w:val="center"/>
              <w:rPr>
                <w:bCs/>
              </w:rPr>
            </w:pPr>
            <w:r w:rsidRPr="00592366">
              <w:rPr>
                <w:bCs/>
              </w:rPr>
              <w:t>Водоотведение</w:t>
            </w:r>
          </w:p>
        </w:tc>
      </w:tr>
      <w:tr w:rsidR="00592366" w:rsidRPr="00592366" w14:paraId="6F40ED4D" w14:textId="77777777" w:rsidTr="00E8485B">
        <w:trPr>
          <w:trHeight w:val="368"/>
        </w:trPr>
        <w:tc>
          <w:tcPr>
            <w:tcW w:w="703" w:type="dxa"/>
            <w:vAlign w:val="center"/>
          </w:tcPr>
          <w:p w14:paraId="238A4240" w14:textId="77777777" w:rsidR="00592366" w:rsidRPr="00592366" w:rsidRDefault="00592366" w:rsidP="00592366">
            <w:pPr>
              <w:tabs>
                <w:tab w:val="left" w:pos="0"/>
              </w:tabs>
              <w:jc w:val="center"/>
              <w:rPr>
                <w:bCs/>
              </w:rPr>
            </w:pPr>
            <w:r w:rsidRPr="00592366">
              <w:rPr>
                <w:bCs/>
              </w:rPr>
              <w:t>3.1.</w:t>
            </w:r>
          </w:p>
        </w:tc>
        <w:tc>
          <w:tcPr>
            <w:tcW w:w="4254" w:type="dxa"/>
            <w:vAlign w:val="center"/>
          </w:tcPr>
          <w:p w14:paraId="0A1C6566" w14:textId="77777777" w:rsidR="00592366" w:rsidRPr="00592366" w:rsidRDefault="00592366" w:rsidP="00592366">
            <w:pPr>
              <w:tabs>
                <w:tab w:val="left" w:pos="0"/>
              </w:tabs>
              <w:rPr>
                <w:bCs/>
              </w:rPr>
            </w:pPr>
            <w:r w:rsidRPr="00592366">
              <w:rPr>
                <w:bCs/>
              </w:rPr>
              <w:t>ОАО «СКЭК», ИНН 4205153492</w:t>
            </w:r>
          </w:p>
        </w:tc>
        <w:tc>
          <w:tcPr>
            <w:tcW w:w="1559" w:type="dxa"/>
            <w:vAlign w:val="center"/>
          </w:tcPr>
          <w:p w14:paraId="7E6AACDA" w14:textId="77777777" w:rsidR="00592366" w:rsidRPr="00592366" w:rsidRDefault="00592366" w:rsidP="00592366">
            <w:pPr>
              <w:tabs>
                <w:tab w:val="left" w:pos="0"/>
              </w:tabs>
              <w:jc w:val="center"/>
              <w:rPr>
                <w:bCs/>
              </w:rPr>
            </w:pPr>
            <w:r w:rsidRPr="00592366">
              <w:rPr>
                <w:bCs/>
              </w:rPr>
              <w:t>руб/м</w:t>
            </w:r>
            <w:r w:rsidRPr="00592366">
              <w:rPr>
                <w:bCs/>
                <w:vertAlign w:val="superscript"/>
              </w:rPr>
              <w:t>3</w:t>
            </w:r>
            <w:r w:rsidRPr="00592366">
              <w:rPr>
                <w:bCs/>
              </w:rPr>
              <w:t xml:space="preserve"> </w:t>
            </w:r>
          </w:p>
        </w:tc>
        <w:tc>
          <w:tcPr>
            <w:tcW w:w="1630" w:type="dxa"/>
            <w:vAlign w:val="center"/>
          </w:tcPr>
          <w:p w14:paraId="5D762D3E" w14:textId="77777777" w:rsidR="00592366" w:rsidRPr="00592366" w:rsidRDefault="00592366" w:rsidP="00592366">
            <w:pPr>
              <w:tabs>
                <w:tab w:val="left" w:pos="0"/>
              </w:tabs>
              <w:jc w:val="center"/>
              <w:rPr>
                <w:bCs/>
              </w:rPr>
            </w:pPr>
            <w:r w:rsidRPr="00592366">
              <w:rPr>
                <w:bCs/>
              </w:rPr>
              <w:t>20,53</w:t>
            </w:r>
          </w:p>
        </w:tc>
        <w:tc>
          <w:tcPr>
            <w:tcW w:w="1630" w:type="dxa"/>
            <w:vAlign w:val="center"/>
          </w:tcPr>
          <w:p w14:paraId="19B27BB7" w14:textId="77777777" w:rsidR="00592366" w:rsidRPr="00592366" w:rsidRDefault="00592366" w:rsidP="00592366">
            <w:pPr>
              <w:tabs>
                <w:tab w:val="left" w:pos="0"/>
              </w:tabs>
              <w:jc w:val="center"/>
              <w:rPr>
                <w:bCs/>
              </w:rPr>
            </w:pPr>
            <w:r w:rsidRPr="00592366">
              <w:rPr>
                <w:bCs/>
              </w:rPr>
              <w:t>22,09</w:t>
            </w:r>
          </w:p>
        </w:tc>
      </w:tr>
      <w:tr w:rsidR="00592366" w:rsidRPr="00592366" w14:paraId="2FB27208" w14:textId="77777777" w:rsidTr="00E8485B">
        <w:trPr>
          <w:trHeight w:val="422"/>
        </w:trPr>
        <w:tc>
          <w:tcPr>
            <w:tcW w:w="9776" w:type="dxa"/>
            <w:gridSpan w:val="5"/>
            <w:vAlign w:val="center"/>
          </w:tcPr>
          <w:p w14:paraId="28DC8A4D" w14:textId="77777777" w:rsidR="00592366" w:rsidRPr="00592366" w:rsidRDefault="00592366" w:rsidP="006125BA">
            <w:pPr>
              <w:numPr>
                <w:ilvl w:val="0"/>
                <w:numId w:val="13"/>
              </w:numPr>
              <w:tabs>
                <w:tab w:val="left" w:pos="0"/>
              </w:tabs>
              <w:contextualSpacing/>
              <w:jc w:val="center"/>
              <w:rPr>
                <w:bCs/>
              </w:rPr>
            </w:pPr>
            <w:r w:rsidRPr="00592366">
              <w:rPr>
                <w:bCs/>
              </w:rPr>
              <w:t>Горячее водоснабжение. Горячая вода в открытой системе горячего водоснабжения</w:t>
            </w:r>
          </w:p>
        </w:tc>
      </w:tr>
      <w:tr w:rsidR="00592366" w:rsidRPr="00592366" w14:paraId="3BF140FC" w14:textId="77777777" w:rsidTr="00E8485B">
        <w:trPr>
          <w:trHeight w:val="324"/>
        </w:trPr>
        <w:tc>
          <w:tcPr>
            <w:tcW w:w="703" w:type="dxa"/>
            <w:tcBorders>
              <w:bottom w:val="single" w:sz="4" w:space="0" w:color="auto"/>
            </w:tcBorders>
            <w:vAlign w:val="center"/>
          </w:tcPr>
          <w:p w14:paraId="6BCD7060" w14:textId="77777777" w:rsidR="00592366" w:rsidRPr="00592366" w:rsidRDefault="00592366" w:rsidP="00592366">
            <w:pPr>
              <w:tabs>
                <w:tab w:val="left" w:pos="0"/>
              </w:tabs>
              <w:jc w:val="center"/>
              <w:rPr>
                <w:bCs/>
              </w:rPr>
            </w:pPr>
            <w:r w:rsidRPr="00592366">
              <w:rPr>
                <w:bCs/>
              </w:rPr>
              <w:t>4.1.</w:t>
            </w:r>
          </w:p>
        </w:tc>
        <w:tc>
          <w:tcPr>
            <w:tcW w:w="4254" w:type="dxa"/>
            <w:tcBorders>
              <w:bottom w:val="single" w:sz="4" w:space="0" w:color="auto"/>
            </w:tcBorders>
            <w:vAlign w:val="center"/>
          </w:tcPr>
          <w:p w14:paraId="435CFA0D" w14:textId="77777777" w:rsidR="00592366" w:rsidRPr="00592366" w:rsidRDefault="00592366" w:rsidP="00592366">
            <w:pPr>
              <w:tabs>
                <w:tab w:val="left" w:pos="0"/>
              </w:tabs>
              <w:rPr>
                <w:bCs/>
              </w:rPr>
            </w:pPr>
            <w:r w:rsidRPr="00592366">
              <w:rPr>
                <w:bCs/>
              </w:rPr>
              <w:t>ОАО «СКЭК», ИНН 4205153492</w:t>
            </w:r>
          </w:p>
        </w:tc>
        <w:tc>
          <w:tcPr>
            <w:tcW w:w="1559" w:type="dxa"/>
            <w:tcBorders>
              <w:bottom w:val="single" w:sz="4" w:space="0" w:color="auto"/>
            </w:tcBorders>
            <w:vAlign w:val="center"/>
          </w:tcPr>
          <w:p w14:paraId="60F1A335" w14:textId="77777777" w:rsidR="00592366" w:rsidRPr="00592366" w:rsidRDefault="00592366" w:rsidP="00592366">
            <w:pPr>
              <w:tabs>
                <w:tab w:val="left" w:pos="0"/>
              </w:tabs>
              <w:jc w:val="center"/>
              <w:rPr>
                <w:bCs/>
              </w:rPr>
            </w:pPr>
            <w:r w:rsidRPr="00592366">
              <w:rPr>
                <w:bCs/>
              </w:rPr>
              <w:t>руб/м</w:t>
            </w:r>
            <w:r w:rsidRPr="00592366">
              <w:rPr>
                <w:bCs/>
                <w:vertAlign w:val="superscript"/>
              </w:rPr>
              <w:t>3</w:t>
            </w:r>
          </w:p>
        </w:tc>
        <w:tc>
          <w:tcPr>
            <w:tcW w:w="1630" w:type="dxa"/>
            <w:tcBorders>
              <w:bottom w:val="single" w:sz="4" w:space="0" w:color="auto"/>
            </w:tcBorders>
            <w:vAlign w:val="center"/>
          </w:tcPr>
          <w:p w14:paraId="310F03F8" w14:textId="77777777" w:rsidR="00592366" w:rsidRPr="00592366" w:rsidRDefault="00592366" w:rsidP="00592366">
            <w:pPr>
              <w:tabs>
                <w:tab w:val="left" w:pos="0"/>
              </w:tabs>
              <w:jc w:val="center"/>
              <w:rPr>
                <w:bCs/>
              </w:rPr>
            </w:pPr>
            <w:r w:rsidRPr="00592366">
              <w:rPr>
                <w:bCs/>
              </w:rPr>
              <w:t>97,91</w:t>
            </w:r>
          </w:p>
        </w:tc>
        <w:tc>
          <w:tcPr>
            <w:tcW w:w="1630" w:type="dxa"/>
            <w:tcBorders>
              <w:bottom w:val="single" w:sz="4" w:space="0" w:color="auto"/>
            </w:tcBorders>
            <w:vAlign w:val="center"/>
          </w:tcPr>
          <w:p w14:paraId="28180129" w14:textId="77777777" w:rsidR="00592366" w:rsidRPr="00592366" w:rsidRDefault="00592366" w:rsidP="00592366">
            <w:pPr>
              <w:tabs>
                <w:tab w:val="left" w:pos="0"/>
              </w:tabs>
              <w:jc w:val="center"/>
              <w:rPr>
                <w:bCs/>
              </w:rPr>
            </w:pPr>
            <w:r w:rsidRPr="00592366">
              <w:rPr>
                <w:bCs/>
              </w:rPr>
              <w:t>105,35</w:t>
            </w:r>
          </w:p>
        </w:tc>
      </w:tr>
      <w:tr w:rsidR="00592366" w:rsidRPr="00592366" w14:paraId="6C21B484" w14:textId="77777777" w:rsidTr="00E8485B">
        <w:trPr>
          <w:trHeight w:val="324"/>
        </w:trPr>
        <w:tc>
          <w:tcPr>
            <w:tcW w:w="9776" w:type="dxa"/>
            <w:gridSpan w:val="5"/>
            <w:tcBorders>
              <w:top w:val="single" w:sz="4" w:space="0" w:color="auto"/>
              <w:left w:val="single" w:sz="4" w:space="0" w:color="auto"/>
              <w:bottom w:val="single" w:sz="4" w:space="0" w:color="auto"/>
              <w:right w:val="single" w:sz="4" w:space="0" w:color="auto"/>
            </w:tcBorders>
            <w:vAlign w:val="center"/>
          </w:tcPr>
          <w:p w14:paraId="3156DB24" w14:textId="77777777" w:rsidR="00592366" w:rsidRPr="00592366" w:rsidRDefault="00592366" w:rsidP="006125BA">
            <w:pPr>
              <w:numPr>
                <w:ilvl w:val="0"/>
                <w:numId w:val="13"/>
              </w:numPr>
              <w:tabs>
                <w:tab w:val="left" w:pos="0"/>
              </w:tabs>
              <w:contextualSpacing/>
              <w:jc w:val="center"/>
              <w:rPr>
                <w:bCs/>
              </w:rPr>
            </w:pPr>
            <w:r w:rsidRPr="00592366">
              <w:rPr>
                <w:bCs/>
              </w:rPr>
              <w:t>Тепловая энергия (мощность)</w:t>
            </w:r>
          </w:p>
        </w:tc>
      </w:tr>
      <w:tr w:rsidR="00592366" w:rsidRPr="00592366" w14:paraId="7BAC7733" w14:textId="77777777" w:rsidTr="00E8485B">
        <w:trPr>
          <w:trHeight w:val="324"/>
        </w:trPr>
        <w:tc>
          <w:tcPr>
            <w:tcW w:w="703" w:type="dxa"/>
            <w:tcBorders>
              <w:top w:val="single" w:sz="4" w:space="0" w:color="auto"/>
            </w:tcBorders>
            <w:vAlign w:val="center"/>
          </w:tcPr>
          <w:p w14:paraId="64170DE2" w14:textId="77777777" w:rsidR="00592366" w:rsidRPr="00592366" w:rsidRDefault="00592366" w:rsidP="00592366">
            <w:pPr>
              <w:tabs>
                <w:tab w:val="left" w:pos="0"/>
              </w:tabs>
              <w:jc w:val="center"/>
              <w:rPr>
                <w:bCs/>
              </w:rPr>
            </w:pPr>
            <w:r w:rsidRPr="00592366">
              <w:rPr>
                <w:bCs/>
              </w:rPr>
              <w:t>5.1.</w:t>
            </w:r>
          </w:p>
        </w:tc>
        <w:tc>
          <w:tcPr>
            <w:tcW w:w="4254" w:type="dxa"/>
            <w:tcBorders>
              <w:bottom w:val="single" w:sz="4" w:space="0" w:color="auto"/>
            </w:tcBorders>
            <w:vAlign w:val="center"/>
          </w:tcPr>
          <w:p w14:paraId="637C8086" w14:textId="77777777" w:rsidR="00592366" w:rsidRPr="00592366" w:rsidRDefault="00592366" w:rsidP="00592366">
            <w:pPr>
              <w:tabs>
                <w:tab w:val="left" w:pos="0"/>
              </w:tabs>
              <w:rPr>
                <w:bCs/>
              </w:rPr>
            </w:pPr>
            <w:r w:rsidRPr="00592366">
              <w:rPr>
                <w:bCs/>
              </w:rPr>
              <w:t>ОАО «СКЭК», ИНН 4205153492</w:t>
            </w:r>
          </w:p>
        </w:tc>
        <w:tc>
          <w:tcPr>
            <w:tcW w:w="1559" w:type="dxa"/>
            <w:tcBorders>
              <w:bottom w:val="single" w:sz="4" w:space="0" w:color="auto"/>
            </w:tcBorders>
            <w:vAlign w:val="center"/>
          </w:tcPr>
          <w:p w14:paraId="3A5B8453" w14:textId="77777777" w:rsidR="00592366" w:rsidRPr="00592366" w:rsidRDefault="00592366" w:rsidP="00592366">
            <w:pPr>
              <w:tabs>
                <w:tab w:val="left" w:pos="0"/>
              </w:tabs>
              <w:jc w:val="center"/>
              <w:rPr>
                <w:bCs/>
              </w:rPr>
            </w:pPr>
            <w:r w:rsidRPr="00592366">
              <w:rPr>
                <w:bCs/>
              </w:rPr>
              <w:t>руб./Гкал</w:t>
            </w:r>
          </w:p>
        </w:tc>
        <w:tc>
          <w:tcPr>
            <w:tcW w:w="1630" w:type="dxa"/>
            <w:tcBorders>
              <w:top w:val="single" w:sz="4" w:space="0" w:color="auto"/>
            </w:tcBorders>
            <w:vAlign w:val="center"/>
          </w:tcPr>
          <w:p w14:paraId="63F0305A" w14:textId="77777777" w:rsidR="00592366" w:rsidRPr="00592366" w:rsidRDefault="00592366" w:rsidP="00592366">
            <w:pPr>
              <w:tabs>
                <w:tab w:val="left" w:pos="0"/>
              </w:tabs>
              <w:jc w:val="center"/>
              <w:rPr>
                <w:bCs/>
              </w:rPr>
            </w:pPr>
            <w:r w:rsidRPr="00592366">
              <w:rPr>
                <w:bCs/>
              </w:rPr>
              <w:t>1968,94</w:t>
            </w:r>
          </w:p>
        </w:tc>
        <w:tc>
          <w:tcPr>
            <w:tcW w:w="1630" w:type="dxa"/>
            <w:tcBorders>
              <w:top w:val="single" w:sz="4" w:space="0" w:color="auto"/>
            </w:tcBorders>
            <w:vAlign w:val="center"/>
          </w:tcPr>
          <w:p w14:paraId="107BE27C" w14:textId="77777777" w:rsidR="00592366" w:rsidRPr="00592366" w:rsidRDefault="00592366" w:rsidP="00592366">
            <w:pPr>
              <w:tabs>
                <w:tab w:val="left" w:pos="0"/>
              </w:tabs>
              <w:jc w:val="center"/>
              <w:rPr>
                <w:bCs/>
              </w:rPr>
            </w:pPr>
            <w:r w:rsidRPr="00592366">
              <w:rPr>
                <w:bCs/>
              </w:rPr>
              <w:t>2118,58</w:t>
            </w:r>
          </w:p>
        </w:tc>
      </w:tr>
      <w:tr w:rsidR="00592366" w:rsidRPr="00592366" w14:paraId="5674FAE1" w14:textId="77777777" w:rsidTr="00E8485B">
        <w:trPr>
          <w:trHeight w:val="324"/>
        </w:trPr>
        <w:tc>
          <w:tcPr>
            <w:tcW w:w="703" w:type="dxa"/>
            <w:vAlign w:val="center"/>
          </w:tcPr>
          <w:p w14:paraId="2265DCA9" w14:textId="77777777" w:rsidR="00592366" w:rsidRPr="00592366" w:rsidRDefault="00592366" w:rsidP="00592366">
            <w:pPr>
              <w:tabs>
                <w:tab w:val="left" w:pos="0"/>
              </w:tabs>
              <w:jc w:val="center"/>
              <w:rPr>
                <w:bCs/>
              </w:rPr>
            </w:pPr>
            <w:r w:rsidRPr="00592366">
              <w:rPr>
                <w:bCs/>
              </w:rPr>
              <w:t>5.2.</w:t>
            </w:r>
          </w:p>
        </w:tc>
        <w:tc>
          <w:tcPr>
            <w:tcW w:w="4254" w:type="dxa"/>
            <w:vAlign w:val="center"/>
          </w:tcPr>
          <w:p w14:paraId="38CF000F" w14:textId="77777777" w:rsidR="00592366" w:rsidRPr="00592366" w:rsidRDefault="00592366" w:rsidP="00592366">
            <w:pPr>
              <w:tabs>
                <w:tab w:val="left" w:pos="0"/>
              </w:tabs>
              <w:rPr>
                <w:bCs/>
              </w:rPr>
            </w:pPr>
            <w:r w:rsidRPr="00592366">
              <w:rPr>
                <w:bCs/>
              </w:rPr>
              <w:t>ОАО «РЖД» (филиал - Кузбасский территориальный участок ЗСД           по тепловодоснабжению - СП ЦД по тепловодоснабжению),</w:t>
            </w:r>
          </w:p>
          <w:p w14:paraId="78420FEB" w14:textId="77777777" w:rsidR="00592366" w:rsidRPr="00592366" w:rsidRDefault="00592366" w:rsidP="00592366">
            <w:pPr>
              <w:tabs>
                <w:tab w:val="left" w:pos="0"/>
              </w:tabs>
              <w:rPr>
                <w:bCs/>
              </w:rPr>
            </w:pPr>
            <w:r w:rsidRPr="00592366">
              <w:rPr>
                <w:bCs/>
              </w:rPr>
              <w:t>ИНН 7708503727</w:t>
            </w:r>
          </w:p>
        </w:tc>
        <w:tc>
          <w:tcPr>
            <w:tcW w:w="1559" w:type="dxa"/>
            <w:vAlign w:val="center"/>
          </w:tcPr>
          <w:p w14:paraId="1969ADB9" w14:textId="77777777" w:rsidR="00592366" w:rsidRPr="00592366" w:rsidRDefault="00592366" w:rsidP="00592366">
            <w:pPr>
              <w:tabs>
                <w:tab w:val="left" w:pos="0"/>
              </w:tabs>
              <w:jc w:val="center"/>
              <w:rPr>
                <w:bCs/>
              </w:rPr>
            </w:pPr>
            <w:r w:rsidRPr="00592366">
              <w:rPr>
                <w:bCs/>
              </w:rPr>
              <w:t>руб./Гкал</w:t>
            </w:r>
          </w:p>
        </w:tc>
        <w:tc>
          <w:tcPr>
            <w:tcW w:w="1630" w:type="dxa"/>
            <w:vAlign w:val="center"/>
          </w:tcPr>
          <w:p w14:paraId="063A55B9" w14:textId="77777777" w:rsidR="00592366" w:rsidRPr="00592366" w:rsidRDefault="00592366" w:rsidP="00592366">
            <w:pPr>
              <w:tabs>
                <w:tab w:val="left" w:pos="0"/>
              </w:tabs>
              <w:jc w:val="center"/>
              <w:rPr>
                <w:bCs/>
              </w:rPr>
            </w:pPr>
            <w:r w:rsidRPr="00592366">
              <w:rPr>
                <w:bCs/>
              </w:rPr>
              <w:t xml:space="preserve">1968,94   </w:t>
            </w:r>
          </w:p>
        </w:tc>
        <w:tc>
          <w:tcPr>
            <w:tcW w:w="1630" w:type="dxa"/>
            <w:vAlign w:val="center"/>
          </w:tcPr>
          <w:p w14:paraId="06F74093" w14:textId="77777777" w:rsidR="00592366" w:rsidRPr="00592366" w:rsidRDefault="00592366" w:rsidP="00592366">
            <w:pPr>
              <w:tabs>
                <w:tab w:val="left" w:pos="0"/>
              </w:tabs>
              <w:jc w:val="center"/>
              <w:rPr>
                <w:bCs/>
              </w:rPr>
            </w:pPr>
            <w:r w:rsidRPr="00592366">
              <w:rPr>
                <w:bCs/>
              </w:rPr>
              <w:t>2118,58</w:t>
            </w:r>
          </w:p>
        </w:tc>
      </w:tr>
      <w:tr w:rsidR="00592366" w:rsidRPr="00592366" w14:paraId="27C4A489" w14:textId="77777777" w:rsidTr="00E8485B">
        <w:trPr>
          <w:trHeight w:val="245"/>
        </w:trPr>
        <w:tc>
          <w:tcPr>
            <w:tcW w:w="9776" w:type="dxa"/>
            <w:gridSpan w:val="5"/>
            <w:vAlign w:val="center"/>
          </w:tcPr>
          <w:p w14:paraId="60C95B69" w14:textId="77777777" w:rsidR="00592366" w:rsidRPr="00592366" w:rsidRDefault="00592366" w:rsidP="006125BA">
            <w:pPr>
              <w:numPr>
                <w:ilvl w:val="0"/>
                <w:numId w:val="13"/>
              </w:numPr>
              <w:tabs>
                <w:tab w:val="left" w:pos="0"/>
              </w:tabs>
              <w:contextualSpacing/>
              <w:jc w:val="center"/>
              <w:rPr>
                <w:bCs/>
              </w:rPr>
            </w:pPr>
            <w:r w:rsidRPr="00592366">
              <w:rPr>
                <w:bCs/>
              </w:rPr>
              <w:t>Твердое топливо (уголь), реализуемое в пределах норматива потребления**</w:t>
            </w:r>
          </w:p>
        </w:tc>
      </w:tr>
      <w:tr w:rsidR="00592366" w:rsidRPr="00592366" w14:paraId="047430F1" w14:textId="77777777" w:rsidTr="00E8485B">
        <w:trPr>
          <w:trHeight w:val="324"/>
        </w:trPr>
        <w:tc>
          <w:tcPr>
            <w:tcW w:w="703" w:type="dxa"/>
            <w:vMerge w:val="restart"/>
            <w:vAlign w:val="center"/>
          </w:tcPr>
          <w:p w14:paraId="3DE8E9FF" w14:textId="77777777" w:rsidR="00592366" w:rsidRPr="00592366" w:rsidRDefault="00592366" w:rsidP="00592366">
            <w:pPr>
              <w:tabs>
                <w:tab w:val="left" w:pos="0"/>
              </w:tabs>
              <w:jc w:val="center"/>
              <w:rPr>
                <w:bCs/>
              </w:rPr>
            </w:pPr>
            <w:r w:rsidRPr="00592366">
              <w:rPr>
                <w:bCs/>
              </w:rPr>
              <w:t>6.1.</w:t>
            </w:r>
          </w:p>
        </w:tc>
        <w:tc>
          <w:tcPr>
            <w:tcW w:w="4254" w:type="dxa"/>
            <w:vMerge w:val="restart"/>
            <w:vAlign w:val="center"/>
          </w:tcPr>
          <w:p w14:paraId="2B65A764" w14:textId="77777777" w:rsidR="00592366" w:rsidRPr="00592366" w:rsidRDefault="00592366" w:rsidP="00592366">
            <w:pPr>
              <w:tabs>
                <w:tab w:val="left" w:pos="0"/>
              </w:tabs>
              <w:ind w:right="-120"/>
              <w:rPr>
                <w:bCs/>
              </w:rPr>
            </w:pPr>
            <w:r w:rsidRPr="00592366">
              <w:rPr>
                <w:bCs/>
              </w:rPr>
              <w:t xml:space="preserve">ООО «Алавеста Групп»,         </w:t>
            </w:r>
          </w:p>
          <w:p w14:paraId="75D3734D" w14:textId="77777777" w:rsidR="00592366" w:rsidRPr="00592366" w:rsidRDefault="00592366" w:rsidP="00592366">
            <w:pPr>
              <w:tabs>
                <w:tab w:val="left" w:pos="0"/>
              </w:tabs>
              <w:ind w:right="-120"/>
              <w:rPr>
                <w:bCs/>
              </w:rPr>
            </w:pPr>
            <w:r w:rsidRPr="00592366">
              <w:rPr>
                <w:bCs/>
              </w:rPr>
              <w:t>ИНН 4205359172</w:t>
            </w:r>
          </w:p>
        </w:tc>
        <w:tc>
          <w:tcPr>
            <w:tcW w:w="4819" w:type="dxa"/>
            <w:gridSpan w:val="3"/>
            <w:vAlign w:val="center"/>
          </w:tcPr>
          <w:p w14:paraId="4BFB5838" w14:textId="77777777" w:rsidR="00592366" w:rsidRPr="00592366" w:rsidRDefault="00592366" w:rsidP="00592366">
            <w:pPr>
              <w:tabs>
                <w:tab w:val="left" w:pos="0"/>
              </w:tabs>
              <w:jc w:val="center"/>
              <w:rPr>
                <w:bCs/>
              </w:rPr>
            </w:pPr>
            <w:r w:rsidRPr="00592366">
              <w:rPr>
                <w:bCs/>
              </w:rPr>
              <w:t>Марка ССР 0-300</w:t>
            </w:r>
          </w:p>
        </w:tc>
      </w:tr>
      <w:tr w:rsidR="00592366" w:rsidRPr="00592366" w14:paraId="7D3D484C" w14:textId="77777777" w:rsidTr="00E8485B">
        <w:trPr>
          <w:trHeight w:val="324"/>
        </w:trPr>
        <w:tc>
          <w:tcPr>
            <w:tcW w:w="703" w:type="dxa"/>
            <w:vMerge/>
            <w:vAlign w:val="center"/>
          </w:tcPr>
          <w:p w14:paraId="788643CC" w14:textId="77777777" w:rsidR="00592366" w:rsidRPr="00592366" w:rsidRDefault="00592366" w:rsidP="00592366">
            <w:pPr>
              <w:tabs>
                <w:tab w:val="left" w:pos="0"/>
              </w:tabs>
              <w:jc w:val="center"/>
              <w:rPr>
                <w:bCs/>
              </w:rPr>
            </w:pPr>
          </w:p>
        </w:tc>
        <w:tc>
          <w:tcPr>
            <w:tcW w:w="4254" w:type="dxa"/>
            <w:vMerge/>
            <w:vAlign w:val="center"/>
          </w:tcPr>
          <w:p w14:paraId="51E3D66E" w14:textId="77777777" w:rsidR="00592366" w:rsidRPr="00592366" w:rsidRDefault="00592366" w:rsidP="00592366">
            <w:pPr>
              <w:tabs>
                <w:tab w:val="left" w:pos="0"/>
              </w:tabs>
              <w:ind w:right="-120"/>
              <w:rPr>
                <w:bCs/>
              </w:rPr>
            </w:pPr>
          </w:p>
        </w:tc>
        <w:tc>
          <w:tcPr>
            <w:tcW w:w="1559" w:type="dxa"/>
            <w:vAlign w:val="center"/>
          </w:tcPr>
          <w:p w14:paraId="2CA61467" w14:textId="77777777" w:rsidR="00592366" w:rsidRPr="00592366" w:rsidRDefault="00592366" w:rsidP="00592366">
            <w:pPr>
              <w:tabs>
                <w:tab w:val="left" w:pos="0"/>
              </w:tabs>
              <w:jc w:val="center"/>
              <w:rPr>
                <w:lang w:eastAsia="en-US"/>
              </w:rPr>
            </w:pPr>
            <w:r w:rsidRPr="00592366">
              <w:rPr>
                <w:lang w:eastAsia="en-US"/>
              </w:rPr>
              <w:t xml:space="preserve">руб/т </w:t>
            </w:r>
          </w:p>
        </w:tc>
        <w:tc>
          <w:tcPr>
            <w:tcW w:w="1630" w:type="dxa"/>
            <w:vAlign w:val="center"/>
          </w:tcPr>
          <w:p w14:paraId="7A69701B" w14:textId="77777777" w:rsidR="00592366" w:rsidRPr="00592366" w:rsidRDefault="00592366" w:rsidP="00592366">
            <w:pPr>
              <w:tabs>
                <w:tab w:val="left" w:pos="0"/>
              </w:tabs>
              <w:jc w:val="center"/>
              <w:rPr>
                <w:lang w:eastAsia="en-US"/>
              </w:rPr>
            </w:pPr>
            <w:r w:rsidRPr="00592366">
              <w:rPr>
                <w:bCs/>
              </w:rPr>
              <w:t xml:space="preserve">1180,28   </w:t>
            </w:r>
          </w:p>
        </w:tc>
        <w:tc>
          <w:tcPr>
            <w:tcW w:w="1630" w:type="dxa"/>
            <w:vAlign w:val="center"/>
          </w:tcPr>
          <w:p w14:paraId="39FEC0F5" w14:textId="77777777" w:rsidR="00592366" w:rsidRPr="00592366" w:rsidRDefault="00592366" w:rsidP="00592366">
            <w:pPr>
              <w:tabs>
                <w:tab w:val="left" w:pos="0"/>
              </w:tabs>
              <w:jc w:val="center"/>
              <w:rPr>
                <w:lang w:eastAsia="en-US"/>
              </w:rPr>
            </w:pPr>
            <w:r w:rsidRPr="00592366">
              <w:rPr>
                <w:lang w:eastAsia="en-US"/>
              </w:rPr>
              <w:t xml:space="preserve">1274,70   </w:t>
            </w:r>
          </w:p>
        </w:tc>
      </w:tr>
      <w:tr w:rsidR="00592366" w:rsidRPr="00592366" w14:paraId="5D7556EE" w14:textId="77777777" w:rsidTr="00E8485B">
        <w:trPr>
          <w:trHeight w:val="324"/>
        </w:trPr>
        <w:tc>
          <w:tcPr>
            <w:tcW w:w="9776" w:type="dxa"/>
            <w:gridSpan w:val="5"/>
            <w:tcBorders>
              <w:bottom w:val="single" w:sz="4" w:space="0" w:color="auto"/>
            </w:tcBorders>
            <w:vAlign w:val="center"/>
          </w:tcPr>
          <w:p w14:paraId="330B8EE3" w14:textId="77777777" w:rsidR="00592366" w:rsidRPr="00592366" w:rsidRDefault="00592366" w:rsidP="006125BA">
            <w:pPr>
              <w:numPr>
                <w:ilvl w:val="0"/>
                <w:numId w:val="13"/>
              </w:numPr>
              <w:tabs>
                <w:tab w:val="left" w:pos="0"/>
              </w:tabs>
              <w:contextualSpacing/>
              <w:jc w:val="center"/>
              <w:rPr>
                <w:bCs/>
              </w:rPr>
            </w:pPr>
            <w:r w:rsidRPr="00592366">
              <w:rPr>
                <w:bCs/>
              </w:rPr>
              <w:t>Сжиженный газ</w:t>
            </w:r>
          </w:p>
        </w:tc>
      </w:tr>
      <w:tr w:rsidR="00592366" w:rsidRPr="00592366" w14:paraId="7F16D750" w14:textId="77777777" w:rsidTr="00E8485B">
        <w:trPr>
          <w:trHeight w:val="324"/>
        </w:trPr>
        <w:tc>
          <w:tcPr>
            <w:tcW w:w="703" w:type="dxa"/>
            <w:tcBorders>
              <w:bottom w:val="single" w:sz="4" w:space="0" w:color="auto"/>
            </w:tcBorders>
            <w:vAlign w:val="center"/>
          </w:tcPr>
          <w:p w14:paraId="7994D8B3" w14:textId="77777777" w:rsidR="00592366" w:rsidRPr="00592366" w:rsidRDefault="00592366" w:rsidP="00592366">
            <w:pPr>
              <w:tabs>
                <w:tab w:val="left" w:pos="0"/>
              </w:tabs>
              <w:jc w:val="center"/>
              <w:rPr>
                <w:bCs/>
              </w:rPr>
            </w:pPr>
            <w:r w:rsidRPr="00592366">
              <w:rPr>
                <w:bCs/>
              </w:rPr>
              <w:t>7.1.</w:t>
            </w:r>
          </w:p>
        </w:tc>
        <w:tc>
          <w:tcPr>
            <w:tcW w:w="4254" w:type="dxa"/>
            <w:tcBorders>
              <w:bottom w:val="single" w:sz="4" w:space="0" w:color="auto"/>
            </w:tcBorders>
            <w:vAlign w:val="center"/>
          </w:tcPr>
          <w:p w14:paraId="5E4A4EF9" w14:textId="77777777" w:rsidR="00592366" w:rsidRPr="00592366" w:rsidRDefault="00592366" w:rsidP="00592366">
            <w:pPr>
              <w:tabs>
                <w:tab w:val="left" w:pos="0"/>
              </w:tabs>
              <w:rPr>
                <w:bCs/>
              </w:rPr>
            </w:pPr>
            <w:r w:rsidRPr="00592366">
              <w:rPr>
                <w:bCs/>
              </w:rPr>
              <w:t>ООО «Анжерский горгаз»,</w:t>
            </w:r>
          </w:p>
          <w:p w14:paraId="63C4A1B6" w14:textId="77777777" w:rsidR="00592366" w:rsidRPr="00592366" w:rsidRDefault="00592366" w:rsidP="00592366">
            <w:pPr>
              <w:tabs>
                <w:tab w:val="left" w:pos="0"/>
              </w:tabs>
              <w:ind w:right="-120"/>
              <w:rPr>
                <w:bCs/>
              </w:rPr>
            </w:pPr>
            <w:r w:rsidRPr="00592366">
              <w:rPr>
                <w:bCs/>
              </w:rPr>
              <w:t>ИНН 4246007405</w:t>
            </w:r>
          </w:p>
        </w:tc>
        <w:tc>
          <w:tcPr>
            <w:tcW w:w="1559" w:type="dxa"/>
            <w:tcBorders>
              <w:bottom w:val="single" w:sz="4" w:space="0" w:color="auto"/>
            </w:tcBorders>
            <w:vAlign w:val="center"/>
          </w:tcPr>
          <w:p w14:paraId="097CBB9B" w14:textId="77777777" w:rsidR="00592366" w:rsidRPr="00592366" w:rsidRDefault="00592366" w:rsidP="00592366">
            <w:pPr>
              <w:tabs>
                <w:tab w:val="left" w:pos="0"/>
              </w:tabs>
              <w:jc w:val="center"/>
              <w:rPr>
                <w:lang w:eastAsia="en-US"/>
              </w:rPr>
            </w:pPr>
            <w:r w:rsidRPr="00592366">
              <w:t>руб</w:t>
            </w:r>
            <w:r w:rsidRPr="00592366">
              <w:rPr>
                <w:bCs/>
              </w:rPr>
              <w:t xml:space="preserve">/кг </w:t>
            </w:r>
          </w:p>
        </w:tc>
        <w:tc>
          <w:tcPr>
            <w:tcW w:w="1630" w:type="dxa"/>
            <w:tcBorders>
              <w:bottom w:val="single" w:sz="4" w:space="0" w:color="auto"/>
            </w:tcBorders>
            <w:vAlign w:val="center"/>
          </w:tcPr>
          <w:p w14:paraId="1135DFC9" w14:textId="77777777" w:rsidR="00592366" w:rsidRPr="00592366" w:rsidRDefault="00592366" w:rsidP="00592366">
            <w:pPr>
              <w:tabs>
                <w:tab w:val="left" w:pos="0"/>
              </w:tabs>
              <w:jc w:val="center"/>
              <w:rPr>
                <w:bCs/>
              </w:rPr>
            </w:pPr>
            <w:r w:rsidRPr="00592366">
              <w:rPr>
                <w:bCs/>
              </w:rPr>
              <w:t>48,89</w:t>
            </w:r>
          </w:p>
        </w:tc>
        <w:tc>
          <w:tcPr>
            <w:tcW w:w="1630" w:type="dxa"/>
            <w:tcBorders>
              <w:bottom w:val="single" w:sz="4" w:space="0" w:color="auto"/>
            </w:tcBorders>
            <w:vAlign w:val="center"/>
          </w:tcPr>
          <w:p w14:paraId="5AD6D784" w14:textId="77777777" w:rsidR="00592366" w:rsidRPr="00592366" w:rsidRDefault="00592366" w:rsidP="00592366">
            <w:pPr>
              <w:tabs>
                <w:tab w:val="left" w:pos="0"/>
              </w:tabs>
              <w:jc w:val="center"/>
              <w:rPr>
                <w:bCs/>
              </w:rPr>
            </w:pPr>
            <w:r w:rsidRPr="00592366">
              <w:rPr>
                <w:bCs/>
              </w:rPr>
              <w:t>52,70</w:t>
            </w:r>
          </w:p>
        </w:tc>
      </w:tr>
    </w:tbl>
    <w:p w14:paraId="2A4F1BA3" w14:textId="77777777" w:rsidR="00592366" w:rsidRPr="00592366" w:rsidRDefault="00592366" w:rsidP="00592366">
      <w:pPr>
        <w:tabs>
          <w:tab w:val="left" w:pos="567"/>
          <w:tab w:val="left" w:pos="709"/>
        </w:tabs>
        <w:spacing w:before="120"/>
        <w:ind w:left="-284"/>
        <w:jc w:val="both"/>
        <w:rPr>
          <w:sz w:val="28"/>
          <w:szCs w:val="28"/>
        </w:rPr>
      </w:pPr>
      <w:r w:rsidRPr="00592366">
        <w:rPr>
          <w:sz w:val="28"/>
          <w:szCs w:val="28"/>
        </w:rPr>
        <w:t xml:space="preserve">         * Льготные цены (тарифы) установлены с учетом пункта 6 статьи 168 Налогового кодекса Российской Федерации (часть вторая).  </w:t>
      </w:r>
    </w:p>
    <w:p w14:paraId="37E4148E" w14:textId="77777777" w:rsidR="00592366" w:rsidRPr="00592366" w:rsidRDefault="00592366" w:rsidP="00592366">
      <w:pPr>
        <w:tabs>
          <w:tab w:val="left" w:pos="567"/>
          <w:tab w:val="left" w:pos="709"/>
          <w:tab w:val="left" w:pos="1985"/>
        </w:tabs>
        <w:ind w:left="-284"/>
        <w:jc w:val="both"/>
        <w:rPr>
          <w:sz w:val="28"/>
          <w:szCs w:val="28"/>
        </w:rPr>
      </w:pPr>
      <w:r w:rsidRPr="00592366">
        <w:rPr>
          <w:sz w:val="28"/>
          <w:szCs w:val="28"/>
        </w:rPr>
        <w:t xml:space="preserve">         ** Норматив потребления коммунальных услуг по отоплению установлен приказом Департамента жилищно-коммунального и дорожного комплекса Кемеровской области от 23.12.2014 № 152 «Об установлении норматива потребления коммунальной услуги по отоплению на территории Березовского городского округа».</w:t>
      </w:r>
    </w:p>
    <w:p w14:paraId="7C17F049" w14:textId="77777777" w:rsidR="00592366" w:rsidRDefault="00592366" w:rsidP="00592366">
      <w:pPr>
        <w:tabs>
          <w:tab w:val="left" w:pos="1985"/>
        </w:tabs>
        <w:ind w:left="4962"/>
        <w:jc w:val="center"/>
        <w:rPr>
          <w:sz w:val="28"/>
          <w:szCs w:val="28"/>
        </w:rPr>
        <w:sectPr w:rsidR="00592366" w:rsidSect="00095B1A">
          <w:pgSz w:w="11906" w:h="16838"/>
          <w:pgMar w:top="851" w:right="851" w:bottom="851" w:left="1418" w:header="720" w:footer="720" w:gutter="0"/>
          <w:cols w:space="720"/>
          <w:titlePg/>
          <w:docGrid w:linePitch="381"/>
        </w:sectPr>
      </w:pPr>
    </w:p>
    <w:p w14:paraId="3D6A2DC3" w14:textId="1B846D5E" w:rsidR="00592366" w:rsidRPr="00AE0629" w:rsidRDefault="00592366" w:rsidP="00592366">
      <w:pPr>
        <w:tabs>
          <w:tab w:val="left" w:pos="5580"/>
          <w:tab w:val="left" w:pos="9498"/>
        </w:tabs>
        <w:ind w:left="-4836" w:right="-569" w:firstLine="10365"/>
      </w:pPr>
      <w:r w:rsidRPr="00AE0629">
        <w:lastRenderedPageBreak/>
        <w:t xml:space="preserve">Приложение № </w:t>
      </w:r>
      <w:r>
        <w:t>21</w:t>
      </w:r>
      <w:r>
        <w:t>6</w:t>
      </w:r>
      <w:r>
        <w:t xml:space="preserve"> </w:t>
      </w:r>
      <w:r w:rsidRPr="00AE0629">
        <w:t xml:space="preserve">к протоколу № </w:t>
      </w:r>
      <w:r>
        <w:t>80</w:t>
      </w:r>
    </w:p>
    <w:p w14:paraId="2D6A5474" w14:textId="77777777" w:rsidR="00592366" w:rsidRPr="00AE0629" w:rsidRDefault="00592366" w:rsidP="00592366">
      <w:pPr>
        <w:tabs>
          <w:tab w:val="left" w:pos="5580"/>
          <w:tab w:val="left" w:pos="9498"/>
        </w:tabs>
        <w:ind w:left="-4836" w:right="-569" w:firstLine="10365"/>
      </w:pPr>
      <w:r w:rsidRPr="00AE0629">
        <w:t>заседания правления Региональной</w:t>
      </w:r>
    </w:p>
    <w:p w14:paraId="6336ABF9" w14:textId="77777777" w:rsidR="00592366" w:rsidRPr="00AE0629" w:rsidRDefault="00592366" w:rsidP="00592366">
      <w:pPr>
        <w:tabs>
          <w:tab w:val="left" w:pos="5580"/>
          <w:tab w:val="left" w:pos="9498"/>
        </w:tabs>
        <w:ind w:left="-4836" w:right="-569" w:firstLine="10365"/>
      </w:pPr>
      <w:r w:rsidRPr="00AE0629">
        <w:t>энергетической комиссии</w:t>
      </w:r>
    </w:p>
    <w:p w14:paraId="43705463" w14:textId="77777777" w:rsidR="00592366" w:rsidRDefault="00592366" w:rsidP="00592366">
      <w:pPr>
        <w:tabs>
          <w:tab w:val="left" w:pos="5580"/>
          <w:tab w:val="left" w:pos="9498"/>
        </w:tabs>
        <w:ind w:left="-4836" w:right="-569" w:firstLine="10365"/>
      </w:pPr>
      <w:r w:rsidRPr="00AE0629">
        <w:t xml:space="preserve">Кузбасса от </w:t>
      </w:r>
      <w:r>
        <w:t>19</w:t>
      </w:r>
      <w:r w:rsidRPr="00AE0629">
        <w:t>.1</w:t>
      </w:r>
      <w:r>
        <w:t>2</w:t>
      </w:r>
      <w:r w:rsidRPr="00AE0629">
        <w:t>.2023</w:t>
      </w:r>
    </w:p>
    <w:p w14:paraId="1A991EC0" w14:textId="77777777" w:rsidR="00592366" w:rsidRPr="00592366" w:rsidRDefault="00592366" w:rsidP="00592366">
      <w:pPr>
        <w:tabs>
          <w:tab w:val="left" w:pos="1365"/>
        </w:tabs>
        <w:jc w:val="center"/>
        <w:rPr>
          <w:bCs/>
          <w:sz w:val="28"/>
          <w:szCs w:val="28"/>
        </w:rPr>
      </w:pPr>
    </w:p>
    <w:p w14:paraId="7F3D6DD5" w14:textId="77777777" w:rsidR="00592366" w:rsidRPr="00592366" w:rsidRDefault="00592366" w:rsidP="00592366">
      <w:pPr>
        <w:tabs>
          <w:tab w:val="left" w:pos="1365"/>
        </w:tabs>
        <w:jc w:val="center"/>
        <w:rPr>
          <w:bCs/>
          <w:sz w:val="28"/>
          <w:szCs w:val="28"/>
        </w:rPr>
      </w:pPr>
    </w:p>
    <w:p w14:paraId="72AB8C85" w14:textId="77777777" w:rsidR="00592366" w:rsidRPr="00592366" w:rsidRDefault="00592366" w:rsidP="00592366">
      <w:pPr>
        <w:tabs>
          <w:tab w:val="left" w:pos="1365"/>
        </w:tabs>
        <w:jc w:val="center"/>
        <w:rPr>
          <w:bCs/>
          <w:sz w:val="28"/>
          <w:szCs w:val="28"/>
        </w:rPr>
      </w:pPr>
      <w:r w:rsidRPr="00592366">
        <w:rPr>
          <w:bCs/>
          <w:sz w:val="28"/>
          <w:szCs w:val="28"/>
        </w:rPr>
        <w:t>Льготные цены (тарифы)*</w:t>
      </w:r>
    </w:p>
    <w:p w14:paraId="3A3ACC2B" w14:textId="77777777" w:rsidR="00592366" w:rsidRPr="00592366" w:rsidRDefault="00592366" w:rsidP="00592366">
      <w:pPr>
        <w:tabs>
          <w:tab w:val="left" w:pos="1365"/>
        </w:tabs>
        <w:jc w:val="center"/>
        <w:rPr>
          <w:rFonts w:eastAsiaTheme="minorHAnsi"/>
          <w:sz w:val="28"/>
          <w:szCs w:val="28"/>
          <w:lang w:eastAsia="en-US"/>
        </w:rPr>
      </w:pPr>
      <w:r w:rsidRPr="00592366">
        <w:rPr>
          <w:bCs/>
          <w:sz w:val="28"/>
          <w:szCs w:val="28"/>
        </w:rPr>
        <w:t xml:space="preserve"> на г</w:t>
      </w:r>
      <w:r w:rsidRPr="00592366">
        <w:rPr>
          <w:bCs/>
          <w:kern w:val="32"/>
          <w:sz w:val="28"/>
          <w:szCs w:val="28"/>
          <w:lang w:eastAsia="en-US"/>
        </w:rPr>
        <w:t xml:space="preserve">орячее водоснабжение </w:t>
      </w:r>
      <w:r w:rsidRPr="00592366">
        <w:rPr>
          <w:rFonts w:eastAsiaTheme="minorHAnsi"/>
          <w:sz w:val="28"/>
          <w:szCs w:val="28"/>
          <w:lang w:eastAsia="en-US"/>
        </w:rPr>
        <w:t>с использованием нецентрализованных</w:t>
      </w:r>
    </w:p>
    <w:p w14:paraId="7CB75F37" w14:textId="77777777" w:rsidR="00592366" w:rsidRPr="00592366" w:rsidRDefault="00592366" w:rsidP="00592366">
      <w:pPr>
        <w:tabs>
          <w:tab w:val="left" w:pos="1985"/>
        </w:tabs>
        <w:ind w:left="567"/>
        <w:jc w:val="center"/>
        <w:rPr>
          <w:sz w:val="28"/>
          <w:szCs w:val="28"/>
        </w:rPr>
      </w:pPr>
      <w:r w:rsidRPr="00592366">
        <w:rPr>
          <w:rFonts w:eastAsiaTheme="minorHAnsi"/>
          <w:sz w:val="28"/>
          <w:szCs w:val="28"/>
          <w:lang w:eastAsia="en-US"/>
        </w:rPr>
        <w:t xml:space="preserve"> систем горячего водоснабжения</w:t>
      </w:r>
    </w:p>
    <w:p w14:paraId="21CCB9C4" w14:textId="77777777" w:rsidR="00592366" w:rsidRPr="00592366" w:rsidRDefault="00592366" w:rsidP="00592366">
      <w:pPr>
        <w:tabs>
          <w:tab w:val="left" w:pos="1985"/>
        </w:tabs>
        <w:ind w:left="4962"/>
        <w:jc w:val="center"/>
        <w:rPr>
          <w:sz w:val="28"/>
          <w:szCs w:val="28"/>
        </w:rPr>
      </w:pPr>
    </w:p>
    <w:tbl>
      <w:tblPr>
        <w:tblStyle w:val="862"/>
        <w:tblW w:w="9634" w:type="dxa"/>
        <w:tblLayout w:type="fixed"/>
        <w:tblLook w:val="04A0" w:firstRow="1" w:lastRow="0" w:firstColumn="1" w:lastColumn="0" w:noHBand="0" w:noVBand="1"/>
      </w:tblPr>
      <w:tblGrid>
        <w:gridCol w:w="985"/>
        <w:gridCol w:w="2977"/>
        <w:gridCol w:w="1418"/>
        <w:gridCol w:w="1418"/>
        <w:gridCol w:w="1418"/>
        <w:gridCol w:w="1418"/>
      </w:tblGrid>
      <w:tr w:rsidR="00592366" w:rsidRPr="00592366" w14:paraId="433251A6" w14:textId="77777777" w:rsidTr="00E8485B">
        <w:trPr>
          <w:trHeight w:val="319"/>
        </w:trPr>
        <w:tc>
          <w:tcPr>
            <w:tcW w:w="985" w:type="dxa"/>
            <w:vMerge w:val="restart"/>
            <w:tcBorders>
              <w:top w:val="single" w:sz="4" w:space="0" w:color="auto"/>
              <w:left w:val="single" w:sz="4" w:space="0" w:color="auto"/>
              <w:bottom w:val="single" w:sz="4" w:space="0" w:color="auto"/>
              <w:right w:val="single" w:sz="4" w:space="0" w:color="auto"/>
            </w:tcBorders>
            <w:vAlign w:val="center"/>
            <w:hideMark/>
          </w:tcPr>
          <w:p w14:paraId="45FF668D" w14:textId="77777777" w:rsidR="00592366" w:rsidRPr="00592366" w:rsidRDefault="00592366" w:rsidP="00592366">
            <w:pPr>
              <w:jc w:val="center"/>
              <w:rPr>
                <w:bCs/>
              </w:rPr>
            </w:pPr>
            <w:r w:rsidRPr="00592366">
              <w:rPr>
                <w:bCs/>
              </w:rPr>
              <w:t xml:space="preserve">№ </w:t>
            </w:r>
          </w:p>
          <w:p w14:paraId="720DFA99" w14:textId="77777777" w:rsidR="00592366" w:rsidRPr="00592366" w:rsidRDefault="00592366" w:rsidP="00592366">
            <w:pPr>
              <w:jc w:val="center"/>
              <w:rPr>
                <w:bCs/>
              </w:rPr>
            </w:pPr>
            <w:r w:rsidRPr="00592366">
              <w:rPr>
                <w:bCs/>
              </w:rPr>
              <w:t>п/п</w:t>
            </w:r>
          </w:p>
        </w:tc>
        <w:tc>
          <w:tcPr>
            <w:tcW w:w="2977" w:type="dxa"/>
            <w:vMerge w:val="restart"/>
            <w:vAlign w:val="center"/>
            <w:hideMark/>
          </w:tcPr>
          <w:p w14:paraId="1D53B572" w14:textId="77777777" w:rsidR="00592366" w:rsidRPr="00592366" w:rsidRDefault="00592366" w:rsidP="00592366">
            <w:pPr>
              <w:tabs>
                <w:tab w:val="left" w:pos="0"/>
              </w:tabs>
              <w:jc w:val="center"/>
              <w:rPr>
                <w:bCs/>
              </w:rPr>
            </w:pPr>
            <w:r w:rsidRPr="00592366">
              <w:rPr>
                <w:bCs/>
              </w:rPr>
              <w:t>Конструктивные особенности многоквартирного дома или жилого дома</w:t>
            </w:r>
          </w:p>
        </w:tc>
        <w:tc>
          <w:tcPr>
            <w:tcW w:w="5672" w:type="dxa"/>
            <w:gridSpan w:val="4"/>
            <w:tcBorders>
              <w:top w:val="single" w:sz="4" w:space="0" w:color="auto"/>
              <w:left w:val="single" w:sz="4" w:space="0" w:color="auto"/>
              <w:bottom w:val="single" w:sz="4" w:space="0" w:color="auto"/>
              <w:right w:val="single" w:sz="4" w:space="0" w:color="auto"/>
            </w:tcBorders>
            <w:vAlign w:val="center"/>
            <w:hideMark/>
          </w:tcPr>
          <w:p w14:paraId="2F64A59D" w14:textId="77777777" w:rsidR="00592366" w:rsidRPr="00592366" w:rsidRDefault="00592366" w:rsidP="00592366">
            <w:pPr>
              <w:tabs>
                <w:tab w:val="left" w:pos="0"/>
              </w:tabs>
              <w:ind w:right="-100"/>
              <w:jc w:val="center"/>
              <w:rPr>
                <w:bCs/>
              </w:rPr>
            </w:pPr>
            <w:r w:rsidRPr="00592366">
              <w:rPr>
                <w:bCs/>
              </w:rPr>
              <w:t>Наименование регулируемой организации</w:t>
            </w:r>
          </w:p>
        </w:tc>
      </w:tr>
      <w:tr w:rsidR="00592366" w:rsidRPr="00592366" w14:paraId="537D8035" w14:textId="77777777" w:rsidTr="00E8485B">
        <w:trPr>
          <w:trHeight w:val="255"/>
        </w:trPr>
        <w:tc>
          <w:tcPr>
            <w:tcW w:w="985" w:type="dxa"/>
            <w:vMerge/>
            <w:tcBorders>
              <w:top w:val="single" w:sz="4" w:space="0" w:color="auto"/>
              <w:left w:val="single" w:sz="4" w:space="0" w:color="auto"/>
              <w:bottom w:val="single" w:sz="4" w:space="0" w:color="auto"/>
              <w:right w:val="single" w:sz="4" w:space="0" w:color="auto"/>
            </w:tcBorders>
            <w:vAlign w:val="center"/>
          </w:tcPr>
          <w:p w14:paraId="7C73306E" w14:textId="77777777" w:rsidR="00592366" w:rsidRPr="00592366" w:rsidRDefault="00592366" w:rsidP="00592366">
            <w:pPr>
              <w:jc w:val="center"/>
              <w:rPr>
                <w:bCs/>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6A15F813" w14:textId="77777777" w:rsidR="00592366" w:rsidRPr="00592366" w:rsidRDefault="00592366" w:rsidP="00592366">
            <w:pPr>
              <w:tabs>
                <w:tab w:val="left" w:pos="0"/>
              </w:tabs>
              <w:jc w:val="center"/>
              <w:rPr>
                <w:bCs/>
              </w:rPr>
            </w:pPr>
          </w:p>
        </w:tc>
        <w:tc>
          <w:tcPr>
            <w:tcW w:w="5672" w:type="dxa"/>
            <w:gridSpan w:val="4"/>
            <w:tcBorders>
              <w:top w:val="single" w:sz="4" w:space="0" w:color="auto"/>
              <w:left w:val="single" w:sz="4" w:space="0" w:color="auto"/>
              <w:bottom w:val="single" w:sz="4" w:space="0" w:color="auto"/>
              <w:right w:val="single" w:sz="4" w:space="0" w:color="auto"/>
            </w:tcBorders>
            <w:vAlign w:val="center"/>
          </w:tcPr>
          <w:p w14:paraId="67DAE484" w14:textId="77777777" w:rsidR="00592366" w:rsidRPr="00592366" w:rsidRDefault="00592366" w:rsidP="00592366">
            <w:pPr>
              <w:tabs>
                <w:tab w:val="left" w:pos="0"/>
              </w:tabs>
              <w:ind w:right="-100"/>
              <w:jc w:val="center"/>
              <w:rPr>
                <w:bCs/>
              </w:rPr>
            </w:pPr>
            <w:r w:rsidRPr="00592366">
              <w:rPr>
                <w:bCs/>
              </w:rPr>
              <w:t>Льготные цены (тарифы)</w:t>
            </w:r>
          </w:p>
        </w:tc>
      </w:tr>
      <w:tr w:rsidR="00592366" w:rsidRPr="00592366" w14:paraId="045B16B9" w14:textId="77777777" w:rsidTr="00E8485B">
        <w:trPr>
          <w:trHeight w:val="255"/>
        </w:trPr>
        <w:tc>
          <w:tcPr>
            <w:tcW w:w="985" w:type="dxa"/>
            <w:vMerge/>
            <w:tcBorders>
              <w:top w:val="single" w:sz="4" w:space="0" w:color="auto"/>
              <w:left w:val="single" w:sz="4" w:space="0" w:color="auto"/>
              <w:bottom w:val="single" w:sz="4" w:space="0" w:color="auto"/>
              <w:right w:val="single" w:sz="4" w:space="0" w:color="auto"/>
            </w:tcBorders>
            <w:vAlign w:val="center"/>
          </w:tcPr>
          <w:p w14:paraId="10AC4C72" w14:textId="77777777" w:rsidR="00592366" w:rsidRPr="00592366" w:rsidRDefault="00592366" w:rsidP="00592366">
            <w:pPr>
              <w:jc w:val="center"/>
              <w:rPr>
                <w:bCs/>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3CFD6710" w14:textId="77777777" w:rsidR="00592366" w:rsidRPr="00592366" w:rsidRDefault="00592366" w:rsidP="00592366">
            <w:pPr>
              <w:tabs>
                <w:tab w:val="left" w:pos="0"/>
              </w:tabs>
              <w:jc w:val="center"/>
              <w:rPr>
                <w:bCs/>
              </w:rPr>
            </w:pPr>
          </w:p>
        </w:tc>
        <w:tc>
          <w:tcPr>
            <w:tcW w:w="5672" w:type="dxa"/>
            <w:gridSpan w:val="4"/>
            <w:tcBorders>
              <w:top w:val="single" w:sz="4" w:space="0" w:color="auto"/>
              <w:left w:val="single" w:sz="4" w:space="0" w:color="auto"/>
              <w:bottom w:val="single" w:sz="4" w:space="0" w:color="auto"/>
              <w:right w:val="single" w:sz="4" w:space="0" w:color="auto"/>
            </w:tcBorders>
            <w:vAlign w:val="center"/>
          </w:tcPr>
          <w:p w14:paraId="6067ACBF" w14:textId="77777777" w:rsidR="00592366" w:rsidRPr="00592366" w:rsidRDefault="00592366" w:rsidP="00592366">
            <w:pPr>
              <w:tabs>
                <w:tab w:val="left" w:pos="0"/>
              </w:tabs>
              <w:ind w:right="-100"/>
              <w:jc w:val="center"/>
              <w:rPr>
                <w:bCs/>
              </w:rPr>
            </w:pPr>
            <w:r w:rsidRPr="00592366">
              <w:rPr>
                <w:bCs/>
              </w:rPr>
              <w:t>Горячая вода</w:t>
            </w:r>
          </w:p>
        </w:tc>
      </w:tr>
      <w:tr w:rsidR="00592366" w:rsidRPr="00592366" w14:paraId="03A266E2" w14:textId="77777777" w:rsidTr="00E8485B">
        <w:trPr>
          <w:trHeight w:val="827"/>
        </w:trPr>
        <w:tc>
          <w:tcPr>
            <w:tcW w:w="985" w:type="dxa"/>
            <w:vMerge/>
            <w:tcBorders>
              <w:top w:val="single" w:sz="4" w:space="0" w:color="auto"/>
              <w:left w:val="single" w:sz="4" w:space="0" w:color="auto"/>
              <w:bottom w:val="single" w:sz="4" w:space="0" w:color="auto"/>
              <w:right w:val="single" w:sz="4" w:space="0" w:color="auto"/>
            </w:tcBorders>
            <w:vAlign w:val="center"/>
            <w:hideMark/>
          </w:tcPr>
          <w:p w14:paraId="358369EF" w14:textId="77777777" w:rsidR="00592366" w:rsidRPr="00592366" w:rsidRDefault="00592366" w:rsidP="00592366">
            <w:pPr>
              <w:rPr>
                <w:bC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D83CE8B" w14:textId="77777777" w:rsidR="00592366" w:rsidRPr="00592366" w:rsidRDefault="00592366" w:rsidP="00592366">
            <w:pPr>
              <w:rPr>
                <w:bCs/>
              </w:rPr>
            </w:pPr>
          </w:p>
        </w:tc>
        <w:tc>
          <w:tcPr>
            <w:tcW w:w="2836" w:type="dxa"/>
            <w:gridSpan w:val="2"/>
            <w:tcBorders>
              <w:top w:val="single" w:sz="4" w:space="0" w:color="auto"/>
              <w:left w:val="single" w:sz="4" w:space="0" w:color="auto"/>
              <w:bottom w:val="single" w:sz="4" w:space="0" w:color="auto"/>
              <w:right w:val="single" w:sz="4" w:space="0" w:color="auto"/>
            </w:tcBorders>
            <w:vAlign w:val="center"/>
            <w:hideMark/>
          </w:tcPr>
          <w:p w14:paraId="1497605F" w14:textId="77777777" w:rsidR="00592366" w:rsidRPr="00592366" w:rsidRDefault="00592366" w:rsidP="00592366">
            <w:pPr>
              <w:tabs>
                <w:tab w:val="left" w:pos="0"/>
              </w:tabs>
              <w:ind w:right="-100" w:hanging="98"/>
              <w:jc w:val="center"/>
              <w:rPr>
                <w:bCs/>
              </w:rPr>
            </w:pPr>
            <w:r w:rsidRPr="00592366">
              <w:rPr>
                <w:bCs/>
              </w:rPr>
              <w:t>Компонент на тепловую энергию, руб/Гкал**</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0E58E6FE" w14:textId="77777777" w:rsidR="00592366" w:rsidRPr="00592366" w:rsidRDefault="00592366" w:rsidP="00592366">
            <w:pPr>
              <w:tabs>
                <w:tab w:val="left" w:pos="0"/>
              </w:tabs>
              <w:ind w:right="-100" w:hanging="97"/>
              <w:jc w:val="center"/>
              <w:rPr>
                <w:bCs/>
              </w:rPr>
            </w:pPr>
            <w:r w:rsidRPr="00592366">
              <w:rPr>
                <w:bCs/>
              </w:rPr>
              <w:t>Компонент на холодную воду, руб/м</w:t>
            </w:r>
            <w:r w:rsidRPr="00592366">
              <w:rPr>
                <w:bCs/>
                <w:vertAlign w:val="superscript"/>
              </w:rPr>
              <w:t>3</w:t>
            </w:r>
            <w:r w:rsidRPr="00592366">
              <w:rPr>
                <w:bCs/>
              </w:rPr>
              <w:t>***</w:t>
            </w:r>
          </w:p>
        </w:tc>
      </w:tr>
      <w:tr w:rsidR="00592366" w:rsidRPr="00592366" w14:paraId="0CBF9E8D" w14:textId="77777777" w:rsidTr="00E8485B">
        <w:trPr>
          <w:trHeight w:val="825"/>
        </w:trPr>
        <w:tc>
          <w:tcPr>
            <w:tcW w:w="985" w:type="dxa"/>
            <w:vMerge/>
            <w:tcBorders>
              <w:top w:val="single" w:sz="4" w:space="0" w:color="auto"/>
              <w:left w:val="single" w:sz="4" w:space="0" w:color="auto"/>
              <w:bottom w:val="single" w:sz="4" w:space="0" w:color="auto"/>
              <w:right w:val="single" w:sz="4" w:space="0" w:color="auto"/>
            </w:tcBorders>
            <w:vAlign w:val="center"/>
            <w:hideMark/>
          </w:tcPr>
          <w:p w14:paraId="08519FF5" w14:textId="77777777" w:rsidR="00592366" w:rsidRPr="00592366" w:rsidRDefault="00592366" w:rsidP="00592366">
            <w:pPr>
              <w:rPr>
                <w:bC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E7221CB" w14:textId="77777777" w:rsidR="00592366" w:rsidRPr="00592366" w:rsidRDefault="00592366" w:rsidP="00592366">
            <w:pPr>
              <w:rPr>
                <w:bCs/>
              </w:rPr>
            </w:pPr>
          </w:p>
        </w:tc>
        <w:tc>
          <w:tcPr>
            <w:tcW w:w="1418" w:type="dxa"/>
            <w:tcBorders>
              <w:top w:val="single" w:sz="4" w:space="0" w:color="auto"/>
              <w:left w:val="single" w:sz="4" w:space="0" w:color="auto"/>
              <w:bottom w:val="single" w:sz="4" w:space="0" w:color="auto"/>
              <w:right w:val="single" w:sz="4" w:space="0" w:color="auto"/>
            </w:tcBorders>
            <w:hideMark/>
          </w:tcPr>
          <w:p w14:paraId="3B872D88" w14:textId="77777777" w:rsidR="00592366" w:rsidRPr="00592366" w:rsidRDefault="00592366" w:rsidP="00592366">
            <w:pPr>
              <w:tabs>
                <w:tab w:val="left" w:pos="0"/>
              </w:tabs>
              <w:ind w:right="-100"/>
              <w:jc w:val="center"/>
              <w:rPr>
                <w:bCs/>
                <w:sz w:val="22"/>
                <w:szCs w:val="22"/>
              </w:rPr>
            </w:pPr>
            <w:r w:rsidRPr="00592366">
              <w:rPr>
                <w:lang w:eastAsia="en-US"/>
              </w:rPr>
              <w:t>с 01.01.2024 по 30.06.2024</w:t>
            </w:r>
          </w:p>
        </w:tc>
        <w:tc>
          <w:tcPr>
            <w:tcW w:w="1418" w:type="dxa"/>
            <w:tcBorders>
              <w:top w:val="single" w:sz="4" w:space="0" w:color="auto"/>
              <w:left w:val="single" w:sz="4" w:space="0" w:color="auto"/>
              <w:bottom w:val="single" w:sz="4" w:space="0" w:color="auto"/>
              <w:right w:val="single" w:sz="4" w:space="0" w:color="auto"/>
            </w:tcBorders>
          </w:tcPr>
          <w:p w14:paraId="4BEA8A81" w14:textId="77777777" w:rsidR="00592366" w:rsidRPr="00592366" w:rsidRDefault="00592366" w:rsidP="00592366">
            <w:pPr>
              <w:tabs>
                <w:tab w:val="left" w:pos="0"/>
              </w:tabs>
              <w:ind w:right="-100"/>
              <w:jc w:val="center"/>
              <w:rPr>
                <w:bCs/>
                <w:sz w:val="22"/>
                <w:szCs w:val="22"/>
              </w:rPr>
            </w:pPr>
            <w:r w:rsidRPr="00592366">
              <w:rPr>
                <w:lang w:eastAsia="en-US"/>
              </w:rPr>
              <w:t>с 01.07.2024 по 31.12.2024</w:t>
            </w:r>
          </w:p>
        </w:tc>
        <w:tc>
          <w:tcPr>
            <w:tcW w:w="1418" w:type="dxa"/>
            <w:tcBorders>
              <w:top w:val="single" w:sz="4" w:space="0" w:color="auto"/>
              <w:left w:val="single" w:sz="4" w:space="0" w:color="auto"/>
              <w:bottom w:val="single" w:sz="4" w:space="0" w:color="auto"/>
              <w:right w:val="single" w:sz="4" w:space="0" w:color="auto"/>
            </w:tcBorders>
            <w:hideMark/>
          </w:tcPr>
          <w:p w14:paraId="7FD0575E" w14:textId="77777777" w:rsidR="00592366" w:rsidRPr="00592366" w:rsidRDefault="00592366" w:rsidP="00592366">
            <w:pPr>
              <w:tabs>
                <w:tab w:val="left" w:pos="0"/>
              </w:tabs>
              <w:ind w:right="-100"/>
              <w:jc w:val="center"/>
              <w:rPr>
                <w:bCs/>
              </w:rPr>
            </w:pPr>
            <w:r w:rsidRPr="00592366">
              <w:rPr>
                <w:lang w:eastAsia="en-US"/>
              </w:rPr>
              <w:t>с 01.01.2024 по 30.06.2024</w:t>
            </w:r>
          </w:p>
        </w:tc>
        <w:tc>
          <w:tcPr>
            <w:tcW w:w="1418" w:type="dxa"/>
            <w:tcBorders>
              <w:top w:val="single" w:sz="4" w:space="0" w:color="auto"/>
              <w:left w:val="single" w:sz="4" w:space="0" w:color="auto"/>
              <w:bottom w:val="single" w:sz="4" w:space="0" w:color="auto"/>
              <w:right w:val="single" w:sz="4" w:space="0" w:color="auto"/>
            </w:tcBorders>
          </w:tcPr>
          <w:p w14:paraId="76B4AF8D" w14:textId="77777777" w:rsidR="00592366" w:rsidRPr="00592366" w:rsidRDefault="00592366" w:rsidP="00592366">
            <w:pPr>
              <w:tabs>
                <w:tab w:val="left" w:pos="0"/>
              </w:tabs>
              <w:ind w:right="-100"/>
              <w:jc w:val="center"/>
              <w:rPr>
                <w:bCs/>
              </w:rPr>
            </w:pPr>
            <w:r w:rsidRPr="00592366">
              <w:rPr>
                <w:lang w:eastAsia="en-US"/>
              </w:rPr>
              <w:t>с 01.07.2024 по 31.12.2024</w:t>
            </w:r>
          </w:p>
        </w:tc>
      </w:tr>
      <w:tr w:rsidR="00592366" w:rsidRPr="00592366" w14:paraId="170B1FF5" w14:textId="77777777" w:rsidTr="00E8485B">
        <w:trPr>
          <w:trHeight w:val="72"/>
        </w:trPr>
        <w:tc>
          <w:tcPr>
            <w:tcW w:w="985" w:type="dxa"/>
            <w:tcBorders>
              <w:top w:val="single" w:sz="4" w:space="0" w:color="auto"/>
              <w:left w:val="single" w:sz="4" w:space="0" w:color="auto"/>
              <w:bottom w:val="single" w:sz="4" w:space="0" w:color="auto"/>
              <w:right w:val="single" w:sz="4" w:space="0" w:color="auto"/>
            </w:tcBorders>
            <w:vAlign w:val="center"/>
            <w:hideMark/>
          </w:tcPr>
          <w:p w14:paraId="2E32311C" w14:textId="77777777" w:rsidR="00592366" w:rsidRPr="00592366" w:rsidRDefault="00592366" w:rsidP="00592366">
            <w:pPr>
              <w:jc w:val="center"/>
              <w:rPr>
                <w:bCs/>
              </w:rPr>
            </w:pPr>
            <w:r w:rsidRPr="00592366">
              <w:rPr>
                <w:bCs/>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692C740" w14:textId="77777777" w:rsidR="00592366" w:rsidRPr="00592366" w:rsidRDefault="00592366" w:rsidP="00592366">
            <w:pPr>
              <w:tabs>
                <w:tab w:val="left" w:pos="0"/>
              </w:tabs>
              <w:jc w:val="center"/>
              <w:rPr>
                <w:bCs/>
              </w:rPr>
            </w:pPr>
            <w:r w:rsidRPr="00592366">
              <w:rPr>
                <w:bC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F2D869" w14:textId="77777777" w:rsidR="00592366" w:rsidRPr="00592366" w:rsidRDefault="00592366" w:rsidP="00592366">
            <w:pPr>
              <w:tabs>
                <w:tab w:val="left" w:pos="0"/>
              </w:tabs>
              <w:ind w:right="-100"/>
              <w:jc w:val="center"/>
              <w:rPr>
                <w:bCs/>
                <w:sz w:val="22"/>
                <w:szCs w:val="22"/>
              </w:rPr>
            </w:pPr>
            <w:r w:rsidRPr="00592366">
              <w:rPr>
                <w:bCs/>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14:paraId="1A651F25" w14:textId="77777777" w:rsidR="00592366" w:rsidRPr="00592366" w:rsidRDefault="00592366" w:rsidP="00592366">
            <w:pPr>
              <w:tabs>
                <w:tab w:val="left" w:pos="0"/>
              </w:tabs>
              <w:ind w:right="-100"/>
              <w:jc w:val="center"/>
              <w:rPr>
                <w:bCs/>
                <w:sz w:val="22"/>
                <w:szCs w:val="22"/>
              </w:rPr>
            </w:pPr>
            <w:r w:rsidRPr="00592366">
              <w:rPr>
                <w:bCs/>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68909B" w14:textId="77777777" w:rsidR="00592366" w:rsidRPr="00592366" w:rsidRDefault="00592366" w:rsidP="00592366">
            <w:pPr>
              <w:tabs>
                <w:tab w:val="left" w:pos="0"/>
              </w:tabs>
              <w:ind w:right="-100"/>
              <w:jc w:val="center"/>
              <w:rPr>
                <w:bCs/>
                <w:sz w:val="22"/>
                <w:szCs w:val="22"/>
              </w:rPr>
            </w:pPr>
            <w:r w:rsidRPr="00592366">
              <w:rPr>
                <w:bCs/>
                <w:sz w:val="22"/>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14:paraId="2A804CB2" w14:textId="77777777" w:rsidR="00592366" w:rsidRPr="00592366" w:rsidRDefault="00592366" w:rsidP="00592366">
            <w:pPr>
              <w:tabs>
                <w:tab w:val="left" w:pos="0"/>
              </w:tabs>
              <w:ind w:right="-100"/>
              <w:jc w:val="center"/>
              <w:rPr>
                <w:bCs/>
                <w:sz w:val="22"/>
                <w:szCs w:val="22"/>
              </w:rPr>
            </w:pPr>
            <w:r w:rsidRPr="00592366">
              <w:rPr>
                <w:bCs/>
                <w:sz w:val="22"/>
                <w:szCs w:val="22"/>
              </w:rPr>
              <w:t>6</w:t>
            </w:r>
          </w:p>
        </w:tc>
      </w:tr>
      <w:tr w:rsidR="00592366" w:rsidRPr="00592366" w14:paraId="3290C678" w14:textId="77777777" w:rsidTr="00E8485B">
        <w:trPr>
          <w:trHeight w:val="329"/>
        </w:trPr>
        <w:tc>
          <w:tcPr>
            <w:tcW w:w="985" w:type="dxa"/>
            <w:tcBorders>
              <w:top w:val="single" w:sz="4" w:space="0" w:color="auto"/>
              <w:left w:val="single" w:sz="4" w:space="0" w:color="auto"/>
              <w:bottom w:val="single" w:sz="4" w:space="0" w:color="auto"/>
              <w:right w:val="single" w:sz="4" w:space="0" w:color="auto"/>
            </w:tcBorders>
            <w:vAlign w:val="center"/>
          </w:tcPr>
          <w:p w14:paraId="20D5C4EF" w14:textId="77777777" w:rsidR="00592366" w:rsidRPr="00592366" w:rsidRDefault="00592366" w:rsidP="00592366">
            <w:pPr>
              <w:tabs>
                <w:tab w:val="left" w:pos="0"/>
              </w:tabs>
              <w:ind w:right="-100"/>
              <w:jc w:val="center"/>
              <w:rPr>
                <w:bCs/>
              </w:rPr>
            </w:pPr>
            <w:r w:rsidRPr="00592366">
              <w:rPr>
                <w:bCs/>
              </w:rPr>
              <w:t>1.</w:t>
            </w:r>
          </w:p>
        </w:tc>
        <w:tc>
          <w:tcPr>
            <w:tcW w:w="2977" w:type="dxa"/>
            <w:tcBorders>
              <w:top w:val="single" w:sz="4" w:space="0" w:color="auto"/>
              <w:left w:val="single" w:sz="4" w:space="0" w:color="auto"/>
              <w:bottom w:val="single" w:sz="4" w:space="0" w:color="auto"/>
              <w:right w:val="single" w:sz="4" w:space="0" w:color="auto"/>
            </w:tcBorders>
            <w:vAlign w:val="center"/>
          </w:tcPr>
          <w:p w14:paraId="43F0D0E0" w14:textId="77777777" w:rsidR="00592366" w:rsidRPr="00592366" w:rsidRDefault="00592366" w:rsidP="00592366">
            <w:pPr>
              <w:tabs>
                <w:tab w:val="left" w:pos="0"/>
              </w:tabs>
              <w:ind w:right="-100"/>
              <w:rPr>
                <w:bCs/>
              </w:rPr>
            </w:pPr>
            <w:r w:rsidRPr="00592366">
              <w:rPr>
                <w:bCs/>
              </w:rPr>
              <w:t>С изолированными стояками:</w:t>
            </w:r>
          </w:p>
        </w:tc>
        <w:tc>
          <w:tcPr>
            <w:tcW w:w="5672" w:type="dxa"/>
            <w:gridSpan w:val="4"/>
            <w:tcBorders>
              <w:top w:val="single" w:sz="4" w:space="0" w:color="auto"/>
              <w:left w:val="single" w:sz="4" w:space="0" w:color="auto"/>
              <w:bottom w:val="single" w:sz="4" w:space="0" w:color="auto"/>
              <w:right w:val="single" w:sz="4" w:space="0" w:color="auto"/>
            </w:tcBorders>
            <w:vAlign w:val="center"/>
          </w:tcPr>
          <w:p w14:paraId="088A093B" w14:textId="77777777" w:rsidR="00592366" w:rsidRPr="00592366" w:rsidRDefault="00592366" w:rsidP="00592366">
            <w:pPr>
              <w:tabs>
                <w:tab w:val="left" w:pos="0"/>
              </w:tabs>
              <w:ind w:right="-100"/>
              <w:rPr>
                <w:bCs/>
              </w:rPr>
            </w:pPr>
            <w:r w:rsidRPr="00592366">
              <w:rPr>
                <w:bCs/>
              </w:rPr>
              <w:t>ОАО «СКЭК», ИНН 4205153492</w:t>
            </w:r>
          </w:p>
        </w:tc>
      </w:tr>
      <w:tr w:rsidR="00592366" w:rsidRPr="00592366" w14:paraId="0A63DD95" w14:textId="77777777" w:rsidTr="00E8485B">
        <w:trPr>
          <w:trHeight w:val="547"/>
        </w:trPr>
        <w:tc>
          <w:tcPr>
            <w:tcW w:w="985" w:type="dxa"/>
            <w:tcBorders>
              <w:top w:val="single" w:sz="4" w:space="0" w:color="auto"/>
              <w:left w:val="single" w:sz="4" w:space="0" w:color="auto"/>
              <w:bottom w:val="single" w:sz="4" w:space="0" w:color="auto"/>
              <w:right w:val="single" w:sz="4" w:space="0" w:color="auto"/>
            </w:tcBorders>
            <w:vAlign w:val="center"/>
            <w:hideMark/>
          </w:tcPr>
          <w:p w14:paraId="771ABF9C" w14:textId="77777777" w:rsidR="00592366" w:rsidRPr="00592366" w:rsidRDefault="00592366" w:rsidP="00592366">
            <w:pPr>
              <w:jc w:val="center"/>
              <w:rPr>
                <w:bCs/>
              </w:rPr>
            </w:pPr>
            <w:r w:rsidRPr="00592366">
              <w:rPr>
                <w:bCs/>
              </w:rPr>
              <w:t>1.1.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835B197" w14:textId="77777777" w:rsidR="00592366" w:rsidRPr="00592366" w:rsidRDefault="00592366" w:rsidP="00592366">
            <w:pPr>
              <w:tabs>
                <w:tab w:val="left" w:pos="0"/>
              </w:tabs>
              <w:rPr>
                <w:bCs/>
              </w:rPr>
            </w:pPr>
            <w:r w:rsidRPr="00592366">
              <w:rPr>
                <w:bCs/>
              </w:rPr>
              <w:t>при наличии полотенцесушителя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AD9AE" w14:textId="77777777" w:rsidR="00592366" w:rsidRPr="00592366" w:rsidRDefault="00592366" w:rsidP="00592366">
            <w:pPr>
              <w:tabs>
                <w:tab w:val="left" w:pos="0"/>
              </w:tabs>
              <w:ind w:right="-100"/>
              <w:jc w:val="center"/>
              <w:rPr>
                <w:lang w:eastAsia="en-US"/>
              </w:rPr>
            </w:pPr>
            <w:r w:rsidRPr="00592366">
              <w:rPr>
                <w:lang w:eastAsia="en-US"/>
              </w:rPr>
              <w:t>1141,36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ADAA4D" w14:textId="77777777" w:rsidR="00592366" w:rsidRPr="00592366" w:rsidRDefault="00592366" w:rsidP="00592366">
            <w:pPr>
              <w:tabs>
                <w:tab w:val="left" w:pos="0"/>
              </w:tabs>
              <w:ind w:right="-100"/>
              <w:jc w:val="center"/>
              <w:rPr>
                <w:bCs/>
                <w:sz w:val="22"/>
                <w:szCs w:val="22"/>
              </w:rPr>
            </w:pPr>
            <w:r w:rsidRPr="00592366">
              <w:rPr>
                <w:lang w:eastAsia="en-US"/>
              </w:rPr>
              <w:t xml:space="preserve"> 1 228,13 </w:t>
            </w:r>
          </w:p>
        </w:tc>
        <w:tc>
          <w:tcPr>
            <w:tcW w:w="1418" w:type="dxa"/>
            <w:tcBorders>
              <w:top w:val="single" w:sz="4" w:space="0" w:color="auto"/>
              <w:left w:val="single" w:sz="4" w:space="0" w:color="auto"/>
              <w:bottom w:val="single" w:sz="4" w:space="0" w:color="auto"/>
              <w:right w:val="single" w:sz="4" w:space="0" w:color="auto"/>
            </w:tcBorders>
            <w:vAlign w:val="center"/>
          </w:tcPr>
          <w:p w14:paraId="4B6B0764" w14:textId="77777777" w:rsidR="00592366" w:rsidRPr="00592366" w:rsidRDefault="00592366" w:rsidP="00592366">
            <w:pPr>
              <w:tabs>
                <w:tab w:val="left" w:pos="0"/>
              </w:tabs>
              <w:ind w:right="-100"/>
              <w:jc w:val="center"/>
              <w:rPr>
                <w:lang w:eastAsia="en-US"/>
              </w:rPr>
            </w:pPr>
            <w:r w:rsidRPr="00592366">
              <w:rPr>
                <w:lang w:eastAsia="en-US"/>
              </w:rPr>
              <w:t>35,82</w:t>
            </w:r>
          </w:p>
        </w:tc>
        <w:tc>
          <w:tcPr>
            <w:tcW w:w="1418" w:type="dxa"/>
            <w:tcBorders>
              <w:top w:val="single" w:sz="4" w:space="0" w:color="auto"/>
              <w:left w:val="single" w:sz="4" w:space="0" w:color="auto"/>
              <w:bottom w:val="single" w:sz="4" w:space="0" w:color="auto"/>
              <w:right w:val="single" w:sz="4" w:space="0" w:color="auto"/>
            </w:tcBorders>
            <w:vAlign w:val="center"/>
          </w:tcPr>
          <w:p w14:paraId="640762BD" w14:textId="77777777" w:rsidR="00592366" w:rsidRPr="00592366" w:rsidRDefault="00592366" w:rsidP="00592366">
            <w:pPr>
              <w:tabs>
                <w:tab w:val="left" w:pos="0"/>
              </w:tabs>
              <w:ind w:right="-100"/>
              <w:jc w:val="center"/>
              <w:rPr>
                <w:lang w:eastAsia="en-US"/>
              </w:rPr>
            </w:pPr>
            <w:r w:rsidRPr="00592366">
              <w:rPr>
                <w:lang w:eastAsia="en-US"/>
              </w:rPr>
              <w:t>38,54</w:t>
            </w:r>
          </w:p>
        </w:tc>
      </w:tr>
      <w:tr w:rsidR="00592366" w:rsidRPr="00592366" w14:paraId="0D3D023A" w14:textId="77777777" w:rsidTr="00E8485B">
        <w:trPr>
          <w:trHeight w:val="521"/>
        </w:trPr>
        <w:tc>
          <w:tcPr>
            <w:tcW w:w="985" w:type="dxa"/>
            <w:tcBorders>
              <w:top w:val="single" w:sz="4" w:space="0" w:color="auto"/>
              <w:left w:val="single" w:sz="4" w:space="0" w:color="auto"/>
              <w:bottom w:val="single" w:sz="4" w:space="0" w:color="auto"/>
              <w:right w:val="single" w:sz="4" w:space="0" w:color="auto"/>
            </w:tcBorders>
            <w:vAlign w:val="center"/>
            <w:hideMark/>
          </w:tcPr>
          <w:p w14:paraId="34384657" w14:textId="77777777" w:rsidR="00592366" w:rsidRPr="00592366" w:rsidRDefault="00592366" w:rsidP="00592366">
            <w:pPr>
              <w:jc w:val="center"/>
              <w:rPr>
                <w:bCs/>
              </w:rPr>
            </w:pPr>
            <w:r w:rsidRPr="00592366">
              <w:rPr>
                <w:bCs/>
              </w:rPr>
              <w:t>1.2.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DEF4DB2" w14:textId="77777777" w:rsidR="00592366" w:rsidRPr="00592366" w:rsidRDefault="00592366" w:rsidP="00592366">
            <w:pPr>
              <w:tabs>
                <w:tab w:val="left" w:pos="0"/>
              </w:tabs>
              <w:rPr>
                <w:bCs/>
              </w:rPr>
            </w:pPr>
            <w:r w:rsidRPr="00592366">
              <w:rPr>
                <w:bCs/>
              </w:rPr>
              <w:t>без полотенцесушителя</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0849A8E" w14:textId="77777777" w:rsidR="00592366" w:rsidRPr="00592366" w:rsidRDefault="00592366" w:rsidP="00592366">
            <w:pPr>
              <w:tabs>
                <w:tab w:val="left" w:pos="0"/>
              </w:tabs>
              <w:ind w:right="-100"/>
              <w:jc w:val="center"/>
              <w:rPr>
                <w:lang w:eastAsia="en-US"/>
              </w:rPr>
            </w:pPr>
            <w:r w:rsidRPr="00592366">
              <w:rPr>
                <w:lang w:eastAsia="en-US"/>
              </w:rPr>
              <w:t>1158,40</w:t>
            </w:r>
          </w:p>
        </w:tc>
        <w:tc>
          <w:tcPr>
            <w:tcW w:w="1418" w:type="dxa"/>
            <w:tcBorders>
              <w:top w:val="nil"/>
              <w:left w:val="single" w:sz="4" w:space="0" w:color="auto"/>
              <w:bottom w:val="single" w:sz="4" w:space="0" w:color="auto"/>
              <w:right w:val="single" w:sz="4" w:space="0" w:color="auto"/>
            </w:tcBorders>
            <w:shd w:val="clear" w:color="auto" w:fill="auto"/>
            <w:vAlign w:val="center"/>
          </w:tcPr>
          <w:p w14:paraId="4A29FAD9" w14:textId="77777777" w:rsidR="00592366" w:rsidRPr="00592366" w:rsidRDefault="00592366" w:rsidP="00592366">
            <w:pPr>
              <w:tabs>
                <w:tab w:val="left" w:pos="0"/>
              </w:tabs>
              <w:ind w:right="-100"/>
              <w:jc w:val="center"/>
              <w:rPr>
                <w:bCs/>
                <w:sz w:val="22"/>
                <w:szCs w:val="22"/>
              </w:rPr>
            </w:pPr>
            <w:r w:rsidRPr="00592366">
              <w:rPr>
                <w:lang w:eastAsia="en-US"/>
              </w:rPr>
              <w:t xml:space="preserve"> 1 246,46 </w:t>
            </w:r>
          </w:p>
        </w:tc>
        <w:tc>
          <w:tcPr>
            <w:tcW w:w="1418" w:type="dxa"/>
            <w:tcBorders>
              <w:top w:val="single" w:sz="4" w:space="0" w:color="auto"/>
              <w:left w:val="single" w:sz="4" w:space="0" w:color="auto"/>
              <w:bottom w:val="single" w:sz="4" w:space="0" w:color="auto"/>
              <w:right w:val="single" w:sz="4" w:space="0" w:color="auto"/>
            </w:tcBorders>
            <w:vAlign w:val="center"/>
          </w:tcPr>
          <w:p w14:paraId="478938B0" w14:textId="77777777" w:rsidR="00592366" w:rsidRPr="00592366" w:rsidRDefault="00592366" w:rsidP="00592366">
            <w:pPr>
              <w:tabs>
                <w:tab w:val="left" w:pos="0"/>
              </w:tabs>
              <w:ind w:right="-100"/>
              <w:jc w:val="center"/>
              <w:rPr>
                <w:lang w:eastAsia="en-US"/>
              </w:rPr>
            </w:pPr>
            <w:r w:rsidRPr="00592366">
              <w:rPr>
                <w:lang w:eastAsia="en-US"/>
              </w:rPr>
              <w:t>35,82</w:t>
            </w:r>
          </w:p>
        </w:tc>
        <w:tc>
          <w:tcPr>
            <w:tcW w:w="1418" w:type="dxa"/>
            <w:tcBorders>
              <w:top w:val="single" w:sz="4" w:space="0" w:color="auto"/>
              <w:left w:val="single" w:sz="4" w:space="0" w:color="auto"/>
              <w:bottom w:val="single" w:sz="4" w:space="0" w:color="auto"/>
              <w:right w:val="single" w:sz="4" w:space="0" w:color="auto"/>
            </w:tcBorders>
            <w:vAlign w:val="center"/>
          </w:tcPr>
          <w:p w14:paraId="76509A51" w14:textId="77777777" w:rsidR="00592366" w:rsidRPr="00592366" w:rsidRDefault="00592366" w:rsidP="00592366">
            <w:pPr>
              <w:tabs>
                <w:tab w:val="left" w:pos="0"/>
              </w:tabs>
              <w:ind w:right="-100"/>
              <w:jc w:val="center"/>
              <w:rPr>
                <w:lang w:eastAsia="en-US"/>
              </w:rPr>
            </w:pPr>
            <w:r w:rsidRPr="00592366">
              <w:rPr>
                <w:lang w:eastAsia="en-US"/>
              </w:rPr>
              <w:t>38,54</w:t>
            </w:r>
          </w:p>
        </w:tc>
      </w:tr>
      <w:tr w:rsidR="00592366" w:rsidRPr="00592366" w14:paraId="6AD2994F" w14:textId="77777777" w:rsidTr="00E8485B">
        <w:trPr>
          <w:trHeight w:val="283"/>
        </w:trPr>
        <w:tc>
          <w:tcPr>
            <w:tcW w:w="985" w:type="dxa"/>
            <w:tcBorders>
              <w:top w:val="single" w:sz="4" w:space="0" w:color="auto"/>
              <w:left w:val="single" w:sz="4" w:space="0" w:color="auto"/>
              <w:bottom w:val="single" w:sz="4" w:space="0" w:color="auto"/>
              <w:right w:val="single" w:sz="4" w:space="0" w:color="auto"/>
            </w:tcBorders>
            <w:vAlign w:val="center"/>
            <w:hideMark/>
          </w:tcPr>
          <w:p w14:paraId="788B14A7" w14:textId="77777777" w:rsidR="00592366" w:rsidRPr="00592366" w:rsidRDefault="00592366" w:rsidP="00592366">
            <w:pPr>
              <w:jc w:val="center"/>
              <w:rPr>
                <w:bCs/>
              </w:rPr>
            </w:pPr>
            <w:r w:rsidRPr="00592366">
              <w:rPr>
                <w:bCs/>
              </w:rPr>
              <w:t>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AA4439B" w14:textId="77777777" w:rsidR="00592366" w:rsidRPr="00592366" w:rsidRDefault="00592366" w:rsidP="00592366">
            <w:pPr>
              <w:tabs>
                <w:tab w:val="left" w:pos="0"/>
              </w:tabs>
              <w:ind w:right="-100"/>
              <w:rPr>
                <w:bCs/>
                <w:sz w:val="22"/>
                <w:szCs w:val="22"/>
              </w:rPr>
            </w:pPr>
            <w:r w:rsidRPr="00592366">
              <w:rPr>
                <w:bCs/>
              </w:rPr>
              <w:t>С неизолированными стояками:</w:t>
            </w:r>
          </w:p>
        </w:tc>
        <w:tc>
          <w:tcPr>
            <w:tcW w:w="5672" w:type="dxa"/>
            <w:gridSpan w:val="4"/>
            <w:tcBorders>
              <w:top w:val="single" w:sz="4" w:space="0" w:color="auto"/>
              <w:left w:val="single" w:sz="4" w:space="0" w:color="auto"/>
              <w:bottom w:val="single" w:sz="4" w:space="0" w:color="auto"/>
              <w:right w:val="single" w:sz="4" w:space="0" w:color="auto"/>
            </w:tcBorders>
            <w:vAlign w:val="center"/>
          </w:tcPr>
          <w:p w14:paraId="5AC24B60" w14:textId="77777777" w:rsidR="00592366" w:rsidRPr="00592366" w:rsidRDefault="00592366" w:rsidP="00592366">
            <w:pPr>
              <w:tabs>
                <w:tab w:val="left" w:pos="0"/>
              </w:tabs>
              <w:ind w:right="-100"/>
              <w:rPr>
                <w:bCs/>
                <w:sz w:val="22"/>
                <w:szCs w:val="22"/>
              </w:rPr>
            </w:pPr>
            <w:r w:rsidRPr="00592366">
              <w:rPr>
                <w:bCs/>
              </w:rPr>
              <w:t>ОАО «СКЭК», ИНН 4205153492</w:t>
            </w:r>
          </w:p>
        </w:tc>
      </w:tr>
      <w:tr w:rsidR="00592366" w:rsidRPr="00592366" w14:paraId="43BE49D7" w14:textId="77777777" w:rsidTr="00E8485B">
        <w:trPr>
          <w:trHeight w:val="558"/>
        </w:trPr>
        <w:tc>
          <w:tcPr>
            <w:tcW w:w="985" w:type="dxa"/>
            <w:tcBorders>
              <w:top w:val="single" w:sz="4" w:space="0" w:color="auto"/>
              <w:left w:val="single" w:sz="4" w:space="0" w:color="auto"/>
              <w:bottom w:val="single" w:sz="4" w:space="0" w:color="auto"/>
              <w:right w:val="single" w:sz="4" w:space="0" w:color="auto"/>
            </w:tcBorders>
            <w:vAlign w:val="center"/>
            <w:hideMark/>
          </w:tcPr>
          <w:p w14:paraId="2C505A12" w14:textId="77777777" w:rsidR="00592366" w:rsidRPr="00592366" w:rsidRDefault="00592366" w:rsidP="00592366">
            <w:pPr>
              <w:jc w:val="center"/>
              <w:rPr>
                <w:bCs/>
              </w:rPr>
            </w:pPr>
            <w:r w:rsidRPr="00592366">
              <w:rPr>
                <w:bCs/>
              </w:rPr>
              <w:t>2.1.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19C2D72" w14:textId="77777777" w:rsidR="00592366" w:rsidRPr="00592366" w:rsidRDefault="00592366" w:rsidP="00592366">
            <w:pPr>
              <w:tabs>
                <w:tab w:val="left" w:pos="0"/>
              </w:tabs>
              <w:rPr>
                <w:bCs/>
              </w:rPr>
            </w:pPr>
            <w:r w:rsidRPr="00592366">
              <w:rPr>
                <w:bCs/>
              </w:rPr>
              <w:t>при наличии полотенцесушителя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83E22" w14:textId="77777777" w:rsidR="00592366" w:rsidRPr="00592366" w:rsidRDefault="00592366" w:rsidP="00592366">
            <w:pPr>
              <w:tabs>
                <w:tab w:val="left" w:pos="0"/>
              </w:tabs>
              <w:ind w:right="-100"/>
              <w:jc w:val="center"/>
              <w:rPr>
                <w:lang w:eastAsia="en-US"/>
              </w:rPr>
            </w:pPr>
            <w:r w:rsidRPr="00592366">
              <w:rPr>
                <w:lang w:eastAsia="en-US"/>
              </w:rPr>
              <w:t xml:space="preserve">1070,52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C4A8BF" w14:textId="77777777" w:rsidR="00592366" w:rsidRPr="00592366" w:rsidRDefault="00592366" w:rsidP="00592366">
            <w:pPr>
              <w:tabs>
                <w:tab w:val="left" w:pos="0"/>
              </w:tabs>
              <w:ind w:right="-100"/>
              <w:jc w:val="center"/>
              <w:rPr>
                <w:lang w:eastAsia="en-US"/>
              </w:rPr>
            </w:pPr>
            <w:r w:rsidRPr="00592366">
              <w:rPr>
                <w:lang w:eastAsia="en-US"/>
              </w:rPr>
              <w:t xml:space="preserve"> 1 151,90 </w:t>
            </w:r>
          </w:p>
        </w:tc>
        <w:tc>
          <w:tcPr>
            <w:tcW w:w="1418" w:type="dxa"/>
            <w:tcBorders>
              <w:top w:val="single" w:sz="4" w:space="0" w:color="auto"/>
              <w:left w:val="single" w:sz="4" w:space="0" w:color="auto"/>
              <w:bottom w:val="single" w:sz="4" w:space="0" w:color="auto"/>
              <w:right w:val="single" w:sz="4" w:space="0" w:color="auto"/>
            </w:tcBorders>
            <w:vAlign w:val="center"/>
          </w:tcPr>
          <w:p w14:paraId="1B8A6DBF" w14:textId="77777777" w:rsidR="00592366" w:rsidRPr="00592366" w:rsidRDefault="00592366" w:rsidP="00592366">
            <w:pPr>
              <w:tabs>
                <w:tab w:val="left" w:pos="0"/>
              </w:tabs>
              <w:ind w:right="-100"/>
              <w:jc w:val="center"/>
              <w:rPr>
                <w:lang w:eastAsia="en-US"/>
              </w:rPr>
            </w:pPr>
            <w:r w:rsidRPr="00592366">
              <w:rPr>
                <w:lang w:eastAsia="en-US"/>
              </w:rPr>
              <w:t>35,82</w:t>
            </w:r>
          </w:p>
        </w:tc>
        <w:tc>
          <w:tcPr>
            <w:tcW w:w="1418" w:type="dxa"/>
            <w:tcBorders>
              <w:top w:val="single" w:sz="4" w:space="0" w:color="auto"/>
              <w:left w:val="single" w:sz="4" w:space="0" w:color="auto"/>
              <w:bottom w:val="single" w:sz="4" w:space="0" w:color="auto"/>
              <w:right w:val="single" w:sz="4" w:space="0" w:color="auto"/>
            </w:tcBorders>
            <w:vAlign w:val="center"/>
          </w:tcPr>
          <w:p w14:paraId="28A1015E" w14:textId="77777777" w:rsidR="00592366" w:rsidRPr="00592366" w:rsidRDefault="00592366" w:rsidP="00592366">
            <w:pPr>
              <w:tabs>
                <w:tab w:val="left" w:pos="0"/>
              </w:tabs>
              <w:ind w:right="-100"/>
              <w:jc w:val="center"/>
              <w:rPr>
                <w:lang w:eastAsia="en-US"/>
              </w:rPr>
            </w:pPr>
            <w:r w:rsidRPr="00592366">
              <w:rPr>
                <w:lang w:eastAsia="en-US"/>
              </w:rPr>
              <w:t>38,54</w:t>
            </w:r>
          </w:p>
        </w:tc>
      </w:tr>
      <w:tr w:rsidR="00592366" w:rsidRPr="00592366" w14:paraId="5BDD09C2" w14:textId="77777777" w:rsidTr="00E8485B">
        <w:trPr>
          <w:trHeight w:val="541"/>
        </w:trPr>
        <w:tc>
          <w:tcPr>
            <w:tcW w:w="985" w:type="dxa"/>
            <w:tcBorders>
              <w:top w:val="single" w:sz="4" w:space="0" w:color="auto"/>
              <w:left w:val="single" w:sz="4" w:space="0" w:color="auto"/>
              <w:bottom w:val="single" w:sz="4" w:space="0" w:color="auto"/>
              <w:right w:val="single" w:sz="4" w:space="0" w:color="auto"/>
            </w:tcBorders>
            <w:vAlign w:val="center"/>
            <w:hideMark/>
          </w:tcPr>
          <w:p w14:paraId="76239D03" w14:textId="77777777" w:rsidR="00592366" w:rsidRPr="00592366" w:rsidRDefault="00592366" w:rsidP="00592366">
            <w:pPr>
              <w:jc w:val="center"/>
              <w:rPr>
                <w:bCs/>
              </w:rPr>
            </w:pPr>
            <w:r w:rsidRPr="00592366">
              <w:rPr>
                <w:bCs/>
              </w:rPr>
              <w:t>2.2.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F4B691C" w14:textId="77777777" w:rsidR="00592366" w:rsidRPr="00592366" w:rsidRDefault="00592366" w:rsidP="00592366">
            <w:pPr>
              <w:tabs>
                <w:tab w:val="left" w:pos="0"/>
              </w:tabs>
              <w:rPr>
                <w:bCs/>
              </w:rPr>
            </w:pPr>
            <w:r w:rsidRPr="00592366">
              <w:rPr>
                <w:bCs/>
              </w:rPr>
              <w:t>без полотенцесушителя</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B0C3C1A" w14:textId="77777777" w:rsidR="00592366" w:rsidRPr="00592366" w:rsidRDefault="00592366" w:rsidP="00592366">
            <w:pPr>
              <w:tabs>
                <w:tab w:val="left" w:pos="0"/>
              </w:tabs>
              <w:ind w:right="-100"/>
              <w:jc w:val="center"/>
              <w:rPr>
                <w:lang w:eastAsia="en-US"/>
              </w:rPr>
            </w:pPr>
            <w:r w:rsidRPr="00592366">
              <w:rPr>
                <w:lang w:eastAsia="en-US"/>
              </w:rPr>
              <w:t xml:space="preserve">1133,03 </w:t>
            </w:r>
          </w:p>
        </w:tc>
        <w:tc>
          <w:tcPr>
            <w:tcW w:w="1418" w:type="dxa"/>
            <w:tcBorders>
              <w:top w:val="nil"/>
              <w:left w:val="single" w:sz="4" w:space="0" w:color="auto"/>
              <w:bottom w:val="single" w:sz="4" w:space="0" w:color="auto"/>
              <w:right w:val="single" w:sz="4" w:space="0" w:color="auto"/>
            </w:tcBorders>
            <w:shd w:val="clear" w:color="auto" w:fill="auto"/>
            <w:vAlign w:val="center"/>
          </w:tcPr>
          <w:p w14:paraId="3F6A7E9F" w14:textId="77777777" w:rsidR="00592366" w:rsidRPr="00592366" w:rsidRDefault="00592366" w:rsidP="00592366">
            <w:pPr>
              <w:tabs>
                <w:tab w:val="left" w:pos="0"/>
              </w:tabs>
              <w:ind w:right="-100"/>
              <w:jc w:val="center"/>
              <w:rPr>
                <w:lang w:eastAsia="en-US"/>
              </w:rPr>
            </w:pPr>
            <w:r w:rsidRPr="00592366">
              <w:rPr>
                <w:lang w:eastAsia="en-US"/>
              </w:rPr>
              <w:t xml:space="preserve"> 1 219,16 </w:t>
            </w:r>
          </w:p>
        </w:tc>
        <w:tc>
          <w:tcPr>
            <w:tcW w:w="1418" w:type="dxa"/>
            <w:tcBorders>
              <w:top w:val="single" w:sz="4" w:space="0" w:color="auto"/>
              <w:left w:val="single" w:sz="4" w:space="0" w:color="auto"/>
              <w:bottom w:val="single" w:sz="4" w:space="0" w:color="auto"/>
              <w:right w:val="single" w:sz="4" w:space="0" w:color="auto"/>
            </w:tcBorders>
            <w:vAlign w:val="center"/>
          </w:tcPr>
          <w:p w14:paraId="7388770B" w14:textId="77777777" w:rsidR="00592366" w:rsidRPr="00592366" w:rsidRDefault="00592366" w:rsidP="00592366">
            <w:pPr>
              <w:tabs>
                <w:tab w:val="left" w:pos="0"/>
              </w:tabs>
              <w:ind w:right="-100"/>
              <w:jc w:val="center"/>
              <w:rPr>
                <w:lang w:eastAsia="en-US"/>
              </w:rPr>
            </w:pPr>
            <w:r w:rsidRPr="00592366">
              <w:rPr>
                <w:lang w:eastAsia="en-US"/>
              </w:rPr>
              <w:t>35,82</w:t>
            </w:r>
          </w:p>
        </w:tc>
        <w:tc>
          <w:tcPr>
            <w:tcW w:w="1418" w:type="dxa"/>
            <w:tcBorders>
              <w:top w:val="single" w:sz="4" w:space="0" w:color="auto"/>
              <w:left w:val="single" w:sz="4" w:space="0" w:color="auto"/>
              <w:bottom w:val="single" w:sz="4" w:space="0" w:color="auto"/>
              <w:right w:val="single" w:sz="4" w:space="0" w:color="auto"/>
            </w:tcBorders>
            <w:vAlign w:val="center"/>
          </w:tcPr>
          <w:p w14:paraId="554BE6AB" w14:textId="77777777" w:rsidR="00592366" w:rsidRPr="00592366" w:rsidRDefault="00592366" w:rsidP="00592366">
            <w:pPr>
              <w:tabs>
                <w:tab w:val="left" w:pos="0"/>
              </w:tabs>
              <w:ind w:right="-100"/>
              <w:jc w:val="center"/>
              <w:rPr>
                <w:lang w:eastAsia="en-US"/>
              </w:rPr>
            </w:pPr>
            <w:r w:rsidRPr="00592366">
              <w:rPr>
                <w:lang w:eastAsia="en-US"/>
              </w:rPr>
              <w:t>38,54</w:t>
            </w:r>
          </w:p>
        </w:tc>
      </w:tr>
    </w:tbl>
    <w:p w14:paraId="49CC36EF" w14:textId="77777777" w:rsidR="00592366" w:rsidRPr="00592366" w:rsidRDefault="00592366" w:rsidP="00592366">
      <w:pPr>
        <w:tabs>
          <w:tab w:val="left" w:pos="1365"/>
        </w:tabs>
        <w:spacing w:before="120"/>
        <w:ind w:firstLine="567"/>
        <w:jc w:val="both"/>
        <w:rPr>
          <w:sz w:val="28"/>
          <w:szCs w:val="28"/>
          <w:lang w:eastAsia="en-US"/>
        </w:rPr>
      </w:pPr>
      <w:r w:rsidRPr="00592366">
        <w:rPr>
          <w:sz w:val="28"/>
          <w:szCs w:val="28"/>
          <w:lang w:eastAsia="en-US"/>
        </w:rPr>
        <w:t>* Льготные цены (тарифы) установлены с учетом пункта 6 статьи 168 Налогового кодекса Российской Федерации (часть вторая).</w:t>
      </w:r>
    </w:p>
    <w:p w14:paraId="3A645866" w14:textId="77777777" w:rsidR="00592366" w:rsidRPr="00592366" w:rsidRDefault="00592366" w:rsidP="00592366">
      <w:pPr>
        <w:tabs>
          <w:tab w:val="left" w:pos="1365"/>
        </w:tabs>
        <w:ind w:firstLine="567"/>
        <w:jc w:val="both"/>
        <w:rPr>
          <w:sz w:val="28"/>
          <w:szCs w:val="28"/>
          <w:lang w:eastAsia="en-US"/>
        </w:rPr>
      </w:pPr>
      <w:r w:rsidRPr="00592366">
        <w:rPr>
          <w:sz w:val="28"/>
          <w:szCs w:val="28"/>
          <w:lang w:eastAsia="en-US"/>
        </w:rPr>
        <w:t>**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36A01846" w14:textId="7E81524A" w:rsidR="00592366" w:rsidRPr="00592366" w:rsidRDefault="00592366" w:rsidP="00592366">
      <w:pPr>
        <w:tabs>
          <w:tab w:val="left" w:pos="1365"/>
        </w:tabs>
        <w:ind w:firstLine="567"/>
        <w:jc w:val="both"/>
        <w:rPr>
          <w:sz w:val="28"/>
          <w:szCs w:val="28"/>
          <w:lang w:eastAsia="en-US"/>
        </w:rPr>
      </w:pPr>
      <w:r w:rsidRPr="00592366">
        <w:rPr>
          <w:sz w:val="28"/>
          <w:szCs w:val="28"/>
          <w:lang w:eastAsia="en-US"/>
        </w:rPr>
        <w:t>*** Нормативы потребления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15.12.2017  № 509 «Об утверждении нормативов потребления холодной воды для предоставления коммунальной услуги по горячему водоснабжению в жилом помещении на территории Кемеровской области».</w:t>
      </w:r>
    </w:p>
    <w:p w14:paraId="7F854E30" w14:textId="77777777" w:rsidR="00CE4E59" w:rsidRDefault="00CE4E59" w:rsidP="00095B1A">
      <w:pPr>
        <w:tabs>
          <w:tab w:val="left" w:pos="5580"/>
          <w:tab w:val="left" w:pos="9498"/>
        </w:tabs>
        <w:ind w:right="-569"/>
        <w:sectPr w:rsidR="00CE4E59" w:rsidSect="00095B1A">
          <w:pgSz w:w="11906" w:h="16838"/>
          <w:pgMar w:top="851" w:right="851" w:bottom="851" w:left="1418" w:header="720" w:footer="720" w:gutter="0"/>
          <w:cols w:space="720"/>
          <w:titlePg/>
          <w:docGrid w:linePitch="381"/>
        </w:sectPr>
      </w:pPr>
    </w:p>
    <w:p w14:paraId="648B47EE" w14:textId="44C0C5C6" w:rsidR="00CE4E59" w:rsidRPr="00AE0629" w:rsidRDefault="00CE4E59" w:rsidP="00CE4E59">
      <w:pPr>
        <w:tabs>
          <w:tab w:val="left" w:pos="5580"/>
          <w:tab w:val="left" w:pos="9498"/>
        </w:tabs>
        <w:ind w:left="-4836" w:right="-569" w:firstLine="10365"/>
      </w:pPr>
      <w:r w:rsidRPr="00AE0629">
        <w:lastRenderedPageBreak/>
        <w:t xml:space="preserve">Приложение № </w:t>
      </w:r>
      <w:r>
        <w:t>21</w:t>
      </w:r>
      <w:r>
        <w:t>7</w:t>
      </w:r>
      <w:r>
        <w:t xml:space="preserve"> </w:t>
      </w:r>
      <w:r w:rsidRPr="00AE0629">
        <w:t xml:space="preserve">к протоколу № </w:t>
      </w:r>
      <w:r>
        <w:t>80</w:t>
      </w:r>
    </w:p>
    <w:p w14:paraId="4E535884" w14:textId="77777777" w:rsidR="00CE4E59" w:rsidRPr="00AE0629" w:rsidRDefault="00CE4E59" w:rsidP="00CE4E59">
      <w:pPr>
        <w:tabs>
          <w:tab w:val="left" w:pos="5580"/>
          <w:tab w:val="left" w:pos="9498"/>
        </w:tabs>
        <w:ind w:left="-4836" w:right="-569" w:firstLine="10365"/>
      </w:pPr>
      <w:r w:rsidRPr="00AE0629">
        <w:t>заседания правления Региональной</w:t>
      </w:r>
    </w:p>
    <w:p w14:paraId="6E779EBC" w14:textId="77777777" w:rsidR="00CE4E59" w:rsidRPr="00AE0629" w:rsidRDefault="00CE4E59" w:rsidP="00CE4E59">
      <w:pPr>
        <w:tabs>
          <w:tab w:val="left" w:pos="5580"/>
          <w:tab w:val="left" w:pos="9498"/>
        </w:tabs>
        <w:ind w:left="-4836" w:right="-569" w:firstLine="10365"/>
      </w:pPr>
      <w:r w:rsidRPr="00AE0629">
        <w:t>энергетической комиссии</w:t>
      </w:r>
    </w:p>
    <w:p w14:paraId="7E1189E1" w14:textId="77777777" w:rsidR="00CE4E59" w:rsidRDefault="00CE4E59" w:rsidP="00CE4E59">
      <w:pPr>
        <w:tabs>
          <w:tab w:val="left" w:pos="5580"/>
          <w:tab w:val="left" w:pos="9498"/>
        </w:tabs>
        <w:ind w:left="-4836" w:right="-569" w:firstLine="10365"/>
      </w:pPr>
      <w:r w:rsidRPr="00AE0629">
        <w:t xml:space="preserve">Кузбасса от </w:t>
      </w:r>
      <w:r>
        <w:t>19</w:t>
      </w:r>
      <w:r w:rsidRPr="00AE0629">
        <w:t>.1</w:t>
      </w:r>
      <w:r>
        <w:t>2</w:t>
      </w:r>
      <w:r w:rsidRPr="00AE0629">
        <w:t>.2023</w:t>
      </w:r>
    </w:p>
    <w:p w14:paraId="0F91572E" w14:textId="77777777" w:rsidR="00CC4DDA" w:rsidRDefault="00CC4DDA" w:rsidP="00095B1A">
      <w:pPr>
        <w:tabs>
          <w:tab w:val="left" w:pos="5580"/>
          <w:tab w:val="left" w:pos="9498"/>
        </w:tabs>
        <w:ind w:right="-569"/>
      </w:pPr>
    </w:p>
    <w:p w14:paraId="1076F274" w14:textId="77777777" w:rsidR="00CE4E59" w:rsidRPr="00CE4E59" w:rsidRDefault="00CE4E59" w:rsidP="00CE4E59">
      <w:pPr>
        <w:keepNext/>
        <w:jc w:val="center"/>
        <w:outlineLvl w:val="0"/>
        <w:rPr>
          <w:b/>
          <w:iCs/>
          <w:sz w:val="28"/>
          <w:szCs w:val="28"/>
        </w:rPr>
      </w:pPr>
      <w:r w:rsidRPr="00CE4E59">
        <w:rPr>
          <w:b/>
          <w:iCs/>
          <w:sz w:val="28"/>
          <w:szCs w:val="28"/>
        </w:rPr>
        <w:t>Экспертное заключение</w:t>
      </w:r>
    </w:p>
    <w:p w14:paraId="3E40059C" w14:textId="77777777" w:rsidR="00CE4E59" w:rsidRPr="00CE4E59" w:rsidRDefault="00CE4E59" w:rsidP="00CE4E59">
      <w:pPr>
        <w:keepNext/>
        <w:jc w:val="center"/>
        <w:outlineLvl w:val="0"/>
        <w:rPr>
          <w:b/>
          <w:iCs/>
          <w:sz w:val="28"/>
          <w:szCs w:val="28"/>
        </w:rPr>
      </w:pPr>
      <w:r w:rsidRPr="00CE4E59">
        <w:rPr>
          <w:b/>
          <w:iCs/>
          <w:sz w:val="28"/>
          <w:szCs w:val="28"/>
        </w:rPr>
        <w:t>Региональной энергетической комиссии Кузбасса</w:t>
      </w:r>
    </w:p>
    <w:p w14:paraId="392417BA" w14:textId="77777777" w:rsidR="00CE4E59" w:rsidRPr="00CE4E59" w:rsidRDefault="00CE4E59" w:rsidP="00CE4E59">
      <w:pPr>
        <w:jc w:val="center"/>
        <w:rPr>
          <w:snapToGrid w:val="0"/>
          <w:sz w:val="28"/>
          <w:szCs w:val="28"/>
        </w:rPr>
      </w:pPr>
      <w:r w:rsidRPr="00CE4E59">
        <w:rPr>
          <w:sz w:val="28"/>
          <w:szCs w:val="28"/>
        </w:rPr>
        <w:t xml:space="preserve">для </w:t>
      </w:r>
      <w:r w:rsidRPr="00CE4E59">
        <w:rPr>
          <w:snapToGrid w:val="0"/>
          <w:sz w:val="28"/>
          <w:szCs w:val="28"/>
        </w:rPr>
        <w:t>установления льготных цен (тарифов) на холодное, горячее водоснабжение, водоотведение, тепловую энергию (мощность), твердое топливо на территории Калтанского городского округа</w:t>
      </w:r>
    </w:p>
    <w:p w14:paraId="38AEFD2F" w14:textId="77777777" w:rsidR="00CE4E59" w:rsidRPr="00CE4E59" w:rsidRDefault="00CE4E59" w:rsidP="00CE4E59">
      <w:pPr>
        <w:tabs>
          <w:tab w:val="left" w:pos="10206"/>
        </w:tabs>
        <w:jc w:val="center"/>
        <w:rPr>
          <w:sz w:val="28"/>
          <w:szCs w:val="28"/>
        </w:rPr>
      </w:pPr>
    </w:p>
    <w:p w14:paraId="576FDE35" w14:textId="77777777" w:rsidR="00CE4E59" w:rsidRPr="00CE4E59" w:rsidRDefault="00CE4E59" w:rsidP="00CE4E59">
      <w:pPr>
        <w:widowControl w:val="0"/>
        <w:autoSpaceDE w:val="0"/>
        <w:autoSpaceDN w:val="0"/>
        <w:adjustRightInd w:val="0"/>
        <w:ind w:firstLine="709"/>
        <w:jc w:val="both"/>
      </w:pPr>
    </w:p>
    <w:p w14:paraId="79AC8ACA" w14:textId="77777777" w:rsidR="00CE4E59" w:rsidRPr="00CE4E59" w:rsidRDefault="00CE4E59" w:rsidP="00CE4E59">
      <w:pPr>
        <w:shd w:val="clear" w:color="auto" w:fill="FFFFFF"/>
        <w:jc w:val="center"/>
        <w:rPr>
          <w:b/>
          <w:bCs/>
          <w:color w:val="000000"/>
          <w:sz w:val="28"/>
          <w:szCs w:val="28"/>
        </w:rPr>
      </w:pPr>
      <w:r w:rsidRPr="00CE4E59">
        <w:rPr>
          <w:b/>
          <w:bCs/>
          <w:color w:val="000000"/>
          <w:sz w:val="28"/>
          <w:szCs w:val="28"/>
        </w:rPr>
        <w:t>Нормативно методическая база</w:t>
      </w:r>
    </w:p>
    <w:p w14:paraId="6B556B08" w14:textId="77777777" w:rsidR="00CE4E59" w:rsidRPr="00CE4E59" w:rsidRDefault="00CE4E59" w:rsidP="00CE4E59">
      <w:pPr>
        <w:widowControl w:val="0"/>
        <w:autoSpaceDE w:val="0"/>
        <w:autoSpaceDN w:val="0"/>
        <w:adjustRightInd w:val="0"/>
        <w:ind w:firstLine="709"/>
        <w:jc w:val="both"/>
      </w:pPr>
    </w:p>
    <w:p w14:paraId="46F7F14A" w14:textId="77777777" w:rsidR="00CE4E59" w:rsidRPr="00CE4E59" w:rsidRDefault="00CE4E59" w:rsidP="00CE4E59">
      <w:pPr>
        <w:ind w:firstLineChars="160" w:firstLine="448"/>
        <w:jc w:val="both"/>
        <w:rPr>
          <w:sz w:val="28"/>
          <w:szCs w:val="28"/>
        </w:rPr>
      </w:pPr>
      <w:r w:rsidRPr="00CE4E59">
        <w:rPr>
          <w:sz w:val="28"/>
          <w:szCs w:val="28"/>
        </w:rPr>
        <w:t xml:space="preserve">Цены (тарифы) подлежат регулированию в соответствии </w:t>
      </w:r>
      <w:r w:rsidRPr="00CE4E59">
        <w:rPr>
          <w:sz w:val="28"/>
          <w:szCs w:val="28"/>
          <w:lang w:val="en-US"/>
        </w:rPr>
        <w:t>c</w:t>
      </w:r>
      <w:r w:rsidRPr="00CE4E59">
        <w:rPr>
          <w:sz w:val="28"/>
          <w:szCs w:val="28"/>
        </w:rPr>
        <w:t xml:space="preserve"> Федеральными законами от 27.07.2010 № 190-ФЗ «О теплоснабжении», от 07.12.2011                         № 416-ФЗ «О водоснабжении и водоотведении», постановлением Правительства Российской Федерации от 07.03.1995 № 239 «О мерах                                по упорядочению государственного регулирования цен (тарифов)», Законом Кемеровской области - Кузбасса от 03.07.2020 № 69-ОЗ «О льготных ценах (тарифах) на тепловую энергию (мощность), теплоноситель, горячее, холодное водоснабжение, водоотведение, твердое топливо, сжиженный газ                                на территории Кемеровской области - Кузбасса». </w:t>
      </w:r>
    </w:p>
    <w:p w14:paraId="30F08691" w14:textId="77777777" w:rsidR="00CE4E59" w:rsidRPr="00CE4E59" w:rsidRDefault="00CE4E59" w:rsidP="00CE4E59">
      <w:pPr>
        <w:ind w:firstLineChars="160" w:firstLine="448"/>
        <w:jc w:val="both"/>
        <w:rPr>
          <w:sz w:val="28"/>
          <w:szCs w:val="28"/>
        </w:rPr>
      </w:pPr>
      <w:r w:rsidRPr="00CE4E59">
        <w:rPr>
          <w:sz w:val="28"/>
          <w:szCs w:val="28"/>
        </w:rPr>
        <w:t xml:space="preserve">Средний индекс изменения размера вносимой гражданами платы                          за коммунальные услуги для Кемеровской области - Кузбасса установлен Распоряжением Правительства Российской Федерации от 10.11.2023 № 3047-р. С 01.01.2024 по 30.06.2024 установлен средний индекс изменения размера вносимой гражданами платы за коммунальные услуги – 0%, с 01.07.2024                        по 31.12.2024 средний индекс изменения размера вносимой гражданами платы за коммунальные услуги – 9,6% и предельно допустимое отклонение                                по отдельным муниципальным образованиям – 3,0%. </w:t>
      </w:r>
    </w:p>
    <w:p w14:paraId="1667249F" w14:textId="77777777" w:rsidR="00CE4E59" w:rsidRPr="00CE4E59" w:rsidRDefault="00CE4E59" w:rsidP="00CE4E59">
      <w:pPr>
        <w:widowControl w:val="0"/>
        <w:autoSpaceDE w:val="0"/>
        <w:autoSpaceDN w:val="0"/>
        <w:adjustRightInd w:val="0"/>
        <w:ind w:firstLineChars="160" w:firstLine="448"/>
        <w:jc w:val="both"/>
        <w:rPr>
          <w:sz w:val="28"/>
          <w:szCs w:val="28"/>
        </w:rPr>
      </w:pPr>
      <w:r w:rsidRPr="00CE4E59">
        <w:rPr>
          <w:sz w:val="28"/>
          <w:szCs w:val="28"/>
        </w:rPr>
        <w:t xml:space="preserve">В соответствии с утвержденными параметрами постановлением Губернатора Кемеровской области – Кузбасса от 19.12.2023 № 142 - пг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2024 год» утверждены предельные (максимальные) индексы изменения размера вносимой гражданами платы за коммунальные услуги. </w:t>
      </w:r>
    </w:p>
    <w:p w14:paraId="0DF4A73B" w14:textId="77777777" w:rsidR="00CE4E59" w:rsidRPr="00CE4E59" w:rsidRDefault="00CE4E59" w:rsidP="00CE4E59">
      <w:pPr>
        <w:widowControl w:val="0"/>
        <w:autoSpaceDE w:val="0"/>
        <w:autoSpaceDN w:val="0"/>
        <w:adjustRightInd w:val="0"/>
        <w:ind w:firstLineChars="160" w:firstLine="448"/>
        <w:jc w:val="both"/>
        <w:rPr>
          <w:sz w:val="28"/>
          <w:szCs w:val="28"/>
        </w:rPr>
      </w:pPr>
      <w:r w:rsidRPr="00CE4E59">
        <w:rPr>
          <w:sz w:val="28"/>
          <w:szCs w:val="28"/>
        </w:rPr>
        <w:t>По Калтанскому городскому округу предельный (максимальный) индекс изменения размера вносимой гражданами платы за коммунальные услуги               с 01.07.2024 утвержден в размере 8,8 %.</w:t>
      </w:r>
    </w:p>
    <w:p w14:paraId="7DC03023" w14:textId="77777777" w:rsidR="00CE4E59" w:rsidRPr="00CE4E59" w:rsidRDefault="00CE4E59" w:rsidP="00CE4E59">
      <w:pPr>
        <w:widowControl w:val="0"/>
        <w:autoSpaceDE w:val="0"/>
        <w:autoSpaceDN w:val="0"/>
        <w:adjustRightInd w:val="0"/>
        <w:ind w:firstLineChars="160" w:firstLine="448"/>
        <w:jc w:val="both"/>
        <w:rPr>
          <w:sz w:val="28"/>
          <w:szCs w:val="28"/>
        </w:rPr>
      </w:pPr>
      <w:r w:rsidRPr="00CE4E59">
        <w:rPr>
          <w:sz w:val="28"/>
          <w:szCs w:val="28"/>
        </w:rPr>
        <w:t>Экономически обоснованные тарифы на питьевую воду, водоотведение   для населения установлены постановлением Региональной энергетической комиссии Кузбасса (далее РЭК Кузбасса):</w:t>
      </w:r>
    </w:p>
    <w:p w14:paraId="5103A746" w14:textId="77777777" w:rsidR="00CE4E59" w:rsidRPr="00CE4E59" w:rsidRDefault="00CE4E59" w:rsidP="00CE4E59">
      <w:pPr>
        <w:widowControl w:val="0"/>
        <w:autoSpaceDE w:val="0"/>
        <w:autoSpaceDN w:val="0"/>
        <w:adjustRightInd w:val="0"/>
        <w:ind w:firstLineChars="160" w:firstLine="448"/>
        <w:jc w:val="both"/>
        <w:rPr>
          <w:sz w:val="28"/>
          <w:szCs w:val="28"/>
        </w:rPr>
      </w:pPr>
      <w:r w:rsidRPr="00CE4E59">
        <w:rPr>
          <w:sz w:val="28"/>
          <w:szCs w:val="28"/>
        </w:rPr>
        <w:t xml:space="preserve">от 12.12.2023 № 535 «Об утверждении производственной программы                           в сфере холодного водоснабжения, водоотведения и об установлении тарифов </w:t>
      </w:r>
      <w:r w:rsidRPr="00CE4E59">
        <w:rPr>
          <w:sz w:val="28"/>
          <w:szCs w:val="28"/>
        </w:rPr>
        <w:lastRenderedPageBreak/>
        <w:t>на питьевую воду, водоотведение ООО «Водоканал» (Калтанский городской округ, Осинниковский городской округ)».</w:t>
      </w:r>
    </w:p>
    <w:p w14:paraId="14350C50" w14:textId="77777777" w:rsidR="00CE4E59" w:rsidRPr="00CE4E59" w:rsidRDefault="00CE4E59" w:rsidP="00CE4E59">
      <w:pPr>
        <w:widowControl w:val="0"/>
        <w:autoSpaceDE w:val="0"/>
        <w:autoSpaceDN w:val="0"/>
        <w:adjustRightInd w:val="0"/>
        <w:ind w:firstLineChars="160" w:firstLine="448"/>
        <w:jc w:val="both"/>
        <w:rPr>
          <w:sz w:val="28"/>
          <w:szCs w:val="28"/>
        </w:rPr>
      </w:pPr>
      <w:r w:rsidRPr="00CE4E59">
        <w:rPr>
          <w:sz w:val="28"/>
          <w:szCs w:val="28"/>
        </w:rPr>
        <w:t>Экономически обоснованные тарифы на горячую воду для населения установлены постановлением РЭК Кузбасса:</w:t>
      </w:r>
    </w:p>
    <w:p w14:paraId="52261168" w14:textId="77777777" w:rsidR="00CE4E59" w:rsidRPr="00CE4E59" w:rsidRDefault="00CE4E59" w:rsidP="00CE4E59">
      <w:pPr>
        <w:widowControl w:val="0"/>
        <w:autoSpaceDE w:val="0"/>
        <w:autoSpaceDN w:val="0"/>
        <w:adjustRightInd w:val="0"/>
        <w:ind w:firstLineChars="160" w:firstLine="448"/>
        <w:jc w:val="both"/>
        <w:rPr>
          <w:color w:val="000000"/>
          <w:sz w:val="28"/>
          <w:szCs w:val="28"/>
        </w:rPr>
      </w:pPr>
      <w:r w:rsidRPr="00CE4E59">
        <w:rPr>
          <w:color w:val="000000"/>
          <w:sz w:val="28"/>
          <w:szCs w:val="28"/>
        </w:rPr>
        <w:t>от 14.12.2023 № 556 «Об утверждении производственной программы                               в сфере горячего водоснабжения и об установлении МКП «Теплосеть» КГО долгосрочных тарифов на горячую воду в закрытой системе горячего водоснабжения, реализуемую на потребительском рынке Калтанского городского округа, на 2024 – 2028 годы».</w:t>
      </w:r>
    </w:p>
    <w:p w14:paraId="1976B367" w14:textId="77777777" w:rsidR="00CE4E59" w:rsidRPr="00CE4E59" w:rsidRDefault="00CE4E59" w:rsidP="00CE4E59">
      <w:pPr>
        <w:widowControl w:val="0"/>
        <w:autoSpaceDE w:val="0"/>
        <w:autoSpaceDN w:val="0"/>
        <w:adjustRightInd w:val="0"/>
        <w:ind w:firstLineChars="160" w:firstLine="448"/>
        <w:jc w:val="both"/>
        <w:rPr>
          <w:color w:val="000000"/>
          <w:sz w:val="28"/>
          <w:szCs w:val="28"/>
        </w:rPr>
      </w:pPr>
      <w:r w:rsidRPr="00CE4E59">
        <w:rPr>
          <w:color w:val="000000"/>
          <w:sz w:val="28"/>
          <w:szCs w:val="28"/>
        </w:rPr>
        <w:t>от 14.12.2023 № 555 «Об установлении МКП «Теплосеть» КГО долгосрочных тарифов на горячую воду в открытой системе горячего водоснабжения (теплоснабжения), реализуемую на потребительском рынке Калтанского городского округа, на 2024 – 2028 годы».</w:t>
      </w:r>
    </w:p>
    <w:p w14:paraId="79CD2A1E" w14:textId="77777777" w:rsidR="00CE4E59" w:rsidRPr="00CE4E59" w:rsidRDefault="00CE4E59" w:rsidP="00CE4E59">
      <w:pPr>
        <w:widowControl w:val="0"/>
        <w:autoSpaceDE w:val="0"/>
        <w:autoSpaceDN w:val="0"/>
        <w:adjustRightInd w:val="0"/>
        <w:ind w:firstLineChars="160" w:firstLine="448"/>
        <w:jc w:val="both"/>
        <w:rPr>
          <w:sz w:val="28"/>
          <w:szCs w:val="28"/>
        </w:rPr>
      </w:pPr>
      <w:r w:rsidRPr="00CE4E59">
        <w:rPr>
          <w:sz w:val="28"/>
          <w:szCs w:val="28"/>
        </w:rPr>
        <w:t xml:space="preserve">Экономически обоснованные тарифы на </w:t>
      </w:r>
      <w:r w:rsidRPr="00CE4E59">
        <w:rPr>
          <w:color w:val="000000"/>
          <w:sz w:val="28"/>
          <w:szCs w:val="28"/>
        </w:rPr>
        <w:t xml:space="preserve">тепловую энергию </w:t>
      </w:r>
      <w:r w:rsidRPr="00CE4E59">
        <w:rPr>
          <w:sz w:val="28"/>
          <w:szCs w:val="28"/>
        </w:rPr>
        <w:t>для населения установлены постановлением РЭК Кузбасса:</w:t>
      </w:r>
    </w:p>
    <w:p w14:paraId="4ED5A77A" w14:textId="77777777" w:rsidR="00CE4E59" w:rsidRPr="00CE4E59" w:rsidRDefault="00CE4E59" w:rsidP="00CE4E59">
      <w:pPr>
        <w:widowControl w:val="0"/>
        <w:autoSpaceDE w:val="0"/>
        <w:autoSpaceDN w:val="0"/>
        <w:adjustRightInd w:val="0"/>
        <w:ind w:firstLineChars="160" w:firstLine="448"/>
        <w:jc w:val="both"/>
        <w:rPr>
          <w:color w:val="000000"/>
          <w:sz w:val="28"/>
          <w:szCs w:val="28"/>
        </w:rPr>
      </w:pPr>
      <w:r w:rsidRPr="00CE4E59">
        <w:rPr>
          <w:color w:val="000000"/>
          <w:sz w:val="28"/>
          <w:szCs w:val="28"/>
        </w:rPr>
        <w:t>от 14.12.2023 № 554 «Об установлении МКП «Теплосеть» КГО долгосрочных параметров регулирования и долгосрочных тарифов                                   на тепловую энергию, реализуемую на потребительском рынке Калтанского городского округа, на 2024-2028 годы».</w:t>
      </w:r>
    </w:p>
    <w:p w14:paraId="7586C06B" w14:textId="77777777" w:rsidR="00CE4E59" w:rsidRPr="00CE4E59" w:rsidRDefault="00CE4E59" w:rsidP="00CE4E59">
      <w:pPr>
        <w:widowControl w:val="0"/>
        <w:autoSpaceDE w:val="0"/>
        <w:autoSpaceDN w:val="0"/>
        <w:adjustRightInd w:val="0"/>
        <w:ind w:firstLineChars="160" w:firstLine="448"/>
        <w:jc w:val="both"/>
        <w:rPr>
          <w:sz w:val="28"/>
          <w:szCs w:val="28"/>
        </w:rPr>
      </w:pPr>
      <w:r w:rsidRPr="00CE4E59">
        <w:rPr>
          <w:sz w:val="28"/>
          <w:szCs w:val="28"/>
        </w:rPr>
        <w:t>Цена на твердое топливо для населения установлена постановлением              РЭК Кузбасса:</w:t>
      </w:r>
    </w:p>
    <w:p w14:paraId="4D90C58D" w14:textId="77777777" w:rsidR="00CE4E59" w:rsidRPr="00CE4E59" w:rsidRDefault="00CE4E59" w:rsidP="00CE4E59">
      <w:pPr>
        <w:widowControl w:val="0"/>
        <w:autoSpaceDE w:val="0"/>
        <w:autoSpaceDN w:val="0"/>
        <w:adjustRightInd w:val="0"/>
        <w:ind w:firstLineChars="160" w:firstLine="448"/>
        <w:jc w:val="both"/>
        <w:rPr>
          <w:color w:val="000000"/>
          <w:sz w:val="28"/>
          <w:szCs w:val="28"/>
        </w:rPr>
      </w:pPr>
      <w:r w:rsidRPr="00CE4E59">
        <w:rPr>
          <w:color w:val="000000"/>
          <w:sz w:val="28"/>
          <w:szCs w:val="28"/>
        </w:rPr>
        <w:t>от 23.11.2023 № 373 «Об установлении цены на топливо твердое, реализуемое МУП УК «ЖКХ КГО»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Калтанского городского округа Кемеровской области – Кузбасса».</w:t>
      </w:r>
    </w:p>
    <w:p w14:paraId="45F795A7" w14:textId="77777777" w:rsidR="00CE4E59" w:rsidRPr="00CE4E59" w:rsidRDefault="00CE4E59" w:rsidP="00CE4E59">
      <w:pPr>
        <w:widowControl w:val="0"/>
        <w:autoSpaceDE w:val="0"/>
        <w:autoSpaceDN w:val="0"/>
        <w:adjustRightInd w:val="0"/>
        <w:ind w:firstLineChars="160" w:firstLine="448"/>
        <w:jc w:val="both"/>
        <w:rPr>
          <w:color w:val="000000"/>
          <w:sz w:val="28"/>
          <w:szCs w:val="28"/>
        </w:rPr>
      </w:pPr>
      <w:r w:rsidRPr="00CE4E59">
        <w:rPr>
          <w:rFonts w:eastAsia="Calibri"/>
          <w:color w:val="000000"/>
          <w:sz w:val="28"/>
          <w:szCs w:val="28"/>
          <w:lang w:eastAsia="en-US"/>
        </w:rPr>
        <w:t xml:space="preserve">Экспертные заключения размещены на официальном сайте </w:t>
      </w:r>
      <w:hyperlink r:id="rId34" w:history="1">
        <w:r w:rsidRPr="00CE4E59">
          <w:rPr>
            <w:rFonts w:eastAsia="Calibri"/>
            <w:color w:val="000000"/>
            <w:sz w:val="28"/>
            <w:szCs w:val="28"/>
            <w:u w:val="single"/>
            <w:lang w:val="en-US" w:eastAsia="en-US"/>
          </w:rPr>
          <w:t>www</w:t>
        </w:r>
        <w:r w:rsidRPr="00CE4E59">
          <w:rPr>
            <w:rFonts w:eastAsia="Calibri"/>
            <w:color w:val="000000"/>
            <w:sz w:val="28"/>
            <w:szCs w:val="28"/>
            <w:u w:val="single"/>
            <w:lang w:eastAsia="en-US"/>
          </w:rPr>
          <w:t>.</w:t>
        </w:r>
        <w:r w:rsidRPr="00CE4E59">
          <w:rPr>
            <w:rFonts w:eastAsia="Calibri"/>
            <w:color w:val="000000"/>
            <w:sz w:val="28"/>
            <w:szCs w:val="28"/>
            <w:u w:val="single"/>
            <w:lang w:val="en-US" w:eastAsia="en-US"/>
          </w:rPr>
          <w:t>recko</w:t>
        </w:r>
        <w:r w:rsidRPr="00CE4E59">
          <w:rPr>
            <w:rFonts w:eastAsia="Calibri"/>
            <w:color w:val="000000"/>
            <w:sz w:val="28"/>
            <w:szCs w:val="28"/>
            <w:u w:val="single"/>
            <w:lang w:eastAsia="en-US"/>
          </w:rPr>
          <w:t>.</w:t>
        </w:r>
        <w:r w:rsidRPr="00CE4E59">
          <w:rPr>
            <w:rFonts w:eastAsia="Calibri"/>
            <w:color w:val="000000"/>
            <w:sz w:val="28"/>
            <w:szCs w:val="28"/>
            <w:u w:val="single"/>
            <w:lang w:val="en-US" w:eastAsia="en-US"/>
          </w:rPr>
          <w:t>ru</w:t>
        </w:r>
      </w:hyperlink>
      <w:r w:rsidRPr="00CE4E59">
        <w:rPr>
          <w:rFonts w:eastAsia="Calibri"/>
          <w:color w:val="000000"/>
          <w:sz w:val="28"/>
          <w:szCs w:val="28"/>
          <w:lang w:eastAsia="en-US"/>
        </w:rPr>
        <w:t xml:space="preserve">  во вкладке «Документы», разделе «</w:t>
      </w:r>
      <w:r w:rsidRPr="00CE4E59">
        <w:rPr>
          <w:rFonts w:eastAsia="Calibri"/>
          <w:color w:val="000000"/>
          <w:sz w:val="28"/>
          <w:szCs w:val="28"/>
          <w:shd w:val="clear" w:color="auto" w:fill="FFFFFF"/>
          <w:lang w:eastAsia="en-US"/>
        </w:rPr>
        <w:t>Протоколы заседания Правления РЭК».</w:t>
      </w:r>
    </w:p>
    <w:p w14:paraId="463502EE" w14:textId="77777777" w:rsidR="00CE4E59" w:rsidRPr="00CE4E59" w:rsidRDefault="00CE4E59" w:rsidP="00CE4E59">
      <w:pPr>
        <w:widowControl w:val="0"/>
        <w:autoSpaceDE w:val="0"/>
        <w:autoSpaceDN w:val="0"/>
        <w:adjustRightInd w:val="0"/>
        <w:ind w:firstLineChars="160" w:firstLine="450"/>
        <w:jc w:val="both"/>
        <w:rPr>
          <w:b/>
          <w:bCs/>
          <w:sz w:val="28"/>
          <w:szCs w:val="28"/>
        </w:rPr>
      </w:pPr>
    </w:p>
    <w:p w14:paraId="7ABE4770" w14:textId="77777777" w:rsidR="00CE4E59" w:rsidRPr="00CE4E59" w:rsidRDefault="00CE4E59" w:rsidP="00CE4E59">
      <w:pPr>
        <w:widowControl w:val="0"/>
        <w:autoSpaceDE w:val="0"/>
        <w:autoSpaceDN w:val="0"/>
        <w:adjustRightInd w:val="0"/>
        <w:jc w:val="center"/>
        <w:rPr>
          <w:b/>
          <w:bCs/>
          <w:sz w:val="28"/>
          <w:szCs w:val="28"/>
        </w:rPr>
      </w:pPr>
      <w:r w:rsidRPr="00CE4E59">
        <w:rPr>
          <w:b/>
          <w:bCs/>
          <w:sz w:val="28"/>
          <w:szCs w:val="28"/>
        </w:rPr>
        <w:t>Размер предельных индексов изменения платы граждан                               на коммунальные услуги</w:t>
      </w:r>
    </w:p>
    <w:p w14:paraId="70C791DD" w14:textId="77777777" w:rsidR="00CE4E59" w:rsidRPr="00CE4E59" w:rsidRDefault="00CE4E59" w:rsidP="00CE4E59">
      <w:pPr>
        <w:autoSpaceDE w:val="0"/>
        <w:autoSpaceDN w:val="0"/>
        <w:adjustRightInd w:val="0"/>
        <w:ind w:firstLineChars="160" w:firstLine="448"/>
        <w:jc w:val="both"/>
        <w:rPr>
          <w:rFonts w:eastAsia="Calibri"/>
          <w:sz w:val="28"/>
          <w:szCs w:val="28"/>
          <w:lang w:eastAsia="en-US"/>
        </w:rPr>
      </w:pPr>
      <w:r w:rsidRPr="00CE4E59">
        <w:rPr>
          <w:rFonts w:eastAsia="Calibri"/>
          <w:sz w:val="28"/>
          <w:szCs w:val="28"/>
          <w:lang w:eastAsia="en-US"/>
        </w:rPr>
        <w:t>Предельные индексы (</w:t>
      </w:r>
      <w:r w:rsidRPr="00CE4E59">
        <w:rPr>
          <w:rFonts w:eastAsia="Calibri"/>
          <w:noProof/>
          <w:position w:val="-13"/>
          <w:sz w:val="28"/>
          <w:szCs w:val="28"/>
          <w:lang w:eastAsia="en-US"/>
        </w:rPr>
        <w:drawing>
          <wp:inline distT="0" distB="0" distL="0" distR="0" wp14:anchorId="135D4842" wp14:editId="7CA9CF2F">
            <wp:extent cx="790575" cy="342900"/>
            <wp:effectExtent l="0" t="0" r="9525" b="0"/>
            <wp:docPr id="1998761058" name="Рисунок 199876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342900"/>
                    </a:xfrm>
                    <a:prstGeom prst="rect">
                      <a:avLst/>
                    </a:prstGeom>
                    <a:noFill/>
                    <a:ln>
                      <a:noFill/>
                    </a:ln>
                  </pic:spPr>
                </pic:pic>
              </a:graphicData>
            </a:graphic>
          </wp:inline>
        </w:drawing>
      </w:r>
      <w:r w:rsidRPr="00CE4E59">
        <w:rPr>
          <w:rFonts w:eastAsia="Calibri"/>
          <w:sz w:val="28"/>
          <w:szCs w:val="28"/>
          <w:lang w:eastAsia="en-US"/>
        </w:rPr>
        <w:t>) (процентов) на первый год долгосрочного периода регулирования определяются как отношение максимального размера вносимой гражданином платы за коммунальные услуги в муниципальном образовании (в городах федерального значения - в целом) среди всех месяцев очередного года долгосрочного периода по потребителю                 с наиболее невыгодным для потребителя (с точки зрения прироста платы за коммунальные услуги) набором коммунальных услуг (степенью благоустройства) к размеру вносимой этим гражданином платы за коммунальные услуги в декабре предыдущего календарного года с учетом мер дополнительной социальной поддержки граждан,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14:paraId="3333C6FE" w14:textId="77777777" w:rsidR="00CE4E59" w:rsidRPr="00CE4E59" w:rsidRDefault="00CE4E59" w:rsidP="00CE4E59">
      <w:pPr>
        <w:autoSpaceDE w:val="0"/>
        <w:autoSpaceDN w:val="0"/>
        <w:adjustRightInd w:val="0"/>
        <w:ind w:firstLine="540"/>
        <w:jc w:val="both"/>
        <w:outlineLvl w:val="0"/>
        <w:rPr>
          <w:rFonts w:eastAsia="Calibri"/>
          <w:sz w:val="28"/>
          <w:szCs w:val="28"/>
          <w:lang w:eastAsia="en-US"/>
        </w:rPr>
      </w:pPr>
    </w:p>
    <w:p w14:paraId="6465D3EA" w14:textId="77777777" w:rsidR="00CE4E59" w:rsidRPr="00CE4E59" w:rsidRDefault="00CE4E59" w:rsidP="00CE4E59">
      <w:pPr>
        <w:autoSpaceDE w:val="0"/>
        <w:autoSpaceDN w:val="0"/>
        <w:adjustRightInd w:val="0"/>
        <w:jc w:val="center"/>
        <w:rPr>
          <w:rFonts w:eastAsia="Calibri"/>
          <w:sz w:val="28"/>
          <w:szCs w:val="28"/>
          <w:lang w:eastAsia="en-US"/>
        </w:rPr>
      </w:pPr>
      <w:r w:rsidRPr="00CE4E59">
        <w:rPr>
          <w:rFonts w:eastAsia="Calibri"/>
          <w:noProof/>
          <w:position w:val="-40"/>
          <w:sz w:val="28"/>
          <w:szCs w:val="28"/>
          <w:lang w:eastAsia="en-US"/>
        </w:rPr>
        <w:drawing>
          <wp:inline distT="0" distB="0" distL="0" distR="0" wp14:anchorId="197E3BA8" wp14:editId="1AC35FFE">
            <wp:extent cx="3629025" cy="695325"/>
            <wp:effectExtent l="0" t="0" r="9525" b="9525"/>
            <wp:docPr id="252719603" name="Рисунок 252719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29025" cy="695325"/>
                    </a:xfrm>
                    <a:prstGeom prst="rect">
                      <a:avLst/>
                    </a:prstGeom>
                    <a:noFill/>
                    <a:ln>
                      <a:noFill/>
                    </a:ln>
                  </pic:spPr>
                </pic:pic>
              </a:graphicData>
            </a:graphic>
          </wp:inline>
        </w:drawing>
      </w:r>
      <w:r w:rsidRPr="00CE4E59">
        <w:rPr>
          <w:rFonts w:eastAsia="Calibri"/>
          <w:sz w:val="28"/>
          <w:szCs w:val="28"/>
          <w:lang w:eastAsia="en-US"/>
        </w:rPr>
        <w:t>,</w:t>
      </w:r>
    </w:p>
    <w:p w14:paraId="317FA973" w14:textId="77777777" w:rsidR="00CE4E59" w:rsidRPr="00CE4E59" w:rsidRDefault="00CE4E59" w:rsidP="00CE4E59">
      <w:pPr>
        <w:autoSpaceDE w:val="0"/>
        <w:autoSpaceDN w:val="0"/>
        <w:adjustRightInd w:val="0"/>
        <w:jc w:val="center"/>
        <w:rPr>
          <w:rFonts w:eastAsia="Calibri"/>
          <w:sz w:val="28"/>
          <w:szCs w:val="28"/>
          <w:lang w:eastAsia="en-US"/>
        </w:rPr>
      </w:pPr>
    </w:p>
    <w:p w14:paraId="09947AC5" w14:textId="77777777" w:rsidR="00CE4E59" w:rsidRPr="00CE4E59" w:rsidRDefault="00CE4E59" w:rsidP="00CE4E59">
      <w:pPr>
        <w:autoSpaceDE w:val="0"/>
        <w:autoSpaceDN w:val="0"/>
        <w:adjustRightInd w:val="0"/>
        <w:ind w:firstLine="540"/>
        <w:jc w:val="both"/>
        <w:rPr>
          <w:rFonts w:eastAsia="Calibri"/>
          <w:sz w:val="28"/>
          <w:szCs w:val="28"/>
          <w:lang w:eastAsia="en-US"/>
        </w:rPr>
      </w:pPr>
      <w:r w:rsidRPr="00CE4E59">
        <w:rPr>
          <w:rFonts w:eastAsia="Calibri"/>
          <w:sz w:val="28"/>
          <w:szCs w:val="28"/>
          <w:lang w:eastAsia="en-US"/>
        </w:rPr>
        <w:t>где:</w:t>
      </w:r>
    </w:p>
    <w:p w14:paraId="203690D0" w14:textId="77777777" w:rsidR="00CE4E59" w:rsidRPr="00CE4E59" w:rsidRDefault="00CE4E59" w:rsidP="00CE4E59">
      <w:pPr>
        <w:autoSpaceDE w:val="0"/>
        <w:autoSpaceDN w:val="0"/>
        <w:adjustRightInd w:val="0"/>
        <w:spacing w:before="280"/>
        <w:ind w:firstLine="540"/>
        <w:jc w:val="both"/>
        <w:rPr>
          <w:rFonts w:eastAsia="Calibri"/>
          <w:sz w:val="28"/>
          <w:szCs w:val="28"/>
          <w:lang w:eastAsia="en-US"/>
        </w:rPr>
      </w:pPr>
      <w:r w:rsidRPr="00CE4E59">
        <w:rPr>
          <w:rFonts w:eastAsia="Calibri"/>
          <w:noProof/>
          <w:position w:val="-15"/>
          <w:sz w:val="28"/>
          <w:szCs w:val="28"/>
          <w:lang w:eastAsia="en-US"/>
        </w:rPr>
        <w:drawing>
          <wp:inline distT="0" distB="0" distL="0" distR="0" wp14:anchorId="54466372" wp14:editId="2B61F3E4">
            <wp:extent cx="561975" cy="371475"/>
            <wp:effectExtent l="0" t="0" r="9525" b="9525"/>
            <wp:docPr id="1523491256" name="Рисунок 1523491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CE4E59">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субъекту Российской Федерации максимален (рублей);</w:t>
      </w:r>
    </w:p>
    <w:p w14:paraId="685E4CB5" w14:textId="77777777" w:rsidR="00CE4E59" w:rsidRPr="00CE4E59" w:rsidRDefault="00CE4E59" w:rsidP="00CE4E59">
      <w:pPr>
        <w:autoSpaceDE w:val="0"/>
        <w:autoSpaceDN w:val="0"/>
        <w:adjustRightInd w:val="0"/>
        <w:spacing w:before="280"/>
        <w:ind w:firstLine="540"/>
        <w:jc w:val="both"/>
        <w:rPr>
          <w:rFonts w:eastAsia="Calibri"/>
          <w:sz w:val="28"/>
          <w:szCs w:val="28"/>
          <w:lang w:eastAsia="en-US"/>
        </w:rPr>
      </w:pPr>
      <w:r w:rsidRPr="00CE4E59">
        <w:rPr>
          <w:rFonts w:eastAsia="Calibri"/>
          <w:noProof/>
          <w:position w:val="-15"/>
          <w:sz w:val="28"/>
          <w:szCs w:val="28"/>
          <w:lang w:eastAsia="en-US"/>
        </w:rPr>
        <w:drawing>
          <wp:inline distT="0" distB="0" distL="0" distR="0" wp14:anchorId="67D645BF" wp14:editId="223E9B03">
            <wp:extent cx="819150" cy="371475"/>
            <wp:effectExtent l="0" t="0" r="0" b="9525"/>
            <wp:docPr id="777690223" name="Рисунок 777690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r w:rsidRPr="00CE4E59">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(рублей);</w:t>
      </w:r>
    </w:p>
    <w:p w14:paraId="04B1B118" w14:textId="77777777" w:rsidR="00CE4E59" w:rsidRPr="00CE4E59" w:rsidRDefault="00CE4E59" w:rsidP="00CE4E59">
      <w:pPr>
        <w:autoSpaceDE w:val="0"/>
        <w:autoSpaceDN w:val="0"/>
        <w:adjustRightInd w:val="0"/>
        <w:spacing w:before="280"/>
        <w:ind w:firstLine="540"/>
        <w:jc w:val="both"/>
        <w:rPr>
          <w:rFonts w:eastAsia="Calibri"/>
          <w:sz w:val="28"/>
          <w:szCs w:val="28"/>
          <w:lang w:eastAsia="en-US"/>
        </w:rPr>
      </w:pPr>
      <w:r w:rsidRPr="00CE4E59">
        <w:rPr>
          <w:rFonts w:eastAsia="Calibri"/>
          <w:sz w:val="28"/>
          <w:szCs w:val="28"/>
          <w:lang w:eastAsia="en-US"/>
        </w:rPr>
        <w:t>j - месяц года долгосрочного периода.</w:t>
      </w:r>
    </w:p>
    <w:p w14:paraId="2FE3AA6E" w14:textId="77777777" w:rsidR="00CE4E59" w:rsidRPr="00CE4E59" w:rsidRDefault="00CE4E59" w:rsidP="00CE4E59">
      <w:pPr>
        <w:autoSpaceDE w:val="0"/>
        <w:autoSpaceDN w:val="0"/>
        <w:adjustRightInd w:val="0"/>
        <w:spacing w:before="280"/>
        <w:ind w:firstLine="540"/>
        <w:jc w:val="both"/>
        <w:rPr>
          <w:rFonts w:eastAsia="Calibri"/>
          <w:sz w:val="28"/>
          <w:szCs w:val="28"/>
          <w:lang w:eastAsia="en-US"/>
        </w:rPr>
      </w:pPr>
      <w:r w:rsidRPr="00CE4E59">
        <w:rPr>
          <w:rFonts w:eastAsia="Calibri"/>
          <w:sz w:val="28"/>
          <w:szCs w:val="28"/>
          <w:lang w:eastAsia="en-US"/>
        </w:rPr>
        <w:t>Предельные индексы рассчитываются исходя из существующих                          на момент проведения расчетов типов благоустройства и набора коммунальных услуг по муниципальному образованию.</w:t>
      </w:r>
    </w:p>
    <w:p w14:paraId="4C0E0717" w14:textId="77777777" w:rsidR="00CE4E59" w:rsidRPr="00CE4E59" w:rsidRDefault="00CE4E59" w:rsidP="00CE4E59">
      <w:pPr>
        <w:autoSpaceDE w:val="0"/>
        <w:autoSpaceDN w:val="0"/>
        <w:adjustRightInd w:val="0"/>
        <w:ind w:firstLine="540"/>
        <w:jc w:val="both"/>
        <w:rPr>
          <w:rFonts w:eastAsia="Calibri"/>
          <w:sz w:val="28"/>
          <w:szCs w:val="28"/>
          <w:lang w:eastAsia="en-US"/>
        </w:rPr>
      </w:pPr>
      <w:r w:rsidRPr="00CE4E59">
        <w:rPr>
          <w:rFonts w:eastAsia="Calibri"/>
          <w:sz w:val="28"/>
          <w:szCs w:val="28"/>
          <w:lang w:eastAsia="en-US"/>
        </w:rPr>
        <w:t>На второй и последующие годы долгосрочного периода предельные индексы определяются по указанной формуле.</w:t>
      </w:r>
    </w:p>
    <w:p w14:paraId="5132E1FC" w14:textId="77777777" w:rsidR="00CE4E59" w:rsidRPr="00CE4E59" w:rsidRDefault="00CE4E59" w:rsidP="00CE4E59">
      <w:pPr>
        <w:autoSpaceDE w:val="0"/>
        <w:autoSpaceDN w:val="0"/>
        <w:adjustRightInd w:val="0"/>
        <w:ind w:firstLine="567"/>
        <w:jc w:val="both"/>
        <w:rPr>
          <w:rFonts w:eastAsia="Calibri"/>
          <w:sz w:val="28"/>
          <w:szCs w:val="28"/>
          <w:lang w:eastAsia="en-US"/>
        </w:rPr>
      </w:pPr>
      <w:r w:rsidRPr="00CE4E59">
        <w:rPr>
          <w:rFonts w:eastAsia="Calibri"/>
          <w:sz w:val="28"/>
          <w:szCs w:val="28"/>
          <w:lang w:eastAsia="en-US"/>
        </w:rPr>
        <w:t>Размер вносимой гражданином платы за коммунальные услуги                              на территории муниципального образования (в городах федерального значения - в целом)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w:t>
      </w:r>
      <w:r w:rsidRPr="00CE4E59">
        <w:rPr>
          <w:rFonts w:eastAsia="Calibri"/>
          <w:noProof/>
          <w:position w:val="-15"/>
          <w:sz w:val="28"/>
          <w:szCs w:val="28"/>
          <w:lang w:eastAsia="en-US"/>
        </w:rPr>
        <w:drawing>
          <wp:inline distT="0" distB="0" distL="0" distR="0" wp14:anchorId="56CD87C6" wp14:editId="25DE8DEC">
            <wp:extent cx="542925" cy="371475"/>
            <wp:effectExtent l="0" t="0" r="9525" b="9525"/>
            <wp:docPr id="1708609981" name="Рисунок 1708609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sidRPr="00CE4E59">
        <w:rPr>
          <w:rFonts w:eastAsia="Calibri"/>
          <w:sz w:val="28"/>
          <w:szCs w:val="28"/>
          <w:lang w:eastAsia="en-US"/>
        </w:rPr>
        <w:t>) определяется по формуле:</w:t>
      </w:r>
    </w:p>
    <w:p w14:paraId="28145837" w14:textId="77777777" w:rsidR="00CE4E59" w:rsidRPr="00CE4E59" w:rsidRDefault="00CE4E59" w:rsidP="00CE4E59">
      <w:pPr>
        <w:autoSpaceDE w:val="0"/>
        <w:autoSpaceDN w:val="0"/>
        <w:adjustRightInd w:val="0"/>
        <w:ind w:firstLine="540"/>
        <w:jc w:val="both"/>
        <w:outlineLvl w:val="0"/>
        <w:rPr>
          <w:rFonts w:eastAsia="Calibri"/>
          <w:sz w:val="28"/>
          <w:szCs w:val="28"/>
          <w:lang w:eastAsia="en-US"/>
        </w:rPr>
      </w:pPr>
    </w:p>
    <w:p w14:paraId="2F88FD63" w14:textId="77777777" w:rsidR="00CE4E59" w:rsidRPr="00CE4E59" w:rsidRDefault="00CE4E59" w:rsidP="00CE4E59">
      <w:pPr>
        <w:autoSpaceDE w:val="0"/>
        <w:autoSpaceDN w:val="0"/>
        <w:adjustRightInd w:val="0"/>
        <w:jc w:val="center"/>
        <w:rPr>
          <w:rFonts w:eastAsia="Calibri"/>
          <w:sz w:val="28"/>
          <w:szCs w:val="28"/>
          <w:lang w:eastAsia="en-US"/>
        </w:rPr>
      </w:pPr>
      <w:r w:rsidRPr="00CE4E59">
        <w:rPr>
          <w:rFonts w:eastAsia="Calibri"/>
          <w:noProof/>
          <w:position w:val="-15"/>
          <w:sz w:val="28"/>
          <w:szCs w:val="28"/>
          <w:lang w:eastAsia="en-US"/>
        </w:rPr>
        <w:drawing>
          <wp:inline distT="0" distB="0" distL="0" distR="0" wp14:anchorId="65F76C27" wp14:editId="5FFCF0B4">
            <wp:extent cx="2724150" cy="371475"/>
            <wp:effectExtent l="0" t="0" r="0" b="9525"/>
            <wp:docPr id="1384954611" name="Рисунок 1384954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4150" cy="371475"/>
                    </a:xfrm>
                    <a:prstGeom prst="rect">
                      <a:avLst/>
                    </a:prstGeom>
                    <a:noFill/>
                    <a:ln>
                      <a:noFill/>
                    </a:ln>
                  </pic:spPr>
                </pic:pic>
              </a:graphicData>
            </a:graphic>
          </wp:inline>
        </w:drawing>
      </w:r>
      <w:r w:rsidRPr="00CE4E59">
        <w:rPr>
          <w:rFonts w:eastAsia="Calibri"/>
          <w:sz w:val="28"/>
          <w:szCs w:val="28"/>
          <w:lang w:eastAsia="en-US"/>
        </w:rPr>
        <w:t>,</w:t>
      </w:r>
    </w:p>
    <w:p w14:paraId="356D9CC7" w14:textId="77777777" w:rsidR="00CE4E59" w:rsidRPr="00CE4E59" w:rsidRDefault="00CE4E59" w:rsidP="00CE4E59">
      <w:pPr>
        <w:autoSpaceDE w:val="0"/>
        <w:autoSpaceDN w:val="0"/>
        <w:adjustRightInd w:val="0"/>
        <w:ind w:firstLine="540"/>
        <w:jc w:val="both"/>
        <w:rPr>
          <w:rFonts w:eastAsia="Calibri"/>
          <w:sz w:val="28"/>
          <w:szCs w:val="28"/>
          <w:lang w:eastAsia="en-US"/>
        </w:rPr>
      </w:pPr>
    </w:p>
    <w:p w14:paraId="492441A7" w14:textId="77777777" w:rsidR="00CE4E59" w:rsidRPr="00CE4E59" w:rsidRDefault="00CE4E59" w:rsidP="00CE4E59">
      <w:pPr>
        <w:autoSpaceDE w:val="0"/>
        <w:autoSpaceDN w:val="0"/>
        <w:adjustRightInd w:val="0"/>
        <w:ind w:firstLine="540"/>
        <w:jc w:val="both"/>
        <w:rPr>
          <w:rFonts w:eastAsia="Calibri"/>
          <w:sz w:val="28"/>
          <w:szCs w:val="28"/>
          <w:lang w:eastAsia="en-US"/>
        </w:rPr>
      </w:pPr>
      <w:r w:rsidRPr="00CE4E59">
        <w:rPr>
          <w:rFonts w:eastAsia="Calibri"/>
          <w:sz w:val="28"/>
          <w:szCs w:val="28"/>
          <w:lang w:eastAsia="en-US"/>
        </w:rPr>
        <w:t>где:</w:t>
      </w:r>
    </w:p>
    <w:p w14:paraId="0EF788D3" w14:textId="77777777" w:rsidR="00CE4E59" w:rsidRPr="00CE4E59" w:rsidRDefault="00CE4E59" w:rsidP="00CE4E59">
      <w:pPr>
        <w:autoSpaceDE w:val="0"/>
        <w:autoSpaceDN w:val="0"/>
        <w:adjustRightInd w:val="0"/>
        <w:spacing w:before="280"/>
        <w:ind w:firstLine="540"/>
        <w:jc w:val="both"/>
        <w:rPr>
          <w:rFonts w:eastAsia="Calibri"/>
          <w:sz w:val="28"/>
          <w:szCs w:val="28"/>
          <w:lang w:eastAsia="en-US"/>
        </w:rPr>
      </w:pPr>
      <w:r w:rsidRPr="00CE4E59">
        <w:rPr>
          <w:rFonts w:eastAsia="Calibri"/>
          <w:noProof/>
          <w:position w:val="-15"/>
          <w:sz w:val="28"/>
          <w:szCs w:val="28"/>
          <w:lang w:eastAsia="en-US"/>
        </w:rPr>
        <w:drawing>
          <wp:inline distT="0" distB="0" distL="0" distR="0" wp14:anchorId="05AB0FBF" wp14:editId="0E87CA83">
            <wp:extent cx="561975" cy="371475"/>
            <wp:effectExtent l="0" t="0" r="9525" b="9525"/>
            <wp:docPr id="373479808" name="Рисунок 373479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CE4E59">
        <w:rPr>
          <w:rFonts w:eastAsia="Calibri"/>
          <w:sz w:val="28"/>
          <w:szCs w:val="28"/>
          <w:lang w:eastAsia="en-US"/>
        </w:rPr>
        <w:t xml:space="preserve"> - размер вносимой гражданином платы за коммунальные услуги, при учете объема потребления которых используются нормативы потребления коммунальных услуг (рублей) (нормативы накопления твердых коммунальных </w:t>
      </w:r>
      <w:r w:rsidRPr="00CE4E59">
        <w:rPr>
          <w:rFonts w:eastAsia="Calibri"/>
          <w:sz w:val="28"/>
          <w:szCs w:val="28"/>
          <w:lang w:eastAsia="en-US"/>
        </w:rPr>
        <w:lastRenderedPageBreak/>
        <w:t>отходов), нормативы потребления коммунальных услуг при использовании земельного участка и надворных построек;</w:t>
      </w:r>
    </w:p>
    <w:p w14:paraId="4948C25F" w14:textId="77777777" w:rsidR="00CE4E59" w:rsidRPr="00CE4E59" w:rsidRDefault="00CE4E59" w:rsidP="00CE4E59">
      <w:pPr>
        <w:autoSpaceDE w:val="0"/>
        <w:autoSpaceDN w:val="0"/>
        <w:adjustRightInd w:val="0"/>
        <w:spacing w:before="280"/>
        <w:ind w:firstLine="540"/>
        <w:jc w:val="both"/>
        <w:rPr>
          <w:rFonts w:eastAsia="Calibri"/>
          <w:sz w:val="28"/>
          <w:szCs w:val="28"/>
          <w:lang w:eastAsia="en-US"/>
        </w:rPr>
      </w:pPr>
      <w:r w:rsidRPr="00CE4E59">
        <w:rPr>
          <w:rFonts w:eastAsia="Calibri"/>
          <w:noProof/>
          <w:position w:val="-15"/>
          <w:sz w:val="28"/>
          <w:szCs w:val="28"/>
          <w:lang w:eastAsia="en-US"/>
        </w:rPr>
        <w:drawing>
          <wp:inline distT="0" distB="0" distL="0" distR="0" wp14:anchorId="0A70B8F1" wp14:editId="2173B59E">
            <wp:extent cx="504825" cy="371475"/>
            <wp:effectExtent l="0" t="0" r="9525" b="9525"/>
            <wp:docPr id="15314778" name="Рисунок 15314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CE4E59">
        <w:rPr>
          <w:rFonts w:eastAsia="Calibri"/>
          <w:sz w:val="28"/>
          <w:szCs w:val="28"/>
          <w:lang w:eastAsia="en-US"/>
        </w:rPr>
        <w:t xml:space="preserve"> - размер вносимой гражданином платы за коммунальные услуги по показаниям приборов учета (рублей);</w:t>
      </w:r>
    </w:p>
    <w:p w14:paraId="07558770" w14:textId="77777777" w:rsidR="00CE4E59" w:rsidRPr="00CE4E59" w:rsidRDefault="00CE4E59" w:rsidP="00CE4E59">
      <w:pPr>
        <w:autoSpaceDE w:val="0"/>
        <w:autoSpaceDN w:val="0"/>
        <w:adjustRightInd w:val="0"/>
        <w:ind w:firstLine="539"/>
        <w:jc w:val="both"/>
        <w:rPr>
          <w:rFonts w:eastAsia="Calibri"/>
          <w:sz w:val="28"/>
          <w:szCs w:val="28"/>
          <w:lang w:eastAsia="en-US"/>
        </w:rPr>
      </w:pPr>
      <w:r w:rsidRPr="00CE4E59">
        <w:rPr>
          <w:rFonts w:eastAsia="Calibri"/>
          <w:noProof/>
          <w:position w:val="-11"/>
          <w:sz w:val="28"/>
          <w:szCs w:val="28"/>
          <w:lang w:eastAsia="en-US"/>
        </w:rPr>
        <w:drawing>
          <wp:inline distT="0" distB="0" distL="0" distR="0" wp14:anchorId="6F0B2D7C" wp14:editId="1ADCEC01">
            <wp:extent cx="466725" cy="323850"/>
            <wp:effectExtent l="0" t="0" r="9525" b="0"/>
            <wp:docPr id="1455691882" name="Рисунок 1455691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sidRPr="00CE4E59">
        <w:rPr>
          <w:rFonts w:eastAsia="Calibri"/>
          <w:sz w:val="28"/>
          <w:szCs w:val="28"/>
          <w:lang w:eastAsia="en-US"/>
        </w:rPr>
        <w:t xml:space="preserve"> - меры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устанавливаемых предельных индексов. Указанные меры учитываются также при замене таких мер в натуральной форме на денежные компенсации (рублей).</w:t>
      </w:r>
    </w:p>
    <w:p w14:paraId="77398DC1" w14:textId="77777777" w:rsidR="00CE4E59" w:rsidRPr="00CE4E59" w:rsidRDefault="00CE4E59" w:rsidP="00CE4E59">
      <w:pPr>
        <w:autoSpaceDE w:val="0"/>
        <w:autoSpaceDN w:val="0"/>
        <w:adjustRightInd w:val="0"/>
        <w:ind w:firstLine="539"/>
        <w:jc w:val="both"/>
        <w:rPr>
          <w:rFonts w:eastAsia="Calibri"/>
          <w:sz w:val="28"/>
          <w:szCs w:val="28"/>
          <w:lang w:eastAsia="en-US"/>
        </w:rPr>
      </w:pPr>
      <w:r w:rsidRPr="00CE4E59">
        <w:rPr>
          <w:rFonts w:eastAsia="Calibri"/>
          <w:sz w:val="28"/>
          <w:szCs w:val="28"/>
          <w:lang w:eastAsia="en-US"/>
        </w:rPr>
        <w:t xml:space="preserve"> Размер вносимой гражданином платы по каждому виду коммунальных услуг, при учете объема потребления которых используются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 на очередной период предстоящего года (</w:t>
      </w:r>
      <w:r w:rsidRPr="00CE4E59">
        <w:rPr>
          <w:rFonts w:eastAsia="Calibri"/>
          <w:noProof/>
          <w:position w:val="-15"/>
          <w:sz w:val="28"/>
          <w:szCs w:val="28"/>
          <w:lang w:eastAsia="en-US"/>
        </w:rPr>
        <w:drawing>
          <wp:inline distT="0" distB="0" distL="0" distR="0" wp14:anchorId="2856A2E1" wp14:editId="1EB35447">
            <wp:extent cx="561975" cy="371475"/>
            <wp:effectExtent l="0" t="0" r="9525" b="9525"/>
            <wp:docPr id="2068281321" name="Рисунок 2068281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CE4E59">
        <w:rPr>
          <w:rFonts w:eastAsia="Calibri"/>
          <w:sz w:val="28"/>
          <w:szCs w:val="28"/>
          <w:lang w:eastAsia="en-US"/>
        </w:rPr>
        <w:t>) определяется по формуле:</w:t>
      </w:r>
    </w:p>
    <w:p w14:paraId="76001C8C" w14:textId="77777777" w:rsidR="00CE4E59" w:rsidRPr="00CE4E59" w:rsidRDefault="00CE4E59" w:rsidP="00CE4E59">
      <w:pPr>
        <w:autoSpaceDE w:val="0"/>
        <w:autoSpaceDN w:val="0"/>
        <w:adjustRightInd w:val="0"/>
        <w:jc w:val="center"/>
        <w:rPr>
          <w:rFonts w:eastAsia="Calibri"/>
          <w:sz w:val="28"/>
          <w:szCs w:val="28"/>
          <w:lang w:eastAsia="en-US"/>
        </w:rPr>
      </w:pPr>
      <w:r w:rsidRPr="00CE4E59">
        <w:rPr>
          <w:rFonts w:eastAsia="Calibri"/>
          <w:noProof/>
          <w:position w:val="-19"/>
          <w:sz w:val="28"/>
          <w:szCs w:val="28"/>
          <w:lang w:eastAsia="en-US"/>
        </w:rPr>
        <w:drawing>
          <wp:inline distT="0" distB="0" distL="0" distR="0" wp14:anchorId="60B4E6A8" wp14:editId="1701A415">
            <wp:extent cx="5153025" cy="428625"/>
            <wp:effectExtent l="0" t="0" r="0" b="0"/>
            <wp:docPr id="1900371992" name="Рисунок 1900371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53025" cy="428625"/>
                    </a:xfrm>
                    <a:prstGeom prst="rect">
                      <a:avLst/>
                    </a:prstGeom>
                    <a:noFill/>
                    <a:ln>
                      <a:noFill/>
                    </a:ln>
                  </pic:spPr>
                </pic:pic>
              </a:graphicData>
            </a:graphic>
          </wp:inline>
        </w:drawing>
      </w:r>
      <w:r w:rsidRPr="00CE4E59">
        <w:rPr>
          <w:rFonts w:eastAsia="Calibri"/>
          <w:sz w:val="28"/>
          <w:szCs w:val="28"/>
          <w:lang w:eastAsia="en-US"/>
        </w:rPr>
        <w:t>,</w:t>
      </w:r>
    </w:p>
    <w:p w14:paraId="7D541560" w14:textId="77777777" w:rsidR="00CE4E59" w:rsidRPr="00CE4E59" w:rsidRDefault="00CE4E59" w:rsidP="00CE4E59">
      <w:pPr>
        <w:autoSpaceDE w:val="0"/>
        <w:autoSpaceDN w:val="0"/>
        <w:adjustRightInd w:val="0"/>
        <w:ind w:firstLine="540"/>
        <w:jc w:val="both"/>
        <w:rPr>
          <w:rFonts w:eastAsia="Calibri"/>
          <w:sz w:val="28"/>
          <w:szCs w:val="28"/>
          <w:lang w:eastAsia="en-US"/>
        </w:rPr>
      </w:pPr>
    </w:p>
    <w:p w14:paraId="1DC50115" w14:textId="77777777" w:rsidR="00CE4E59" w:rsidRPr="00CE4E59" w:rsidRDefault="00CE4E59" w:rsidP="00CE4E59">
      <w:pPr>
        <w:autoSpaceDE w:val="0"/>
        <w:autoSpaceDN w:val="0"/>
        <w:adjustRightInd w:val="0"/>
        <w:ind w:firstLine="540"/>
        <w:jc w:val="both"/>
        <w:rPr>
          <w:rFonts w:eastAsia="Calibri"/>
          <w:sz w:val="28"/>
          <w:szCs w:val="28"/>
          <w:lang w:eastAsia="en-US"/>
        </w:rPr>
      </w:pPr>
      <w:r w:rsidRPr="00CE4E59">
        <w:rPr>
          <w:rFonts w:eastAsia="Calibri"/>
          <w:sz w:val="28"/>
          <w:szCs w:val="28"/>
          <w:lang w:eastAsia="en-US"/>
        </w:rPr>
        <w:t>где:</w:t>
      </w:r>
    </w:p>
    <w:p w14:paraId="29C74A30" w14:textId="77777777" w:rsidR="00CE4E59" w:rsidRPr="00CE4E59" w:rsidRDefault="00CE4E59" w:rsidP="00CE4E59">
      <w:pPr>
        <w:autoSpaceDE w:val="0"/>
        <w:autoSpaceDN w:val="0"/>
        <w:adjustRightInd w:val="0"/>
        <w:spacing w:before="280"/>
        <w:ind w:firstLine="540"/>
        <w:jc w:val="both"/>
        <w:rPr>
          <w:rFonts w:eastAsia="Calibri"/>
          <w:sz w:val="28"/>
          <w:szCs w:val="28"/>
          <w:lang w:eastAsia="en-US"/>
        </w:rPr>
      </w:pPr>
      <w:r w:rsidRPr="00CE4E59">
        <w:rPr>
          <w:rFonts w:eastAsia="Calibri"/>
          <w:sz w:val="28"/>
          <w:szCs w:val="28"/>
          <w:lang w:eastAsia="en-US"/>
        </w:rPr>
        <w:t>s - количество видов коммунальных услуг;</w:t>
      </w:r>
    </w:p>
    <w:p w14:paraId="5D75D8D2" w14:textId="77777777" w:rsidR="00CE4E59" w:rsidRPr="00CE4E59" w:rsidRDefault="00CE4E59" w:rsidP="00CE4E59">
      <w:pPr>
        <w:autoSpaceDE w:val="0"/>
        <w:autoSpaceDN w:val="0"/>
        <w:adjustRightInd w:val="0"/>
        <w:spacing w:before="280"/>
        <w:ind w:firstLine="540"/>
        <w:jc w:val="both"/>
        <w:rPr>
          <w:rFonts w:eastAsia="Calibri"/>
          <w:sz w:val="28"/>
          <w:szCs w:val="28"/>
          <w:lang w:eastAsia="en-US"/>
        </w:rPr>
      </w:pPr>
      <w:r w:rsidRPr="00CE4E59">
        <w:rPr>
          <w:rFonts w:eastAsia="Calibri"/>
          <w:sz w:val="28"/>
          <w:szCs w:val="28"/>
          <w:lang w:eastAsia="en-US"/>
        </w:rPr>
        <w:t>k - виды коммунальных услуг, входящих в наиболее невыгодный для потребителя набор коммунальных услуг;</w:t>
      </w:r>
    </w:p>
    <w:p w14:paraId="0D0BD1C6" w14:textId="77777777" w:rsidR="00CE4E59" w:rsidRPr="00CE4E59" w:rsidRDefault="00CE4E59" w:rsidP="00CE4E59">
      <w:pPr>
        <w:autoSpaceDE w:val="0"/>
        <w:autoSpaceDN w:val="0"/>
        <w:adjustRightInd w:val="0"/>
        <w:spacing w:before="280"/>
        <w:ind w:firstLine="540"/>
        <w:jc w:val="both"/>
        <w:rPr>
          <w:rFonts w:eastAsia="Calibri"/>
          <w:sz w:val="28"/>
          <w:szCs w:val="28"/>
          <w:lang w:eastAsia="en-US"/>
        </w:rPr>
      </w:pPr>
      <w:r w:rsidRPr="00CE4E59">
        <w:rPr>
          <w:rFonts w:eastAsia="Calibri"/>
          <w:noProof/>
          <w:position w:val="-13"/>
          <w:sz w:val="28"/>
          <w:szCs w:val="28"/>
          <w:lang w:eastAsia="en-US"/>
        </w:rPr>
        <w:drawing>
          <wp:inline distT="0" distB="0" distL="0" distR="0" wp14:anchorId="3500866E" wp14:editId="70320AC4">
            <wp:extent cx="542925" cy="342900"/>
            <wp:effectExtent l="0" t="0" r="9525" b="0"/>
            <wp:docPr id="1832197680" name="Рисунок 183219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2925" cy="342900"/>
                    </a:xfrm>
                    <a:prstGeom prst="rect">
                      <a:avLst/>
                    </a:prstGeom>
                    <a:noFill/>
                    <a:ln>
                      <a:noFill/>
                    </a:ln>
                  </pic:spPr>
                </pic:pic>
              </a:graphicData>
            </a:graphic>
          </wp:inline>
        </w:drawing>
      </w:r>
      <w:r w:rsidRPr="00CE4E59">
        <w:rPr>
          <w:rFonts w:eastAsia="Calibri"/>
          <w:sz w:val="28"/>
          <w:szCs w:val="28"/>
          <w:lang w:eastAsia="en-US"/>
        </w:rPr>
        <w:t xml:space="preserve"> - площадь жилого помещения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Этот показатель используется при расчетах платежей за тепловую энергию для нужд отопления (кв. метров);</w:t>
      </w:r>
    </w:p>
    <w:p w14:paraId="197B5879" w14:textId="77777777" w:rsidR="00CE4E59" w:rsidRPr="00CE4E59" w:rsidRDefault="00CE4E59" w:rsidP="00CE4E59">
      <w:pPr>
        <w:autoSpaceDE w:val="0"/>
        <w:autoSpaceDN w:val="0"/>
        <w:adjustRightInd w:val="0"/>
        <w:ind w:firstLine="539"/>
        <w:jc w:val="both"/>
        <w:rPr>
          <w:rFonts w:eastAsia="Calibri"/>
          <w:sz w:val="28"/>
          <w:szCs w:val="28"/>
          <w:lang w:eastAsia="en-US"/>
        </w:rPr>
      </w:pPr>
      <w:r w:rsidRPr="00CE4E59">
        <w:rPr>
          <w:rFonts w:eastAsia="Calibri"/>
          <w:noProof/>
          <w:position w:val="-13"/>
          <w:sz w:val="28"/>
          <w:szCs w:val="28"/>
          <w:lang w:eastAsia="en-US"/>
        </w:rPr>
        <w:drawing>
          <wp:inline distT="0" distB="0" distL="0" distR="0" wp14:anchorId="4AD3F51E" wp14:editId="406F59BD">
            <wp:extent cx="590550" cy="342900"/>
            <wp:effectExtent l="0" t="0" r="0" b="0"/>
            <wp:docPr id="2143956438" name="Рисунок 2143956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r w:rsidRPr="00CE4E59">
        <w:rPr>
          <w:rFonts w:eastAsia="Calibri"/>
          <w:sz w:val="28"/>
          <w:szCs w:val="28"/>
          <w:lang w:eastAsia="en-US"/>
        </w:rPr>
        <w:t xml:space="preserve"> - численность граждан, зарегистрированных в жилом помещении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(человек). Этот показатель используется при расчетах платежей за услуги холодного и горячего водоснабжения, водоотведения, газоснабжения и электроснабжения, а также по обращению             с твердыми коммунальными отходами.</w:t>
      </w:r>
    </w:p>
    <w:p w14:paraId="2BFDCEA2" w14:textId="77777777" w:rsidR="00CE4E59" w:rsidRPr="00CE4E59" w:rsidRDefault="00CE4E59" w:rsidP="00CE4E59">
      <w:pPr>
        <w:autoSpaceDE w:val="0"/>
        <w:autoSpaceDN w:val="0"/>
        <w:adjustRightInd w:val="0"/>
        <w:ind w:firstLine="539"/>
        <w:jc w:val="both"/>
        <w:rPr>
          <w:rFonts w:eastAsia="Calibri"/>
          <w:sz w:val="28"/>
          <w:szCs w:val="28"/>
          <w:lang w:eastAsia="en-US"/>
        </w:rPr>
      </w:pPr>
      <w:r w:rsidRPr="00CE4E59">
        <w:rPr>
          <w:rFonts w:eastAsia="Calibri"/>
          <w:sz w:val="28"/>
          <w:szCs w:val="28"/>
          <w:lang w:eastAsia="en-US"/>
        </w:rPr>
        <w:lastRenderedPageBreak/>
        <w:t>Размер вносимой гражданином платы за коммунальные услуги                            по показаниям приборов учета коммунальных ресурсов на очередной период предстоящего года (</w:t>
      </w:r>
      <w:r w:rsidRPr="00CE4E59">
        <w:rPr>
          <w:rFonts w:eastAsia="Calibri"/>
          <w:noProof/>
          <w:position w:val="-15"/>
          <w:sz w:val="28"/>
          <w:szCs w:val="28"/>
          <w:lang w:eastAsia="en-US"/>
        </w:rPr>
        <w:drawing>
          <wp:inline distT="0" distB="0" distL="0" distR="0" wp14:anchorId="0AD27956" wp14:editId="47858B45">
            <wp:extent cx="504825" cy="371475"/>
            <wp:effectExtent l="0" t="0" r="9525" b="9525"/>
            <wp:docPr id="1669805941" name="Рисунок 1669805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CE4E59">
        <w:rPr>
          <w:rFonts w:eastAsia="Calibri"/>
          <w:sz w:val="28"/>
          <w:szCs w:val="28"/>
          <w:lang w:eastAsia="en-US"/>
        </w:rPr>
        <w:t>) определяется по формуле:</w:t>
      </w:r>
    </w:p>
    <w:p w14:paraId="42ECEAED" w14:textId="77777777" w:rsidR="00CE4E59" w:rsidRPr="00CE4E59" w:rsidRDefault="00CE4E59" w:rsidP="00CE4E59">
      <w:pPr>
        <w:autoSpaceDE w:val="0"/>
        <w:autoSpaceDN w:val="0"/>
        <w:adjustRightInd w:val="0"/>
        <w:ind w:firstLine="540"/>
        <w:jc w:val="both"/>
        <w:rPr>
          <w:rFonts w:eastAsia="Calibri"/>
          <w:sz w:val="28"/>
          <w:szCs w:val="28"/>
          <w:lang w:eastAsia="en-US"/>
        </w:rPr>
      </w:pPr>
    </w:p>
    <w:p w14:paraId="15FD6A48" w14:textId="77777777" w:rsidR="00CE4E59" w:rsidRPr="00CE4E59" w:rsidRDefault="00CE4E59" w:rsidP="00CE4E59">
      <w:pPr>
        <w:autoSpaceDE w:val="0"/>
        <w:autoSpaceDN w:val="0"/>
        <w:adjustRightInd w:val="0"/>
        <w:jc w:val="center"/>
        <w:rPr>
          <w:rFonts w:eastAsia="Calibri"/>
          <w:sz w:val="28"/>
          <w:szCs w:val="28"/>
          <w:lang w:eastAsia="en-US"/>
        </w:rPr>
      </w:pPr>
      <w:r w:rsidRPr="00CE4E59">
        <w:rPr>
          <w:rFonts w:eastAsia="Calibri"/>
          <w:noProof/>
          <w:position w:val="-15"/>
          <w:sz w:val="28"/>
          <w:szCs w:val="28"/>
          <w:lang w:eastAsia="en-US"/>
        </w:rPr>
        <w:drawing>
          <wp:inline distT="0" distB="0" distL="0" distR="0" wp14:anchorId="693CA44A" wp14:editId="56779CFF">
            <wp:extent cx="1781175" cy="371475"/>
            <wp:effectExtent l="0" t="0" r="9525" b="9525"/>
            <wp:docPr id="393023329" name="Рисунок 393023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81175" cy="371475"/>
                    </a:xfrm>
                    <a:prstGeom prst="rect">
                      <a:avLst/>
                    </a:prstGeom>
                    <a:noFill/>
                    <a:ln>
                      <a:noFill/>
                    </a:ln>
                  </pic:spPr>
                </pic:pic>
              </a:graphicData>
            </a:graphic>
          </wp:inline>
        </w:drawing>
      </w:r>
      <w:r w:rsidRPr="00CE4E59">
        <w:rPr>
          <w:rFonts w:eastAsia="Calibri"/>
          <w:sz w:val="28"/>
          <w:szCs w:val="28"/>
          <w:lang w:eastAsia="en-US"/>
        </w:rPr>
        <w:t>,</w:t>
      </w:r>
    </w:p>
    <w:p w14:paraId="35E2FA03" w14:textId="77777777" w:rsidR="00CE4E59" w:rsidRPr="00CE4E59" w:rsidRDefault="00CE4E59" w:rsidP="00CE4E59">
      <w:pPr>
        <w:autoSpaceDE w:val="0"/>
        <w:autoSpaceDN w:val="0"/>
        <w:adjustRightInd w:val="0"/>
        <w:ind w:firstLine="540"/>
        <w:jc w:val="both"/>
        <w:rPr>
          <w:rFonts w:eastAsia="Calibri"/>
          <w:sz w:val="28"/>
          <w:szCs w:val="28"/>
          <w:lang w:eastAsia="en-US"/>
        </w:rPr>
      </w:pPr>
      <w:r w:rsidRPr="00CE4E59">
        <w:rPr>
          <w:rFonts w:eastAsia="Calibri"/>
          <w:sz w:val="28"/>
          <w:szCs w:val="28"/>
          <w:lang w:eastAsia="en-US"/>
        </w:rPr>
        <w:t>где:</w:t>
      </w:r>
    </w:p>
    <w:p w14:paraId="5F9E2539" w14:textId="77777777" w:rsidR="00CE4E59" w:rsidRPr="00CE4E59" w:rsidRDefault="00CE4E59" w:rsidP="00CE4E59">
      <w:pPr>
        <w:autoSpaceDE w:val="0"/>
        <w:autoSpaceDN w:val="0"/>
        <w:adjustRightInd w:val="0"/>
        <w:spacing w:before="280"/>
        <w:ind w:firstLine="540"/>
        <w:jc w:val="both"/>
        <w:rPr>
          <w:rFonts w:eastAsia="Calibri"/>
          <w:sz w:val="28"/>
          <w:szCs w:val="28"/>
          <w:lang w:eastAsia="en-US"/>
        </w:rPr>
      </w:pPr>
      <w:r w:rsidRPr="00CE4E59">
        <w:rPr>
          <w:rFonts w:eastAsia="Calibri"/>
          <w:noProof/>
          <w:position w:val="-11"/>
          <w:sz w:val="28"/>
          <w:szCs w:val="28"/>
          <w:lang w:eastAsia="en-US"/>
        </w:rPr>
        <w:drawing>
          <wp:inline distT="0" distB="0" distL="0" distR="0" wp14:anchorId="45CED4FA" wp14:editId="2ACD5BB4">
            <wp:extent cx="257175" cy="323850"/>
            <wp:effectExtent l="0" t="0" r="9525" b="0"/>
            <wp:docPr id="280395741" name="Рисунок 28039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CE4E59">
        <w:rPr>
          <w:rFonts w:eastAsia="Calibri"/>
          <w:sz w:val="28"/>
          <w:szCs w:val="28"/>
          <w:lang w:eastAsia="en-US"/>
        </w:rPr>
        <w:t xml:space="preserve"> - тариф (цена) с учетом надбавки к тарифу (цене) (предельный уровень цены на тепловую энергию (мощность), утверждаемый в соответствии с Федеральным законом «О теплоснабжении») на соответствующий k-й вид коммунального ресурса;</w:t>
      </w:r>
    </w:p>
    <w:p w14:paraId="5106D745" w14:textId="77777777" w:rsidR="00CE4E59" w:rsidRPr="00CE4E59" w:rsidRDefault="00CE4E59" w:rsidP="00CE4E59">
      <w:pPr>
        <w:autoSpaceDE w:val="0"/>
        <w:autoSpaceDN w:val="0"/>
        <w:adjustRightInd w:val="0"/>
        <w:spacing w:before="280"/>
        <w:ind w:firstLine="540"/>
        <w:jc w:val="both"/>
        <w:rPr>
          <w:rFonts w:eastAsia="Calibri"/>
          <w:sz w:val="28"/>
          <w:szCs w:val="28"/>
          <w:lang w:eastAsia="en-US"/>
        </w:rPr>
      </w:pPr>
      <w:r w:rsidRPr="00CE4E59">
        <w:rPr>
          <w:rFonts w:eastAsia="Calibri"/>
          <w:noProof/>
          <w:position w:val="-11"/>
          <w:sz w:val="28"/>
          <w:szCs w:val="28"/>
          <w:lang w:eastAsia="en-US"/>
        </w:rPr>
        <w:drawing>
          <wp:inline distT="0" distB="0" distL="0" distR="0" wp14:anchorId="2343DCE9" wp14:editId="7D7EAC49">
            <wp:extent cx="276225" cy="323850"/>
            <wp:effectExtent l="0" t="0" r="9525" b="0"/>
            <wp:docPr id="2080639584" name="Рисунок 2080639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sidRPr="00CE4E59">
        <w:rPr>
          <w:rFonts w:eastAsia="Calibri"/>
          <w:sz w:val="28"/>
          <w:szCs w:val="28"/>
          <w:lang w:eastAsia="en-US"/>
        </w:rPr>
        <w:t xml:space="preserve"> - объем потребления k-й коммунальной услуги, оказанной потребителю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w:t>
      </w:r>
    </w:p>
    <w:p w14:paraId="0E7D4A8F" w14:textId="77777777" w:rsidR="00CE4E59" w:rsidRPr="00CE4E59" w:rsidRDefault="00CE4E59" w:rsidP="00CE4E59">
      <w:pPr>
        <w:autoSpaceDE w:val="0"/>
        <w:autoSpaceDN w:val="0"/>
        <w:adjustRightInd w:val="0"/>
        <w:ind w:firstLine="540"/>
        <w:jc w:val="center"/>
        <w:rPr>
          <w:rFonts w:eastAsia="Calibri"/>
          <w:b/>
          <w:bCs/>
          <w:sz w:val="28"/>
          <w:szCs w:val="28"/>
          <w:lang w:eastAsia="en-US"/>
        </w:rPr>
      </w:pPr>
    </w:p>
    <w:p w14:paraId="77A21747" w14:textId="77777777" w:rsidR="00CE4E59" w:rsidRPr="00CE4E59" w:rsidRDefault="00CE4E59" w:rsidP="00CE4E59">
      <w:pPr>
        <w:autoSpaceDE w:val="0"/>
        <w:autoSpaceDN w:val="0"/>
        <w:adjustRightInd w:val="0"/>
        <w:jc w:val="center"/>
        <w:rPr>
          <w:rFonts w:eastAsia="Calibri"/>
          <w:b/>
          <w:bCs/>
          <w:sz w:val="28"/>
          <w:szCs w:val="28"/>
          <w:lang w:eastAsia="en-US"/>
        </w:rPr>
      </w:pPr>
      <w:r w:rsidRPr="00CE4E59">
        <w:rPr>
          <w:rFonts w:eastAsia="Calibri"/>
          <w:b/>
          <w:bCs/>
          <w:sz w:val="28"/>
          <w:szCs w:val="28"/>
          <w:lang w:eastAsia="en-US"/>
        </w:rPr>
        <w:t>Анализ соблюдения предельного (максимального) индекса изменения платы граждан за коммунальные услуги</w:t>
      </w:r>
    </w:p>
    <w:p w14:paraId="36C7538F" w14:textId="77777777" w:rsidR="00CE4E59" w:rsidRPr="00CE4E59" w:rsidRDefault="00CE4E59" w:rsidP="00CE4E59">
      <w:pPr>
        <w:widowControl w:val="0"/>
        <w:autoSpaceDE w:val="0"/>
        <w:autoSpaceDN w:val="0"/>
        <w:adjustRightInd w:val="0"/>
        <w:ind w:firstLine="567"/>
        <w:jc w:val="both"/>
        <w:rPr>
          <w:sz w:val="28"/>
          <w:szCs w:val="28"/>
        </w:rPr>
      </w:pPr>
      <w:r w:rsidRPr="00CE4E59">
        <w:rPr>
          <w:sz w:val="28"/>
          <w:szCs w:val="28"/>
        </w:rPr>
        <w:t xml:space="preserve">В декабре 2023 года для населения </w:t>
      </w:r>
      <w:bookmarkStart w:id="45" w:name="_Hlk119484132"/>
      <w:r w:rsidRPr="00CE4E59">
        <w:rPr>
          <w:sz w:val="28"/>
          <w:szCs w:val="28"/>
        </w:rPr>
        <w:t xml:space="preserve">Калтанского </w:t>
      </w:r>
      <w:bookmarkEnd w:id="45"/>
      <w:r w:rsidRPr="00CE4E59">
        <w:rPr>
          <w:sz w:val="28"/>
          <w:szCs w:val="28"/>
        </w:rPr>
        <w:t>городского округа действуют льготные тарифы, установленные постановлением РЭК Кузбасса             от 28.11.2022 № 921 «Об установлении льготных тарифов на холодное, горячее водоснабжение, водоотведение, тепловую энергию (мощность), твердое топливо на территории Калтанского городского округа».</w:t>
      </w:r>
      <w:r w:rsidRPr="00CE4E59">
        <w:rPr>
          <w:rFonts w:ascii="Calibri" w:eastAsia="Calibri" w:hAnsi="Calibri"/>
          <w:sz w:val="22"/>
          <w:szCs w:val="22"/>
          <w:lang w:eastAsia="en-US"/>
        </w:rPr>
        <w:t xml:space="preserve">                  </w:t>
      </w:r>
    </w:p>
    <w:p w14:paraId="17DD5A56" w14:textId="77777777" w:rsidR="00CE4E59" w:rsidRPr="00CE4E59" w:rsidRDefault="00CE4E59" w:rsidP="00CE4E59">
      <w:pPr>
        <w:widowControl w:val="0"/>
        <w:autoSpaceDE w:val="0"/>
        <w:autoSpaceDN w:val="0"/>
        <w:adjustRightInd w:val="0"/>
        <w:ind w:firstLine="567"/>
        <w:jc w:val="both"/>
        <w:rPr>
          <w:sz w:val="28"/>
          <w:szCs w:val="28"/>
        </w:rPr>
      </w:pPr>
      <w:r w:rsidRPr="00CE4E59">
        <w:rPr>
          <w:sz w:val="28"/>
          <w:szCs w:val="28"/>
        </w:rPr>
        <w:t>Проведя анализ соблюдения предельного (максимального) индекса изменения платы граждан за коммунальные услуги, установленного                             для Калтанского городского округа, специалист РЭК Кузбасса (далее - специалист) пришел к выводу, что применение тарифов на коммунальные услуги для населения на уровне экономически обоснованных приведет                             к значительному превышению допустимого роста платы граждан                                     за коммунальные услуги. Таким образом, в целях соблюдения утвержденного предельного (максимального) индекса, необходимо установить льготные цены (тарифы) для населения.</w:t>
      </w:r>
    </w:p>
    <w:p w14:paraId="21DF505D" w14:textId="77777777" w:rsidR="00CE4E59" w:rsidRPr="00CE4E59" w:rsidRDefault="00CE4E59" w:rsidP="00CE4E59">
      <w:pPr>
        <w:widowControl w:val="0"/>
        <w:autoSpaceDE w:val="0"/>
        <w:autoSpaceDN w:val="0"/>
        <w:adjustRightInd w:val="0"/>
        <w:ind w:firstLine="567"/>
        <w:jc w:val="both"/>
        <w:rPr>
          <w:sz w:val="28"/>
          <w:szCs w:val="28"/>
        </w:rPr>
      </w:pPr>
      <w:r w:rsidRPr="00CE4E59">
        <w:rPr>
          <w:sz w:val="28"/>
          <w:szCs w:val="28"/>
        </w:rPr>
        <w:t>Специалистом проведен расчет индексов изменения платы граждан                      за коммунальные услуги по различным вариантам жилых помещений,                            с различной степенью благоустройства и количеством проживающих.                     При определении размера льготных (цен) тарифов на коммунальные услуги, оказываемые на территории Калтанского городского округа, специалистом принималось во внимание, что размер максимального индекса платы граждан за коммунальные услуги на период с 01.01.2024 по 30.06.2024 не должен превысить 0 %, на период с 01.07.2024 по 31.12.2024 не должен превысить 8,8%.</w:t>
      </w:r>
    </w:p>
    <w:p w14:paraId="0F1ABF54" w14:textId="77777777" w:rsidR="00CE4E59" w:rsidRPr="00CE4E59" w:rsidRDefault="00CE4E59" w:rsidP="00CE4E59">
      <w:pPr>
        <w:widowControl w:val="0"/>
        <w:autoSpaceDE w:val="0"/>
        <w:autoSpaceDN w:val="0"/>
        <w:adjustRightInd w:val="0"/>
        <w:ind w:firstLine="567"/>
        <w:jc w:val="both"/>
        <w:rPr>
          <w:sz w:val="28"/>
          <w:szCs w:val="28"/>
        </w:rPr>
      </w:pPr>
      <w:r w:rsidRPr="00CE4E59">
        <w:rPr>
          <w:sz w:val="28"/>
          <w:szCs w:val="28"/>
        </w:rPr>
        <w:t>Результаты расчетов приведены в таблице № 1.</w:t>
      </w:r>
    </w:p>
    <w:p w14:paraId="102AAE32" w14:textId="77777777" w:rsidR="00CE4E59" w:rsidRPr="00CE4E59" w:rsidRDefault="00CE4E59" w:rsidP="00CE4E59">
      <w:pPr>
        <w:widowControl w:val="0"/>
        <w:autoSpaceDE w:val="0"/>
        <w:autoSpaceDN w:val="0"/>
        <w:adjustRightInd w:val="0"/>
        <w:ind w:left="-284" w:firstLine="851"/>
        <w:jc w:val="both"/>
        <w:rPr>
          <w:sz w:val="28"/>
          <w:szCs w:val="28"/>
        </w:rPr>
        <w:sectPr w:rsidR="00CE4E59" w:rsidRPr="00CE4E59" w:rsidSect="00CE4E59">
          <w:headerReference w:type="default" r:id="rId35"/>
          <w:pgSz w:w="11906" w:h="16838"/>
          <w:pgMar w:top="1134" w:right="850" w:bottom="1134" w:left="1560" w:header="708" w:footer="708" w:gutter="0"/>
          <w:cols w:space="708"/>
          <w:titlePg/>
          <w:docGrid w:linePitch="360"/>
        </w:sectPr>
      </w:pPr>
    </w:p>
    <w:p w14:paraId="50695BE0" w14:textId="77777777" w:rsidR="00CE4E59" w:rsidRPr="00CE4E59" w:rsidRDefault="00CE4E59" w:rsidP="00CE4E59">
      <w:pPr>
        <w:widowControl w:val="0"/>
        <w:autoSpaceDE w:val="0"/>
        <w:autoSpaceDN w:val="0"/>
        <w:adjustRightInd w:val="0"/>
        <w:ind w:left="-284" w:firstLine="851"/>
        <w:jc w:val="right"/>
        <w:rPr>
          <w:sz w:val="28"/>
          <w:szCs w:val="28"/>
        </w:rPr>
      </w:pPr>
      <w:r w:rsidRPr="00CE4E59">
        <w:rPr>
          <w:sz w:val="28"/>
          <w:szCs w:val="28"/>
        </w:rPr>
        <w:lastRenderedPageBreak/>
        <w:t>Таблица № 1</w:t>
      </w:r>
    </w:p>
    <w:p w14:paraId="74F6848D" w14:textId="77777777" w:rsidR="00CE4E59" w:rsidRPr="00CE4E59" w:rsidRDefault="00CE4E59" w:rsidP="00CE4E59">
      <w:pPr>
        <w:widowControl w:val="0"/>
        <w:autoSpaceDE w:val="0"/>
        <w:autoSpaceDN w:val="0"/>
        <w:adjustRightInd w:val="0"/>
        <w:ind w:left="-284" w:firstLine="851"/>
        <w:jc w:val="right"/>
        <w:rPr>
          <w:sz w:val="28"/>
          <w:szCs w:val="28"/>
        </w:rPr>
      </w:pPr>
      <w:r w:rsidRPr="00CE4E59">
        <w:rPr>
          <w:rFonts w:ascii="Calibri" w:eastAsia="Calibri" w:hAnsi="Calibri"/>
          <w:noProof/>
          <w:sz w:val="22"/>
          <w:szCs w:val="22"/>
          <w:lang w:eastAsia="en-US"/>
        </w:rPr>
        <w:drawing>
          <wp:inline distT="0" distB="0" distL="0" distR="0" wp14:anchorId="7FA45DF5" wp14:editId="5FB58081">
            <wp:extent cx="9133729" cy="6200775"/>
            <wp:effectExtent l="0" t="0" r="0" b="0"/>
            <wp:docPr id="874840860" name="Рисунок 874840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138660" cy="6204123"/>
                    </a:xfrm>
                    <a:prstGeom prst="rect">
                      <a:avLst/>
                    </a:prstGeom>
                    <a:noFill/>
                    <a:ln>
                      <a:noFill/>
                    </a:ln>
                  </pic:spPr>
                </pic:pic>
              </a:graphicData>
            </a:graphic>
          </wp:inline>
        </w:drawing>
      </w:r>
    </w:p>
    <w:p w14:paraId="30480FCE" w14:textId="77777777" w:rsidR="00CE4E59" w:rsidRPr="00CE4E59" w:rsidRDefault="00CE4E59" w:rsidP="00CE4E59">
      <w:pPr>
        <w:widowControl w:val="0"/>
        <w:autoSpaceDE w:val="0"/>
        <w:autoSpaceDN w:val="0"/>
        <w:adjustRightInd w:val="0"/>
        <w:ind w:left="-284" w:firstLine="851"/>
        <w:jc w:val="right"/>
        <w:rPr>
          <w:sz w:val="28"/>
          <w:szCs w:val="28"/>
        </w:rPr>
        <w:sectPr w:rsidR="00CE4E59" w:rsidRPr="00CE4E59" w:rsidSect="00CE4E59">
          <w:pgSz w:w="16838" w:h="11906" w:orient="landscape"/>
          <w:pgMar w:top="568" w:right="1134" w:bottom="426" w:left="1134" w:header="709" w:footer="709" w:gutter="0"/>
          <w:cols w:space="708"/>
          <w:docGrid w:linePitch="360"/>
        </w:sectPr>
      </w:pPr>
    </w:p>
    <w:p w14:paraId="579331F8" w14:textId="77777777" w:rsidR="00CE4E59" w:rsidRPr="00CE4E59" w:rsidRDefault="00CE4E59" w:rsidP="00CE4E59">
      <w:pPr>
        <w:widowControl w:val="0"/>
        <w:autoSpaceDE w:val="0"/>
        <w:autoSpaceDN w:val="0"/>
        <w:adjustRightInd w:val="0"/>
        <w:ind w:left="851"/>
        <w:jc w:val="center"/>
        <w:rPr>
          <w:b/>
          <w:bCs/>
          <w:sz w:val="28"/>
          <w:szCs w:val="28"/>
        </w:rPr>
      </w:pPr>
      <w:r w:rsidRPr="00CE4E59">
        <w:rPr>
          <w:b/>
          <w:bCs/>
          <w:sz w:val="28"/>
          <w:szCs w:val="28"/>
        </w:rPr>
        <w:lastRenderedPageBreak/>
        <w:t>Льготные цены (тарифы) на коммунальные услуги</w:t>
      </w:r>
    </w:p>
    <w:p w14:paraId="44F0D2A8" w14:textId="77777777" w:rsidR="00CE4E59" w:rsidRPr="00CE4E59" w:rsidRDefault="00CE4E59" w:rsidP="00CE4E59">
      <w:pPr>
        <w:widowControl w:val="0"/>
        <w:autoSpaceDE w:val="0"/>
        <w:autoSpaceDN w:val="0"/>
        <w:adjustRightInd w:val="0"/>
        <w:ind w:left="851"/>
        <w:jc w:val="center"/>
        <w:rPr>
          <w:b/>
          <w:bCs/>
          <w:sz w:val="28"/>
          <w:szCs w:val="28"/>
        </w:rPr>
      </w:pPr>
    </w:p>
    <w:p w14:paraId="65CE4F85" w14:textId="5582EC20" w:rsidR="00CE4E59" w:rsidRPr="00CE4E59" w:rsidRDefault="00CE4E59" w:rsidP="00CE4E59">
      <w:pPr>
        <w:widowControl w:val="0"/>
        <w:autoSpaceDE w:val="0"/>
        <w:autoSpaceDN w:val="0"/>
        <w:adjustRightInd w:val="0"/>
        <w:ind w:left="-284" w:firstLine="567"/>
        <w:jc w:val="both"/>
        <w:rPr>
          <w:sz w:val="28"/>
          <w:szCs w:val="28"/>
        </w:rPr>
      </w:pPr>
      <w:r w:rsidRPr="00CE4E59">
        <w:rPr>
          <w:sz w:val="28"/>
          <w:szCs w:val="28"/>
        </w:rPr>
        <w:t xml:space="preserve">Учитывая результаты произведенных расчетов индекса изменения размера платы граждан за коммунальные услуги по различным вариантам жилых помещений, с различной степенью благоустройства и количеством проживающих, рекомендую установить Региональной энергетической комиссии Кузбасса льготные цены (тарифы) на коммунальные услуги на период с 01.01.2024 по 31.12.2024, позволяющие соблюсти предельный индекс изменения платы граждан за коммунальные услуги на период с 01.01.2024 по 30.06.2024  в размере 0%, с 01.07.2024 по 31.12.2024 – в размере 8,8%.  </w:t>
      </w:r>
    </w:p>
    <w:p w14:paraId="36CD8F03" w14:textId="6E520C4E" w:rsidR="00CE4E59" w:rsidRPr="00CE4E59" w:rsidRDefault="00CE4E59" w:rsidP="00CE4E59">
      <w:pPr>
        <w:widowControl w:val="0"/>
        <w:autoSpaceDE w:val="0"/>
        <w:autoSpaceDN w:val="0"/>
        <w:adjustRightInd w:val="0"/>
        <w:ind w:left="-284" w:firstLine="567"/>
        <w:jc w:val="both"/>
        <w:rPr>
          <w:sz w:val="28"/>
          <w:szCs w:val="28"/>
        </w:rPr>
      </w:pPr>
      <w:r w:rsidRPr="00CE4E59">
        <w:rPr>
          <w:sz w:val="28"/>
          <w:szCs w:val="28"/>
        </w:rPr>
        <w:t xml:space="preserve">Размер льготных цен (тарифов) на коммунальные услуги приведены в таблицах № 2 – 5. </w:t>
      </w:r>
    </w:p>
    <w:p w14:paraId="06F43CEF" w14:textId="77777777" w:rsidR="00CE4E59" w:rsidRPr="00CE4E59" w:rsidRDefault="00CE4E59" w:rsidP="00CE4E59">
      <w:pPr>
        <w:tabs>
          <w:tab w:val="left" w:pos="10065"/>
        </w:tabs>
        <w:ind w:left="851" w:right="424"/>
        <w:jc w:val="right"/>
        <w:rPr>
          <w:bCs/>
          <w:sz w:val="28"/>
          <w:szCs w:val="28"/>
        </w:rPr>
      </w:pPr>
    </w:p>
    <w:p w14:paraId="62D2644E" w14:textId="77777777" w:rsidR="00CE4E59" w:rsidRPr="00CE4E59" w:rsidRDefault="00CE4E59" w:rsidP="00CE4E59">
      <w:pPr>
        <w:tabs>
          <w:tab w:val="left" w:pos="10065"/>
        </w:tabs>
        <w:ind w:left="851" w:right="424"/>
        <w:jc w:val="right"/>
        <w:rPr>
          <w:bCs/>
          <w:sz w:val="28"/>
          <w:szCs w:val="28"/>
        </w:rPr>
      </w:pPr>
      <w:r w:rsidRPr="00CE4E59">
        <w:rPr>
          <w:bCs/>
          <w:sz w:val="28"/>
          <w:szCs w:val="28"/>
        </w:rPr>
        <w:t xml:space="preserve">    Таблица № 2</w:t>
      </w:r>
    </w:p>
    <w:p w14:paraId="3C5EE91D" w14:textId="77777777" w:rsidR="00CE4E59" w:rsidRPr="00CE4E59" w:rsidRDefault="00CE4E59" w:rsidP="00CE4E59">
      <w:pPr>
        <w:tabs>
          <w:tab w:val="left" w:pos="10065"/>
        </w:tabs>
        <w:ind w:left="851" w:right="424"/>
        <w:jc w:val="right"/>
        <w:rPr>
          <w:bCs/>
          <w:sz w:val="28"/>
          <w:szCs w:val="28"/>
        </w:rPr>
      </w:pPr>
    </w:p>
    <w:p w14:paraId="2021E324" w14:textId="77777777" w:rsidR="00CE4E59" w:rsidRPr="00CE4E59" w:rsidRDefault="00CE4E59" w:rsidP="00CE4E59">
      <w:pPr>
        <w:tabs>
          <w:tab w:val="left" w:pos="851"/>
        </w:tabs>
        <w:ind w:left="851"/>
        <w:jc w:val="center"/>
        <w:rPr>
          <w:bCs/>
          <w:sz w:val="28"/>
          <w:szCs w:val="28"/>
        </w:rPr>
      </w:pPr>
      <w:r w:rsidRPr="00CE4E59">
        <w:rPr>
          <w:bCs/>
          <w:sz w:val="28"/>
          <w:szCs w:val="28"/>
        </w:rPr>
        <w:t>Льготные цены (тарифы)*</w:t>
      </w:r>
    </w:p>
    <w:p w14:paraId="4F139B3E" w14:textId="77777777" w:rsidR="00CE4E59" w:rsidRPr="00CE4E59" w:rsidRDefault="00CE4E59" w:rsidP="00CE4E59">
      <w:pPr>
        <w:tabs>
          <w:tab w:val="left" w:pos="851"/>
        </w:tabs>
        <w:ind w:left="851"/>
        <w:jc w:val="center"/>
        <w:rPr>
          <w:bCs/>
          <w:sz w:val="28"/>
          <w:szCs w:val="28"/>
        </w:rPr>
      </w:pPr>
      <w:r w:rsidRPr="00CE4E59">
        <w:rPr>
          <w:bCs/>
          <w:sz w:val="28"/>
          <w:szCs w:val="28"/>
        </w:rPr>
        <w:t xml:space="preserve">на холодное водоснабжение, водоотведение, горячее водоснабжение                            в открытой системе горячего водоснабжения, твердое топливо (уголь)                                                                                                                </w:t>
      </w:r>
      <w:bookmarkStart w:id="46" w:name="_Hlk51831634"/>
    </w:p>
    <w:tbl>
      <w:tblPr>
        <w:tblStyle w:val="871"/>
        <w:tblpPr w:leftFromText="180" w:rightFromText="180" w:vertAnchor="text" w:horzAnchor="page" w:tblpX="1245" w:tblpY="203"/>
        <w:tblW w:w="9493" w:type="dxa"/>
        <w:tblLayout w:type="fixed"/>
        <w:tblLook w:val="04A0" w:firstRow="1" w:lastRow="0" w:firstColumn="1" w:lastColumn="0" w:noHBand="0" w:noVBand="1"/>
      </w:tblPr>
      <w:tblGrid>
        <w:gridCol w:w="703"/>
        <w:gridCol w:w="4254"/>
        <w:gridCol w:w="1417"/>
        <w:gridCol w:w="1559"/>
        <w:gridCol w:w="1560"/>
      </w:tblGrid>
      <w:tr w:rsidR="00CE4E59" w:rsidRPr="00CE4E59" w14:paraId="2EB8E8DF" w14:textId="77777777" w:rsidTr="00E8485B">
        <w:trPr>
          <w:trHeight w:val="324"/>
        </w:trPr>
        <w:tc>
          <w:tcPr>
            <w:tcW w:w="703" w:type="dxa"/>
            <w:vMerge w:val="restart"/>
            <w:vAlign w:val="center"/>
          </w:tcPr>
          <w:p w14:paraId="3E377815" w14:textId="77777777" w:rsidR="00CE4E59" w:rsidRPr="00CE4E59" w:rsidRDefault="00CE4E59" w:rsidP="00CE4E59">
            <w:pPr>
              <w:jc w:val="center"/>
              <w:rPr>
                <w:bCs/>
              </w:rPr>
            </w:pPr>
            <w:r w:rsidRPr="00CE4E59">
              <w:rPr>
                <w:bCs/>
              </w:rPr>
              <w:t>№ п/п</w:t>
            </w:r>
          </w:p>
        </w:tc>
        <w:tc>
          <w:tcPr>
            <w:tcW w:w="4254" w:type="dxa"/>
            <w:vMerge w:val="restart"/>
            <w:vAlign w:val="center"/>
          </w:tcPr>
          <w:p w14:paraId="7106A04F" w14:textId="77777777" w:rsidR="00CE4E59" w:rsidRPr="00CE4E59" w:rsidRDefault="00CE4E59" w:rsidP="00CE4E59">
            <w:pPr>
              <w:tabs>
                <w:tab w:val="left" w:pos="0"/>
              </w:tabs>
              <w:jc w:val="center"/>
              <w:rPr>
                <w:bCs/>
              </w:rPr>
            </w:pPr>
            <w:r w:rsidRPr="00CE4E59">
              <w:rPr>
                <w:bCs/>
              </w:rPr>
              <w:t>Наименование регулируемой организации</w:t>
            </w:r>
          </w:p>
        </w:tc>
        <w:tc>
          <w:tcPr>
            <w:tcW w:w="1417" w:type="dxa"/>
            <w:vMerge w:val="restart"/>
            <w:vAlign w:val="center"/>
          </w:tcPr>
          <w:p w14:paraId="2640D902" w14:textId="77777777" w:rsidR="00CE4E59" w:rsidRPr="00CE4E59" w:rsidRDefault="00CE4E59" w:rsidP="00CE4E59">
            <w:pPr>
              <w:tabs>
                <w:tab w:val="left" w:pos="0"/>
              </w:tabs>
              <w:jc w:val="center"/>
              <w:rPr>
                <w:bCs/>
              </w:rPr>
            </w:pPr>
            <w:r w:rsidRPr="00CE4E59">
              <w:rPr>
                <w:bCs/>
              </w:rPr>
              <w:t xml:space="preserve">Единицы измерения </w:t>
            </w:r>
          </w:p>
        </w:tc>
        <w:tc>
          <w:tcPr>
            <w:tcW w:w="3119" w:type="dxa"/>
            <w:gridSpan w:val="2"/>
            <w:vAlign w:val="center"/>
          </w:tcPr>
          <w:p w14:paraId="20D1E131" w14:textId="77777777" w:rsidR="00CE4E59" w:rsidRPr="00CE4E59" w:rsidRDefault="00CE4E59" w:rsidP="00CE4E59">
            <w:pPr>
              <w:tabs>
                <w:tab w:val="left" w:pos="0"/>
              </w:tabs>
              <w:jc w:val="center"/>
              <w:rPr>
                <w:bCs/>
              </w:rPr>
            </w:pPr>
            <w:bookmarkStart w:id="47" w:name="_Hlk147928517"/>
            <w:r w:rsidRPr="00CE4E59">
              <w:rPr>
                <w:bCs/>
              </w:rPr>
              <w:t>Льготные цены (тарифы)</w:t>
            </w:r>
            <w:bookmarkEnd w:id="47"/>
          </w:p>
        </w:tc>
      </w:tr>
      <w:tr w:rsidR="00CE4E59" w:rsidRPr="00CE4E59" w14:paraId="23BDCA5F" w14:textId="77777777" w:rsidTr="00E8485B">
        <w:trPr>
          <w:trHeight w:val="679"/>
        </w:trPr>
        <w:tc>
          <w:tcPr>
            <w:tcW w:w="703" w:type="dxa"/>
            <w:vMerge/>
            <w:vAlign w:val="center"/>
          </w:tcPr>
          <w:p w14:paraId="06CA8536" w14:textId="77777777" w:rsidR="00CE4E59" w:rsidRPr="00CE4E59" w:rsidRDefault="00CE4E59" w:rsidP="00CE4E59">
            <w:pPr>
              <w:tabs>
                <w:tab w:val="left" w:pos="0"/>
              </w:tabs>
              <w:jc w:val="center"/>
              <w:rPr>
                <w:bCs/>
              </w:rPr>
            </w:pPr>
          </w:p>
        </w:tc>
        <w:tc>
          <w:tcPr>
            <w:tcW w:w="4254" w:type="dxa"/>
            <w:vMerge/>
            <w:vAlign w:val="center"/>
          </w:tcPr>
          <w:p w14:paraId="2265260F" w14:textId="77777777" w:rsidR="00CE4E59" w:rsidRPr="00CE4E59" w:rsidRDefault="00CE4E59" w:rsidP="00CE4E59">
            <w:pPr>
              <w:tabs>
                <w:tab w:val="left" w:pos="0"/>
              </w:tabs>
              <w:jc w:val="center"/>
              <w:rPr>
                <w:bCs/>
              </w:rPr>
            </w:pPr>
          </w:p>
        </w:tc>
        <w:tc>
          <w:tcPr>
            <w:tcW w:w="1417" w:type="dxa"/>
            <w:vMerge/>
            <w:vAlign w:val="center"/>
          </w:tcPr>
          <w:p w14:paraId="1D71E531" w14:textId="77777777" w:rsidR="00CE4E59" w:rsidRPr="00CE4E59" w:rsidRDefault="00CE4E59" w:rsidP="00CE4E59">
            <w:pPr>
              <w:tabs>
                <w:tab w:val="left" w:pos="0"/>
              </w:tabs>
              <w:jc w:val="center"/>
              <w:rPr>
                <w:bCs/>
              </w:rPr>
            </w:pPr>
          </w:p>
        </w:tc>
        <w:tc>
          <w:tcPr>
            <w:tcW w:w="1559" w:type="dxa"/>
            <w:vAlign w:val="center"/>
          </w:tcPr>
          <w:p w14:paraId="3572572D" w14:textId="77777777" w:rsidR="00CE4E59" w:rsidRPr="00CE4E59" w:rsidRDefault="00CE4E59" w:rsidP="00CE4E59">
            <w:pPr>
              <w:tabs>
                <w:tab w:val="left" w:pos="0"/>
              </w:tabs>
              <w:jc w:val="center"/>
              <w:rPr>
                <w:bCs/>
              </w:rPr>
            </w:pPr>
            <w:r w:rsidRPr="00CE4E59">
              <w:rPr>
                <w:lang w:eastAsia="en-US"/>
              </w:rPr>
              <w:t xml:space="preserve">с 01.01.2024 по 30.06.2024 </w:t>
            </w:r>
          </w:p>
        </w:tc>
        <w:tc>
          <w:tcPr>
            <w:tcW w:w="1560" w:type="dxa"/>
            <w:vAlign w:val="center"/>
          </w:tcPr>
          <w:p w14:paraId="7E873309" w14:textId="77777777" w:rsidR="00CE4E59" w:rsidRPr="00CE4E59" w:rsidRDefault="00CE4E59" w:rsidP="00CE4E59">
            <w:pPr>
              <w:tabs>
                <w:tab w:val="left" w:pos="0"/>
              </w:tabs>
              <w:jc w:val="center"/>
              <w:rPr>
                <w:bCs/>
              </w:rPr>
            </w:pPr>
            <w:r w:rsidRPr="00CE4E59">
              <w:rPr>
                <w:lang w:eastAsia="en-US"/>
              </w:rPr>
              <w:t>с 01.07.2024 по 31.12.2024</w:t>
            </w:r>
          </w:p>
        </w:tc>
      </w:tr>
      <w:tr w:rsidR="00CE4E59" w:rsidRPr="00CE4E59" w14:paraId="25B3D680" w14:textId="77777777" w:rsidTr="00E8485B">
        <w:trPr>
          <w:trHeight w:val="114"/>
        </w:trPr>
        <w:tc>
          <w:tcPr>
            <w:tcW w:w="703" w:type="dxa"/>
            <w:vAlign w:val="center"/>
          </w:tcPr>
          <w:p w14:paraId="430959C8" w14:textId="77777777" w:rsidR="00CE4E59" w:rsidRPr="00CE4E59" w:rsidRDefault="00CE4E59" w:rsidP="00CE4E59">
            <w:pPr>
              <w:tabs>
                <w:tab w:val="left" w:pos="0"/>
              </w:tabs>
              <w:jc w:val="center"/>
              <w:rPr>
                <w:bCs/>
              </w:rPr>
            </w:pPr>
            <w:r w:rsidRPr="00CE4E59">
              <w:rPr>
                <w:bCs/>
              </w:rPr>
              <w:t>1</w:t>
            </w:r>
          </w:p>
        </w:tc>
        <w:tc>
          <w:tcPr>
            <w:tcW w:w="4254" w:type="dxa"/>
            <w:vAlign w:val="center"/>
          </w:tcPr>
          <w:p w14:paraId="58C61B22" w14:textId="77777777" w:rsidR="00CE4E59" w:rsidRPr="00CE4E59" w:rsidRDefault="00CE4E59" w:rsidP="00CE4E59">
            <w:pPr>
              <w:tabs>
                <w:tab w:val="left" w:pos="0"/>
              </w:tabs>
              <w:jc w:val="center"/>
              <w:rPr>
                <w:bCs/>
              </w:rPr>
            </w:pPr>
            <w:r w:rsidRPr="00CE4E59">
              <w:rPr>
                <w:bCs/>
              </w:rPr>
              <w:t>2</w:t>
            </w:r>
          </w:p>
        </w:tc>
        <w:tc>
          <w:tcPr>
            <w:tcW w:w="1417" w:type="dxa"/>
            <w:vAlign w:val="center"/>
          </w:tcPr>
          <w:p w14:paraId="430BBA26" w14:textId="77777777" w:rsidR="00CE4E59" w:rsidRPr="00CE4E59" w:rsidRDefault="00CE4E59" w:rsidP="00CE4E59">
            <w:pPr>
              <w:tabs>
                <w:tab w:val="left" w:pos="0"/>
              </w:tabs>
              <w:jc w:val="center"/>
              <w:rPr>
                <w:bCs/>
              </w:rPr>
            </w:pPr>
            <w:r w:rsidRPr="00CE4E59">
              <w:rPr>
                <w:bCs/>
              </w:rPr>
              <w:t>3</w:t>
            </w:r>
          </w:p>
        </w:tc>
        <w:tc>
          <w:tcPr>
            <w:tcW w:w="1559" w:type="dxa"/>
            <w:vAlign w:val="center"/>
          </w:tcPr>
          <w:p w14:paraId="33F112A1" w14:textId="77777777" w:rsidR="00CE4E59" w:rsidRPr="00CE4E59" w:rsidRDefault="00CE4E59" w:rsidP="00CE4E59">
            <w:pPr>
              <w:tabs>
                <w:tab w:val="left" w:pos="0"/>
              </w:tabs>
              <w:jc w:val="center"/>
              <w:rPr>
                <w:bCs/>
              </w:rPr>
            </w:pPr>
            <w:r w:rsidRPr="00CE4E59">
              <w:rPr>
                <w:bCs/>
              </w:rPr>
              <w:t>4</w:t>
            </w:r>
          </w:p>
        </w:tc>
        <w:tc>
          <w:tcPr>
            <w:tcW w:w="1560" w:type="dxa"/>
            <w:vAlign w:val="center"/>
          </w:tcPr>
          <w:p w14:paraId="426487A0" w14:textId="77777777" w:rsidR="00CE4E59" w:rsidRPr="00CE4E59" w:rsidRDefault="00CE4E59" w:rsidP="00CE4E59">
            <w:pPr>
              <w:tabs>
                <w:tab w:val="left" w:pos="0"/>
              </w:tabs>
              <w:jc w:val="center"/>
              <w:rPr>
                <w:bCs/>
              </w:rPr>
            </w:pPr>
            <w:r w:rsidRPr="00CE4E59">
              <w:rPr>
                <w:bCs/>
              </w:rPr>
              <w:t>5</w:t>
            </w:r>
          </w:p>
        </w:tc>
      </w:tr>
      <w:bookmarkEnd w:id="46"/>
      <w:tr w:rsidR="00CE4E59" w:rsidRPr="00CE4E59" w14:paraId="3BDF3A2A" w14:textId="77777777" w:rsidTr="00E8485B">
        <w:trPr>
          <w:trHeight w:val="97"/>
        </w:trPr>
        <w:tc>
          <w:tcPr>
            <w:tcW w:w="9493" w:type="dxa"/>
            <w:gridSpan w:val="5"/>
            <w:vAlign w:val="center"/>
          </w:tcPr>
          <w:p w14:paraId="7F38AA03" w14:textId="77777777" w:rsidR="00CE4E59" w:rsidRPr="00CE4E59" w:rsidRDefault="00CE4E59" w:rsidP="006125BA">
            <w:pPr>
              <w:numPr>
                <w:ilvl w:val="0"/>
                <w:numId w:val="6"/>
              </w:numPr>
              <w:tabs>
                <w:tab w:val="left" w:pos="0"/>
              </w:tabs>
              <w:contextualSpacing/>
              <w:jc w:val="center"/>
              <w:rPr>
                <w:bCs/>
              </w:rPr>
            </w:pPr>
            <w:r w:rsidRPr="00CE4E59">
              <w:rPr>
                <w:bCs/>
              </w:rPr>
              <w:t>Холодное водоснабжение. Питьевая вода.</w:t>
            </w:r>
          </w:p>
        </w:tc>
      </w:tr>
      <w:tr w:rsidR="00CE4E59" w:rsidRPr="00CE4E59" w14:paraId="1AC09705" w14:textId="77777777" w:rsidTr="00E8485B">
        <w:trPr>
          <w:trHeight w:val="324"/>
        </w:trPr>
        <w:tc>
          <w:tcPr>
            <w:tcW w:w="703" w:type="dxa"/>
            <w:vAlign w:val="center"/>
          </w:tcPr>
          <w:p w14:paraId="7DC72782" w14:textId="77777777" w:rsidR="00CE4E59" w:rsidRPr="00CE4E59" w:rsidRDefault="00CE4E59" w:rsidP="00CE4E59">
            <w:pPr>
              <w:tabs>
                <w:tab w:val="left" w:pos="0"/>
              </w:tabs>
              <w:jc w:val="center"/>
              <w:rPr>
                <w:bCs/>
              </w:rPr>
            </w:pPr>
            <w:r w:rsidRPr="00CE4E59">
              <w:rPr>
                <w:bCs/>
              </w:rPr>
              <w:t>1.1.</w:t>
            </w:r>
          </w:p>
        </w:tc>
        <w:tc>
          <w:tcPr>
            <w:tcW w:w="4254" w:type="dxa"/>
            <w:vAlign w:val="center"/>
          </w:tcPr>
          <w:p w14:paraId="5C43A6A7" w14:textId="77777777" w:rsidR="00CE4E59" w:rsidRPr="00CE4E59" w:rsidRDefault="00CE4E59" w:rsidP="00CE4E59">
            <w:pPr>
              <w:tabs>
                <w:tab w:val="left" w:pos="0"/>
              </w:tabs>
              <w:rPr>
                <w:bCs/>
              </w:rPr>
            </w:pPr>
            <w:r w:rsidRPr="00CE4E59">
              <w:rPr>
                <w:bCs/>
              </w:rPr>
              <w:t>ООО «Водоканал», ИНН 4252012548</w:t>
            </w:r>
          </w:p>
        </w:tc>
        <w:tc>
          <w:tcPr>
            <w:tcW w:w="1417" w:type="dxa"/>
            <w:vAlign w:val="center"/>
          </w:tcPr>
          <w:p w14:paraId="2A5D3B65" w14:textId="77777777" w:rsidR="00CE4E59" w:rsidRPr="00CE4E59" w:rsidRDefault="00CE4E59" w:rsidP="00CE4E59">
            <w:pPr>
              <w:tabs>
                <w:tab w:val="left" w:pos="0"/>
              </w:tabs>
              <w:jc w:val="center"/>
              <w:rPr>
                <w:bCs/>
              </w:rPr>
            </w:pPr>
            <w:r w:rsidRPr="00CE4E59">
              <w:rPr>
                <w:bCs/>
              </w:rPr>
              <w:t>руб/м</w:t>
            </w:r>
            <w:r w:rsidRPr="00CE4E59">
              <w:rPr>
                <w:bCs/>
                <w:vertAlign w:val="superscript"/>
              </w:rPr>
              <w:t>3</w:t>
            </w:r>
            <w:r w:rsidRPr="00CE4E59">
              <w:rPr>
                <w:bCs/>
              </w:rPr>
              <w:t xml:space="preserve"> </w:t>
            </w:r>
          </w:p>
        </w:tc>
        <w:tc>
          <w:tcPr>
            <w:tcW w:w="1559" w:type="dxa"/>
            <w:vAlign w:val="center"/>
          </w:tcPr>
          <w:p w14:paraId="55BC6CA7" w14:textId="77777777" w:rsidR="00CE4E59" w:rsidRPr="00CE4E59" w:rsidRDefault="00CE4E59" w:rsidP="00CE4E59">
            <w:pPr>
              <w:tabs>
                <w:tab w:val="left" w:pos="0"/>
              </w:tabs>
              <w:jc w:val="center"/>
              <w:rPr>
                <w:bCs/>
              </w:rPr>
            </w:pPr>
            <w:r w:rsidRPr="00CE4E59">
              <w:rPr>
                <w:bCs/>
              </w:rPr>
              <w:t>38,21</w:t>
            </w:r>
          </w:p>
        </w:tc>
        <w:tc>
          <w:tcPr>
            <w:tcW w:w="1560" w:type="dxa"/>
            <w:vAlign w:val="center"/>
          </w:tcPr>
          <w:p w14:paraId="38A13024" w14:textId="77777777" w:rsidR="00CE4E59" w:rsidRPr="00CE4E59" w:rsidRDefault="00CE4E59" w:rsidP="00CE4E59">
            <w:pPr>
              <w:tabs>
                <w:tab w:val="left" w:pos="0"/>
              </w:tabs>
              <w:jc w:val="center"/>
              <w:rPr>
                <w:bCs/>
              </w:rPr>
            </w:pPr>
            <w:r w:rsidRPr="00CE4E59">
              <w:rPr>
                <w:bCs/>
              </w:rPr>
              <w:t>41,11</w:t>
            </w:r>
          </w:p>
        </w:tc>
      </w:tr>
      <w:tr w:rsidR="00CE4E59" w:rsidRPr="00CE4E59" w14:paraId="46D86F44" w14:textId="77777777" w:rsidTr="00E8485B">
        <w:trPr>
          <w:trHeight w:val="388"/>
        </w:trPr>
        <w:tc>
          <w:tcPr>
            <w:tcW w:w="9493" w:type="dxa"/>
            <w:gridSpan w:val="5"/>
            <w:vAlign w:val="center"/>
          </w:tcPr>
          <w:p w14:paraId="696E484C" w14:textId="77777777" w:rsidR="00CE4E59" w:rsidRPr="00CE4E59" w:rsidRDefault="00CE4E59" w:rsidP="006125BA">
            <w:pPr>
              <w:numPr>
                <w:ilvl w:val="0"/>
                <w:numId w:val="6"/>
              </w:numPr>
              <w:tabs>
                <w:tab w:val="left" w:pos="0"/>
              </w:tabs>
              <w:contextualSpacing/>
              <w:jc w:val="center"/>
              <w:rPr>
                <w:bCs/>
              </w:rPr>
            </w:pPr>
            <w:r w:rsidRPr="00CE4E59">
              <w:rPr>
                <w:bCs/>
              </w:rPr>
              <w:t>Водоотведение</w:t>
            </w:r>
          </w:p>
        </w:tc>
      </w:tr>
      <w:tr w:rsidR="00CE4E59" w:rsidRPr="00CE4E59" w14:paraId="3DC57474" w14:textId="77777777" w:rsidTr="00E8485B">
        <w:trPr>
          <w:trHeight w:val="506"/>
        </w:trPr>
        <w:tc>
          <w:tcPr>
            <w:tcW w:w="703" w:type="dxa"/>
            <w:vAlign w:val="center"/>
          </w:tcPr>
          <w:p w14:paraId="78314D81" w14:textId="77777777" w:rsidR="00CE4E59" w:rsidRPr="00CE4E59" w:rsidRDefault="00CE4E59" w:rsidP="00CE4E59">
            <w:pPr>
              <w:tabs>
                <w:tab w:val="left" w:pos="0"/>
              </w:tabs>
              <w:jc w:val="center"/>
              <w:rPr>
                <w:bCs/>
              </w:rPr>
            </w:pPr>
            <w:r w:rsidRPr="00CE4E59">
              <w:rPr>
                <w:bCs/>
              </w:rPr>
              <w:t>2.1.</w:t>
            </w:r>
          </w:p>
        </w:tc>
        <w:tc>
          <w:tcPr>
            <w:tcW w:w="4254" w:type="dxa"/>
            <w:vAlign w:val="center"/>
          </w:tcPr>
          <w:p w14:paraId="16774AD9" w14:textId="77777777" w:rsidR="00CE4E59" w:rsidRPr="00CE4E59" w:rsidRDefault="00CE4E59" w:rsidP="00CE4E59">
            <w:pPr>
              <w:tabs>
                <w:tab w:val="left" w:pos="0"/>
              </w:tabs>
              <w:rPr>
                <w:bCs/>
              </w:rPr>
            </w:pPr>
            <w:r w:rsidRPr="00CE4E59">
              <w:rPr>
                <w:bCs/>
              </w:rPr>
              <w:t>ООО «Водоканал», ИНН 4252012548</w:t>
            </w:r>
          </w:p>
        </w:tc>
        <w:tc>
          <w:tcPr>
            <w:tcW w:w="1417" w:type="dxa"/>
            <w:vAlign w:val="center"/>
          </w:tcPr>
          <w:p w14:paraId="797F1968" w14:textId="77777777" w:rsidR="00CE4E59" w:rsidRPr="00CE4E59" w:rsidRDefault="00CE4E59" w:rsidP="00CE4E59">
            <w:pPr>
              <w:tabs>
                <w:tab w:val="left" w:pos="0"/>
              </w:tabs>
              <w:jc w:val="center"/>
              <w:rPr>
                <w:bCs/>
              </w:rPr>
            </w:pPr>
            <w:r w:rsidRPr="00CE4E59">
              <w:rPr>
                <w:bCs/>
              </w:rPr>
              <w:t>руб/м</w:t>
            </w:r>
            <w:r w:rsidRPr="00CE4E59">
              <w:rPr>
                <w:bCs/>
                <w:vertAlign w:val="superscript"/>
              </w:rPr>
              <w:t>3</w:t>
            </w:r>
            <w:r w:rsidRPr="00CE4E59">
              <w:rPr>
                <w:bCs/>
              </w:rPr>
              <w:t xml:space="preserve"> </w:t>
            </w:r>
          </w:p>
        </w:tc>
        <w:tc>
          <w:tcPr>
            <w:tcW w:w="1559" w:type="dxa"/>
            <w:vAlign w:val="center"/>
          </w:tcPr>
          <w:p w14:paraId="1BFE9BED" w14:textId="77777777" w:rsidR="00CE4E59" w:rsidRPr="00CE4E59" w:rsidRDefault="00CE4E59" w:rsidP="00CE4E59">
            <w:pPr>
              <w:tabs>
                <w:tab w:val="left" w:pos="0"/>
              </w:tabs>
              <w:jc w:val="center"/>
              <w:rPr>
                <w:bCs/>
              </w:rPr>
            </w:pPr>
            <w:r w:rsidRPr="00CE4E59">
              <w:rPr>
                <w:bCs/>
              </w:rPr>
              <w:t>22,72</w:t>
            </w:r>
          </w:p>
        </w:tc>
        <w:tc>
          <w:tcPr>
            <w:tcW w:w="1560" w:type="dxa"/>
            <w:vAlign w:val="center"/>
          </w:tcPr>
          <w:p w14:paraId="11B0915E" w14:textId="77777777" w:rsidR="00CE4E59" w:rsidRPr="00CE4E59" w:rsidRDefault="00CE4E59" w:rsidP="00CE4E59">
            <w:pPr>
              <w:tabs>
                <w:tab w:val="left" w:pos="0"/>
              </w:tabs>
              <w:jc w:val="center"/>
              <w:rPr>
                <w:bCs/>
              </w:rPr>
            </w:pPr>
            <w:r w:rsidRPr="00CE4E59">
              <w:rPr>
                <w:bCs/>
              </w:rPr>
              <w:t>24,45</w:t>
            </w:r>
          </w:p>
        </w:tc>
      </w:tr>
      <w:tr w:rsidR="00CE4E59" w:rsidRPr="00CE4E59" w14:paraId="41D8D1AB" w14:textId="77777777" w:rsidTr="00E8485B">
        <w:trPr>
          <w:trHeight w:val="506"/>
        </w:trPr>
        <w:tc>
          <w:tcPr>
            <w:tcW w:w="9493" w:type="dxa"/>
            <w:gridSpan w:val="5"/>
            <w:vAlign w:val="center"/>
          </w:tcPr>
          <w:p w14:paraId="5B114D8C" w14:textId="77777777" w:rsidR="00CE4E59" w:rsidRPr="00CE4E59" w:rsidRDefault="00CE4E59" w:rsidP="00CE4E59">
            <w:pPr>
              <w:tabs>
                <w:tab w:val="left" w:pos="0"/>
              </w:tabs>
              <w:jc w:val="center"/>
              <w:rPr>
                <w:bCs/>
              </w:rPr>
            </w:pPr>
            <w:r w:rsidRPr="00CE4E59">
              <w:rPr>
                <w:bCs/>
              </w:rPr>
              <w:t>3. Горячее водоснабжение. Горячая вода в открытой системе горячего водоснабжения</w:t>
            </w:r>
          </w:p>
        </w:tc>
      </w:tr>
      <w:tr w:rsidR="00CE4E59" w:rsidRPr="00CE4E59" w14:paraId="36F21704" w14:textId="77777777" w:rsidTr="00E8485B">
        <w:trPr>
          <w:trHeight w:val="506"/>
        </w:trPr>
        <w:tc>
          <w:tcPr>
            <w:tcW w:w="703" w:type="dxa"/>
            <w:vAlign w:val="center"/>
          </w:tcPr>
          <w:p w14:paraId="35F076D9" w14:textId="77777777" w:rsidR="00CE4E59" w:rsidRPr="00CE4E59" w:rsidRDefault="00CE4E59" w:rsidP="00CE4E59">
            <w:pPr>
              <w:tabs>
                <w:tab w:val="left" w:pos="0"/>
              </w:tabs>
              <w:jc w:val="center"/>
              <w:rPr>
                <w:bCs/>
              </w:rPr>
            </w:pPr>
            <w:r w:rsidRPr="00CE4E59">
              <w:rPr>
                <w:bCs/>
              </w:rPr>
              <w:t>3.1.</w:t>
            </w:r>
          </w:p>
        </w:tc>
        <w:tc>
          <w:tcPr>
            <w:tcW w:w="4254" w:type="dxa"/>
            <w:vAlign w:val="center"/>
          </w:tcPr>
          <w:p w14:paraId="650C219F" w14:textId="77777777" w:rsidR="00CE4E59" w:rsidRPr="00CE4E59" w:rsidRDefault="00CE4E59" w:rsidP="00CE4E59">
            <w:pPr>
              <w:tabs>
                <w:tab w:val="left" w:pos="0"/>
              </w:tabs>
              <w:rPr>
                <w:bCs/>
              </w:rPr>
            </w:pPr>
            <w:r w:rsidRPr="00CE4E59">
              <w:rPr>
                <w:bCs/>
              </w:rPr>
              <w:t xml:space="preserve">МКП «Теплосеть» КГО, </w:t>
            </w:r>
          </w:p>
          <w:p w14:paraId="1D72B2D8" w14:textId="77777777" w:rsidR="00CE4E59" w:rsidRPr="00CE4E59" w:rsidRDefault="00CE4E59" w:rsidP="00CE4E59">
            <w:pPr>
              <w:tabs>
                <w:tab w:val="left" w:pos="0"/>
              </w:tabs>
              <w:rPr>
                <w:bCs/>
              </w:rPr>
            </w:pPr>
            <w:r w:rsidRPr="00CE4E59">
              <w:rPr>
                <w:bCs/>
              </w:rPr>
              <w:t>ИНН 4222016778</w:t>
            </w:r>
          </w:p>
        </w:tc>
        <w:tc>
          <w:tcPr>
            <w:tcW w:w="1417" w:type="dxa"/>
            <w:vAlign w:val="center"/>
          </w:tcPr>
          <w:p w14:paraId="5443D964" w14:textId="77777777" w:rsidR="00CE4E59" w:rsidRPr="00CE4E59" w:rsidRDefault="00CE4E59" w:rsidP="00CE4E59">
            <w:pPr>
              <w:tabs>
                <w:tab w:val="left" w:pos="0"/>
              </w:tabs>
              <w:jc w:val="center"/>
              <w:rPr>
                <w:bCs/>
              </w:rPr>
            </w:pPr>
            <w:r w:rsidRPr="00CE4E59">
              <w:rPr>
                <w:bCs/>
              </w:rPr>
              <w:t>руб/м</w:t>
            </w:r>
            <w:r w:rsidRPr="00CE4E59">
              <w:rPr>
                <w:bCs/>
                <w:vertAlign w:val="superscript"/>
              </w:rPr>
              <w:t>3</w:t>
            </w:r>
          </w:p>
        </w:tc>
        <w:tc>
          <w:tcPr>
            <w:tcW w:w="1559" w:type="dxa"/>
            <w:vAlign w:val="center"/>
          </w:tcPr>
          <w:p w14:paraId="49F7B1C3" w14:textId="77777777" w:rsidR="00CE4E59" w:rsidRPr="00CE4E59" w:rsidRDefault="00CE4E59" w:rsidP="00CE4E59">
            <w:pPr>
              <w:tabs>
                <w:tab w:val="left" w:pos="0"/>
              </w:tabs>
              <w:jc w:val="center"/>
              <w:rPr>
                <w:bCs/>
              </w:rPr>
            </w:pPr>
            <w:r w:rsidRPr="00CE4E59">
              <w:rPr>
                <w:bCs/>
              </w:rPr>
              <w:t>65,55</w:t>
            </w:r>
          </w:p>
        </w:tc>
        <w:tc>
          <w:tcPr>
            <w:tcW w:w="1560" w:type="dxa"/>
            <w:vAlign w:val="center"/>
          </w:tcPr>
          <w:p w14:paraId="3E6B56EA" w14:textId="77777777" w:rsidR="00CE4E59" w:rsidRPr="00CE4E59" w:rsidRDefault="00CE4E59" w:rsidP="00CE4E59">
            <w:pPr>
              <w:tabs>
                <w:tab w:val="left" w:pos="0"/>
              </w:tabs>
              <w:jc w:val="center"/>
              <w:rPr>
                <w:bCs/>
              </w:rPr>
            </w:pPr>
            <w:r w:rsidRPr="00CE4E59">
              <w:rPr>
                <w:bCs/>
              </w:rPr>
              <w:t>70,53</w:t>
            </w:r>
          </w:p>
        </w:tc>
      </w:tr>
      <w:tr w:rsidR="00CE4E59" w:rsidRPr="00CE4E59" w14:paraId="738F6246" w14:textId="77777777" w:rsidTr="00E8485B">
        <w:trPr>
          <w:trHeight w:val="315"/>
        </w:trPr>
        <w:tc>
          <w:tcPr>
            <w:tcW w:w="9493" w:type="dxa"/>
            <w:gridSpan w:val="5"/>
            <w:tcBorders>
              <w:bottom w:val="single" w:sz="4" w:space="0" w:color="auto"/>
            </w:tcBorders>
            <w:vAlign w:val="center"/>
          </w:tcPr>
          <w:p w14:paraId="0069BD4A" w14:textId="77777777" w:rsidR="00CE4E59" w:rsidRPr="00CE4E59" w:rsidRDefault="00CE4E59" w:rsidP="00CE4E59">
            <w:pPr>
              <w:tabs>
                <w:tab w:val="left" w:pos="0"/>
              </w:tabs>
              <w:jc w:val="center"/>
              <w:rPr>
                <w:bCs/>
              </w:rPr>
            </w:pPr>
            <w:r w:rsidRPr="00CE4E59">
              <w:rPr>
                <w:bCs/>
              </w:rPr>
              <w:t>4.</w:t>
            </w:r>
            <w:r w:rsidRPr="00CE4E59">
              <w:rPr>
                <w:lang w:eastAsia="en-US"/>
              </w:rPr>
              <w:t xml:space="preserve"> </w:t>
            </w:r>
            <w:r w:rsidRPr="00CE4E59">
              <w:rPr>
                <w:bCs/>
              </w:rPr>
              <w:t>Твердое топливо (уголь), реализуемое в пределах норматива потребления**</w:t>
            </w:r>
          </w:p>
        </w:tc>
      </w:tr>
      <w:tr w:rsidR="00CE4E59" w:rsidRPr="00CE4E59" w14:paraId="7491E170" w14:textId="77777777" w:rsidTr="00E8485B">
        <w:trPr>
          <w:trHeight w:val="324"/>
        </w:trPr>
        <w:tc>
          <w:tcPr>
            <w:tcW w:w="703" w:type="dxa"/>
            <w:vMerge w:val="restart"/>
            <w:vAlign w:val="center"/>
          </w:tcPr>
          <w:p w14:paraId="5EB9FF94" w14:textId="77777777" w:rsidR="00CE4E59" w:rsidRPr="00CE4E59" w:rsidRDefault="00CE4E59" w:rsidP="00CE4E59">
            <w:pPr>
              <w:tabs>
                <w:tab w:val="left" w:pos="0"/>
              </w:tabs>
              <w:jc w:val="center"/>
              <w:rPr>
                <w:bCs/>
              </w:rPr>
            </w:pPr>
            <w:r w:rsidRPr="00CE4E59">
              <w:rPr>
                <w:bCs/>
              </w:rPr>
              <w:t>4.1.</w:t>
            </w:r>
          </w:p>
        </w:tc>
        <w:tc>
          <w:tcPr>
            <w:tcW w:w="4254" w:type="dxa"/>
            <w:vMerge w:val="restart"/>
            <w:vAlign w:val="center"/>
          </w:tcPr>
          <w:p w14:paraId="208ECB6D" w14:textId="77777777" w:rsidR="00CE4E59" w:rsidRPr="00CE4E59" w:rsidRDefault="00CE4E59" w:rsidP="00CE4E59">
            <w:pPr>
              <w:tabs>
                <w:tab w:val="left" w:pos="0"/>
              </w:tabs>
              <w:ind w:right="-120"/>
              <w:rPr>
                <w:bCs/>
              </w:rPr>
            </w:pPr>
            <w:r w:rsidRPr="00CE4E59">
              <w:rPr>
                <w:bCs/>
              </w:rPr>
              <w:t xml:space="preserve">МУП УК «ЖКХ КГО»,       </w:t>
            </w:r>
          </w:p>
          <w:p w14:paraId="211ED557" w14:textId="77777777" w:rsidR="00CE4E59" w:rsidRPr="00CE4E59" w:rsidRDefault="00CE4E59" w:rsidP="00CE4E59">
            <w:pPr>
              <w:tabs>
                <w:tab w:val="left" w:pos="0"/>
              </w:tabs>
              <w:ind w:right="-120"/>
              <w:rPr>
                <w:bCs/>
              </w:rPr>
            </w:pPr>
            <w:r w:rsidRPr="00CE4E59">
              <w:rPr>
                <w:bCs/>
              </w:rPr>
              <w:t>ИНН 4222015206</w:t>
            </w:r>
          </w:p>
        </w:tc>
        <w:tc>
          <w:tcPr>
            <w:tcW w:w="4536" w:type="dxa"/>
            <w:gridSpan w:val="3"/>
            <w:vAlign w:val="center"/>
          </w:tcPr>
          <w:p w14:paraId="36EB1BAF" w14:textId="77777777" w:rsidR="00CE4E59" w:rsidRPr="00CE4E59" w:rsidRDefault="00CE4E59" w:rsidP="00CE4E59">
            <w:pPr>
              <w:tabs>
                <w:tab w:val="left" w:pos="0"/>
              </w:tabs>
              <w:jc w:val="center"/>
              <w:rPr>
                <w:bCs/>
              </w:rPr>
            </w:pPr>
            <w:r w:rsidRPr="00CE4E59">
              <w:rPr>
                <w:bCs/>
              </w:rPr>
              <w:t>Марка ТР 0-300</w:t>
            </w:r>
          </w:p>
        </w:tc>
      </w:tr>
      <w:tr w:rsidR="00CE4E59" w:rsidRPr="00CE4E59" w14:paraId="75AD6575" w14:textId="77777777" w:rsidTr="00E8485B">
        <w:trPr>
          <w:trHeight w:val="324"/>
        </w:trPr>
        <w:tc>
          <w:tcPr>
            <w:tcW w:w="703" w:type="dxa"/>
            <w:vMerge/>
            <w:tcBorders>
              <w:bottom w:val="single" w:sz="4" w:space="0" w:color="auto"/>
            </w:tcBorders>
            <w:vAlign w:val="center"/>
          </w:tcPr>
          <w:p w14:paraId="1B826FDD" w14:textId="77777777" w:rsidR="00CE4E59" w:rsidRPr="00CE4E59" w:rsidRDefault="00CE4E59" w:rsidP="00CE4E59">
            <w:pPr>
              <w:tabs>
                <w:tab w:val="left" w:pos="0"/>
              </w:tabs>
              <w:jc w:val="center"/>
              <w:rPr>
                <w:bCs/>
              </w:rPr>
            </w:pPr>
          </w:p>
        </w:tc>
        <w:tc>
          <w:tcPr>
            <w:tcW w:w="4254" w:type="dxa"/>
            <w:vMerge/>
            <w:tcBorders>
              <w:bottom w:val="single" w:sz="4" w:space="0" w:color="auto"/>
            </w:tcBorders>
            <w:vAlign w:val="center"/>
          </w:tcPr>
          <w:p w14:paraId="760A3398" w14:textId="77777777" w:rsidR="00CE4E59" w:rsidRPr="00CE4E59" w:rsidRDefault="00CE4E59" w:rsidP="00CE4E59">
            <w:pPr>
              <w:tabs>
                <w:tab w:val="left" w:pos="0"/>
              </w:tabs>
              <w:ind w:right="-120"/>
              <w:rPr>
                <w:bCs/>
              </w:rPr>
            </w:pPr>
          </w:p>
        </w:tc>
        <w:tc>
          <w:tcPr>
            <w:tcW w:w="1417" w:type="dxa"/>
            <w:tcBorders>
              <w:bottom w:val="single" w:sz="4" w:space="0" w:color="auto"/>
            </w:tcBorders>
            <w:vAlign w:val="center"/>
          </w:tcPr>
          <w:p w14:paraId="006A44E9" w14:textId="77777777" w:rsidR="00CE4E59" w:rsidRPr="00CE4E59" w:rsidRDefault="00CE4E59" w:rsidP="00CE4E59">
            <w:pPr>
              <w:tabs>
                <w:tab w:val="left" w:pos="0"/>
              </w:tabs>
              <w:jc w:val="center"/>
              <w:rPr>
                <w:bCs/>
              </w:rPr>
            </w:pPr>
            <w:r w:rsidRPr="00CE4E59">
              <w:rPr>
                <w:bCs/>
              </w:rPr>
              <w:t xml:space="preserve">руб/т </w:t>
            </w:r>
          </w:p>
        </w:tc>
        <w:tc>
          <w:tcPr>
            <w:tcW w:w="1559" w:type="dxa"/>
            <w:tcBorders>
              <w:bottom w:val="single" w:sz="4" w:space="0" w:color="auto"/>
            </w:tcBorders>
            <w:vAlign w:val="center"/>
          </w:tcPr>
          <w:p w14:paraId="07E24756" w14:textId="77777777" w:rsidR="00CE4E59" w:rsidRPr="00CE4E59" w:rsidRDefault="00CE4E59" w:rsidP="00CE4E59">
            <w:pPr>
              <w:tabs>
                <w:tab w:val="left" w:pos="0"/>
              </w:tabs>
              <w:jc w:val="center"/>
              <w:rPr>
                <w:bCs/>
              </w:rPr>
            </w:pPr>
            <w:r w:rsidRPr="00CE4E59">
              <w:rPr>
                <w:bCs/>
              </w:rPr>
              <w:t>1133,18</w:t>
            </w:r>
          </w:p>
        </w:tc>
        <w:tc>
          <w:tcPr>
            <w:tcW w:w="1560" w:type="dxa"/>
            <w:tcBorders>
              <w:bottom w:val="single" w:sz="4" w:space="0" w:color="auto"/>
            </w:tcBorders>
            <w:vAlign w:val="center"/>
          </w:tcPr>
          <w:p w14:paraId="0ED75390" w14:textId="77777777" w:rsidR="00CE4E59" w:rsidRPr="00CE4E59" w:rsidRDefault="00CE4E59" w:rsidP="00CE4E59">
            <w:pPr>
              <w:tabs>
                <w:tab w:val="left" w:pos="0"/>
              </w:tabs>
              <w:jc w:val="center"/>
              <w:rPr>
                <w:bCs/>
              </w:rPr>
            </w:pPr>
            <w:r w:rsidRPr="00CE4E59">
              <w:rPr>
                <w:bCs/>
              </w:rPr>
              <w:t>1223,83</w:t>
            </w:r>
          </w:p>
        </w:tc>
      </w:tr>
    </w:tbl>
    <w:p w14:paraId="181A2D29" w14:textId="77777777" w:rsidR="00CE4E59" w:rsidRPr="00CE4E59" w:rsidRDefault="00CE4E59" w:rsidP="00CE4E59">
      <w:pPr>
        <w:tabs>
          <w:tab w:val="left" w:pos="0"/>
        </w:tabs>
        <w:spacing w:before="120"/>
        <w:ind w:left="993" w:right="142"/>
        <w:jc w:val="both"/>
      </w:pPr>
      <w:r w:rsidRPr="00CE4E59">
        <w:rPr>
          <w:sz w:val="28"/>
          <w:szCs w:val="28"/>
        </w:rPr>
        <w:t xml:space="preserve"> </w:t>
      </w:r>
      <w:r w:rsidRPr="00CE4E59">
        <w:rPr>
          <w:sz w:val="28"/>
          <w:szCs w:val="28"/>
        </w:rPr>
        <w:tab/>
        <w:t xml:space="preserve"> </w:t>
      </w:r>
    </w:p>
    <w:p w14:paraId="3F432C20" w14:textId="77777777" w:rsidR="00CE4E59" w:rsidRPr="00CE4E59" w:rsidRDefault="00CE4E59" w:rsidP="00CE4E59">
      <w:pPr>
        <w:tabs>
          <w:tab w:val="left" w:pos="0"/>
        </w:tabs>
        <w:spacing w:before="120"/>
        <w:ind w:left="-284" w:right="142"/>
        <w:jc w:val="both"/>
        <w:rPr>
          <w:sz w:val="28"/>
          <w:szCs w:val="28"/>
        </w:rPr>
      </w:pPr>
      <w:r w:rsidRPr="00CE4E59">
        <w:rPr>
          <w:sz w:val="28"/>
          <w:szCs w:val="28"/>
        </w:rPr>
        <w:t xml:space="preserve">   </w:t>
      </w:r>
      <w:bookmarkStart w:id="48" w:name="_Hlk85795100"/>
      <w:r w:rsidRPr="00CE4E59">
        <w:rPr>
          <w:sz w:val="28"/>
          <w:szCs w:val="28"/>
        </w:rPr>
        <w:t xml:space="preserve">* Льготные цены (тарифы) установлены с учетом пункта 6 статьи 168 Налогового кодекса Российской Федерации (часть вторая).  </w:t>
      </w:r>
      <w:bookmarkEnd w:id="48"/>
    </w:p>
    <w:p w14:paraId="0F00A43D" w14:textId="77777777" w:rsidR="00CE4E59" w:rsidRPr="00CE4E59" w:rsidRDefault="00CE4E59" w:rsidP="00CE4E59">
      <w:pPr>
        <w:tabs>
          <w:tab w:val="left" w:pos="1985"/>
        </w:tabs>
        <w:ind w:left="-284" w:right="139"/>
        <w:jc w:val="both"/>
        <w:rPr>
          <w:sz w:val="28"/>
          <w:szCs w:val="28"/>
          <w:lang w:eastAsia="en-US"/>
        </w:rPr>
      </w:pPr>
      <w:r w:rsidRPr="00CE4E59">
        <w:rPr>
          <w:sz w:val="28"/>
          <w:szCs w:val="28"/>
        </w:rPr>
        <w:t xml:space="preserve">       ** Н</w:t>
      </w:r>
      <w:r w:rsidRPr="00CE4E59">
        <w:rPr>
          <w:sz w:val="28"/>
          <w:szCs w:val="28"/>
          <w:lang w:eastAsia="en-US"/>
        </w:rPr>
        <w:t>ормативы потребления коммунальной услуги по отоплению установлены постановлением РЭК Кузбасса</w:t>
      </w:r>
      <w:r w:rsidRPr="00CE4E59">
        <w:rPr>
          <w:bCs/>
          <w:sz w:val="28"/>
          <w:szCs w:val="28"/>
        </w:rPr>
        <w:t xml:space="preserve"> от 31.03.2020 № 35 «Об утверждении нормативов потребления коммунальной услуги по отоплению на территории Калтанского городского округа».</w:t>
      </w:r>
    </w:p>
    <w:p w14:paraId="26A97F1E" w14:textId="77777777" w:rsidR="00CE4E59" w:rsidRPr="00CE4E59" w:rsidRDefault="00CE4E59" w:rsidP="00CE4E59">
      <w:pPr>
        <w:tabs>
          <w:tab w:val="left" w:pos="1365"/>
        </w:tabs>
        <w:spacing w:after="120"/>
        <w:jc w:val="right"/>
        <w:rPr>
          <w:sz w:val="28"/>
          <w:szCs w:val="28"/>
          <w:lang w:eastAsia="en-US"/>
        </w:rPr>
      </w:pPr>
    </w:p>
    <w:p w14:paraId="0C1531DD" w14:textId="77777777" w:rsidR="00CE4E59" w:rsidRDefault="00CE4E59" w:rsidP="00CE4E59">
      <w:pPr>
        <w:tabs>
          <w:tab w:val="left" w:pos="851"/>
        </w:tabs>
        <w:ind w:firstLine="709"/>
        <w:jc w:val="right"/>
        <w:rPr>
          <w:sz w:val="28"/>
          <w:szCs w:val="28"/>
        </w:rPr>
        <w:sectPr w:rsidR="00CE4E59" w:rsidSect="00095B1A">
          <w:pgSz w:w="11906" w:h="16838"/>
          <w:pgMar w:top="851" w:right="851" w:bottom="851" w:left="1418" w:header="720" w:footer="720" w:gutter="0"/>
          <w:cols w:space="720"/>
          <w:titlePg/>
          <w:docGrid w:linePitch="381"/>
        </w:sectPr>
      </w:pPr>
      <w:bookmarkStart w:id="49" w:name="_Hlk59279268"/>
    </w:p>
    <w:p w14:paraId="4F7E7C43" w14:textId="77777777" w:rsidR="00CE4E59" w:rsidRPr="00CE4E59" w:rsidRDefault="00CE4E59" w:rsidP="00CE4E59">
      <w:pPr>
        <w:tabs>
          <w:tab w:val="left" w:pos="851"/>
        </w:tabs>
        <w:ind w:firstLine="709"/>
        <w:jc w:val="right"/>
        <w:rPr>
          <w:sz w:val="28"/>
          <w:szCs w:val="28"/>
        </w:rPr>
      </w:pPr>
      <w:r w:rsidRPr="00CE4E59">
        <w:rPr>
          <w:sz w:val="28"/>
          <w:szCs w:val="28"/>
        </w:rPr>
        <w:lastRenderedPageBreak/>
        <w:t>Таблица № 3</w:t>
      </w:r>
    </w:p>
    <w:bookmarkEnd w:id="49"/>
    <w:p w14:paraId="4271F26D" w14:textId="77777777" w:rsidR="00CE4E59" w:rsidRPr="00CE4E59" w:rsidRDefault="00CE4E59" w:rsidP="00CE4E59">
      <w:pPr>
        <w:tabs>
          <w:tab w:val="left" w:pos="1365"/>
        </w:tabs>
        <w:ind w:firstLine="851"/>
        <w:jc w:val="center"/>
        <w:rPr>
          <w:bCs/>
          <w:sz w:val="28"/>
          <w:szCs w:val="28"/>
        </w:rPr>
      </w:pPr>
    </w:p>
    <w:p w14:paraId="286E2281" w14:textId="77777777" w:rsidR="00CE4E59" w:rsidRPr="00CE4E59" w:rsidRDefault="00CE4E59" w:rsidP="00CE4E59">
      <w:pPr>
        <w:tabs>
          <w:tab w:val="left" w:pos="1365"/>
        </w:tabs>
        <w:ind w:firstLine="851"/>
        <w:jc w:val="center"/>
        <w:rPr>
          <w:bCs/>
          <w:sz w:val="28"/>
          <w:szCs w:val="28"/>
        </w:rPr>
      </w:pPr>
    </w:p>
    <w:p w14:paraId="242E7FB7" w14:textId="77777777" w:rsidR="00CE4E59" w:rsidRPr="00CE4E59" w:rsidRDefault="00CE4E59" w:rsidP="00CE4E59">
      <w:pPr>
        <w:tabs>
          <w:tab w:val="left" w:pos="1365"/>
        </w:tabs>
        <w:jc w:val="center"/>
        <w:rPr>
          <w:bCs/>
          <w:kern w:val="32"/>
          <w:sz w:val="28"/>
          <w:szCs w:val="28"/>
          <w:lang w:eastAsia="en-US"/>
        </w:rPr>
      </w:pPr>
      <w:r w:rsidRPr="00CE4E59">
        <w:rPr>
          <w:bCs/>
          <w:sz w:val="28"/>
          <w:szCs w:val="28"/>
        </w:rPr>
        <w:t>Льготные цены (тарифы)*                                                                                                                      на горячее водоснабжение</w:t>
      </w:r>
      <w:r w:rsidRPr="00CE4E59">
        <w:rPr>
          <w:bCs/>
          <w:kern w:val="32"/>
          <w:sz w:val="28"/>
          <w:szCs w:val="28"/>
          <w:lang w:eastAsia="en-US"/>
        </w:rPr>
        <w:t xml:space="preserve"> в закрытой системе </w:t>
      </w:r>
    </w:p>
    <w:p w14:paraId="26E64295" w14:textId="77777777" w:rsidR="00CE4E59" w:rsidRPr="00CE4E59" w:rsidRDefault="00CE4E59" w:rsidP="00CE4E59">
      <w:pPr>
        <w:tabs>
          <w:tab w:val="left" w:pos="1365"/>
        </w:tabs>
        <w:jc w:val="center"/>
        <w:rPr>
          <w:bCs/>
          <w:kern w:val="32"/>
          <w:sz w:val="28"/>
          <w:szCs w:val="28"/>
          <w:lang w:eastAsia="en-US"/>
        </w:rPr>
      </w:pPr>
      <w:r w:rsidRPr="00CE4E59">
        <w:rPr>
          <w:bCs/>
          <w:kern w:val="32"/>
          <w:sz w:val="28"/>
          <w:szCs w:val="28"/>
          <w:lang w:eastAsia="en-US"/>
        </w:rPr>
        <w:t>горячего водоснабжения</w:t>
      </w:r>
    </w:p>
    <w:p w14:paraId="6A952352" w14:textId="77777777" w:rsidR="00CE4E59" w:rsidRPr="00CE4E59" w:rsidRDefault="00CE4E59" w:rsidP="00CE4E59">
      <w:pPr>
        <w:tabs>
          <w:tab w:val="left" w:pos="1365"/>
        </w:tabs>
        <w:jc w:val="center"/>
        <w:rPr>
          <w:sz w:val="28"/>
          <w:szCs w:val="28"/>
        </w:rPr>
      </w:pPr>
      <w:r w:rsidRPr="00CE4E59">
        <w:rPr>
          <w:sz w:val="28"/>
          <w:szCs w:val="28"/>
        </w:rPr>
        <w:t xml:space="preserve">                                                                                                                      </w:t>
      </w:r>
    </w:p>
    <w:tbl>
      <w:tblPr>
        <w:tblStyle w:val="871"/>
        <w:tblpPr w:leftFromText="180" w:rightFromText="180" w:vertAnchor="text" w:horzAnchor="page" w:tblpX="1108" w:tblpY="203"/>
        <w:tblW w:w="9613" w:type="dxa"/>
        <w:tblLayout w:type="fixed"/>
        <w:tblLook w:val="04A0" w:firstRow="1" w:lastRow="0" w:firstColumn="1" w:lastColumn="0" w:noHBand="0" w:noVBand="1"/>
      </w:tblPr>
      <w:tblGrid>
        <w:gridCol w:w="792"/>
        <w:gridCol w:w="2939"/>
        <w:gridCol w:w="1470"/>
        <w:gridCol w:w="1471"/>
        <w:gridCol w:w="1470"/>
        <w:gridCol w:w="1471"/>
      </w:tblGrid>
      <w:tr w:rsidR="00CE4E59" w:rsidRPr="00CE4E59" w14:paraId="1ADE4B4B" w14:textId="77777777" w:rsidTr="00E8485B">
        <w:trPr>
          <w:trHeight w:val="326"/>
        </w:trPr>
        <w:tc>
          <w:tcPr>
            <w:tcW w:w="792" w:type="dxa"/>
            <w:vMerge w:val="restart"/>
            <w:vAlign w:val="center"/>
          </w:tcPr>
          <w:p w14:paraId="7678EEC8" w14:textId="77777777" w:rsidR="00CE4E59" w:rsidRPr="00CE4E59" w:rsidRDefault="00CE4E59" w:rsidP="00CE4E59">
            <w:pPr>
              <w:jc w:val="center"/>
              <w:rPr>
                <w:bCs/>
              </w:rPr>
            </w:pPr>
            <w:r w:rsidRPr="00CE4E59">
              <w:rPr>
                <w:bCs/>
              </w:rPr>
              <w:t xml:space="preserve">№ </w:t>
            </w:r>
          </w:p>
          <w:p w14:paraId="186D6160" w14:textId="77777777" w:rsidR="00CE4E59" w:rsidRPr="00CE4E59" w:rsidRDefault="00CE4E59" w:rsidP="00CE4E59">
            <w:pPr>
              <w:jc w:val="center"/>
              <w:rPr>
                <w:bCs/>
              </w:rPr>
            </w:pPr>
            <w:r w:rsidRPr="00CE4E59">
              <w:rPr>
                <w:bCs/>
              </w:rPr>
              <w:t>п/п</w:t>
            </w:r>
          </w:p>
        </w:tc>
        <w:tc>
          <w:tcPr>
            <w:tcW w:w="2939" w:type="dxa"/>
            <w:vMerge w:val="restart"/>
            <w:vAlign w:val="center"/>
          </w:tcPr>
          <w:p w14:paraId="373D56F3" w14:textId="77777777" w:rsidR="00CE4E59" w:rsidRPr="00CE4E59" w:rsidRDefault="00CE4E59" w:rsidP="00CE4E59">
            <w:pPr>
              <w:tabs>
                <w:tab w:val="left" w:pos="0"/>
              </w:tabs>
              <w:jc w:val="center"/>
              <w:rPr>
                <w:bCs/>
              </w:rPr>
            </w:pPr>
            <w:r w:rsidRPr="00CE4E59">
              <w:rPr>
                <w:bCs/>
              </w:rPr>
              <w:t>Конструктивные особенности многоквартирного дома или жилого дома</w:t>
            </w:r>
          </w:p>
        </w:tc>
        <w:tc>
          <w:tcPr>
            <w:tcW w:w="5882" w:type="dxa"/>
            <w:gridSpan w:val="4"/>
            <w:vAlign w:val="center"/>
          </w:tcPr>
          <w:p w14:paraId="473D6F29" w14:textId="77777777" w:rsidR="00CE4E59" w:rsidRPr="00CE4E59" w:rsidRDefault="00CE4E59" w:rsidP="00CE4E59">
            <w:pPr>
              <w:tabs>
                <w:tab w:val="left" w:pos="0"/>
              </w:tabs>
              <w:jc w:val="center"/>
              <w:rPr>
                <w:bCs/>
              </w:rPr>
            </w:pPr>
            <w:r w:rsidRPr="00CE4E59">
              <w:rPr>
                <w:bCs/>
              </w:rPr>
              <w:t>Наименование регулируемой организации</w:t>
            </w:r>
          </w:p>
        </w:tc>
      </w:tr>
      <w:tr w:rsidR="00CE4E59" w:rsidRPr="00CE4E59" w14:paraId="7E2F5372" w14:textId="77777777" w:rsidTr="00E8485B">
        <w:trPr>
          <w:trHeight w:val="326"/>
        </w:trPr>
        <w:tc>
          <w:tcPr>
            <w:tcW w:w="792" w:type="dxa"/>
            <w:vMerge/>
            <w:vAlign w:val="center"/>
          </w:tcPr>
          <w:p w14:paraId="5CFB3617" w14:textId="77777777" w:rsidR="00CE4E59" w:rsidRPr="00CE4E59" w:rsidRDefault="00CE4E59" w:rsidP="00CE4E59">
            <w:pPr>
              <w:jc w:val="center"/>
              <w:rPr>
                <w:bCs/>
              </w:rPr>
            </w:pPr>
          </w:p>
        </w:tc>
        <w:tc>
          <w:tcPr>
            <w:tcW w:w="2939" w:type="dxa"/>
            <w:vMerge/>
            <w:vAlign w:val="center"/>
          </w:tcPr>
          <w:p w14:paraId="2C56F2E3" w14:textId="77777777" w:rsidR="00CE4E59" w:rsidRPr="00CE4E59" w:rsidRDefault="00CE4E59" w:rsidP="00CE4E59">
            <w:pPr>
              <w:tabs>
                <w:tab w:val="left" w:pos="0"/>
              </w:tabs>
              <w:jc w:val="center"/>
              <w:rPr>
                <w:bCs/>
              </w:rPr>
            </w:pPr>
          </w:p>
        </w:tc>
        <w:tc>
          <w:tcPr>
            <w:tcW w:w="5882" w:type="dxa"/>
            <w:gridSpan w:val="4"/>
            <w:vAlign w:val="center"/>
          </w:tcPr>
          <w:p w14:paraId="1EB0C2D6" w14:textId="77777777" w:rsidR="00CE4E59" w:rsidRPr="00CE4E59" w:rsidRDefault="00CE4E59" w:rsidP="00CE4E59">
            <w:pPr>
              <w:tabs>
                <w:tab w:val="left" w:pos="0"/>
              </w:tabs>
              <w:jc w:val="center"/>
              <w:rPr>
                <w:bCs/>
              </w:rPr>
            </w:pPr>
            <w:r w:rsidRPr="00CE4E59">
              <w:rPr>
                <w:bCs/>
              </w:rPr>
              <w:t>Льготные цены (тарифы)**</w:t>
            </w:r>
          </w:p>
        </w:tc>
      </w:tr>
      <w:tr w:rsidR="00CE4E59" w:rsidRPr="00CE4E59" w14:paraId="67FC78EA" w14:textId="77777777" w:rsidTr="00E8485B">
        <w:trPr>
          <w:trHeight w:val="225"/>
        </w:trPr>
        <w:tc>
          <w:tcPr>
            <w:tcW w:w="792" w:type="dxa"/>
            <w:vMerge/>
            <w:vAlign w:val="center"/>
          </w:tcPr>
          <w:p w14:paraId="78A13618" w14:textId="77777777" w:rsidR="00CE4E59" w:rsidRPr="00CE4E59" w:rsidRDefault="00CE4E59" w:rsidP="00CE4E59">
            <w:pPr>
              <w:tabs>
                <w:tab w:val="left" w:pos="0"/>
              </w:tabs>
              <w:jc w:val="center"/>
              <w:rPr>
                <w:bCs/>
              </w:rPr>
            </w:pPr>
          </w:p>
        </w:tc>
        <w:tc>
          <w:tcPr>
            <w:tcW w:w="2939" w:type="dxa"/>
            <w:vMerge/>
            <w:vAlign w:val="center"/>
          </w:tcPr>
          <w:p w14:paraId="5BA53652" w14:textId="77777777" w:rsidR="00CE4E59" w:rsidRPr="00CE4E59" w:rsidRDefault="00CE4E59" w:rsidP="00CE4E59">
            <w:pPr>
              <w:tabs>
                <w:tab w:val="left" w:pos="0"/>
              </w:tabs>
              <w:jc w:val="center"/>
              <w:rPr>
                <w:bCs/>
              </w:rPr>
            </w:pPr>
          </w:p>
        </w:tc>
        <w:tc>
          <w:tcPr>
            <w:tcW w:w="5882" w:type="dxa"/>
            <w:gridSpan w:val="4"/>
            <w:vAlign w:val="center"/>
          </w:tcPr>
          <w:p w14:paraId="6C21CE83" w14:textId="77777777" w:rsidR="00CE4E59" w:rsidRPr="00CE4E59" w:rsidRDefault="00CE4E59" w:rsidP="00CE4E59">
            <w:pPr>
              <w:tabs>
                <w:tab w:val="left" w:pos="0"/>
              </w:tabs>
              <w:jc w:val="center"/>
              <w:rPr>
                <w:lang w:eastAsia="en-US"/>
              </w:rPr>
            </w:pPr>
            <w:r w:rsidRPr="00CE4E59">
              <w:rPr>
                <w:lang w:eastAsia="en-US"/>
              </w:rPr>
              <w:t>Горячая вода</w:t>
            </w:r>
          </w:p>
        </w:tc>
      </w:tr>
      <w:tr w:rsidR="00CE4E59" w:rsidRPr="00CE4E59" w14:paraId="4C498A46" w14:textId="77777777" w:rsidTr="00E8485B">
        <w:trPr>
          <w:trHeight w:val="690"/>
        </w:trPr>
        <w:tc>
          <w:tcPr>
            <w:tcW w:w="792" w:type="dxa"/>
            <w:vMerge/>
            <w:vAlign w:val="center"/>
          </w:tcPr>
          <w:p w14:paraId="5BB796A0" w14:textId="77777777" w:rsidR="00CE4E59" w:rsidRPr="00CE4E59" w:rsidRDefault="00CE4E59" w:rsidP="00CE4E59">
            <w:pPr>
              <w:tabs>
                <w:tab w:val="left" w:pos="0"/>
              </w:tabs>
              <w:jc w:val="center"/>
              <w:rPr>
                <w:bCs/>
              </w:rPr>
            </w:pPr>
          </w:p>
        </w:tc>
        <w:tc>
          <w:tcPr>
            <w:tcW w:w="2939" w:type="dxa"/>
            <w:vMerge/>
            <w:vAlign w:val="center"/>
          </w:tcPr>
          <w:p w14:paraId="2D1A6E5D" w14:textId="77777777" w:rsidR="00CE4E59" w:rsidRPr="00CE4E59" w:rsidRDefault="00CE4E59" w:rsidP="00CE4E59">
            <w:pPr>
              <w:tabs>
                <w:tab w:val="left" w:pos="0"/>
              </w:tabs>
              <w:jc w:val="center"/>
              <w:rPr>
                <w:bCs/>
              </w:rPr>
            </w:pPr>
          </w:p>
        </w:tc>
        <w:tc>
          <w:tcPr>
            <w:tcW w:w="2941" w:type="dxa"/>
            <w:gridSpan w:val="2"/>
            <w:vAlign w:val="center"/>
          </w:tcPr>
          <w:p w14:paraId="6A08B163" w14:textId="77777777" w:rsidR="00CE4E59" w:rsidRPr="00CE4E59" w:rsidRDefault="00CE4E59" w:rsidP="00CE4E59">
            <w:pPr>
              <w:tabs>
                <w:tab w:val="left" w:pos="0"/>
              </w:tabs>
              <w:jc w:val="center"/>
              <w:rPr>
                <w:lang w:eastAsia="en-US"/>
              </w:rPr>
            </w:pPr>
            <w:r w:rsidRPr="00CE4E59">
              <w:rPr>
                <w:lang w:eastAsia="en-US"/>
              </w:rPr>
              <w:t>Компонент на тепловую энергию, руб/Гкал</w:t>
            </w:r>
          </w:p>
        </w:tc>
        <w:tc>
          <w:tcPr>
            <w:tcW w:w="2941" w:type="dxa"/>
            <w:gridSpan w:val="2"/>
            <w:vAlign w:val="center"/>
          </w:tcPr>
          <w:p w14:paraId="6A8A075E" w14:textId="77777777" w:rsidR="00CE4E59" w:rsidRPr="00CE4E59" w:rsidRDefault="00CE4E59" w:rsidP="00CE4E59">
            <w:pPr>
              <w:tabs>
                <w:tab w:val="left" w:pos="0"/>
              </w:tabs>
              <w:jc w:val="center"/>
              <w:rPr>
                <w:lang w:eastAsia="en-US"/>
              </w:rPr>
            </w:pPr>
            <w:r w:rsidRPr="00CE4E59">
              <w:rPr>
                <w:lang w:eastAsia="en-US"/>
              </w:rPr>
              <w:t>Компонент на холодную воду, руб/м</w:t>
            </w:r>
            <w:r w:rsidRPr="00CE4E59">
              <w:rPr>
                <w:vertAlign w:val="superscript"/>
                <w:lang w:eastAsia="en-US"/>
              </w:rPr>
              <w:t>3</w:t>
            </w:r>
          </w:p>
        </w:tc>
      </w:tr>
      <w:tr w:rsidR="00CE4E59" w:rsidRPr="00CE4E59" w14:paraId="1CE9238D" w14:textId="77777777" w:rsidTr="00E8485B">
        <w:trPr>
          <w:trHeight w:val="690"/>
        </w:trPr>
        <w:tc>
          <w:tcPr>
            <w:tcW w:w="792" w:type="dxa"/>
            <w:vMerge/>
            <w:vAlign w:val="center"/>
          </w:tcPr>
          <w:p w14:paraId="3C4A7333" w14:textId="77777777" w:rsidR="00CE4E59" w:rsidRPr="00CE4E59" w:rsidRDefault="00CE4E59" w:rsidP="00CE4E59">
            <w:pPr>
              <w:tabs>
                <w:tab w:val="left" w:pos="0"/>
              </w:tabs>
              <w:jc w:val="center"/>
              <w:rPr>
                <w:bCs/>
              </w:rPr>
            </w:pPr>
          </w:p>
        </w:tc>
        <w:tc>
          <w:tcPr>
            <w:tcW w:w="2939" w:type="dxa"/>
            <w:vMerge/>
            <w:vAlign w:val="center"/>
          </w:tcPr>
          <w:p w14:paraId="0F324838" w14:textId="77777777" w:rsidR="00CE4E59" w:rsidRPr="00CE4E59" w:rsidRDefault="00CE4E59" w:rsidP="00CE4E59">
            <w:pPr>
              <w:tabs>
                <w:tab w:val="left" w:pos="0"/>
              </w:tabs>
              <w:jc w:val="center"/>
              <w:rPr>
                <w:bCs/>
              </w:rPr>
            </w:pPr>
          </w:p>
        </w:tc>
        <w:tc>
          <w:tcPr>
            <w:tcW w:w="1470" w:type="dxa"/>
            <w:vAlign w:val="center"/>
          </w:tcPr>
          <w:p w14:paraId="170933E9" w14:textId="77777777" w:rsidR="00CE4E59" w:rsidRPr="00CE4E59" w:rsidRDefault="00CE4E59" w:rsidP="00CE4E59">
            <w:pPr>
              <w:tabs>
                <w:tab w:val="left" w:pos="0"/>
              </w:tabs>
              <w:jc w:val="center"/>
              <w:rPr>
                <w:bCs/>
              </w:rPr>
            </w:pPr>
            <w:r w:rsidRPr="00CE4E59">
              <w:rPr>
                <w:lang w:eastAsia="en-US"/>
              </w:rPr>
              <w:t xml:space="preserve">с 01.01.2024            по 30.06.2024 </w:t>
            </w:r>
          </w:p>
        </w:tc>
        <w:tc>
          <w:tcPr>
            <w:tcW w:w="1471" w:type="dxa"/>
            <w:vAlign w:val="center"/>
          </w:tcPr>
          <w:p w14:paraId="57192186" w14:textId="77777777" w:rsidR="00CE4E59" w:rsidRPr="00CE4E59" w:rsidRDefault="00CE4E59" w:rsidP="00CE4E59">
            <w:pPr>
              <w:tabs>
                <w:tab w:val="left" w:pos="0"/>
              </w:tabs>
              <w:jc w:val="center"/>
              <w:rPr>
                <w:bCs/>
              </w:rPr>
            </w:pPr>
            <w:r w:rsidRPr="00CE4E59">
              <w:rPr>
                <w:bCs/>
              </w:rPr>
              <w:t>с 01.07.2024                 по 31.12.2024</w:t>
            </w:r>
          </w:p>
        </w:tc>
        <w:tc>
          <w:tcPr>
            <w:tcW w:w="1470" w:type="dxa"/>
            <w:vAlign w:val="center"/>
          </w:tcPr>
          <w:p w14:paraId="7A27EE23" w14:textId="77777777" w:rsidR="00CE4E59" w:rsidRPr="00CE4E59" w:rsidRDefault="00CE4E59" w:rsidP="00CE4E59">
            <w:pPr>
              <w:tabs>
                <w:tab w:val="left" w:pos="0"/>
              </w:tabs>
              <w:jc w:val="center"/>
              <w:rPr>
                <w:bCs/>
              </w:rPr>
            </w:pPr>
            <w:r w:rsidRPr="00CE4E59">
              <w:rPr>
                <w:lang w:eastAsia="en-US"/>
              </w:rPr>
              <w:t xml:space="preserve">с 01.01.2024            по 30.06.2024 </w:t>
            </w:r>
          </w:p>
        </w:tc>
        <w:tc>
          <w:tcPr>
            <w:tcW w:w="1470" w:type="dxa"/>
            <w:vAlign w:val="center"/>
          </w:tcPr>
          <w:p w14:paraId="68E7BA76" w14:textId="77777777" w:rsidR="00CE4E59" w:rsidRPr="00CE4E59" w:rsidRDefault="00CE4E59" w:rsidP="00CE4E59">
            <w:pPr>
              <w:tabs>
                <w:tab w:val="left" w:pos="0"/>
              </w:tabs>
              <w:jc w:val="center"/>
              <w:rPr>
                <w:bCs/>
              </w:rPr>
            </w:pPr>
            <w:r w:rsidRPr="00CE4E59">
              <w:rPr>
                <w:bCs/>
              </w:rPr>
              <w:t>с 01.07.2024                 по 31.12.2024</w:t>
            </w:r>
          </w:p>
        </w:tc>
      </w:tr>
      <w:tr w:rsidR="00CE4E59" w:rsidRPr="00CE4E59" w14:paraId="1F9F8E96" w14:textId="77777777" w:rsidTr="00E8485B">
        <w:trPr>
          <w:trHeight w:val="114"/>
        </w:trPr>
        <w:tc>
          <w:tcPr>
            <w:tcW w:w="792" w:type="dxa"/>
            <w:vAlign w:val="center"/>
          </w:tcPr>
          <w:p w14:paraId="3705942B" w14:textId="77777777" w:rsidR="00CE4E59" w:rsidRPr="00CE4E59" w:rsidRDefault="00CE4E59" w:rsidP="00CE4E59">
            <w:pPr>
              <w:tabs>
                <w:tab w:val="left" w:pos="0"/>
              </w:tabs>
              <w:jc w:val="center"/>
              <w:rPr>
                <w:bCs/>
              </w:rPr>
            </w:pPr>
            <w:r w:rsidRPr="00CE4E59">
              <w:rPr>
                <w:bCs/>
              </w:rPr>
              <w:t>1</w:t>
            </w:r>
          </w:p>
        </w:tc>
        <w:tc>
          <w:tcPr>
            <w:tcW w:w="2939" w:type="dxa"/>
            <w:vAlign w:val="center"/>
          </w:tcPr>
          <w:p w14:paraId="6C11F515" w14:textId="77777777" w:rsidR="00CE4E59" w:rsidRPr="00CE4E59" w:rsidRDefault="00CE4E59" w:rsidP="00CE4E59">
            <w:pPr>
              <w:tabs>
                <w:tab w:val="left" w:pos="0"/>
              </w:tabs>
              <w:jc w:val="center"/>
              <w:rPr>
                <w:bCs/>
              </w:rPr>
            </w:pPr>
            <w:r w:rsidRPr="00CE4E59">
              <w:rPr>
                <w:bCs/>
              </w:rPr>
              <w:t>2</w:t>
            </w:r>
          </w:p>
        </w:tc>
        <w:tc>
          <w:tcPr>
            <w:tcW w:w="1470" w:type="dxa"/>
            <w:vAlign w:val="center"/>
          </w:tcPr>
          <w:p w14:paraId="07F42111" w14:textId="77777777" w:rsidR="00CE4E59" w:rsidRPr="00CE4E59" w:rsidRDefault="00CE4E59" w:rsidP="00CE4E59">
            <w:pPr>
              <w:tabs>
                <w:tab w:val="left" w:pos="0"/>
              </w:tabs>
              <w:jc w:val="center"/>
              <w:rPr>
                <w:bCs/>
              </w:rPr>
            </w:pPr>
            <w:r w:rsidRPr="00CE4E59">
              <w:rPr>
                <w:bCs/>
              </w:rPr>
              <w:t>3</w:t>
            </w:r>
          </w:p>
        </w:tc>
        <w:tc>
          <w:tcPr>
            <w:tcW w:w="1471" w:type="dxa"/>
            <w:vAlign w:val="center"/>
          </w:tcPr>
          <w:p w14:paraId="3BA53529" w14:textId="77777777" w:rsidR="00CE4E59" w:rsidRPr="00CE4E59" w:rsidRDefault="00CE4E59" w:rsidP="00CE4E59">
            <w:pPr>
              <w:tabs>
                <w:tab w:val="left" w:pos="0"/>
              </w:tabs>
              <w:jc w:val="center"/>
              <w:rPr>
                <w:bCs/>
              </w:rPr>
            </w:pPr>
            <w:r w:rsidRPr="00CE4E59">
              <w:rPr>
                <w:bCs/>
              </w:rPr>
              <w:t>4</w:t>
            </w:r>
          </w:p>
        </w:tc>
        <w:tc>
          <w:tcPr>
            <w:tcW w:w="1470" w:type="dxa"/>
            <w:vAlign w:val="center"/>
          </w:tcPr>
          <w:p w14:paraId="4BF53146" w14:textId="77777777" w:rsidR="00CE4E59" w:rsidRPr="00CE4E59" w:rsidRDefault="00CE4E59" w:rsidP="00CE4E59">
            <w:pPr>
              <w:tabs>
                <w:tab w:val="left" w:pos="0"/>
              </w:tabs>
              <w:jc w:val="center"/>
              <w:rPr>
                <w:bCs/>
              </w:rPr>
            </w:pPr>
            <w:r w:rsidRPr="00CE4E59">
              <w:rPr>
                <w:bCs/>
              </w:rPr>
              <w:t>5</w:t>
            </w:r>
          </w:p>
        </w:tc>
        <w:tc>
          <w:tcPr>
            <w:tcW w:w="1470" w:type="dxa"/>
            <w:vAlign w:val="center"/>
          </w:tcPr>
          <w:p w14:paraId="187019EE" w14:textId="77777777" w:rsidR="00CE4E59" w:rsidRPr="00CE4E59" w:rsidRDefault="00CE4E59" w:rsidP="00CE4E59">
            <w:pPr>
              <w:tabs>
                <w:tab w:val="left" w:pos="0"/>
              </w:tabs>
              <w:jc w:val="center"/>
              <w:rPr>
                <w:bCs/>
              </w:rPr>
            </w:pPr>
            <w:r w:rsidRPr="00CE4E59">
              <w:rPr>
                <w:bCs/>
              </w:rPr>
              <w:t>6</w:t>
            </w:r>
          </w:p>
        </w:tc>
      </w:tr>
      <w:tr w:rsidR="00CE4E59" w:rsidRPr="00CE4E59" w14:paraId="2F613AC1" w14:textId="77777777" w:rsidTr="00E8485B">
        <w:trPr>
          <w:trHeight w:val="114"/>
        </w:trPr>
        <w:tc>
          <w:tcPr>
            <w:tcW w:w="792" w:type="dxa"/>
            <w:vAlign w:val="center"/>
          </w:tcPr>
          <w:p w14:paraId="472DE323" w14:textId="77777777" w:rsidR="00CE4E59" w:rsidRPr="00CE4E59" w:rsidRDefault="00CE4E59" w:rsidP="00CE4E59">
            <w:pPr>
              <w:tabs>
                <w:tab w:val="left" w:pos="0"/>
              </w:tabs>
              <w:jc w:val="center"/>
              <w:rPr>
                <w:bCs/>
              </w:rPr>
            </w:pPr>
            <w:bookmarkStart w:id="50" w:name="_Hlk59020038"/>
            <w:r w:rsidRPr="00CE4E59">
              <w:rPr>
                <w:bCs/>
              </w:rPr>
              <w:t>1.</w:t>
            </w:r>
          </w:p>
        </w:tc>
        <w:tc>
          <w:tcPr>
            <w:tcW w:w="2939" w:type="dxa"/>
            <w:vAlign w:val="center"/>
          </w:tcPr>
          <w:p w14:paraId="466F9CF7" w14:textId="77777777" w:rsidR="00CE4E59" w:rsidRPr="00CE4E59" w:rsidRDefault="00CE4E59" w:rsidP="00CE4E59">
            <w:pPr>
              <w:tabs>
                <w:tab w:val="left" w:pos="0"/>
              </w:tabs>
              <w:rPr>
                <w:bCs/>
              </w:rPr>
            </w:pPr>
            <w:r w:rsidRPr="00CE4E59">
              <w:rPr>
                <w:bCs/>
              </w:rPr>
              <w:t>С изолированными стояками</w:t>
            </w:r>
          </w:p>
        </w:tc>
        <w:tc>
          <w:tcPr>
            <w:tcW w:w="2941" w:type="dxa"/>
            <w:gridSpan w:val="2"/>
            <w:vAlign w:val="center"/>
          </w:tcPr>
          <w:p w14:paraId="42E5951C" w14:textId="77777777" w:rsidR="00CE4E59" w:rsidRPr="00CE4E59" w:rsidRDefault="00CE4E59" w:rsidP="00CE4E59">
            <w:pPr>
              <w:tabs>
                <w:tab w:val="left" w:pos="0"/>
              </w:tabs>
              <w:jc w:val="center"/>
              <w:rPr>
                <w:bCs/>
              </w:rPr>
            </w:pPr>
            <w:r w:rsidRPr="00CE4E59">
              <w:rPr>
                <w:bCs/>
              </w:rPr>
              <w:t>МКП «Теплосеть» КГО, ИНН 4222016778</w:t>
            </w:r>
          </w:p>
        </w:tc>
        <w:tc>
          <w:tcPr>
            <w:tcW w:w="2941" w:type="dxa"/>
            <w:gridSpan w:val="2"/>
            <w:vAlign w:val="center"/>
          </w:tcPr>
          <w:p w14:paraId="7C9623CB" w14:textId="77777777" w:rsidR="00CE4E59" w:rsidRPr="00CE4E59" w:rsidRDefault="00CE4E59" w:rsidP="00CE4E59">
            <w:pPr>
              <w:tabs>
                <w:tab w:val="left" w:pos="0"/>
              </w:tabs>
              <w:jc w:val="center"/>
              <w:rPr>
                <w:bCs/>
              </w:rPr>
            </w:pPr>
            <w:r w:rsidRPr="00CE4E59">
              <w:rPr>
                <w:bCs/>
              </w:rPr>
              <w:t xml:space="preserve">ООО «Водоканал»,   </w:t>
            </w:r>
          </w:p>
          <w:p w14:paraId="26E80DAC" w14:textId="77777777" w:rsidR="00CE4E59" w:rsidRPr="00CE4E59" w:rsidRDefault="00CE4E59" w:rsidP="00CE4E59">
            <w:pPr>
              <w:tabs>
                <w:tab w:val="left" w:pos="0"/>
              </w:tabs>
              <w:jc w:val="center"/>
              <w:rPr>
                <w:bCs/>
              </w:rPr>
            </w:pPr>
            <w:r w:rsidRPr="00CE4E59">
              <w:rPr>
                <w:bCs/>
              </w:rPr>
              <w:t>ИНН 4252012548</w:t>
            </w:r>
          </w:p>
        </w:tc>
      </w:tr>
      <w:tr w:rsidR="00CE4E59" w:rsidRPr="00CE4E59" w14:paraId="1B018597" w14:textId="77777777" w:rsidTr="00E8485B">
        <w:trPr>
          <w:trHeight w:val="114"/>
        </w:trPr>
        <w:tc>
          <w:tcPr>
            <w:tcW w:w="792" w:type="dxa"/>
            <w:vAlign w:val="center"/>
          </w:tcPr>
          <w:p w14:paraId="4017CB97" w14:textId="77777777" w:rsidR="00CE4E59" w:rsidRPr="00CE4E59" w:rsidRDefault="00CE4E59" w:rsidP="00CE4E59">
            <w:pPr>
              <w:tabs>
                <w:tab w:val="left" w:pos="0"/>
              </w:tabs>
              <w:jc w:val="center"/>
              <w:rPr>
                <w:bCs/>
              </w:rPr>
            </w:pPr>
            <w:r w:rsidRPr="00CE4E59">
              <w:rPr>
                <w:bCs/>
              </w:rPr>
              <w:t>1.1.</w:t>
            </w:r>
          </w:p>
        </w:tc>
        <w:tc>
          <w:tcPr>
            <w:tcW w:w="2939" w:type="dxa"/>
            <w:vAlign w:val="center"/>
          </w:tcPr>
          <w:p w14:paraId="6BEA32A6" w14:textId="77777777" w:rsidR="00CE4E59" w:rsidRPr="00CE4E59" w:rsidRDefault="00CE4E59" w:rsidP="00CE4E59">
            <w:pPr>
              <w:tabs>
                <w:tab w:val="left" w:pos="0"/>
              </w:tabs>
              <w:rPr>
                <w:bCs/>
              </w:rPr>
            </w:pPr>
            <w:r w:rsidRPr="00CE4E59">
              <w:rPr>
                <w:lang w:eastAsia="en-US"/>
              </w:rPr>
              <w:t>с полотенцесушителями</w:t>
            </w:r>
          </w:p>
        </w:tc>
        <w:tc>
          <w:tcPr>
            <w:tcW w:w="1470" w:type="dxa"/>
          </w:tcPr>
          <w:p w14:paraId="12A5FF7F" w14:textId="77777777" w:rsidR="00CE4E59" w:rsidRPr="00CE4E59" w:rsidRDefault="00CE4E59" w:rsidP="00CE4E59">
            <w:pPr>
              <w:tabs>
                <w:tab w:val="left" w:pos="0"/>
              </w:tabs>
              <w:jc w:val="center"/>
              <w:rPr>
                <w:bCs/>
              </w:rPr>
            </w:pPr>
            <w:r w:rsidRPr="00CE4E59">
              <w:rPr>
                <w:lang w:eastAsia="en-US"/>
              </w:rPr>
              <w:t xml:space="preserve"> 502,57 </w:t>
            </w:r>
          </w:p>
        </w:tc>
        <w:tc>
          <w:tcPr>
            <w:tcW w:w="1471" w:type="dxa"/>
          </w:tcPr>
          <w:p w14:paraId="054761EA" w14:textId="77777777" w:rsidR="00CE4E59" w:rsidRPr="00CE4E59" w:rsidRDefault="00CE4E59" w:rsidP="00CE4E59">
            <w:pPr>
              <w:tabs>
                <w:tab w:val="left" w:pos="0"/>
              </w:tabs>
              <w:jc w:val="center"/>
              <w:rPr>
                <w:bCs/>
              </w:rPr>
            </w:pPr>
            <w:r w:rsidRPr="00CE4E59">
              <w:rPr>
                <w:lang w:eastAsia="en-US"/>
              </w:rPr>
              <w:t xml:space="preserve"> 540,81 </w:t>
            </w:r>
          </w:p>
        </w:tc>
        <w:tc>
          <w:tcPr>
            <w:tcW w:w="1470" w:type="dxa"/>
          </w:tcPr>
          <w:p w14:paraId="1E83F905" w14:textId="77777777" w:rsidR="00CE4E59" w:rsidRPr="00CE4E59" w:rsidRDefault="00CE4E59" w:rsidP="00CE4E59">
            <w:pPr>
              <w:tabs>
                <w:tab w:val="left" w:pos="0"/>
              </w:tabs>
              <w:jc w:val="center"/>
              <w:rPr>
                <w:bCs/>
              </w:rPr>
            </w:pPr>
            <w:r w:rsidRPr="00CE4E59">
              <w:rPr>
                <w:bCs/>
              </w:rPr>
              <w:t>38,21</w:t>
            </w:r>
          </w:p>
        </w:tc>
        <w:tc>
          <w:tcPr>
            <w:tcW w:w="1470" w:type="dxa"/>
          </w:tcPr>
          <w:p w14:paraId="47F4F255" w14:textId="77777777" w:rsidR="00CE4E59" w:rsidRPr="00CE4E59" w:rsidRDefault="00CE4E59" w:rsidP="00CE4E59">
            <w:pPr>
              <w:tabs>
                <w:tab w:val="left" w:pos="0"/>
              </w:tabs>
              <w:jc w:val="center"/>
              <w:rPr>
                <w:bCs/>
              </w:rPr>
            </w:pPr>
            <w:r w:rsidRPr="00CE4E59">
              <w:rPr>
                <w:lang w:eastAsia="en-US"/>
              </w:rPr>
              <w:t>41,11</w:t>
            </w:r>
          </w:p>
        </w:tc>
      </w:tr>
      <w:tr w:rsidR="00CE4E59" w:rsidRPr="00CE4E59" w14:paraId="6AC36C80" w14:textId="77777777" w:rsidTr="00E8485B">
        <w:trPr>
          <w:trHeight w:val="114"/>
        </w:trPr>
        <w:tc>
          <w:tcPr>
            <w:tcW w:w="792" w:type="dxa"/>
            <w:vAlign w:val="center"/>
          </w:tcPr>
          <w:p w14:paraId="246EBC1D" w14:textId="77777777" w:rsidR="00CE4E59" w:rsidRPr="00CE4E59" w:rsidRDefault="00CE4E59" w:rsidP="00CE4E59">
            <w:pPr>
              <w:tabs>
                <w:tab w:val="left" w:pos="0"/>
              </w:tabs>
              <w:jc w:val="center"/>
              <w:rPr>
                <w:bCs/>
              </w:rPr>
            </w:pPr>
            <w:r w:rsidRPr="00CE4E59">
              <w:rPr>
                <w:bCs/>
              </w:rPr>
              <w:t>1.2.</w:t>
            </w:r>
          </w:p>
        </w:tc>
        <w:tc>
          <w:tcPr>
            <w:tcW w:w="2939" w:type="dxa"/>
            <w:vAlign w:val="center"/>
          </w:tcPr>
          <w:p w14:paraId="4733583C" w14:textId="77777777" w:rsidR="00CE4E59" w:rsidRPr="00CE4E59" w:rsidRDefault="00CE4E59" w:rsidP="00CE4E59">
            <w:pPr>
              <w:tabs>
                <w:tab w:val="left" w:pos="0"/>
              </w:tabs>
              <w:rPr>
                <w:bCs/>
              </w:rPr>
            </w:pPr>
            <w:r w:rsidRPr="00CE4E59">
              <w:rPr>
                <w:lang w:eastAsia="en-US"/>
              </w:rPr>
              <w:t>без полотенцесушителей</w:t>
            </w:r>
          </w:p>
        </w:tc>
        <w:tc>
          <w:tcPr>
            <w:tcW w:w="1470" w:type="dxa"/>
          </w:tcPr>
          <w:p w14:paraId="17CCDC60" w14:textId="77777777" w:rsidR="00CE4E59" w:rsidRPr="00CE4E59" w:rsidRDefault="00CE4E59" w:rsidP="00CE4E59">
            <w:pPr>
              <w:tabs>
                <w:tab w:val="left" w:pos="0"/>
              </w:tabs>
              <w:jc w:val="center"/>
              <w:rPr>
                <w:bCs/>
              </w:rPr>
            </w:pPr>
            <w:r w:rsidRPr="00CE4E59">
              <w:rPr>
                <w:lang w:eastAsia="en-US"/>
              </w:rPr>
              <w:t xml:space="preserve"> 510,07 </w:t>
            </w:r>
          </w:p>
        </w:tc>
        <w:tc>
          <w:tcPr>
            <w:tcW w:w="1471" w:type="dxa"/>
          </w:tcPr>
          <w:p w14:paraId="292F1BE7" w14:textId="77777777" w:rsidR="00CE4E59" w:rsidRPr="00CE4E59" w:rsidRDefault="00CE4E59" w:rsidP="00CE4E59">
            <w:pPr>
              <w:tabs>
                <w:tab w:val="left" w:pos="0"/>
              </w:tabs>
              <w:jc w:val="center"/>
              <w:rPr>
                <w:bCs/>
              </w:rPr>
            </w:pPr>
            <w:r w:rsidRPr="00CE4E59">
              <w:rPr>
                <w:lang w:eastAsia="en-US"/>
              </w:rPr>
              <w:t xml:space="preserve"> 548,88 </w:t>
            </w:r>
          </w:p>
        </w:tc>
        <w:tc>
          <w:tcPr>
            <w:tcW w:w="1470" w:type="dxa"/>
          </w:tcPr>
          <w:p w14:paraId="0F4E3C45" w14:textId="77777777" w:rsidR="00CE4E59" w:rsidRPr="00CE4E59" w:rsidRDefault="00CE4E59" w:rsidP="00CE4E59">
            <w:pPr>
              <w:tabs>
                <w:tab w:val="left" w:pos="0"/>
              </w:tabs>
              <w:jc w:val="center"/>
              <w:rPr>
                <w:bCs/>
              </w:rPr>
            </w:pPr>
            <w:r w:rsidRPr="00CE4E59">
              <w:rPr>
                <w:bCs/>
              </w:rPr>
              <w:t>38,21</w:t>
            </w:r>
          </w:p>
        </w:tc>
        <w:tc>
          <w:tcPr>
            <w:tcW w:w="1470" w:type="dxa"/>
          </w:tcPr>
          <w:p w14:paraId="476AE441" w14:textId="77777777" w:rsidR="00CE4E59" w:rsidRPr="00CE4E59" w:rsidRDefault="00CE4E59" w:rsidP="00CE4E59">
            <w:pPr>
              <w:tabs>
                <w:tab w:val="left" w:pos="0"/>
              </w:tabs>
              <w:jc w:val="center"/>
              <w:rPr>
                <w:bCs/>
              </w:rPr>
            </w:pPr>
            <w:r w:rsidRPr="00CE4E59">
              <w:rPr>
                <w:lang w:eastAsia="en-US"/>
              </w:rPr>
              <w:t>41,11</w:t>
            </w:r>
          </w:p>
        </w:tc>
      </w:tr>
      <w:tr w:rsidR="00CE4E59" w:rsidRPr="00CE4E59" w14:paraId="5E9D48BC" w14:textId="77777777" w:rsidTr="00E8485B">
        <w:trPr>
          <w:trHeight w:val="114"/>
        </w:trPr>
        <w:tc>
          <w:tcPr>
            <w:tcW w:w="792" w:type="dxa"/>
            <w:vAlign w:val="center"/>
          </w:tcPr>
          <w:p w14:paraId="66265100" w14:textId="77777777" w:rsidR="00CE4E59" w:rsidRPr="00CE4E59" w:rsidRDefault="00CE4E59" w:rsidP="00CE4E59">
            <w:pPr>
              <w:tabs>
                <w:tab w:val="left" w:pos="0"/>
              </w:tabs>
              <w:jc w:val="center"/>
              <w:rPr>
                <w:bCs/>
              </w:rPr>
            </w:pPr>
            <w:r w:rsidRPr="00CE4E59">
              <w:rPr>
                <w:bCs/>
              </w:rPr>
              <w:t>2.</w:t>
            </w:r>
          </w:p>
        </w:tc>
        <w:tc>
          <w:tcPr>
            <w:tcW w:w="2939" w:type="dxa"/>
            <w:vAlign w:val="center"/>
          </w:tcPr>
          <w:p w14:paraId="66FE596B" w14:textId="77777777" w:rsidR="00CE4E59" w:rsidRPr="00CE4E59" w:rsidRDefault="00CE4E59" w:rsidP="00CE4E59">
            <w:pPr>
              <w:tabs>
                <w:tab w:val="left" w:pos="0"/>
              </w:tabs>
              <w:rPr>
                <w:lang w:eastAsia="en-US"/>
              </w:rPr>
            </w:pPr>
            <w:r w:rsidRPr="00CE4E59">
              <w:rPr>
                <w:lang w:eastAsia="en-US"/>
              </w:rPr>
              <w:t>С неизолированными стояками</w:t>
            </w:r>
          </w:p>
        </w:tc>
        <w:tc>
          <w:tcPr>
            <w:tcW w:w="2941" w:type="dxa"/>
            <w:gridSpan w:val="2"/>
            <w:vAlign w:val="center"/>
          </w:tcPr>
          <w:p w14:paraId="46B957B4" w14:textId="77777777" w:rsidR="00CE4E59" w:rsidRPr="00CE4E59" w:rsidRDefault="00CE4E59" w:rsidP="00CE4E59">
            <w:pPr>
              <w:tabs>
                <w:tab w:val="left" w:pos="0"/>
              </w:tabs>
              <w:jc w:val="center"/>
              <w:rPr>
                <w:lang w:eastAsia="en-US"/>
              </w:rPr>
            </w:pPr>
            <w:r w:rsidRPr="00CE4E59">
              <w:rPr>
                <w:bCs/>
              </w:rPr>
              <w:t>МКП «Теплосеть» КГО, ИНН 4222016778</w:t>
            </w:r>
          </w:p>
        </w:tc>
        <w:tc>
          <w:tcPr>
            <w:tcW w:w="2941" w:type="dxa"/>
            <w:gridSpan w:val="2"/>
            <w:vAlign w:val="center"/>
          </w:tcPr>
          <w:p w14:paraId="4F667B91" w14:textId="77777777" w:rsidR="00CE4E59" w:rsidRPr="00CE4E59" w:rsidRDefault="00CE4E59" w:rsidP="00CE4E59">
            <w:pPr>
              <w:tabs>
                <w:tab w:val="left" w:pos="0"/>
              </w:tabs>
              <w:jc w:val="center"/>
              <w:rPr>
                <w:lang w:eastAsia="en-US"/>
              </w:rPr>
            </w:pPr>
            <w:r w:rsidRPr="00CE4E59">
              <w:rPr>
                <w:lang w:eastAsia="en-US"/>
              </w:rPr>
              <w:t xml:space="preserve">ООО «Водоканал»,   </w:t>
            </w:r>
          </w:p>
          <w:p w14:paraId="299F4816" w14:textId="77777777" w:rsidR="00CE4E59" w:rsidRPr="00CE4E59" w:rsidRDefault="00CE4E59" w:rsidP="00CE4E59">
            <w:pPr>
              <w:tabs>
                <w:tab w:val="left" w:pos="0"/>
              </w:tabs>
              <w:jc w:val="center"/>
              <w:rPr>
                <w:lang w:eastAsia="en-US"/>
              </w:rPr>
            </w:pPr>
            <w:r w:rsidRPr="00CE4E59">
              <w:rPr>
                <w:lang w:eastAsia="en-US"/>
              </w:rPr>
              <w:t>ИНН 4252012548</w:t>
            </w:r>
          </w:p>
        </w:tc>
      </w:tr>
      <w:tr w:rsidR="00CE4E59" w:rsidRPr="00CE4E59" w14:paraId="3F325C1C" w14:textId="77777777" w:rsidTr="00E8485B">
        <w:trPr>
          <w:trHeight w:val="114"/>
        </w:trPr>
        <w:tc>
          <w:tcPr>
            <w:tcW w:w="792" w:type="dxa"/>
            <w:vAlign w:val="center"/>
          </w:tcPr>
          <w:p w14:paraId="52FC3ED8" w14:textId="77777777" w:rsidR="00CE4E59" w:rsidRPr="00CE4E59" w:rsidRDefault="00CE4E59" w:rsidP="00CE4E59">
            <w:pPr>
              <w:tabs>
                <w:tab w:val="left" w:pos="0"/>
              </w:tabs>
              <w:jc w:val="center"/>
              <w:rPr>
                <w:bCs/>
              </w:rPr>
            </w:pPr>
            <w:r w:rsidRPr="00CE4E59">
              <w:rPr>
                <w:bCs/>
              </w:rPr>
              <w:t>2.1.</w:t>
            </w:r>
          </w:p>
        </w:tc>
        <w:tc>
          <w:tcPr>
            <w:tcW w:w="2939" w:type="dxa"/>
            <w:vAlign w:val="center"/>
          </w:tcPr>
          <w:p w14:paraId="3203C98C" w14:textId="77777777" w:rsidR="00CE4E59" w:rsidRPr="00CE4E59" w:rsidRDefault="00CE4E59" w:rsidP="00CE4E59">
            <w:pPr>
              <w:tabs>
                <w:tab w:val="left" w:pos="0"/>
              </w:tabs>
              <w:rPr>
                <w:bCs/>
              </w:rPr>
            </w:pPr>
            <w:r w:rsidRPr="00CE4E59">
              <w:rPr>
                <w:lang w:eastAsia="en-US"/>
              </w:rPr>
              <w:t>с полотенцесушителями</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bottom"/>
          </w:tcPr>
          <w:p w14:paraId="5657DAF9" w14:textId="77777777" w:rsidR="00CE4E59" w:rsidRPr="00CE4E59" w:rsidRDefault="00CE4E59" w:rsidP="00CE4E59">
            <w:pPr>
              <w:tabs>
                <w:tab w:val="left" w:pos="0"/>
              </w:tabs>
              <w:jc w:val="center"/>
              <w:rPr>
                <w:bCs/>
              </w:rPr>
            </w:pPr>
            <w:r w:rsidRPr="00CE4E59">
              <w:rPr>
                <w:lang w:eastAsia="en-US"/>
              </w:rPr>
              <w:t xml:space="preserve">471,38 </w:t>
            </w: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03785781" w14:textId="77777777" w:rsidR="00CE4E59" w:rsidRPr="00CE4E59" w:rsidRDefault="00CE4E59" w:rsidP="00CE4E59">
            <w:pPr>
              <w:tabs>
                <w:tab w:val="left" w:pos="0"/>
              </w:tabs>
              <w:jc w:val="center"/>
              <w:rPr>
                <w:bCs/>
              </w:rPr>
            </w:pPr>
            <w:r w:rsidRPr="00CE4E59">
              <w:rPr>
                <w:lang w:eastAsia="en-US"/>
              </w:rPr>
              <w:t xml:space="preserve"> 507,24 </w:t>
            </w:r>
          </w:p>
        </w:tc>
        <w:tc>
          <w:tcPr>
            <w:tcW w:w="1470" w:type="dxa"/>
          </w:tcPr>
          <w:p w14:paraId="3AC1A98F" w14:textId="77777777" w:rsidR="00CE4E59" w:rsidRPr="00CE4E59" w:rsidRDefault="00CE4E59" w:rsidP="00CE4E59">
            <w:pPr>
              <w:tabs>
                <w:tab w:val="left" w:pos="0"/>
              </w:tabs>
              <w:jc w:val="center"/>
              <w:rPr>
                <w:bCs/>
              </w:rPr>
            </w:pPr>
            <w:r w:rsidRPr="00CE4E59">
              <w:rPr>
                <w:bCs/>
              </w:rPr>
              <w:t>38,21</w:t>
            </w:r>
          </w:p>
        </w:tc>
        <w:tc>
          <w:tcPr>
            <w:tcW w:w="1470" w:type="dxa"/>
          </w:tcPr>
          <w:p w14:paraId="3292A78B" w14:textId="77777777" w:rsidR="00CE4E59" w:rsidRPr="00CE4E59" w:rsidRDefault="00CE4E59" w:rsidP="00CE4E59">
            <w:pPr>
              <w:tabs>
                <w:tab w:val="left" w:pos="0"/>
              </w:tabs>
              <w:jc w:val="center"/>
              <w:rPr>
                <w:bCs/>
              </w:rPr>
            </w:pPr>
            <w:r w:rsidRPr="00CE4E59">
              <w:rPr>
                <w:lang w:eastAsia="en-US"/>
              </w:rPr>
              <w:t>41,11</w:t>
            </w:r>
          </w:p>
        </w:tc>
      </w:tr>
      <w:tr w:rsidR="00CE4E59" w:rsidRPr="00CE4E59" w14:paraId="5CE7099D" w14:textId="77777777" w:rsidTr="00E8485B">
        <w:trPr>
          <w:trHeight w:val="114"/>
        </w:trPr>
        <w:tc>
          <w:tcPr>
            <w:tcW w:w="792" w:type="dxa"/>
            <w:vAlign w:val="center"/>
          </w:tcPr>
          <w:p w14:paraId="0A046522" w14:textId="77777777" w:rsidR="00CE4E59" w:rsidRPr="00CE4E59" w:rsidRDefault="00CE4E59" w:rsidP="00CE4E59">
            <w:pPr>
              <w:tabs>
                <w:tab w:val="left" w:pos="0"/>
              </w:tabs>
              <w:jc w:val="center"/>
              <w:rPr>
                <w:bCs/>
              </w:rPr>
            </w:pPr>
            <w:r w:rsidRPr="00CE4E59">
              <w:rPr>
                <w:bCs/>
              </w:rPr>
              <w:t>2.2.</w:t>
            </w:r>
          </w:p>
        </w:tc>
        <w:tc>
          <w:tcPr>
            <w:tcW w:w="2939" w:type="dxa"/>
            <w:vAlign w:val="center"/>
          </w:tcPr>
          <w:p w14:paraId="65A87D5A" w14:textId="77777777" w:rsidR="00CE4E59" w:rsidRPr="00CE4E59" w:rsidRDefault="00CE4E59" w:rsidP="00CE4E59">
            <w:pPr>
              <w:tabs>
                <w:tab w:val="left" w:pos="0"/>
              </w:tabs>
              <w:rPr>
                <w:bCs/>
              </w:rPr>
            </w:pPr>
            <w:r w:rsidRPr="00CE4E59">
              <w:rPr>
                <w:lang w:eastAsia="en-US"/>
              </w:rPr>
              <w:t>без полотенцесушителей</w:t>
            </w:r>
          </w:p>
        </w:tc>
        <w:tc>
          <w:tcPr>
            <w:tcW w:w="1470" w:type="dxa"/>
            <w:tcBorders>
              <w:top w:val="nil"/>
              <w:left w:val="single" w:sz="4" w:space="0" w:color="auto"/>
              <w:bottom w:val="single" w:sz="4" w:space="0" w:color="auto"/>
              <w:right w:val="single" w:sz="4" w:space="0" w:color="auto"/>
            </w:tcBorders>
            <w:shd w:val="clear" w:color="auto" w:fill="auto"/>
            <w:vAlign w:val="bottom"/>
          </w:tcPr>
          <w:p w14:paraId="0BDDC1C9" w14:textId="77777777" w:rsidR="00CE4E59" w:rsidRPr="00CE4E59" w:rsidRDefault="00CE4E59" w:rsidP="00CE4E59">
            <w:pPr>
              <w:tabs>
                <w:tab w:val="left" w:pos="0"/>
              </w:tabs>
              <w:jc w:val="center"/>
              <w:rPr>
                <w:bCs/>
              </w:rPr>
            </w:pPr>
            <w:r w:rsidRPr="00CE4E59">
              <w:rPr>
                <w:lang w:eastAsia="en-US"/>
              </w:rPr>
              <w:t xml:space="preserve">498,91 </w:t>
            </w:r>
          </w:p>
        </w:tc>
        <w:tc>
          <w:tcPr>
            <w:tcW w:w="1471" w:type="dxa"/>
            <w:tcBorders>
              <w:top w:val="nil"/>
              <w:left w:val="single" w:sz="4" w:space="0" w:color="auto"/>
              <w:bottom w:val="single" w:sz="4" w:space="0" w:color="auto"/>
              <w:right w:val="single" w:sz="4" w:space="0" w:color="auto"/>
            </w:tcBorders>
            <w:shd w:val="clear" w:color="auto" w:fill="auto"/>
          </w:tcPr>
          <w:p w14:paraId="555FF890" w14:textId="77777777" w:rsidR="00CE4E59" w:rsidRPr="00CE4E59" w:rsidRDefault="00CE4E59" w:rsidP="00CE4E59">
            <w:pPr>
              <w:tabs>
                <w:tab w:val="left" w:pos="0"/>
              </w:tabs>
              <w:jc w:val="center"/>
              <w:rPr>
                <w:bCs/>
              </w:rPr>
            </w:pPr>
            <w:r w:rsidRPr="00CE4E59">
              <w:rPr>
                <w:lang w:eastAsia="en-US"/>
              </w:rPr>
              <w:t xml:space="preserve"> 536,86 </w:t>
            </w:r>
          </w:p>
        </w:tc>
        <w:tc>
          <w:tcPr>
            <w:tcW w:w="1470" w:type="dxa"/>
          </w:tcPr>
          <w:p w14:paraId="5DCF7D29" w14:textId="77777777" w:rsidR="00CE4E59" w:rsidRPr="00CE4E59" w:rsidRDefault="00CE4E59" w:rsidP="00CE4E59">
            <w:pPr>
              <w:tabs>
                <w:tab w:val="left" w:pos="0"/>
              </w:tabs>
              <w:jc w:val="center"/>
              <w:rPr>
                <w:bCs/>
              </w:rPr>
            </w:pPr>
            <w:r w:rsidRPr="00CE4E59">
              <w:rPr>
                <w:bCs/>
              </w:rPr>
              <w:t>38,21</w:t>
            </w:r>
          </w:p>
        </w:tc>
        <w:tc>
          <w:tcPr>
            <w:tcW w:w="1470" w:type="dxa"/>
          </w:tcPr>
          <w:p w14:paraId="7C01675B" w14:textId="77777777" w:rsidR="00CE4E59" w:rsidRPr="00CE4E59" w:rsidRDefault="00CE4E59" w:rsidP="00CE4E59">
            <w:pPr>
              <w:tabs>
                <w:tab w:val="left" w:pos="0"/>
              </w:tabs>
              <w:jc w:val="center"/>
              <w:rPr>
                <w:bCs/>
              </w:rPr>
            </w:pPr>
            <w:r w:rsidRPr="00CE4E59">
              <w:rPr>
                <w:lang w:eastAsia="en-US"/>
              </w:rPr>
              <w:t>41,11</w:t>
            </w:r>
          </w:p>
        </w:tc>
      </w:tr>
    </w:tbl>
    <w:p w14:paraId="2668BA1B" w14:textId="77777777" w:rsidR="00CE4E59" w:rsidRPr="00CE4E59" w:rsidRDefault="00CE4E59" w:rsidP="00CE4E59">
      <w:pPr>
        <w:tabs>
          <w:tab w:val="left" w:pos="1365"/>
        </w:tabs>
        <w:spacing w:before="120"/>
        <w:ind w:left="851"/>
        <w:jc w:val="both"/>
        <w:rPr>
          <w:sz w:val="28"/>
          <w:szCs w:val="28"/>
          <w:lang w:eastAsia="en-US"/>
        </w:rPr>
      </w:pPr>
      <w:bookmarkStart w:id="51" w:name="_Hlk85795781"/>
      <w:bookmarkStart w:id="52" w:name="_Hlk54793893"/>
      <w:bookmarkEnd w:id="50"/>
      <w:r w:rsidRPr="00CE4E59">
        <w:rPr>
          <w:sz w:val="28"/>
          <w:szCs w:val="28"/>
          <w:lang w:eastAsia="en-US"/>
        </w:rPr>
        <w:t xml:space="preserve">     </w:t>
      </w:r>
    </w:p>
    <w:p w14:paraId="1AB87122" w14:textId="77777777" w:rsidR="00CE4E59" w:rsidRPr="00CE4E59" w:rsidRDefault="00CE4E59" w:rsidP="00CE4E59">
      <w:pPr>
        <w:tabs>
          <w:tab w:val="left" w:pos="1365"/>
        </w:tabs>
        <w:spacing w:before="120"/>
        <w:ind w:left="-284" w:firstLine="284"/>
        <w:jc w:val="both"/>
        <w:rPr>
          <w:sz w:val="28"/>
          <w:szCs w:val="28"/>
          <w:lang w:eastAsia="en-US"/>
        </w:rPr>
      </w:pPr>
      <w:r w:rsidRPr="00CE4E59">
        <w:rPr>
          <w:sz w:val="28"/>
          <w:szCs w:val="28"/>
          <w:lang w:eastAsia="en-US"/>
        </w:rPr>
        <w:t xml:space="preserve">         * Льготные цены (тарифы) установлены с учетом пункта 6 статьи 168 Налогового кодекса Российской Федерации (часть вторая).  </w:t>
      </w:r>
    </w:p>
    <w:bookmarkEnd w:id="51"/>
    <w:p w14:paraId="30D8D83B" w14:textId="77777777" w:rsidR="00CE4E59" w:rsidRPr="00CE4E59" w:rsidRDefault="00CE4E59" w:rsidP="00CE4E59">
      <w:pPr>
        <w:tabs>
          <w:tab w:val="left" w:pos="1365"/>
        </w:tabs>
        <w:ind w:left="-284" w:firstLine="284"/>
        <w:jc w:val="both"/>
        <w:rPr>
          <w:sz w:val="28"/>
          <w:szCs w:val="28"/>
          <w:lang w:eastAsia="en-US"/>
        </w:rPr>
      </w:pPr>
      <w:r w:rsidRPr="00CE4E59">
        <w:rPr>
          <w:sz w:val="28"/>
          <w:szCs w:val="28"/>
          <w:lang w:eastAsia="en-US"/>
        </w:rPr>
        <w:t xml:space="preserve">         **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bookmarkEnd w:id="52"/>
    <w:p w14:paraId="09EC0FBA" w14:textId="77777777" w:rsidR="00CE4E59" w:rsidRPr="00CE4E59" w:rsidRDefault="00CE4E59" w:rsidP="00CE4E59">
      <w:pPr>
        <w:tabs>
          <w:tab w:val="left" w:pos="1985"/>
        </w:tabs>
        <w:ind w:left="4962"/>
        <w:jc w:val="center"/>
        <w:rPr>
          <w:sz w:val="28"/>
          <w:szCs w:val="28"/>
        </w:rPr>
      </w:pPr>
    </w:p>
    <w:p w14:paraId="40240034" w14:textId="77777777" w:rsidR="00CE4E59" w:rsidRPr="00CE4E59" w:rsidRDefault="00CE4E59" w:rsidP="00CE4E59">
      <w:pPr>
        <w:tabs>
          <w:tab w:val="left" w:pos="1985"/>
        </w:tabs>
        <w:ind w:left="4962"/>
        <w:jc w:val="center"/>
        <w:rPr>
          <w:sz w:val="28"/>
          <w:szCs w:val="28"/>
        </w:rPr>
      </w:pPr>
    </w:p>
    <w:p w14:paraId="4028961E" w14:textId="77777777" w:rsidR="00CE4E59" w:rsidRPr="00CE4E59" w:rsidRDefault="00CE4E59" w:rsidP="00CE4E59">
      <w:pPr>
        <w:tabs>
          <w:tab w:val="left" w:pos="1985"/>
        </w:tabs>
        <w:ind w:left="4962"/>
        <w:jc w:val="center"/>
        <w:rPr>
          <w:sz w:val="28"/>
          <w:szCs w:val="28"/>
        </w:rPr>
      </w:pPr>
    </w:p>
    <w:p w14:paraId="7013E4D2" w14:textId="77777777" w:rsidR="00CE4E59" w:rsidRPr="00CE4E59" w:rsidRDefault="00CE4E59" w:rsidP="00CE4E59">
      <w:pPr>
        <w:tabs>
          <w:tab w:val="left" w:pos="1985"/>
        </w:tabs>
        <w:ind w:left="4962"/>
        <w:jc w:val="center"/>
        <w:rPr>
          <w:sz w:val="28"/>
          <w:szCs w:val="28"/>
        </w:rPr>
      </w:pPr>
    </w:p>
    <w:p w14:paraId="463E4A05" w14:textId="77777777" w:rsidR="00CE4E59" w:rsidRPr="00CE4E59" w:rsidRDefault="00CE4E59" w:rsidP="00CE4E59">
      <w:pPr>
        <w:tabs>
          <w:tab w:val="left" w:pos="1985"/>
        </w:tabs>
        <w:ind w:left="4962"/>
        <w:jc w:val="center"/>
        <w:rPr>
          <w:sz w:val="28"/>
          <w:szCs w:val="28"/>
        </w:rPr>
      </w:pPr>
    </w:p>
    <w:p w14:paraId="5EAA73DD" w14:textId="77777777" w:rsidR="00CE4E59" w:rsidRPr="00CE4E59" w:rsidRDefault="00CE4E59" w:rsidP="00CE4E59">
      <w:pPr>
        <w:tabs>
          <w:tab w:val="left" w:pos="1985"/>
        </w:tabs>
        <w:ind w:left="4962"/>
        <w:jc w:val="center"/>
        <w:rPr>
          <w:sz w:val="28"/>
          <w:szCs w:val="28"/>
        </w:rPr>
      </w:pPr>
    </w:p>
    <w:p w14:paraId="4C2BBB27" w14:textId="77777777" w:rsidR="00CE4E59" w:rsidRPr="00CE4E59" w:rsidRDefault="00CE4E59" w:rsidP="00CE4E59">
      <w:pPr>
        <w:tabs>
          <w:tab w:val="left" w:pos="1985"/>
        </w:tabs>
        <w:ind w:left="4962"/>
        <w:jc w:val="center"/>
        <w:rPr>
          <w:sz w:val="28"/>
          <w:szCs w:val="28"/>
        </w:rPr>
      </w:pPr>
    </w:p>
    <w:p w14:paraId="44B7A727" w14:textId="77777777" w:rsidR="00CE4E59" w:rsidRPr="00CE4E59" w:rsidRDefault="00CE4E59" w:rsidP="00CE4E59">
      <w:pPr>
        <w:tabs>
          <w:tab w:val="left" w:pos="1985"/>
        </w:tabs>
        <w:ind w:left="4962"/>
        <w:jc w:val="center"/>
        <w:rPr>
          <w:sz w:val="28"/>
          <w:szCs w:val="28"/>
        </w:rPr>
      </w:pPr>
    </w:p>
    <w:p w14:paraId="549450CB" w14:textId="77777777" w:rsidR="00CE4E59" w:rsidRPr="00CE4E59" w:rsidRDefault="00CE4E59" w:rsidP="00CE4E59">
      <w:pPr>
        <w:tabs>
          <w:tab w:val="left" w:pos="1985"/>
        </w:tabs>
        <w:ind w:left="4962"/>
        <w:jc w:val="center"/>
        <w:rPr>
          <w:sz w:val="28"/>
          <w:szCs w:val="28"/>
        </w:rPr>
      </w:pPr>
    </w:p>
    <w:p w14:paraId="41ACFE8E" w14:textId="77777777" w:rsidR="00CE4E59" w:rsidRDefault="00CE4E59" w:rsidP="00CE4E59">
      <w:pPr>
        <w:tabs>
          <w:tab w:val="left" w:pos="1985"/>
        </w:tabs>
        <w:ind w:left="4962"/>
        <w:jc w:val="center"/>
        <w:rPr>
          <w:sz w:val="28"/>
          <w:szCs w:val="28"/>
        </w:rPr>
        <w:sectPr w:rsidR="00CE4E59" w:rsidSect="00095B1A">
          <w:pgSz w:w="11906" w:h="16838"/>
          <w:pgMar w:top="851" w:right="851" w:bottom="851" w:left="1418" w:header="720" w:footer="720" w:gutter="0"/>
          <w:cols w:space="720"/>
          <w:titlePg/>
          <w:docGrid w:linePitch="381"/>
        </w:sectPr>
      </w:pPr>
    </w:p>
    <w:p w14:paraId="58EC5C7A" w14:textId="77777777" w:rsidR="00CE4E59" w:rsidRPr="00CE4E59" w:rsidRDefault="00CE4E59" w:rsidP="00CE4E59">
      <w:pPr>
        <w:tabs>
          <w:tab w:val="left" w:pos="1985"/>
        </w:tabs>
        <w:ind w:left="4962"/>
        <w:jc w:val="center"/>
        <w:rPr>
          <w:sz w:val="28"/>
          <w:szCs w:val="28"/>
        </w:rPr>
      </w:pPr>
    </w:p>
    <w:p w14:paraId="7EA4A143" w14:textId="77777777" w:rsidR="00CE4E59" w:rsidRPr="00CE4E59" w:rsidRDefault="00CE4E59" w:rsidP="00CE4E59">
      <w:pPr>
        <w:tabs>
          <w:tab w:val="left" w:pos="709"/>
          <w:tab w:val="left" w:pos="1365"/>
        </w:tabs>
        <w:jc w:val="right"/>
        <w:rPr>
          <w:bCs/>
          <w:sz w:val="28"/>
          <w:szCs w:val="28"/>
        </w:rPr>
      </w:pPr>
      <w:bookmarkStart w:id="53" w:name="_Hlk51831087"/>
      <w:r w:rsidRPr="00CE4E59">
        <w:rPr>
          <w:bCs/>
          <w:sz w:val="28"/>
          <w:szCs w:val="28"/>
        </w:rPr>
        <w:t>Таблица № 4</w:t>
      </w:r>
    </w:p>
    <w:bookmarkEnd w:id="53"/>
    <w:p w14:paraId="0CCB8B97" w14:textId="77777777" w:rsidR="00CE4E59" w:rsidRPr="00CE4E59" w:rsidRDefault="00CE4E59" w:rsidP="00CE4E59">
      <w:pPr>
        <w:tabs>
          <w:tab w:val="left" w:pos="1365"/>
        </w:tabs>
        <w:spacing w:after="160" w:line="259" w:lineRule="auto"/>
        <w:ind w:left="993" w:right="425" w:hanging="1277"/>
        <w:jc w:val="center"/>
        <w:rPr>
          <w:bCs/>
          <w:sz w:val="28"/>
          <w:szCs w:val="28"/>
        </w:rPr>
      </w:pPr>
      <w:r w:rsidRPr="00CE4E59">
        <w:rPr>
          <w:sz w:val="28"/>
          <w:szCs w:val="28"/>
          <w:lang w:eastAsia="en-US"/>
        </w:rPr>
        <w:t xml:space="preserve">                                     </w:t>
      </w:r>
      <w:r w:rsidRPr="00CE4E59">
        <w:rPr>
          <w:bCs/>
          <w:sz w:val="28"/>
          <w:szCs w:val="28"/>
        </w:rPr>
        <w:t xml:space="preserve">Льготные цены (тарифы)* </w:t>
      </w:r>
    </w:p>
    <w:p w14:paraId="77B6EA42" w14:textId="77777777" w:rsidR="00CE4E59" w:rsidRPr="00CE4E59" w:rsidRDefault="00CE4E59" w:rsidP="00CE4E59">
      <w:pPr>
        <w:tabs>
          <w:tab w:val="left" w:pos="1365"/>
        </w:tabs>
        <w:ind w:left="993" w:right="425"/>
        <w:jc w:val="center"/>
        <w:rPr>
          <w:bCs/>
          <w:sz w:val="28"/>
          <w:szCs w:val="28"/>
        </w:rPr>
      </w:pPr>
      <w:r w:rsidRPr="00CE4E59">
        <w:rPr>
          <w:bCs/>
          <w:sz w:val="28"/>
          <w:szCs w:val="28"/>
        </w:rPr>
        <w:t>на тепловую энергию (мощность) при отсутствии приборов учета</w:t>
      </w:r>
    </w:p>
    <w:p w14:paraId="3F45CDFA" w14:textId="77777777" w:rsidR="00CE4E59" w:rsidRPr="00CE4E59" w:rsidRDefault="00CE4E59" w:rsidP="00CE4E59">
      <w:pPr>
        <w:tabs>
          <w:tab w:val="left" w:pos="1365"/>
        </w:tabs>
        <w:rPr>
          <w:sz w:val="28"/>
          <w:szCs w:val="28"/>
        </w:rPr>
      </w:pPr>
      <w:bookmarkStart w:id="54" w:name="_Hlk51831531"/>
    </w:p>
    <w:p w14:paraId="73FBCE27" w14:textId="77777777" w:rsidR="00CE4E59" w:rsidRPr="00CE4E59" w:rsidRDefault="00CE4E59" w:rsidP="00CE4E59">
      <w:pPr>
        <w:tabs>
          <w:tab w:val="left" w:pos="1365"/>
        </w:tabs>
        <w:rPr>
          <w:sz w:val="28"/>
          <w:szCs w:val="28"/>
          <w:lang w:eastAsia="en-US"/>
        </w:rPr>
      </w:pPr>
      <w:r w:rsidRPr="00CE4E59">
        <w:rPr>
          <w:sz w:val="28"/>
          <w:szCs w:val="28"/>
        </w:rPr>
        <w:tab/>
      </w:r>
      <w:r w:rsidRPr="00CE4E59">
        <w:rPr>
          <w:sz w:val="28"/>
          <w:szCs w:val="28"/>
          <w:lang w:eastAsia="en-US"/>
        </w:rPr>
        <w:t xml:space="preserve">                                                                                                     </w:t>
      </w:r>
    </w:p>
    <w:tbl>
      <w:tblPr>
        <w:tblStyle w:val="871"/>
        <w:tblW w:w="10207" w:type="dxa"/>
        <w:jc w:val="center"/>
        <w:tblLayout w:type="fixed"/>
        <w:tblLook w:val="04A0" w:firstRow="1" w:lastRow="0" w:firstColumn="1" w:lastColumn="0" w:noHBand="0" w:noVBand="1"/>
      </w:tblPr>
      <w:tblGrid>
        <w:gridCol w:w="707"/>
        <w:gridCol w:w="2126"/>
        <w:gridCol w:w="1560"/>
        <w:gridCol w:w="1275"/>
        <w:gridCol w:w="1417"/>
        <w:gridCol w:w="1561"/>
        <w:gridCol w:w="1561"/>
      </w:tblGrid>
      <w:tr w:rsidR="00CE4E59" w:rsidRPr="00CE4E59" w14:paraId="1ECBEC78" w14:textId="77777777" w:rsidTr="00CE4E59">
        <w:trPr>
          <w:jc w:val="center"/>
        </w:trPr>
        <w:tc>
          <w:tcPr>
            <w:tcW w:w="707" w:type="dxa"/>
            <w:vMerge w:val="restart"/>
            <w:vAlign w:val="center"/>
          </w:tcPr>
          <w:p w14:paraId="1E20A24F" w14:textId="77777777" w:rsidR="00CE4E59" w:rsidRPr="00CE4E59" w:rsidRDefault="00CE4E59" w:rsidP="00CE4E59">
            <w:pPr>
              <w:tabs>
                <w:tab w:val="left" w:pos="1365"/>
              </w:tabs>
              <w:jc w:val="center"/>
              <w:rPr>
                <w:lang w:eastAsia="en-US"/>
              </w:rPr>
            </w:pPr>
            <w:r w:rsidRPr="00CE4E59">
              <w:rPr>
                <w:lang w:eastAsia="en-US"/>
              </w:rPr>
              <w:t>№ п/п</w:t>
            </w:r>
          </w:p>
        </w:tc>
        <w:tc>
          <w:tcPr>
            <w:tcW w:w="2126" w:type="dxa"/>
            <w:vMerge w:val="restart"/>
            <w:vAlign w:val="center"/>
          </w:tcPr>
          <w:p w14:paraId="64FF7927" w14:textId="77777777" w:rsidR="00CE4E59" w:rsidRPr="00CE4E59" w:rsidRDefault="00CE4E59" w:rsidP="00CE4E59">
            <w:pPr>
              <w:tabs>
                <w:tab w:val="left" w:pos="1365"/>
              </w:tabs>
              <w:jc w:val="center"/>
              <w:rPr>
                <w:lang w:eastAsia="en-US"/>
              </w:rPr>
            </w:pPr>
            <w:r w:rsidRPr="00CE4E59">
              <w:rPr>
                <w:lang w:eastAsia="en-US"/>
              </w:rPr>
              <w:t>Наименование регулируемой организации</w:t>
            </w:r>
          </w:p>
        </w:tc>
        <w:tc>
          <w:tcPr>
            <w:tcW w:w="1560" w:type="dxa"/>
            <w:vMerge w:val="restart"/>
            <w:vAlign w:val="center"/>
          </w:tcPr>
          <w:p w14:paraId="37D7BFCF" w14:textId="77777777" w:rsidR="00CE4E59" w:rsidRPr="00CE4E59" w:rsidRDefault="00CE4E59" w:rsidP="00CE4E59">
            <w:pPr>
              <w:tabs>
                <w:tab w:val="left" w:pos="1365"/>
              </w:tabs>
              <w:jc w:val="center"/>
              <w:rPr>
                <w:lang w:eastAsia="en-US"/>
              </w:rPr>
            </w:pPr>
            <w:r w:rsidRPr="00CE4E59">
              <w:rPr>
                <w:lang w:eastAsia="en-US"/>
              </w:rPr>
              <w:t>Категория дома</w:t>
            </w:r>
          </w:p>
        </w:tc>
        <w:tc>
          <w:tcPr>
            <w:tcW w:w="1275" w:type="dxa"/>
            <w:vMerge w:val="restart"/>
            <w:vAlign w:val="center"/>
          </w:tcPr>
          <w:p w14:paraId="6AE63E97" w14:textId="77777777" w:rsidR="00CE4E59" w:rsidRPr="00CE4E59" w:rsidRDefault="00CE4E59" w:rsidP="00CE4E59">
            <w:pPr>
              <w:tabs>
                <w:tab w:val="left" w:pos="1365"/>
              </w:tabs>
              <w:jc w:val="center"/>
              <w:rPr>
                <w:lang w:eastAsia="en-US"/>
              </w:rPr>
            </w:pPr>
            <w:r w:rsidRPr="00CE4E59">
              <w:rPr>
                <w:lang w:eastAsia="en-US"/>
              </w:rPr>
              <w:t>Норматив потребле-ния**</w:t>
            </w:r>
          </w:p>
        </w:tc>
        <w:tc>
          <w:tcPr>
            <w:tcW w:w="1417" w:type="dxa"/>
            <w:vMerge w:val="restart"/>
            <w:vAlign w:val="center"/>
          </w:tcPr>
          <w:p w14:paraId="1DFC1142" w14:textId="77777777" w:rsidR="00CE4E59" w:rsidRPr="00CE4E59" w:rsidRDefault="00CE4E59" w:rsidP="00CE4E59">
            <w:pPr>
              <w:tabs>
                <w:tab w:val="left" w:pos="1365"/>
              </w:tabs>
              <w:jc w:val="center"/>
              <w:rPr>
                <w:lang w:eastAsia="en-US"/>
              </w:rPr>
            </w:pPr>
            <w:r w:rsidRPr="00CE4E59">
              <w:rPr>
                <w:lang w:eastAsia="en-US"/>
              </w:rPr>
              <w:t>Единицы измерения</w:t>
            </w:r>
          </w:p>
        </w:tc>
        <w:tc>
          <w:tcPr>
            <w:tcW w:w="3122" w:type="dxa"/>
            <w:gridSpan w:val="2"/>
            <w:vAlign w:val="center"/>
          </w:tcPr>
          <w:p w14:paraId="6A2EC1C1" w14:textId="77777777" w:rsidR="00CE4E59" w:rsidRPr="00CE4E59" w:rsidRDefault="00CE4E59" w:rsidP="00CE4E59">
            <w:pPr>
              <w:tabs>
                <w:tab w:val="left" w:pos="1365"/>
              </w:tabs>
              <w:jc w:val="center"/>
              <w:rPr>
                <w:lang w:eastAsia="en-US"/>
              </w:rPr>
            </w:pPr>
            <w:r w:rsidRPr="00CE4E59">
              <w:rPr>
                <w:bCs/>
                <w:kern w:val="32"/>
                <w:lang w:eastAsia="en-US"/>
              </w:rPr>
              <w:t>Льготные цены (тарифы)</w:t>
            </w:r>
          </w:p>
        </w:tc>
      </w:tr>
      <w:bookmarkEnd w:id="54"/>
      <w:tr w:rsidR="00CE4E59" w:rsidRPr="00CE4E59" w14:paraId="5CAC6033" w14:textId="77777777" w:rsidTr="00CE4E59">
        <w:trPr>
          <w:jc w:val="center"/>
        </w:trPr>
        <w:tc>
          <w:tcPr>
            <w:tcW w:w="707" w:type="dxa"/>
            <w:vMerge/>
            <w:vAlign w:val="center"/>
          </w:tcPr>
          <w:p w14:paraId="103B8BE4" w14:textId="77777777" w:rsidR="00CE4E59" w:rsidRPr="00CE4E59" w:rsidRDefault="00CE4E59" w:rsidP="00CE4E59">
            <w:pPr>
              <w:tabs>
                <w:tab w:val="left" w:pos="1365"/>
              </w:tabs>
              <w:jc w:val="center"/>
              <w:rPr>
                <w:lang w:eastAsia="en-US"/>
              </w:rPr>
            </w:pPr>
          </w:p>
        </w:tc>
        <w:tc>
          <w:tcPr>
            <w:tcW w:w="2126" w:type="dxa"/>
            <w:vMerge/>
            <w:vAlign w:val="center"/>
          </w:tcPr>
          <w:p w14:paraId="57726A91" w14:textId="77777777" w:rsidR="00CE4E59" w:rsidRPr="00CE4E59" w:rsidRDefault="00CE4E59" w:rsidP="00CE4E59">
            <w:pPr>
              <w:tabs>
                <w:tab w:val="left" w:pos="1365"/>
              </w:tabs>
              <w:jc w:val="center"/>
              <w:rPr>
                <w:lang w:eastAsia="en-US"/>
              </w:rPr>
            </w:pPr>
          </w:p>
        </w:tc>
        <w:tc>
          <w:tcPr>
            <w:tcW w:w="1560" w:type="dxa"/>
            <w:vMerge/>
            <w:vAlign w:val="center"/>
          </w:tcPr>
          <w:p w14:paraId="5B6F141E" w14:textId="77777777" w:rsidR="00CE4E59" w:rsidRPr="00CE4E59" w:rsidRDefault="00CE4E59" w:rsidP="00CE4E59">
            <w:pPr>
              <w:tabs>
                <w:tab w:val="left" w:pos="1365"/>
              </w:tabs>
              <w:jc w:val="center"/>
              <w:rPr>
                <w:lang w:eastAsia="en-US"/>
              </w:rPr>
            </w:pPr>
          </w:p>
        </w:tc>
        <w:tc>
          <w:tcPr>
            <w:tcW w:w="1275" w:type="dxa"/>
            <w:vMerge/>
            <w:vAlign w:val="center"/>
          </w:tcPr>
          <w:p w14:paraId="4F639BC3" w14:textId="77777777" w:rsidR="00CE4E59" w:rsidRPr="00CE4E59" w:rsidRDefault="00CE4E59" w:rsidP="00CE4E59">
            <w:pPr>
              <w:tabs>
                <w:tab w:val="left" w:pos="1365"/>
              </w:tabs>
              <w:jc w:val="center"/>
              <w:rPr>
                <w:lang w:eastAsia="en-US"/>
              </w:rPr>
            </w:pPr>
          </w:p>
        </w:tc>
        <w:tc>
          <w:tcPr>
            <w:tcW w:w="1417" w:type="dxa"/>
            <w:vMerge/>
            <w:vAlign w:val="center"/>
          </w:tcPr>
          <w:p w14:paraId="3B5B7204" w14:textId="77777777" w:rsidR="00CE4E59" w:rsidRPr="00CE4E59" w:rsidRDefault="00CE4E59" w:rsidP="00CE4E59">
            <w:pPr>
              <w:tabs>
                <w:tab w:val="left" w:pos="1365"/>
              </w:tabs>
              <w:jc w:val="center"/>
              <w:rPr>
                <w:lang w:eastAsia="en-US"/>
              </w:rPr>
            </w:pPr>
          </w:p>
        </w:tc>
        <w:tc>
          <w:tcPr>
            <w:tcW w:w="1561" w:type="dxa"/>
            <w:vAlign w:val="center"/>
          </w:tcPr>
          <w:p w14:paraId="3E31C5B1" w14:textId="77777777" w:rsidR="00CE4E59" w:rsidRPr="00CE4E59" w:rsidRDefault="00CE4E59" w:rsidP="00CE4E59">
            <w:pPr>
              <w:tabs>
                <w:tab w:val="left" w:pos="1365"/>
              </w:tabs>
              <w:jc w:val="center"/>
              <w:rPr>
                <w:lang w:eastAsia="en-US"/>
              </w:rPr>
            </w:pPr>
            <w:r w:rsidRPr="00CE4E59">
              <w:rPr>
                <w:lang w:eastAsia="en-US"/>
              </w:rPr>
              <w:t xml:space="preserve">с 01.01.2024 по 30.06.2024 </w:t>
            </w:r>
          </w:p>
        </w:tc>
        <w:tc>
          <w:tcPr>
            <w:tcW w:w="1561" w:type="dxa"/>
            <w:vAlign w:val="center"/>
          </w:tcPr>
          <w:p w14:paraId="1679E0A9" w14:textId="77777777" w:rsidR="00CE4E59" w:rsidRPr="00CE4E59" w:rsidRDefault="00CE4E59" w:rsidP="00CE4E59">
            <w:pPr>
              <w:tabs>
                <w:tab w:val="left" w:pos="1365"/>
              </w:tabs>
              <w:jc w:val="center"/>
              <w:rPr>
                <w:lang w:eastAsia="en-US"/>
              </w:rPr>
            </w:pPr>
            <w:r w:rsidRPr="00CE4E59">
              <w:rPr>
                <w:lang w:eastAsia="en-US"/>
              </w:rPr>
              <w:t>с 01.07.2024 по 31.12.2024</w:t>
            </w:r>
          </w:p>
        </w:tc>
      </w:tr>
      <w:tr w:rsidR="00CE4E59" w:rsidRPr="00CE4E59" w14:paraId="00175B13" w14:textId="77777777" w:rsidTr="00CE4E59">
        <w:trPr>
          <w:jc w:val="center"/>
        </w:trPr>
        <w:tc>
          <w:tcPr>
            <w:tcW w:w="707" w:type="dxa"/>
            <w:vAlign w:val="center"/>
          </w:tcPr>
          <w:p w14:paraId="5BF37631" w14:textId="77777777" w:rsidR="00CE4E59" w:rsidRPr="00CE4E59" w:rsidRDefault="00CE4E59" w:rsidP="00CE4E59">
            <w:pPr>
              <w:tabs>
                <w:tab w:val="left" w:pos="1365"/>
              </w:tabs>
              <w:jc w:val="center"/>
              <w:rPr>
                <w:lang w:eastAsia="en-US"/>
              </w:rPr>
            </w:pPr>
            <w:r w:rsidRPr="00CE4E59">
              <w:rPr>
                <w:lang w:eastAsia="en-US"/>
              </w:rPr>
              <w:t>1</w:t>
            </w:r>
          </w:p>
        </w:tc>
        <w:tc>
          <w:tcPr>
            <w:tcW w:w="2126" w:type="dxa"/>
            <w:vAlign w:val="center"/>
          </w:tcPr>
          <w:p w14:paraId="260A24B2" w14:textId="77777777" w:rsidR="00CE4E59" w:rsidRPr="00CE4E59" w:rsidRDefault="00CE4E59" w:rsidP="00CE4E59">
            <w:pPr>
              <w:tabs>
                <w:tab w:val="left" w:pos="1365"/>
              </w:tabs>
              <w:jc w:val="center"/>
              <w:rPr>
                <w:lang w:eastAsia="en-US"/>
              </w:rPr>
            </w:pPr>
            <w:r w:rsidRPr="00CE4E59">
              <w:rPr>
                <w:lang w:eastAsia="en-US"/>
              </w:rPr>
              <w:t>2</w:t>
            </w:r>
          </w:p>
        </w:tc>
        <w:tc>
          <w:tcPr>
            <w:tcW w:w="1560" w:type="dxa"/>
            <w:vAlign w:val="center"/>
          </w:tcPr>
          <w:p w14:paraId="6E2E93E8" w14:textId="77777777" w:rsidR="00CE4E59" w:rsidRPr="00CE4E59" w:rsidRDefault="00CE4E59" w:rsidP="00CE4E59">
            <w:pPr>
              <w:tabs>
                <w:tab w:val="left" w:pos="1365"/>
              </w:tabs>
              <w:jc w:val="center"/>
              <w:rPr>
                <w:lang w:eastAsia="en-US"/>
              </w:rPr>
            </w:pPr>
            <w:r w:rsidRPr="00CE4E59">
              <w:rPr>
                <w:lang w:eastAsia="en-US"/>
              </w:rPr>
              <w:t>3</w:t>
            </w:r>
          </w:p>
        </w:tc>
        <w:tc>
          <w:tcPr>
            <w:tcW w:w="1275" w:type="dxa"/>
            <w:vAlign w:val="center"/>
          </w:tcPr>
          <w:p w14:paraId="0BED23EB" w14:textId="77777777" w:rsidR="00CE4E59" w:rsidRPr="00CE4E59" w:rsidRDefault="00CE4E59" w:rsidP="00CE4E59">
            <w:pPr>
              <w:tabs>
                <w:tab w:val="left" w:pos="1365"/>
              </w:tabs>
              <w:jc w:val="center"/>
              <w:rPr>
                <w:lang w:eastAsia="en-US"/>
              </w:rPr>
            </w:pPr>
            <w:r w:rsidRPr="00CE4E59">
              <w:rPr>
                <w:lang w:eastAsia="en-US"/>
              </w:rPr>
              <w:t>4</w:t>
            </w:r>
          </w:p>
        </w:tc>
        <w:tc>
          <w:tcPr>
            <w:tcW w:w="1417" w:type="dxa"/>
            <w:vAlign w:val="center"/>
          </w:tcPr>
          <w:p w14:paraId="2387B2EF" w14:textId="77777777" w:rsidR="00CE4E59" w:rsidRPr="00CE4E59" w:rsidRDefault="00CE4E59" w:rsidP="00CE4E59">
            <w:pPr>
              <w:tabs>
                <w:tab w:val="left" w:pos="1365"/>
              </w:tabs>
              <w:jc w:val="center"/>
              <w:rPr>
                <w:lang w:eastAsia="en-US"/>
              </w:rPr>
            </w:pPr>
            <w:r w:rsidRPr="00CE4E59">
              <w:rPr>
                <w:lang w:eastAsia="en-US"/>
              </w:rPr>
              <w:t>5</w:t>
            </w:r>
          </w:p>
        </w:tc>
        <w:tc>
          <w:tcPr>
            <w:tcW w:w="1561" w:type="dxa"/>
            <w:vAlign w:val="center"/>
          </w:tcPr>
          <w:p w14:paraId="27E83605" w14:textId="77777777" w:rsidR="00CE4E59" w:rsidRPr="00CE4E59" w:rsidRDefault="00CE4E59" w:rsidP="00CE4E59">
            <w:pPr>
              <w:tabs>
                <w:tab w:val="left" w:pos="1365"/>
              </w:tabs>
              <w:jc w:val="center"/>
              <w:rPr>
                <w:lang w:eastAsia="en-US"/>
              </w:rPr>
            </w:pPr>
            <w:r w:rsidRPr="00CE4E59">
              <w:rPr>
                <w:lang w:eastAsia="en-US"/>
              </w:rPr>
              <w:t>6</w:t>
            </w:r>
          </w:p>
        </w:tc>
        <w:tc>
          <w:tcPr>
            <w:tcW w:w="1561" w:type="dxa"/>
            <w:vAlign w:val="center"/>
          </w:tcPr>
          <w:p w14:paraId="126D2454" w14:textId="77777777" w:rsidR="00CE4E59" w:rsidRPr="00CE4E59" w:rsidRDefault="00CE4E59" w:rsidP="00CE4E59">
            <w:pPr>
              <w:tabs>
                <w:tab w:val="left" w:pos="1365"/>
              </w:tabs>
              <w:jc w:val="center"/>
              <w:rPr>
                <w:lang w:eastAsia="en-US"/>
              </w:rPr>
            </w:pPr>
            <w:r w:rsidRPr="00CE4E59">
              <w:rPr>
                <w:lang w:eastAsia="en-US"/>
              </w:rPr>
              <w:t>7</w:t>
            </w:r>
          </w:p>
        </w:tc>
      </w:tr>
      <w:tr w:rsidR="00CE4E59" w:rsidRPr="00CE4E59" w14:paraId="7259BD91" w14:textId="77777777" w:rsidTr="00CE4E59">
        <w:trPr>
          <w:trHeight w:val="449"/>
          <w:jc w:val="center"/>
        </w:trPr>
        <w:tc>
          <w:tcPr>
            <w:tcW w:w="10207" w:type="dxa"/>
            <w:gridSpan w:val="7"/>
            <w:vAlign w:val="center"/>
          </w:tcPr>
          <w:p w14:paraId="1B0D8FFE" w14:textId="77777777" w:rsidR="00CE4E59" w:rsidRPr="00CE4E59" w:rsidRDefault="00CE4E59" w:rsidP="006125BA">
            <w:pPr>
              <w:numPr>
                <w:ilvl w:val="0"/>
                <w:numId w:val="14"/>
              </w:numPr>
              <w:ind w:hanging="256"/>
              <w:contextualSpacing/>
              <w:jc w:val="center"/>
              <w:rPr>
                <w:lang w:eastAsia="en-US"/>
              </w:rPr>
            </w:pPr>
            <w:r w:rsidRPr="00CE4E59">
              <w:rPr>
                <w:lang w:eastAsia="en-US"/>
              </w:rPr>
              <w:t>Тепловая энергия (мощность) в жилых домах до 1999 года постройки включительно</w:t>
            </w:r>
          </w:p>
        </w:tc>
      </w:tr>
      <w:tr w:rsidR="00CE4E59" w:rsidRPr="00CE4E59" w14:paraId="3B95A5EF" w14:textId="77777777" w:rsidTr="00CE4E59">
        <w:trPr>
          <w:trHeight w:val="1303"/>
          <w:jc w:val="center"/>
        </w:trPr>
        <w:tc>
          <w:tcPr>
            <w:tcW w:w="707" w:type="dxa"/>
            <w:vAlign w:val="center"/>
          </w:tcPr>
          <w:p w14:paraId="77CA5749" w14:textId="77777777" w:rsidR="00CE4E59" w:rsidRPr="00CE4E59" w:rsidRDefault="00CE4E59" w:rsidP="00CE4E59">
            <w:pPr>
              <w:tabs>
                <w:tab w:val="left" w:pos="1365"/>
              </w:tabs>
              <w:jc w:val="center"/>
              <w:rPr>
                <w:lang w:eastAsia="en-US"/>
              </w:rPr>
            </w:pPr>
            <w:r w:rsidRPr="00CE4E59">
              <w:rPr>
                <w:lang w:eastAsia="en-US"/>
              </w:rPr>
              <w:t>1.1.</w:t>
            </w:r>
          </w:p>
        </w:tc>
        <w:tc>
          <w:tcPr>
            <w:tcW w:w="2126" w:type="dxa"/>
            <w:vMerge w:val="restart"/>
            <w:vAlign w:val="center"/>
          </w:tcPr>
          <w:p w14:paraId="28839637" w14:textId="77777777" w:rsidR="00CE4E59" w:rsidRPr="00CE4E59" w:rsidRDefault="00CE4E59" w:rsidP="00CE4E59">
            <w:pPr>
              <w:tabs>
                <w:tab w:val="left" w:pos="1365"/>
              </w:tabs>
              <w:rPr>
                <w:lang w:eastAsia="en-US"/>
              </w:rPr>
            </w:pPr>
            <w:r w:rsidRPr="00CE4E59">
              <w:rPr>
                <w:lang w:eastAsia="en-US"/>
              </w:rPr>
              <w:t>МКП «Теплосеть» КГО,</w:t>
            </w:r>
          </w:p>
          <w:p w14:paraId="5B2677D9" w14:textId="77777777" w:rsidR="00CE4E59" w:rsidRPr="00CE4E59" w:rsidRDefault="00CE4E59" w:rsidP="00CE4E59">
            <w:pPr>
              <w:tabs>
                <w:tab w:val="left" w:pos="1365"/>
              </w:tabs>
              <w:rPr>
                <w:lang w:eastAsia="en-US"/>
              </w:rPr>
            </w:pPr>
            <w:r w:rsidRPr="00CE4E59">
              <w:rPr>
                <w:lang w:eastAsia="en-US"/>
              </w:rPr>
              <w:t xml:space="preserve">ИНН 4222016778 </w:t>
            </w:r>
          </w:p>
        </w:tc>
        <w:tc>
          <w:tcPr>
            <w:tcW w:w="1560" w:type="dxa"/>
            <w:vAlign w:val="center"/>
          </w:tcPr>
          <w:p w14:paraId="6DD09EB0" w14:textId="77777777" w:rsidR="00CE4E59" w:rsidRPr="00CE4E59" w:rsidRDefault="00CE4E59" w:rsidP="00CE4E59">
            <w:pPr>
              <w:tabs>
                <w:tab w:val="left" w:pos="1365"/>
              </w:tabs>
              <w:rPr>
                <w:lang w:eastAsia="en-US"/>
              </w:rPr>
            </w:pPr>
            <w:r w:rsidRPr="00CE4E59">
              <w:rPr>
                <w:color w:val="000000"/>
              </w:rPr>
              <w:t xml:space="preserve">1 - этажные многоквар-тирные и жилые дома </w:t>
            </w:r>
          </w:p>
        </w:tc>
        <w:tc>
          <w:tcPr>
            <w:tcW w:w="1275" w:type="dxa"/>
            <w:vAlign w:val="center"/>
          </w:tcPr>
          <w:p w14:paraId="7764C47D" w14:textId="77777777" w:rsidR="00CE4E59" w:rsidRPr="00CE4E59" w:rsidRDefault="00CE4E59" w:rsidP="00CE4E59">
            <w:pPr>
              <w:tabs>
                <w:tab w:val="left" w:pos="1365"/>
              </w:tabs>
              <w:jc w:val="center"/>
              <w:rPr>
                <w:lang w:eastAsia="en-US"/>
              </w:rPr>
            </w:pPr>
            <w:r w:rsidRPr="00CE4E59">
              <w:rPr>
                <w:color w:val="000000"/>
              </w:rPr>
              <w:t>0,0333 Гкал/м</w:t>
            </w:r>
            <w:r w:rsidRPr="00CE4E59">
              <w:rPr>
                <w:color w:val="000000"/>
                <w:vertAlign w:val="superscript"/>
              </w:rPr>
              <w:t>2</w:t>
            </w:r>
          </w:p>
        </w:tc>
        <w:tc>
          <w:tcPr>
            <w:tcW w:w="1417" w:type="dxa"/>
            <w:vAlign w:val="center"/>
          </w:tcPr>
          <w:p w14:paraId="6FD2E7AB" w14:textId="77777777" w:rsidR="00CE4E59" w:rsidRPr="00CE4E59" w:rsidRDefault="00CE4E59" w:rsidP="00CE4E59">
            <w:pPr>
              <w:tabs>
                <w:tab w:val="left" w:pos="1365"/>
              </w:tabs>
              <w:jc w:val="center"/>
              <w:rPr>
                <w:lang w:eastAsia="en-US"/>
              </w:rPr>
            </w:pPr>
            <w:r w:rsidRPr="00CE4E59">
              <w:rPr>
                <w:color w:val="000000"/>
              </w:rPr>
              <w:t>руб/Гкал</w:t>
            </w:r>
          </w:p>
        </w:tc>
        <w:tc>
          <w:tcPr>
            <w:tcW w:w="1561" w:type="dxa"/>
            <w:vAlign w:val="center"/>
          </w:tcPr>
          <w:p w14:paraId="090E797F" w14:textId="77777777" w:rsidR="00CE4E59" w:rsidRPr="00CE4E59" w:rsidRDefault="00CE4E59" w:rsidP="00CE4E59">
            <w:pPr>
              <w:tabs>
                <w:tab w:val="left" w:pos="1365"/>
              </w:tabs>
              <w:jc w:val="center"/>
              <w:rPr>
                <w:lang w:eastAsia="en-US"/>
              </w:rPr>
            </w:pPr>
            <w:r w:rsidRPr="00CE4E59">
              <w:rPr>
                <w:lang w:eastAsia="en-US"/>
              </w:rPr>
              <w:t xml:space="preserve">662,75   </w:t>
            </w:r>
          </w:p>
        </w:tc>
        <w:tc>
          <w:tcPr>
            <w:tcW w:w="1561" w:type="dxa"/>
            <w:vAlign w:val="center"/>
          </w:tcPr>
          <w:p w14:paraId="0B579FAF" w14:textId="77777777" w:rsidR="00CE4E59" w:rsidRPr="00CE4E59" w:rsidRDefault="00CE4E59" w:rsidP="00CE4E59">
            <w:pPr>
              <w:tabs>
                <w:tab w:val="left" w:pos="1365"/>
              </w:tabs>
              <w:jc w:val="center"/>
              <w:rPr>
                <w:lang w:eastAsia="en-US"/>
              </w:rPr>
            </w:pPr>
            <w:r w:rsidRPr="00CE4E59">
              <w:rPr>
                <w:lang w:eastAsia="en-US"/>
              </w:rPr>
              <w:t xml:space="preserve">713,12   </w:t>
            </w:r>
          </w:p>
        </w:tc>
      </w:tr>
      <w:tr w:rsidR="00CE4E59" w:rsidRPr="00CE4E59" w14:paraId="39A66C1D" w14:textId="77777777" w:rsidTr="00CE4E59">
        <w:trPr>
          <w:trHeight w:val="1262"/>
          <w:jc w:val="center"/>
        </w:trPr>
        <w:tc>
          <w:tcPr>
            <w:tcW w:w="707" w:type="dxa"/>
            <w:vAlign w:val="center"/>
          </w:tcPr>
          <w:p w14:paraId="770BA5DA" w14:textId="77777777" w:rsidR="00CE4E59" w:rsidRPr="00CE4E59" w:rsidRDefault="00CE4E59" w:rsidP="00CE4E59">
            <w:pPr>
              <w:tabs>
                <w:tab w:val="left" w:pos="1365"/>
              </w:tabs>
              <w:jc w:val="center"/>
              <w:rPr>
                <w:lang w:eastAsia="en-US"/>
              </w:rPr>
            </w:pPr>
            <w:r w:rsidRPr="00CE4E59">
              <w:rPr>
                <w:lang w:eastAsia="en-US"/>
              </w:rPr>
              <w:t>1.2.</w:t>
            </w:r>
          </w:p>
        </w:tc>
        <w:tc>
          <w:tcPr>
            <w:tcW w:w="2126" w:type="dxa"/>
            <w:vMerge/>
            <w:vAlign w:val="center"/>
          </w:tcPr>
          <w:p w14:paraId="14E688D8" w14:textId="77777777" w:rsidR="00CE4E59" w:rsidRPr="00CE4E59" w:rsidRDefault="00CE4E59" w:rsidP="00CE4E59">
            <w:pPr>
              <w:tabs>
                <w:tab w:val="left" w:pos="1365"/>
              </w:tabs>
              <w:jc w:val="center"/>
              <w:rPr>
                <w:lang w:eastAsia="en-US"/>
              </w:rPr>
            </w:pPr>
          </w:p>
        </w:tc>
        <w:tc>
          <w:tcPr>
            <w:tcW w:w="1560" w:type="dxa"/>
            <w:vAlign w:val="center"/>
          </w:tcPr>
          <w:p w14:paraId="6B1C88A1" w14:textId="77777777" w:rsidR="00CE4E59" w:rsidRPr="00CE4E59" w:rsidRDefault="00CE4E59" w:rsidP="00CE4E59">
            <w:pPr>
              <w:tabs>
                <w:tab w:val="left" w:pos="1365"/>
              </w:tabs>
              <w:rPr>
                <w:lang w:eastAsia="en-US"/>
              </w:rPr>
            </w:pPr>
            <w:r w:rsidRPr="00CE4E59">
              <w:rPr>
                <w:color w:val="000000"/>
              </w:rPr>
              <w:t xml:space="preserve">2 - этажные многоквар-тирные и жилые дома </w:t>
            </w:r>
          </w:p>
        </w:tc>
        <w:tc>
          <w:tcPr>
            <w:tcW w:w="1275" w:type="dxa"/>
            <w:vAlign w:val="center"/>
          </w:tcPr>
          <w:p w14:paraId="40B2713D" w14:textId="77777777" w:rsidR="00CE4E59" w:rsidRPr="00CE4E59" w:rsidRDefault="00CE4E59" w:rsidP="00CE4E59">
            <w:pPr>
              <w:tabs>
                <w:tab w:val="left" w:pos="1365"/>
              </w:tabs>
              <w:jc w:val="center"/>
              <w:rPr>
                <w:lang w:eastAsia="en-US"/>
              </w:rPr>
            </w:pPr>
            <w:r w:rsidRPr="00CE4E59">
              <w:rPr>
                <w:color w:val="000000"/>
              </w:rPr>
              <w:t>0,0344 Гкал/м</w:t>
            </w:r>
            <w:r w:rsidRPr="00CE4E59">
              <w:rPr>
                <w:color w:val="000000"/>
                <w:vertAlign w:val="superscript"/>
              </w:rPr>
              <w:t>2</w:t>
            </w:r>
          </w:p>
        </w:tc>
        <w:tc>
          <w:tcPr>
            <w:tcW w:w="1417" w:type="dxa"/>
            <w:vAlign w:val="center"/>
          </w:tcPr>
          <w:p w14:paraId="18AF089B" w14:textId="77777777" w:rsidR="00CE4E59" w:rsidRPr="00CE4E59" w:rsidRDefault="00CE4E59" w:rsidP="00CE4E59">
            <w:pPr>
              <w:tabs>
                <w:tab w:val="left" w:pos="1365"/>
              </w:tabs>
              <w:jc w:val="center"/>
              <w:rPr>
                <w:lang w:eastAsia="en-US"/>
              </w:rPr>
            </w:pPr>
            <w:r w:rsidRPr="00CE4E59">
              <w:rPr>
                <w:color w:val="000000"/>
              </w:rPr>
              <w:t>руб/Гкал</w:t>
            </w:r>
          </w:p>
        </w:tc>
        <w:tc>
          <w:tcPr>
            <w:tcW w:w="1561" w:type="dxa"/>
            <w:vAlign w:val="center"/>
          </w:tcPr>
          <w:p w14:paraId="0DE9D4D0" w14:textId="77777777" w:rsidR="00CE4E59" w:rsidRPr="00CE4E59" w:rsidRDefault="00CE4E59" w:rsidP="00CE4E59">
            <w:pPr>
              <w:tabs>
                <w:tab w:val="left" w:pos="1365"/>
              </w:tabs>
              <w:jc w:val="center"/>
              <w:rPr>
                <w:lang w:eastAsia="en-US"/>
              </w:rPr>
            </w:pPr>
            <w:r w:rsidRPr="00CE4E59">
              <w:rPr>
                <w:lang w:eastAsia="en-US"/>
              </w:rPr>
              <w:t xml:space="preserve">642,63   </w:t>
            </w:r>
          </w:p>
        </w:tc>
        <w:tc>
          <w:tcPr>
            <w:tcW w:w="1561" w:type="dxa"/>
            <w:vAlign w:val="center"/>
          </w:tcPr>
          <w:p w14:paraId="5E95F35F" w14:textId="77777777" w:rsidR="00CE4E59" w:rsidRPr="00CE4E59" w:rsidRDefault="00CE4E59" w:rsidP="00CE4E59">
            <w:pPr>
              <w:tabs>
                <w:tab w:val="left" w:pos="1365"/>
              </w:tabs>
              <w:jc w:val="center"/>
              <w:rPr>
                <w:lang w:eastAsia="en-US"/>
              </w:rPr>
            </w:pPr>
            <w:r w:rsidRPr="00CE4E59">
              <w:rPr>
                <w:lang w:eastAsia="en-US"/>
              </w:rPr>
              <w:t xml:space="preserve">691,47   </w:t>
            </w:r>
          </w:p>
        </w:tc>
      </w:tr>
      <w:tr w:rsidR="00CE4E59" w:rsidRPr="00CE4E59" w14:paraId="2BAB985E" w14:textId="77777777" w:rsidTr="00CE4E59">
        <w:trPr>
          <w:trHeight w:val="1396"/>
          <w:jc w:val="center"/>
        </w:trPr>
        <w:tc>
          <w:tcPr>
            <w:tcW w:w="707" w:type="dxa"/>
            <w:vAlign w:val="center"/>
          </w:tcPr>
          <w:p w14:paraId="408E5DE4" w14:textId="77777777" w:rsidR="00CE4E59" w:rsidRPr="00CE4E59" w:rsidRDefault="00CE4E59" w:rsidP="00CE4E59">
            <w:pPr>
              <w:tabs>
                <w:tab w:val="left" w:pos="1365"/>
              </w:tabs>
              <w:jc w:val="center"/>
              <w:rPr>
                <w:lang w:eastAsia="en-US"/>
              </w:rPr>
            </w:pPr>
            <w:r w:rsidRPr="00CE4E59">
              <w:rPr>
                <w:lang w:eastAsia="en-US"/>
              </w:rPr>
              <w:t>1.3.</w:t>
            </w:r>
          </w:p>
        </w:tc>
        <w:tc>
          <w:tcPr>
            <w:tcW w:w="2126" w:type="dxa"/>
            <w:vMerge/>
            <w:vAlign w:val="center"/>
          </w:tcPr>
          <w:p w14:paraId="30B4C700" w14:textId="77777777" w:rsidR="00CE4E59" w:rsidRPr="00CE4E59" w:rsidRDefault="00CE4E59" w:rsidP="00CE4E59">
            <w:pPr>
              <w:tabs>
                <w:tab w:val="left" w:pos="1365"/>
              </w:tabs>
              <w:jc w:val="center"/>
              <w:rPr>
                <w:lang w:eastAsia="en-US"/>
              </w:rPr>
            </w:pPr>
          </w:p>
        </w:tc>
        <w:tc>
          <w:tcPr>
            <w:tcW w:w="1560" w:type="dxa"/>
            <w:vAlign w:val="center"/>
          </w:tcPr>
          <w:p w14:paraId="2243164E" w14:textId="77777777" w:rsidR="00CE4E59" w:rsidRPr="00CE4E59" w:rsidRDefault="00CE4E59" w:rsidP="00CE4E59">
            <w:pPr>
              <w:tabs>
                <w:tab w:val="left" w:pos="1365"/>
              </w:tabs>
              <w:rPr>
                <w:lang w:eastAsia="en-US"/>
              </w:rPr>
            </w:pPr>
            <w:r w:rsidRPr="00CE4E59">
              <w:rPr>
                <w:color w:val="000000"/>
              </w:rPr>
              <w:t>3-4- этажные многоквар-тирные и жилые дома</w:t>
            </w:r>
          </w:p>
        </w:tc>
        <w:tc>
          <w:tcPr>
            <w:tcW w:w="1275" w:type="dxa"/>
            <w:vAlign w:val="center"/>
          </w:tcPr>
          <w:p w14:paraId="02BB76DF" w14:textId="77777777" w:rsidR="00CE4E59" w:rsidRPr="00CE4E59" w:rsidRDefault="00CE4E59" w:rsidP="00CE4E59">
            <w:pPr>
              <w:tabs>
                <w:tab w:val="left" w:pos="1365"/>
              </w:tabs>
              <w:jc w:val="center"/>
              <w:rPr>
                <w:lang w:eastAsia="en-US"/>
              </w:rPr>
            </w:pPr>
            <w:r w:rsidRPr="00CE4E59">
              <w:rPr>
                <w:color w:val="000000"/>
              </w:rPr>
              <w:t>0,02145 Гкал/м</w:t>
            </w:r>
            <w:r w:rsidRPr="00CE4E59">
              <w:rPr>
                <w:color w:val="000000"/>
                <w:vertAlign w:val="superscript"/>
              </w:rPr>
              <w:t>2</w:t>
            </w:r>
          </w:p>
        </w:tc>
        <w:tc>
          <w:tcPr>
            <w:tcW w:w="1417" w:type="dxa"/>
            <w:vAlign w:val="center"/>
          </w:tcPr>
          <w:p w14:paraId="6CCBF5E4" w14:textId="77777777" w:rsidR="00CE4E59" w:rsidRPr="00CE4E59" w:rsidRDefault="00CE4E59" w:rsidP="00CE4E59">
            <w:pPr>
              <w:tabs>
                <w:tab w:val="left" w:pos="1365"/>
              </w:tabs>
              <w:jc w:val="center"/>
              <w:rPr>
                <w:lang w:eastAsia="en-US"/>
              </w:rPr>
            </w:pPr>
            <w:r w:rsidRPr="00CE4E59">
              <w:rPr>
                <w:color w:val="000000"/>
              </w:rPr>
              <w:t>руб/Гкал</w:t>
            </w:r>
          </w:p>
        </w:tc>
        <w:tc>
          <w:tcPr>
            <w:tcW w:w="1561" w:type="dxa"/>
            <w:vAlign w:val="center"/>
          </w:tcPr>
          <w:p w14:paraId="67A52477" w14:textId="77777777" w:rsidR="00CE4E59" w:rsidRPr="00CE4E59" w:rsidRDefault="00CE4E59" w:rsidP="00CE4E59">
            <w:pPr>
              <w:tabs>
                <w:tab w:val="left" w:pos="1365"/>
              </w:tabs>
              <w:jc w:val="center"/>
              <w:rPr>
                <w:lang w:eastAsia="en-US"/>
              </w:rPr>
            </w:pPr>
            <w:r w:rsidRPr="00CE4E59">
              <w:rPr>
                <w:lang w:eastAsia="en-US"/>
              </w:rPr>
              <w:t xml:space="preserve">1028,73   </w:t>
            </w:r>
          </w:p>
        </w:tc>
        <w:tc>
          <w:tcPr>
            <w:tcW w:w="1561" w:type="dxa"/>
            <w:vAlign w:val="center"/>
          </w:tcPr>
          <w:p w14:paraId="4574C4B8" w14:textId="77777777" w:rsidR="00CE4E59" w:rsidRPr="00CE4E59" w:rsidRDefault="00CE4E59" w:rsidP="00CE4E59">
            <w:pPr>
              <w:tabs>
                <w:tab w:val="left" w:pos="1365"/>
              </w:tabs>
              <w:jc w:val="center"/>
              <w:rPr>
                <w:lang w:eastAsia="en-US"/>
              </w:rPr>
            </w:pPr>
            <w:r w:rsidRPr="00CE4E59">
              <w:rPr>
                <w:lang w:eastAsia="en-US"/>
              </w:rPr>
              <w:t xml:space="preserve">1 106,91   </w:t>
            </w:r>
          </w:p>
        </w:tc>
      </w:tr>
      <w:tr w:rsidR="00CE4E59" w:rsidRPr="00CE4E59" w14:paraId="4988BCF5" w14:textId="77777777" w:rsidTr="00CE4E59">
        <w:trPr>
          <w:trHeight w:val="1431"/>
          <w:jc w:val="center"/>
        </w:trPr>
        <w:tc>
          <w:tcPr>
            <w:tcW w:w="707" w:type="dxa"/>
            <w:vAlign w:val="center"/>
          </w:tcPr>
          <w:p w14:paraId="71011999" w14:textId="77777777" w:rsidR="00CE4E59" w:rsidRPr="00CE4E59" w:rsidRDefault="00CE4E59" w:rsidP="00CE4E59">
            <w:pPr>
              <w:tabs>
                <w:tab w:val="left" w:pos="1365"/>
              </w:tabs>
              <w:jc w:val="center"/>
              <w:rPr>
                <w:lang w:eastAsia="en-US"/>
              </w:rPr>
            </w:pPr>
            <w:r w:rsidRPr="00CE4E59">
              <w:rPr>
                <w:lang w:eastAsia="en-US"/>
              </w:rPr>
              <w:t>1.4.</w:t>
            </w:r>
          </w:p>
        </w:tc>
        <w:tc>
          <w:tcPr>
            <w:tcW w:w="2126" w:type="dxa"/>
            <w:vMerge/>
            <w:vAlign w:val="center"/>
          </w:tcPr>
          <w:p w14:paraId="523FFF69" w14:textId="77777777" w:rsidR="00CE4E59" w:rsidRPr="00CE4E59" w:rsidRDefault="00CE4E59" w:rsidP="00CE4E59">
            <w:pPr>
              <w:tabs>
                <w:tab w:val="left" w:pos="1365"/>
              </w:tabs>
              <w:jc w:val="center"/>
              <w:rPr>
                <w:lang w:eastAsia="en-US"/>
              </w:rPr>
            </w:pPr>
          </w:p>
        </w:tc>
        <w:tc>
          <w:tcPr>
            <w:tcW w:w="1560" w:type="dxa"/>
            <w:vAlign w:val="center"/>
          </w:tcPr>
          <w:p w14:paraId="7C3650A8" w14:textId="77777777" w:rsidR="00CE4E59" w:rsidRPr="00CE4E59" w:rsidRDefault="00CE4E59" w:rsidP="00CE4E59">
            <w:pPr>
              <w:tabs>
                <w:tab w:val="left" w:pos="1365"/>
              </w:tabs>
              <w:rPr>
                <w:color w:val="000000"/>
              </w:rPr>
            </w:pPr>
            <w:r w:rsidRPr="00CE4E59">
              <w:rPr>
                <w:color w:val="000000"/>
              </w:rPr>
              <w:t>5-9- этажные многоквар-тирные дома</w:t>
            </w:r>
          </w:p>
        </w:tc>
        <w:tc>
          <w:tcPr>
            <w:tcW w:w="1275" w:type="dxa"/>
            <w:vAlign w:val="center"/>
          </w:tcPr>
          <w:p w14:paraId="4AC1445A" w14:textId="77777777" w:rsidR="00CE4E59" w:rsidRPr="00CE4E59" w:rsidRDefault="00CE4E59" w:rsidP="00CE4E59">
            <w:pPr>
              <w:tabs>
                <w:tab w:val="left" w:pos="1365"/>
              </w:tabs>
              <w:jc w:val="center"/>
              <w:rPr>
                <w:color w:val="000000"/>
              </w:rPr>
            </w:pPr>
            <w:r w:rsidRPr="00CE4E59">
              <w:rPr>
                <w:color w:val="000000"/>
              </w:rPr>
              <w:t>0,0186 Гкал/м</w:t>
            </w:r>
            <w:r w:rsidRPr="00CE4E59">
              <w:rPr>
                <w:color w:val="000000"/>
                <w:vertAlign w:val="superscript"/>
              </w:rPr>
              <w:t>2</w:t>
            </w:r>
          </w:p>
        </w:tc>
        <w:tc>
          <w:tcPr>
            <w:tcW w:w="1417" w:type="dxa"/>
            <w:vAlign w:val="center"/>
          </w:tcPr>
          <w:p w14:paraId="73680C54" w14:textId="77777777" w:rsidR="00CE4E59" w:rsidRPr="00CE4E59" w:rsidRDefault="00CE4E59" w:rsidP="00CE4E59">
            <w:pPr>
              <w:tabs>
                <w:tab w:val="left" w:pos="1365"/>
              </w:tabs>
              <w:jc w:val="center"/>
              <w:rPr>
                <w:color w:val="000000"/>
              </w:rPr>
            </w:pPr>
            <w:r w:rsidRPr="00CE4E59">
              <w:rPr>
                <w:color w:val="000000"/>
              </w:rPr>
              <w:t>руб/Гкал</w:t>
            </w:r>
          </w:p>
        </w:tc>
        <w:tc>
          <w:tcPr>
            <w:tcW w:w="1561" w:type="dxa"/>
            <w:vAlign w:val="center"/>
          </w:tcPr>
          <w:p w14:paraId="79ADF856" w14:textId="77777777" w:rsidR="00CE4E59" w:rsidRPr="00CE4E59" w:rsidRDefault="00CE4E59" w:rsidP="00CE4E59">
            <w:pPr>
              <w:tabs>
                <w:tab w:val="left" w:pos="1365"/>
              </w:tabs>
              <w:jc w:val="center"/>
              <w:rPr>
                <w:lang w:eastAsia="en-US"/>
              </w:rPr>
            </w:pPr>
            <w:r w:rsidRPr="00CE4E59">
              <w:rPr>
                <w:lang w:eastAsia="en-US"/>
              </w:rPr>
              <w:t xml:space="preserve">1186,52   </w:t>
            </w:r>
          </w:p>
        </w:tc>
        <w:tc>
          <w:tcPr>
            <w:tcW w:w="1561" w:type="dxa"/>
            <w:vAlign w:val="center"/>
          </w:tcPr>
          <w:p w14:paraId="221CE4F8" w14:textId="77777777" w:rsidR="00CE4E59" w:rsidRPr="00CE4E59" w:rsidRDefault="00CE4E59" w:rsidP="00CE4E59">
            <w:pPr>
              <w:tabs>
                <w:tab w:val="left" w:pos="1365"/>
              </w:tabs>
              <w:jc w:val="center"/>
              <w:rPr>
                <w:lang w:eastAsia="en-US"/>
              </w:rPr>
            </w:pPr>
            <w:r w:rsidRPr="00CE4E59">
              <w:rPr>
                <w:lang w:eastAsia="en-US"/>
              </w:rPr>
              <w:t xml:space="preserve">1 276,70   </w:t>
            </w:r>
          </w:p>
        </w:tc>
      </w:tr>
      <w:tr w:rsidR="00CE4E59" w:rsidRPr="00CE4E59" w14:paraId="4CFDA1E3" w14:textId="77777777" w:rsidTr="00CE4E59">
        <w:trPr>
          <w:trHeight w:val="573"/>
          <w:jc w:val="center"/>
        </w:trPr>
        <w:tc>
          <w:tcPr>
            <w:tcW w:w="10207" w:type="dxa"/>
            <w:gridSpan w:val="7"/>
            <w:vAlign w:val="center"/>
          </w:tcPr>
          <w:p w14:paraId="1DC5EC0E" w14:textId="77777777" w:rsidR="00CE4E59" w:rsidRPr="00CE4E59" w:rsidRDefault="00CE4E59" w:rsidP="006125BA">
            <w:pPr>
              <w:numPr>
                <w:ilvl w:val="0"/>
                <w:numId w:val="14"/>
              </w:numPr>
              <w:spacing w:after="160" w:line="259" w:lineRule="auto"/>
              <w:ind w:hanging="256"/>
              <w:contextualSpacing/>
              <w:jc w:val="center"/>
              <w:rPr>
                <w:lang w:eastAsia="en-US"/>
              </w:rPr>
            </w:pPr>
            <w:r w:rsidRPr="00CE4E59">
              <w:rPr>
                <w:lang w:eastAsia="en-US"/>
              </w:rPr>
              <w:t>Тепловая энергия (мощность) в жилых домах после 1999 года постройки</w:t>
            </w:r>
          </w:p>
        </w:tc>
      </w:tr>
      <w:tr w:rsidR="00CE4E59" w:rsidRPr="00CE4E59" w14:paraId="01637BAE" w14:textId="77777777" w:rsidTr="00CE4E59">
        <w:trPr>
          <w:trHeight w:val="1410"/>
          <w:jc w:val="center"/>
        </w:trPr>
        <w:tc>
          <w:tcPr>
            <w:tcW w:w="707" w:type="dxa"/>
            <w:vAlign w:val="center"/>
          </w:tcPr>
          <w:p w14:paraId="39386246" w14:textId="77777777" w:rsidR="00CE4E59" w:rsidRPr="00CE4E59" w:rsidRDefault="00CE4E59" w:rsidP="00CE4E59">
            <w:pPr>
              <w:tabs>
                <w:tab w:val="left" w:pos="1365"/>
              </w:tabs>
              <w:jc w:val="center"/>
              <w:rPr>
                <w:lang w:eastAsia="en-US"/>
              </w:rPr>
            </w:pPr>
            <w:r w:rsidRPr="00CE4E59">
              <w:rPr>
                <w:lang w:eastAsia="en-US"/>
              </w:rPr>
              <w:t>2.1.</w:t>
            </w:r>
          </w:p>
        </w:tc>
        <w:tc>
          <w:tcPr>
            <w:tcW w:w="2126" w:type="dxa"/>
            <w:vMerge w:val="restart"/>
            <w:vAlign w:val="center"/>
          </w:tcPr>
          <w:p w14:paraId="431EE4FB" w14:textId="77777777" w:rsidR="00CE4E59" w:rsidRPr="00CE4E59" w:rsidRDefault="00CE4E59" w:rsidP="00CE4E59">
            <w:pPr>
              <w:tabs>
                <w:tab w:val="left" w:pos="1365"/>
              </w:tabs>
              <w:rPr>
                <w:color w:val="000000"/>
              </w:rPr>
            </w:pPr>
            <w:r w:rsidRPr="00CE4E59">
              <w:rPr>
                <w:color w:val="000000"/>
              </w:rPr>
              <w:t>МКП «Теплосеть» КГО,</w:t>
            </w:r>
          </w:p>
          <w:p w14:paraId="13434AF3" w14:textId="77777777" w:rsidR="00CE4E59" w:rsidRPr="00CE4E59" w:rsidRDefault="00CE4E59" w:rsidP="00CE4E59">
            <w:pPr>
              <w:tabs>
                <w:tab w:val="left" w:pos="1365"/>
              </w:tabs>
              <w:rPr>
                <w:color w:val="000000"/>
              </w:rPr>
            </w:pPr>
            <w:r w:rsidRPr="00CE4E59">
              <w:rPr>
                <w:color w:val="000000"/>
              </w:rPr>
              <w:t>ИНН 4222016778</w:t>
            </w:r>
          </w:p>
        </w:tc>
        <w:tc>
          <w:tcPr>
            <w:tcW w:w="1560" w:type="dxa"/>
            <w:vAlign w:val="center"/>
          </w:tcPr>
          <w:p w14:paraId="179F16FC" w14:textId="77777777" w:rsidR="00CE4E59" w:rsidRPr="00CE4E59" w:rsidRDefault="00CE4E59" w:rsidP="00CE4E59">
            <w:pPr>
              <w:tabs>
                <w:tab w:val="left" w:pos="1365"/>
              </w:tabs>
              <w:rPr>
                <w:color w:val="000000"/>
              </w:rPr>
            </w:pPr>
            <w:r w:rsidRPr="00CE4E59">
              <w:rPr>
                <w:color w:val="000000"/>
              </w:rPr>
              <w:t xml:space="preserve">1 - этажные многоквар-тирные и жилые дома </w:t>
            </w:r>
          </w:p>
        </w:tc>
        <w:tc>
          <w:tcPr>
            <w:tcW w:w="1275" w:type="dxa"/>
            <w:vAlign w:val="center"/>
          </w:tcPr>
          <w:p w14:paraId="4D4178B2" w14:textId="77777777" w:rsidR="00CE4E59" w:rsidRPr="00CE4E59" w:rsidRDefault="00CE4E59" w:rsidP="00CE4E59">
            <w:pPr>
              <w:tabs>
                <w:tab w:val="left" w:pos="1365"/>
              </w:tabs>
              <w:jc w:val="center"/>
              <w:rPr>
                <w:color w:val="000000"/>
              </w:rPr>
            </w:pPr>
            <w:r w:rsidRPr="00CE4E59">
              <w:rPr>
                <w:color w:val="000000"/>
              </w:rPr>
              <w:t>0,01395 Гкал/м</w:t>
            </w:r>
            <w:r w:rsidRPr="00CE4E59">
              <w:rPr>
                <w:color w:val="000000"/>
                <w:vertAlign w:val="superscript"/>
              </w:rPr>
              <w:t>2</w:t>
            </w:r>
          </w:p>
        </w:tc>
        <w:tc>
          <w:tcPr>
            <w:tcW w:w="1417" w:type="dxa"/>
            <w:vAlign w:val="center"/>
          </w:tcPr>
          <w:p w14:paraId="63C01283" w14:textId="77777777" w:rsidR="00CE4E59" w:rsidRPr="00CE4E59" w:rsidRDefault="00CE4E59" w:rsidP="00CE4E59">
            <w:pPr>
              <w:tabs>
                <w:tab w:val="left" w:pos="1365"/>
              </w:tabs>
              <w:jc w:val="center"/>
              <w:rPr>
                <w:color w:val="000000"/>
              </w:rPr>
            </w:pPr>
            <w:r w:rsidRPr="00CE4E59">
              <w:rPr>
                <w:lang w:eastAsia="en-US"/>
              </w:rPr>
              <w:t>руб/Гкал</w:t>
            </w:r>
          </w:p>
        </w:tc>
        <w:tc>
          <w:tcPr>
            <w:tcW w:w="1561" w:type="dxa"/>
            <w:vAlign w:val="center"/>
          </w:tcPr>
          <w:p w14:paraId="5A93213A" w14:textId="77777777" w:rsidR="00CE4E59" w:rsidRPr="00CE4E59" w:rsidRDefault="00CE4E59" w:rsidP="00CE4E59">
            <w:pPr>
              <w:tabs>
                <w:tab w:val="left" w:pos="1365"/>
              </w:tabs>
              <w:jc w:val="center"/>
              <w:rPr>
                <w:lang w:eastAsia="en-US"/>
              </w:rPr>
            </w:pPr>
            <w:r w:rsidRPr="00CE4E59">
              <w:rPr>
                <w:lang w:eastAsia="en-US"/>
              </w:rPr>
              <w:t xml:space="preserve">1581,99   </w:t>
            </w:r>
          </w:p>
        </w:tc>
        <w:tc>
          <w:tcPr>
            <w:tcW w:w="1561" w:type="dxa"/>
            <w:vAlign w:val="center"/>
          </w:tcPr>
          <w:p w14:paraId="596E8EA7" w14:textId="77777777" w:rsidR="00CE4E59" w:rsidRPr="00CE4E59" w:rsidRDefault="00CE4E59" w:rsidP="00CE4E59">
            <w:pPr>
              <w:tabs>
                <w:tab w:val="left" w:pos="1365"/>
              </w:tabs>
              <w:jc w:val="center"/>
              <w:rPr>
                <w:lang w:eastAsia="en-US"/>
              </w:rPr>
            </w:pPr>
            <w:r w:rsidRPr="00CE4E59">
              <w:rPr>
                <w:lang w:eastAsia="en-US"/>
              </w:rPr>
              <w:t xml:space="preserve">1 702,22   </w:t>
            </w:r>
          </w:p>
        </w:tc>
      </w:tr>
      <w:tr w:rsidR="00CE4E59" w:rsidRPr="00CE4E59" w14:paraId="00EFE912" w14:textId="77777777" w:rsidTr="00CE4E59">
        <w:trPr>
          <w:trHeight w:val="1540"/>
          <w:jc w:val="center"/>
        </w:trPr>
        <w:tc>
          <w:tcPr>
            <w:tcW w:w="707" w:type="dxa"/>
            <w:vAlign w:val="center"/>
          </w:tcPr>
          <w:p w14:paraId="608C81F9" w14:textId="77777777" w:rsidR="00CE4E59" w:rsidRPr="00CE4E59" w:rsidRDefault="00CE4E59" w:rsidP="00CE4E59">
            <w:pPr>
              <w:tabs>
                <w:tab w:val="left" w:pos="1365"/>
              </w:tabs>
              <w:jc w:val="center"/>
              <w:rPr>
                <w:lang w:eastAsia="en-US"/>
              </w:rPr>
            </w:pPr>
            <w:r w:rsidRPr="00CE4E59">
              <w:rPr>
                <w:lang w:eastAsia="en-US"/>
              </w:rPr>
              <w:t>2.2.</w:t>
            </w:r>
          </w:p>
        </w:tc>
        <w:tc>
          <w:tcPr>
            <w:tcW w:w="2126" w:type="dxa"/>
            <w:vMerge/>
            <w:vAlign w:val="center"/>
          </w:tcPr>
          <w:p w14:paraId="09631D68" w14:textId="77777777" w:rsidR="00CE4E59" w:rsidRPr="00CE4E59" w:rsidRDefault="00CE4E59" w:rsidP="00CE4E59">
            <w:pPr>
              <w:tabs>
                <w:tab w:val="left" w:pos="1365"/>
              </w:tabs>
              <w:rPr>
                <w:color w:val="000000"/>
              </w:rPr>
            </w:pPr>
          </w:p>
        </w:tc>
        <w:tc>
          <w:tcPr>
            <w:tcW w:w="1560" w:type="dxa"/>
            <w:vAlign w:val="center"/>
          </w:tcPr>
          <w:p w14:paraId="3A6BC598" w14:textId="77777777" w:rsidR="00CE4E59" w:rsidRPr="00CE4E59" w:rsidRDefault="00CE4E59" w:rsidP="00CE4E59">
            <w:pPr>
              <w:tabs>
                <w:tab w:val="left" w:pos="1365"/>
              </w:tabs>
              <w:rPr>
                <w:color w:val="000000"/>
              </w:rPr>
            </w:pPr>
            <w:r w:rsidRPr="00CE4E59">
              <w:rPr>
                <w:color w:val="000000"/>
              </w:rPr>
              <w:t xml:space="preserve">2 - этажные многоквар-тирные и жилые дома </w:t>
            </w:r>
          </w:p>
        </w:tc>
        <w:tc>
          <w:tcPr>
            <w:tcW w:w="1275" w:type="dxa"/>
            <w:vAlign w:val="center"/>
          </w:tcPr>
          <w:p w14:paraId="53883581" w14:textId="77777777" w:rsidR="00CE4E59" w:rsidRPr="00CE4E59" w:rsidRDefault="00CE4E59" w:rsidP="00CE4E59">
            <w:pPr>
              <w:tabs>
                <w:tab w:val="left" w:pos="1365"/>
              </w:tabs>
              <w:jc w:val="center"/>
              <w:rPr>
                <w:color w:val="000000"/>
              </w:rPr>
            </w:pPr>
            <w:r w:rsidRPr="00CE4E59">
              <w:rPr>
                <w:color w:val="000000"/>
              </w:rPr>
              <w:t>0,011775 Гкал/м</w:t>
            </w:r>
            <w:r w:rsidRPr="00CE4E59">
              <w:rPr>
                <w:color w:val="000000"/>
                <w:vertAlign w:val="superscript"/>
              </w:rPr>
              <w:t>2</w:t>
            </w:r>
          </w:p>
        </w:tc>
        <w:tc>
          <w:tcPr>
            <w:tcW w:w="1417" w:type="dxa"/>
            <w:vAlign w:val="center"/>
          </w:tcPr>
          <w:p w14:paraId="2B79752C" w14:textId="77777777" w:rsidR="00CE4E59" w:rsidRPr="00CE4E59" w:rsidRDefault="00CE4E59" w:rsidP="00CE4E59">
            <w:pPr>
              <w:tabs>
                <w:tab w:val="left" w:pos="1365"/>
              </w:tabs>
              <w:jc w:val="center"/>
              <w:rPr>
                <w:color w:val="000000"/>
              </w:rPr>
            </w:pPr>
            <w:r w:rsidRPr="00CE4E59">
              <w:rPr>
                <w:lang w:eastAsia="en-US"/>
              </w:rPr>
              <w:t>руб/Гкал</w:t>
            </w:r>
          </w:p>
        </w:tc>
        <w:tc>
          <w:tcPr>
            <w:tcW w:w="1561" w:type="dxa"/>
            <w:vAlign w:val="center"/>
          </w:tcPr>
          <w:p w14:paraId="6D90F49F" w14:textId="77777777" w:rsidR="00CE4E59" w:rsidRPr="00CE4E59" w:rsidRDefault="00CE4E59" w:rsidP="00CE4E59">
            <w:pPr>
              <w:tabs>
                <w:tab w:val="left" w:pos="1365"/>
              </w:tabs>
              <w:jc w:val="center"/>
              <w:rPr>
                <w:lang w:eastAsia="en-US"/>
              </w:rPr>
            </w:pPr>
            <w:r w:rsidRPr="00CE4E59">
              <w:rPr>
                <w:lang w:eastAsia="en-US"/>
              </w:rPr>
              <w:t xml:space="preserve">1874,29   </w:t>
            </w:r>
          </w:p>
        </w:tc>
        <w:tc>
          <w:tcPr>
            <w:tcW w:w="1561" w:type="dxa"/>
            <w:vAlign w:val="center"/>
          </w:tcPr>
          <w:p w14:paraId="6D055738" w14:textId="77777777" w:rsidR="00CE4E59" w:rsidRPr="00CE4E59" w:rsidRDefault="00CE4E59" w:rsidP="00CE4E59">
            <w:pPr>
              <w:tabs>
                <w:tab w:val="left" w:pos="1365"/>
              </w:tabs>
              <w:jc w:val="center"/>
              <w:rPr>
                <w:lang w:eastAsia="en-US"/>
              </w:rPr>
            </w:pPr>
            <w:r w:rsidRPr="00CE4E59">
              <w:rPr>
                <w:lang w:eastAsia="en-US"/>
              </w:rPr>
              <w:t xml:space="preserve">2 016,73   </w:t>
            </w:r>
          </w:p>
        </w:tc>
      </w:tr>
      <w:tr w:rsidR="00CE4E59" w:rsidRPr="00CE4E59" w14:paraId="01B95E3F" w14:textId="77777777" w:rsidTr="00CE4E59">
        <w:trPr>
          <w:trHeight w:val="1564"/>
          <w:jc w:val="center"/>
        </w:trPr>
        <w:tc>
          <w:tcPr>
            <w:tcW w:w="707" w:type="dxa"/>
            <w:vAlign w:val="center"/>
          </w:tcPr>
          <w:p w14:paraId="0ECD1668" w14:textId="77777777" w:rsidR="00CE4E59" w:rsidRPr="00CE4E59" w:rsidRDefault="00CE4E59" w:rsidP="00CE4E59">
            <w:pPr>
              <w:tabs>
                <w:tab w:val="left" w:pos="1365"/>
              </w:tabs>
              <w:jc w:val="center"/>
              <w:rPr>
                <w:lang w:eastAsia="en-US"/>
              </w:rPr>
            </w:pPr>
            <w:r w:rsidRPr="00CE4E59">
              <w:rPr>
                <w:lang w:eastAsia="en-US"/>
              </w:rPr>
              <w:t>2.3.</w:t>
            </w:r>
          </w:p>
        </w:tc>
        <w:tc>
          <w:tcPr>
            <w:tcW w:w="2126" w:type="dxa"/>
            <w:vMerge/>
            <w:vAlign w:val="center"/>
          </w:tcPr>
          <w:p w14:paraId="6CE15677" w14:textId="77777777" w:rsidR="00CE4E59" w:rsidRPr="00CE4E59" w:rsidRDefault="00CE4E59" w:rsidP="00CE4E59">
            <w:pPr>
              <w:tabs>
                <w:tab w:val="left" w:pos="1365"/>
              </w:tabs>
              <w:rPr>
                <w:bCs/>
              </w:rPr>
            </w:pPr>
          </w:p>
        </w:tc>
        <w:tc>
          <w:tcPr>
            <w:tcW w:w="1560" w:type="dxa"/>
            <w:vAlign w:val="center"/>
          </w:tcPr>
          <w:p w14:paraId="1BBF11E6" w14:textId="77777777" w:rsidR="00CE4E59" w:rsidRPr="00CE4E59" w:rsidRDefault="00CE4E59" w:rsidP="00CE4E59">
            <w:pPr>
              <w:tabs>
                <w:tab w:val="left" w:pos="1365"/>
              </w:tabs>
              <w:rPr>
                <w:color w:val="000000"/>
              </w:rPr>
            </w:pPr>
            <w:r w:rsidRPr="00CE4E59">
              <w:rPr>
                <w:color w:val="000000"/>
              </w:rPr>
              <w:t>3 - этажные многоквар-тирные и жилые дома</w:t>
            </w:r>
          </w:p>
        </w:tc>
        <w:tc>
          <w:tcPr>
            <w:tcW w:w="1275" w:type="dxa"/>
            <w:vAlign w:val="center"/>
          </w:tcPr>
          <w:p w14:paraId="0C1E6DC3" w14:textId="77777777" w:rsidR="00CE4E59" w:rsidRPr="00CE4E59" w:rsidRDefault="00CE4E59" w:rsidP="00CE4E59">
            <w:pPr>
              <w:tabs>
                <w:tab w:val="left" w:pos="1365"/>
              </w:tabs>
              <w:jc w:val="center"/>
              <w:rPr>
                <w:color w:val="000000"/>
              </w:rPr>
            </w:pPr>
            <w:r w:rsidRPr="00CE4E59">
              <w:rPr>
                <w:color w:val="000000"/>
              </w:rPr>
              <w:t>0,012225 Гкал/м</w:t>
            </w:r>
            <w:r w:rsidRPr="00CE4E59">
              <w:rPr>
                <w:color w:val="000000"/>
                <w:vertAlign w:val="superscript"/>
              </w:rPr>
              <w:t>2</w:t>
            </w:r>
          </w:p>
        </w:tc>
        <w:tc>
          <w:tcPr>
            <w:tcW w:w="1417" w:type="dxa"/>
            <w:vAlign w:val="center"/>
          </w:tcPr>
          <w:p w14:paraId="06659714" w14:textId="77777777" w:rsidR="00CE4E59" w:rsidRPr="00CE4E59" w:rsidRDefault="00CE4E59" w:rsidP="00CE4E59">
            <w:pPr>
              <w:tabs>
                <w:tab w:val="left" w:pos="1365"/>
              </w:tabs>
              <w:jc w:val="center"/>
              <w:rPr>
                <w:color w:val="000000"/>
              </w:rPr>
            </w:pPr>
            <w:r w:rsidRPr="00CE4E59">
              <w:rPr>
                <w:lang w:eastAsia="en-US"/>
              </w:rPr>
              <w:t>руб/Гкал</w:t>
            </w:r>
          </w:p>
        </w:tc>
        <w:tc>
          <w:tcPr>
            <w:tcW w:w="1561" w:type="dxa"/>
            <w:vAlign w:val="center"/>
          </w:tcPr>
          <w:p w14:paraId="02618774" w14:textId="77777777" w:rsidR="00CE4E59" w:rsidRPr="00CE4E59" w:rsidRDefault="00CE4E59" w:rsidP="00CE4E59">
            <w:pPr>
              <w:tabs>
                <w:tab w:val="left" w:pos="1365"/>
              </w:tabs>
              <w:jc w:val="center"/>
              <w:rPr>
                <w:lang w:eastAsia="en-US"/>
              </w:rPr>
            </w:pPr>
            <w:r w:rsidRPr="00CE4E59">
              <w:rPr>
                <w:lang w:eastAsia="en-US"/>
              </w:rPr>
              <w:t xml:space="preserve">1805,20   </w:t>
            </w:r>
          </w:p>
        </w:tc>
        <w:tc>
          <w:tcPr>
            <w:tcW w:w="1561" w:type="dxa"/>
            <w:vAlign w:val="center"/>
          </w:tcPr>
          <w:p w14:paraId="72960E8E" w14:textId="77777777" w:rsidR="00CE4E59" w:rsidRPr="00CE4E59" w:rsidRDefault="00CE4E59" w:rsidP="00CE4E59">
            <w:pPr>
              <w:tabs>
                <w:tab w:val="left" w:pos="1365"/>
              </w:tabs>
              <w:jc w:val="center"/>
              <w:rPr>
                <w:lang w:eastAsia="en-US"/>
              </w:rPr>
            </w:pPr>
            <w:r w:rsidRPr="00CE4E59">
              <w:rPr>
                <w:lang w:eastAsia="en-US"/>
              </w:rPr>
              <w:t xml:space="preserve">1 942,40   </w:t>
            </w:r>
          </w:p>
        </w:tc>
      </w:tr>
      <w:tr w:rsidR="00CE4E59" w:rsidRPr="00CE4E59" w14:paraId="64972EEB" w14:textId="77777777" w:rsidTr="00CE4E59">
        <w:trPr>
          <w:trHeight w:val="147"/>
          <w:jc w:val="center"/>
        </w:trPr>
        <w:tc>
          <w:tcPr>
            <w:tcW w:w="707" w:type="dxa"/>
            <w:vAlign w:val="center"/>
          </w:tcPr>
          <w:p w14:paraId="3F613648" w14:textId="77777777" w:rsidR="00CE4E59" w:rsidRPr="00CE4E59" w:rsidRDefault="00CE4E59" w:rsidP="00CE4E59">
            <w:pPr>
              <w:tabs>
                <w:tab w:val="left" w:pos="1365"/>
              </w:tabs>
              <w:jc w:val="center"/>
              <w:rPr>
                <w:lang w:eastAsia="en-US"/>
              </w:rPr>
            </w:pPr>
            <w:r w:rsidRPr="00CE4E59">
              <w:rPr>
                <w:lang w:eastAsia="en-US"/>
              </w:rPr>
              <w:t>1</w:t>
            </w:r>
          </w:p>
        </w:tc>
        <w:tc>
          <w:tcPr>
            <w:tcW w:w="2126" w:type="dxa"/>
            <w:vAlign w:val="center"/>
          </w:tcPr>
          <w:p w14:paraId="0F6C461F" w14:textId="77777777" w:rsidR="00CE4E59" w:rsidRPr="00CE4E59" w:rsidRDefault="00CE4E59" w:rsidP="00CE4E59">
            <w:pPr>
              <w:tabs>
                <w:tab w:val="left" w:pos="1365"/>
              </w:tabs>
              <w:jc w:val="center"/>
              <w:rPr>
                <w:bCs/>
              </w:rPr>
            </w:pPr>
            <w:r w:rsidRPr="00CE4E59">
              <w:rPr>
                <w:bCs/>
              </w:rPr>
              <w:t>2</w:t>
            </w:r>
          </w:p>
        </w:tc>
        <w:tc>
          <w:tcPr>
            <w:tcW w:w="1560" w:type="dxa"/>
            <w:vAlign w:val="center"/>
          </w:tcPr>
          <w:p w14:paraId="47CAD533" w14:textId="77777777" w:rsidR="00CE4E59" w:rsidRPr="00CE4E59" w:rsidRDefault="00CE4E59" w:rsidP="00CE4E59">
            <w:pPr>
              <w:tabs>
                <w:tab w:val="left" w:pos="1365"/>
              </w:tabs>
              <w:jc w:val="center"/>
              <w:rPr>
                <w:color w:val="000000"/>
              </w:rPr>
            </w:pPr>
            <w:r w:rsidRPr="00CE4E59">
              <w:rPr>
                <w:color w:val="000000"/>
              </w:rPr>
              <w:t>3</w:t>
            </w:r>
          </w:p>
        </w:tc>
        <w:tc>
          <w:tcPr>
            <w:tcW w:w="1275" w:type="dxa"/>
            <w:vAlign w:val="center"/>
          </w:tcPr>
          <w:p w14:paraId="4B61D95F" w14:textId="77777777" w:rsidR="00CE4E59" w:rsidRPr="00CE4E59" w:rsidRDefault="00CE4E59" w:rsidP="00CE4E59">
            <w:pPr>
              <w:tabs>
                <w:tab w:val="left" w:pos="1365"/>
              </w:tabs>
              <w:jc w:val="center"/>
              <w:rPr>
                <w:color w:val="000000"/>
              </w:rPr>
            </w:pPr>
            <w:r w:rsidRPr="00CE4E59">
              <w:rPr>
                <w:color w:val="000000"/>
              </w:rPr>
              <w:t>4</w:t>
            </w:r>
          </w:p>
        </w:tc>
        <w:tc>
          <w:tcPr>
            <w:tcW w:w="1417" w:type="dxa"/>
            <w:vAlign w:val="center"/>
          </w:tcPr>
          <w:p w14:paraId="03DCF52C" w14:textId="77777777" w:rsidR="00CE4E59" w:rsidRPr="00CE4E59" w:rsidRDefault="00CE4E59" w:rsidP="00CE4E59">
            <w:pPr>
              <w:tabs>
                <w:tab w:val="left" w:pos="1365"/>
              </w:tabs>
              <w:jc w:val="center"/>
              <w:rPr>
                <w:lang w:eastAsia="en-US"/>
              </w:rPr>
            </w:pPr>
            <w:r w:rsidRPr="00CE4E59">
              <w:rPr>
                <w:lang w:eastAsia="en-US"/>
              </w:rPr>
              <w:t>5</w:t>
            </w:r>
          </w:p>
        </w:tc>
        <w:tc>
          <w:tcPr>
            <w:tcW w:w="1561" w:type="dxa"/>
            <w:vAlign w:val="center"/>
          </w:tcPr>
          <w:p w14:paraId="4EB63C6D" w14:textId="77777777" w:rsidR="00CE4E59" w:rsidRPr="00CE4E59" w:rsidRDefault="00CE4E59" w:rsidP="00CE4E59">
            <w:pPr>
              <w:tabs>
                <w:tab w:val="left" w:pos="1365"/>
              </w:tabs>
              <w:jc w:val="center"/>
              <w:rPr>
                <w:lang w:eastAsia="en-US"/>
              </w:rPr>
            </w:pPr>
            <w:r w:rsidRPr="00CE4E59">
              <w:rPr>
                <w:lang w:eastAsia="en-US"/>
              </w:rPr>
              <w:t>6</w:t>
            </w:r>
          </w:p>
        </w:tc>
        <w:tc>
          <w:tcPr>
            <w:tcW w:w="1561" w:type="dxa"/>
            <w:vAlign w:val="center"/>
          </w:tcPr>
          <w:p w14:paraId="4038F837" w14:textId="77777777" w:rsidR="00CE4E59" w:rsidRPr="00CE4E59" w:rsidRDefault="00CE4E59" w:rsidP="00CE4E59">
            <w:pPr>
              <w:tabs>
                <w:tab w:val="left" w:pos="1365"/>
              </w:tabs>
              <w:jc w:val="center"/>
              <w:rPr>
                <w:lang w:eastAsia="en-US"/>
              </w:rPr>
            </w:pPr>
            <w:r w:rsidRPr="00CE4E59">
              <w:rPr>
                <w:lang w:eastAsia="en-US"/>
              </w:rPr>
              <w:t>7</w:t>
            </w:r>
          </w:p>
        </w:tc>
      </w:tr>
      <w:tr w:rsidR="00CE4E59" w:rsidRPr="00CE4E59" w14:paraId="7DD43266" w14:textId="77777777" w:rsidTr="00CE4E59">
        <w:trPr>
          <w:trHeight w:val="1409"/>
          <w:jc w:val="center"/>
        </w:trPr>
        <w:tc>
          <w:tcPr>
            <w:tcW w:w="707" w:type="dxa"/>
            <w:vAlign w:val="center"/>
          </w:tcPr>
          <w:p w14:paraId="16EFDE84" w14:textId="77777777" w:rsidR="00CE4E59" w:rsidRPr="00CE4E59" w:rsidRDefault="00CE4E59" w:rsidP="00CE4E59">
            <w:pPr>
              <w:tabs>
                <w:tab w:val="left" w:pos="1365"/>
              </w:tabs>
              <w:jc w:val="center"/>
              <w:rPr>
                <w:lang w:eastAsia="en-US"/>
              </w:rPr>
            </w:pPr>
            <w:r w:rsidRPr="00CE4E59">
              <w:rPr>
                <w:lang w:eastAsia="en-US"/>
              </w:rPr>
              <w:lastRenderedPageBreak/>
              <w:t>2.4.</w:t>
            </w:r>
          </w:p>
        </w:tc>
        <w:tc>
          <w:tcPr>
            <w:tcW w:w="2126" w:type="dxa"/>
            <w:vMerge w:val="restart"/>
            <w:vAlign w:val="center"/>
          </w:tcPr>
          <w:p w14:paraId="0B382C12" w14:textId="77777777" w:rsidR="00CE4E59" w:rsidRPr="00CE4E59" w:rsidRDefault="00CE4E59" w:rsidP="00CE4E59">
            <w:pPr>
              <w:tabs>
                <w:tab w:val="left" w:pos="1365"/>
              </w:tabs>
              <w:rPr>
                <w:lang w:eastAsia="en-US"/>
              </w:rPr>
            </w:pPr>
            <w:r w:rsidRPr="00CE4E59">
              <w:rPr>
                <w:lang w:eastAsia="en-US"/>
              </w:rPr>
              <w:t>МКП «Теплосеть» КГО,</w:t>
            </w:r>
          </w:p>
          <w:p w14:paraId="04FF7846" w14:textId="77777777" w:rsidR="00CE4E59" w:rsidRPr="00CE4E59" w:rsidRDefault="00CE4E59" w:rsidP="00CE4E59">
            <w:pPr>
              <w:tabs>
                <w:tab w:val="left" w:pos="1365"/>
              </w:tabs>
              <w:rPr>
                <w:bCs/>
              </w:rPr>
            </w:pPr>
            <w:r w:rsidRPr="00CE4E59">
              <w:rPr>
                <w:lang w:eastAsia="en-US"/>
              </w:rPr>
              <w:t>ИНН 4222016778</w:t>
            </w:r>
          </w:p>
        </w:tc>
        <w:tc>
          <w:tcPr>
            <w:tcW w:w="1560" w:type="dxa"/>
            <w:vAlign w:val="center"/>
          </w:tcPr>
          <w:p w14:paraId="57B5BEB7" w14:textId="77777777" w:rsidR="00CE4E59" w:rsidRPr="00CE4E59" w:rsidRDefault="00CE4E59" w:rsidP="00CE4E59">
            <w:pPr>
              <w:tabs>
                <w:tab w:val="left" w:pos="1365"/>
              </w:tabs>
              <w:rPr>
                <w:color w:val="000000"/>
              </w:rPr>
            </w:pPr>
            <w:r w:rsidRPr="00CE4E59">
              <w:rPr>
                <w:color w:val="000000"/>
              </w:rPr>
              <w:t>4-5- этажные многоквар-тирные дома</w:t>
            </w:r>
          </w:p>
        </w:tc>
        <w:tc>
          <w:tcPr>
            <w:tcW w:w="1275" w:type="dxa"/>
            <w:vAlign w:val="center"/>
          </w:tcPr>
          <w:p w14:paraId="72624F8A" w14:textId="77777777" w:rsidR="00CE4E59" w:rsidRPr="00CE4E59" w:rsidRDefault="00CE4E59" w:rsidP="00CE4E59">
            <w:pPr>
              <w:tabs>
                <w:tab w:val="left" w:pos="1365"/>
              </w:tabs>
              <w:jc w:val="center"/>
              <w:rPr>
                <w:color w:val="000000"/>
              </w:rPr>
            </w:pPr>
            <w:r w:rsidRPr="00CE4E59">
              <w:rPr>
                <w:color w:val="000000"/>
              </w:rPr>
              <w:t>0,011175 Гкал/м</w:t>
            </w:r>
            <w:r w:rsidRPr="00CE4E59">
              <w:rPr>
                <w:color w:val="000000"/>
                <w:vertAlign w:val="superscript"/>
              </w:rPr>
              <w:t>2</w:t>
            </w:r>
          </w:p>
        </w:tc>
        <w:tc>
          <w:tcPr>
            <w:tcW w:w="1417" w:type="dxa"/>
            <w:vAlign w:val="center"/>
          </w:tcPr>
          <w:p w14:paraId="409251E6" w14:textId="77777777" w:rsidR="00CE4E59" w:rsidRPr="00CE4E59" w:rsidRDefault="00CE4E59" w:rsidP="00CE4E59">
            <w:pPr>
              <w:tabs>
                <w:tab w:val="left" w:pos="1365"/>
              </w:tabs>
              <w:jc w:val="center"/>
              <w:rPr>
                <w:color w:val="000000"/>
              </w:rPr>
            </w:pPr>
            <w:r w:rsidRPr="00CE4E59">
              <w:rPr>
                <w:lang w:eastAsia="en-US"/>
              </w:rPr>
              <w:t>руб/Гкал</w:t>
            </w:r>
          </w:p>
        </w:tc>
        <w:tc>
          <w:tcPr>
            <w:tcW w:w="1561" w:type="dxa"/>
            <w:vAlign w:val="center"/>
          </w:tcPr>
          <w:p w14:paraId="485CCCA1" w14:textId="77777777" w:rsidR="00CE4E59" w:rsidRPr="00CE4E59" w:rsidRDefault="00CE4E59" w:rsidP="00CE4E59">
            <w:pPr>
              <w:tabs>
                <w:tab w:val="left" w:pos="1365"/>
              </w:tabs>
              <w:jc w:val="center"/>
              <w:rPr>
                <w:lang w:eastAsia="en-US"/>
              </w:rPr>
            </w:pPr>
            <w:r w:rsidRPr="00CE4E59">
              <w:rPr>
                <w:lang w:eastAsia="en-US"/>
              </w:rPr>
              <w:t xml:space="preserve">1975,28   </w:t>
            </w:r>
          </w:p>
        </w:tc>
        <w:tc>
          <w:tcPr>
            <w:tcW w:w="1561" w:type="dxa"/>
            <w:vAlign w:val="center"/>
          </w:tcPr>
          <w:p w14:paraId="2B2321CB" w14:textId="77777777" w:rsidR="00CE4E59" w:rsidRPr="00CE4E59" w:rsidRDefault="00CE4E59" w:rsidP="00CE4E59">
            <w:pPr>
              <w:tabs>
                <w:tab w:val="left" w:pos="1365"/>
              </w:tabs>
              <w:jc w:val="center"/>
              <w:rPr>
                <w:lang w:eastAsia="en-US"/>
              </w:rPr>
            </w:pPr>
            <w:r w:rsidRPr="00CE4E59">
              <w:rPr>
                <w:lang w:eastAsia="en-US"/>
              </w:rPr>
              <w:t xml:space="preserve">2 125,40   </w:t>
            </w:r>
          </w:p>
        </w:tc>
      </w:tr>
      <w:tr w:rsidR="00CE4E59" w:rsidRPr="00CE4E59" w14:paraId="60A4D0BD" w14:textId="77777777" w:rsidTr="00CE4E59">
        <w:trPr>
          <w:trHeight w:val="1409"/>
          <w:jc w:val="center"/>
        </w:trPr>
        <w:tc>
          <w:tcPr>
            <w:tcW w:w="707" w:type="dxa"/>
            <w:vAlign w:val="center"/>
          </w:tcPr>
          <w:p w14:paraId="509E6219" w14:textId="77777777" w:rsidR="00CE4E59" w:rsidRPr="00CE4E59" w:rsidRDefault="00CE4E59" w:rsidP="00CE4E59">
            <w:pPr>
              <w:tabs>
                <w:tab w:val="left" w:pos="1365"/>
              </w:tabs>
              <w:jc w:val="center"/>
              <w:rPr>
                <w:lang w:eastAsia="en-US"/>
              </w:rPr>
            </w:pPr>
            <w:r w:rsidRPr="00CE4E59">
              <w:rPr>
                <w:lang w:eastAsia="en-US"/>
              </w:rPr>
              <w:t>2.5.</w:t>
            </w:r>
          </w:p>
        </w:tc>
        <w:tc>
          <w:tcPr>
            <w:tcW w:w="2126" w:type="dxa"/>
            <w:vMerge/>
            <w:vAlign w:val="center"/>
          </w:tcPr>
          <w:p w14:paraId="67263A69" w14:textId="77777777" w:rsidR="00CE4E59" w:rsidRPr="00CE4E59" w:rsidRDefault="00CE4E59" w:rsidP="00CE4E59">
            <w:pPr>
              <w:tabs>
                <w:tab w:val="left" w:pos="1365"/>
              </w:tabs>
              <w:rPr>
                <w:lang w:eastAsia="en-US"/>
              </w:rPr>
            </w:pPr>
          </w:p>
        </w:tc>
        <w:tc>
          <w:tcPr>
            <w:tcW w:w="1560" w:type="dxa"/>
            <w:vAlign w:val="center"/>
          </w:tcPr>
          <w:p w14:paraId="409BCC79" w14:textId="77777777" w:rsidR="00CE4E59" w:rsidRPr="00CE4E59" w:rsidRDefault="00CE4E59" w:rsidP="00CE4E59">
            <w:pPr>
              <w:tabs>
                <w:tab w:val="left" w:pos="1365"/>
              </w:tabs>
              <w:rPr>
                <w:color w:val="000000"/>
              </w:rPr>
            </w:pPr>
            <w:r w:rsidRPr="00CE4E59">
              <w:rPr>
                <w:color w:val="000000"/>
              </w:rPr>
              <w:t>9 - этажные многоквар-тирные дома</w:t>
            </w:r>
          </w:p>
        </w:tc>
        <w:tc>
          <w:tcPr>
            <w:tcW w:w="1275" w:type="dxa"/>
            <w:vAlign w:val="center"/>
          </w:tcPr>
          <w:p w14:paraId="3400213D" w14:textId="77777777" w:rsidR="00CE4E59" w:rsidRPr="00CE4E59" w:rsidRDefault="00CE4E59" w:rsidP="00CE4E59">
            <w:pPr>
              <w:tabs>
                <w:tab w:val="left" w:pos="1365"/>
              </w:tabs>
              <w:jc w:val="center"/>
              <w:rPr>
                <w:color w:val="000000"/>
              </w:rPr>
            </w:pPr>
            <w:r w:rsidRPr="00CE4E59">
              <w:rPr>
                <w:color w:val="000000"/>
              </w:rPr>
              <w:t>0,010425 Гкал/м</w:t>
            </w:r>
            <w:r w:rsidRPr="00CE4E59">
              <w:rPr>
                <w:color w:val="000000"/>
                <w:vertAlign w:val="superscript"/>
              </w:rPr>
              <w:t>2</w:t>
            </w:r>
          </w:p>
        </w:tc>
        <w:tc>
          <w:tcPr>
            <w:tcW w:w="1417" w:type="dxa"/>
            <w:vAlign w:val="center"/>
          </w:tcPr>
          <w:p w14:paraId="0407EE7D" w14:textId="77777777" w:rsidR="00CE4E59" w:rsidRPr="00CE4E59" w:rsidRDefault="00CE4E59" w:rsidP="00CE4E59">
            <w:pPr>
              <w:tabs>
                <w:tab w:val="left" w:pos="1365"/>
              </w:tabs>
              <w:jc w:val="center"/>
              <w:rPr>
                <w:lang w:eastAsia="en-US"/>
              </w:rPr>
            </w:pPr>
            <w:r w:rsidRPr="00CE4E59">
              <w:rPr>
                <w:lang w:eastAsia="en-US"/>
              </w:rPr>
              <w:t>руб/Гкал</w:t>
            </w:r>
          </w:p>
        </w:tc>
        <w:tc>
          <w:tcPr>
            <w:tcW w:w="1561" w:type="dxa"/>
            <w:vAlign w:val="center"/>
          </w:tcPr>
          <w:p w14:paraId="3F54F645" w14:textId="77777777" w:rsidR="00CE4E59" w:rsidRPr="00CE4E59" w:rsidRDefault="00CE4E59" w:rsidP="00CE4E59">
            <w:pPr>
              <w:tabs>
                <w:tab w:val="left" w:pos="1365"/>
              </w:tabs>
              <w:jc w:val="center"/>
              <w:rPr>
                <w:lang w:eastAsia="en-US"/>
              </w:rPr>
            </w:pPr>
            <w:r w:rsidRPr="00CE4E59">
              <w:rPr>
                <w:lang w:eastAsia="en-US"/>
              </w:rPr>
              <w:t>2056,02</w:t>
            </w:r>
          </w:p>
        </w:tc>
        <w:tc>
          <w:tcPr>
            <w:tcW w:w="1561" w:type="dxa"/>
            <w:vAlign w:val="center"/>
          </w:tcPr>
          <w:p w14:paraId="39788C22" w14:textId="77777777" w:rsidR="00CE4E59" w:rsidRPr="00CE4E59" w:rsidRDefault="00CE4E59" w:rsidP="00CE4E59">
            <w:pPr>
              <w:tabs>
                <w:tab w:val="left" w:pos="1365"/>
              </w:tabs>
              <w:jc w:val="center"/>
              <w:rPr>
                <w:lang w:eastAsia="en-US"/>
              </w:rPr>
            </w:pPr>
            <w:r w:rsidRPr="00CE4E59">
              <w:rPr>
                <w:lang w:eastAsia="en-US"/>
              </w:rPr>
              <w:t xml:space="preserve">2 212,27   </w:t>
            </w:r>
          </w:p>
        </w:tc>
      </w:tr>
      <w:tr w:rsidR="00CE4E59" w:rsidRPr="00CE4E59" w14:paraId="1E094E5F" w14:textId="77777777" w:rsidTr="00CE4E59">
        <w:trPr>
          <w:trHeight w:val="1409"/>
          <w:jc w:val="center"/>
        </w:trPr>
        <w:tc>
          <w:tcPr>
            <w:tcW w:w="707" w:type="dxa"/>
            <w:vAlign w:val="center"/>
          </w:tcPr>
          <w:p w14:paraId="2DE8BB14" w14:textId="77777777" w:rsidR="00CE4E59" w:rsidRPr="00CE4E59" w:rsidRDefault="00CE4E59" w:rsidP="00CE4E59">
            <w:pPr>
              <w:tabs>
                <w:tab w:val="left" w:pos="1365"/>
              </w:tabs>
              <w:jc w:val="center"/>
              <w:rPr>
                <w:lang w:eastAsia="en-US"/>
              </w:rPr>
            </w:pPr>
            <w:r w:rsidRPr="00CE4E59">
              <w:rPr>
                <w:lang w:eastAsia="en-US"/>
              </w:rPr>
              <w:t>2.6.</w:t>
            </w:r>
          </w:p>
        </w:tc>
        <w:tc>
          <w:tcPr>
            <w:tcW w:w="2126" w:type="dxa"/>
            <w:vMerge/>
            <w:vAlign w:val="center"/>
          </w:tcPr>
          <w:p w14:paraId="545DAEA1" w14:textId="77777777" w:rsidR="00CE4E59" w:rsidRPr="00CE4E59" w:rsidRDefault="00CE4E59" w:rsidP="00CE4E59">
            <w:pPr>
              <w:tabs>
                <w:tab w:val="left" w:pos="1365"/>
              </w:tabs>
              <w:rPr>
                <w:lang w:eastAsia="en-US"/>
              </w:rPr>
            </w:pPr>
          </w:p>
        </w:tc>
        <w:tc>
          <w:tcPr>
            <w:tcW w:w="1560" w:type="dxa"/>
            <w:vAlign w:val="center"/>
          </w:tcPr>
          <w:p w14:paraId="29013174" w14:textId="77777777" w:rsidR="00CE4E59" w:rsidRPr="00CE4E59" w:rsidRDefault="00CE4E59" w:rsidP="00CE4E59">
            <w:pPr>
              <w:tabs>
                <w:tab w:val="left" w:pos="1365"/>
              </w:tabs>
              <w:rPr>
                <w:color w:val="000000"/>
              </w:rPr>
            </w:pPr>
            <w:r w:rsidRPr="00CE4E59">
              <w:rPr>
                <w:color w:val="000000"/>
              </w:rPr>
              <w:t>10 - этажные многоквар-тирные дома</w:t>
            </w:r>
          </w:p>
        </w:tc>
        <w:tc>
          <w:tcPr>
            <w:tcW w:w="1275" w:type="dxa"/>
            <w:vAlign w:val="center"/>
          </w:tcPr>
          <w:p w14:paraId="2DD2F640" w14:textId="77777777" w:rsidR="00CE4E59" w:rsidRPr="00CE4E59" w:rsidRDefault="00CE4E59" w:rsidP="00CE4E59">
            <w:pPr>
              <w:tabs>
                <w:tab w:val="left" w:pos="1365"/>
              </w:tabs>
              <w:jc w:val="center"/>
              <w:rPr>
                <w:color w:val="000000"/>
              </w:rPr>
            </w:pPr>
            <w:r w:rsidRPr="00CE4E59">
              <w:rPr>
                <w:color w:val="000000"/>
              </w:rPr>
              <w:t>0,010125 Гкал/м</w:t>
            </w:r>
            <w:r w:rsidRPr="00CE4E59">
              <w:rPr>
                <w:color w:val="000000"/>
                <w:vertAlign w:val="superscript"/>
              </w:rPr>
              <w:t>2</w:t>
            </w:r>
          </w:p>
        </w:tc>
        <w:tc>
          <w:tcPr>
            <w:tcW w:w="1417" w:type="dxa"/>
            <w:vAlign w:val="center"/>
          </w:tcPr>
          <w:p w14:paraId="113DB731" w14:textId="77777777" w:rsidR="00CE4E59" w:rsidRPr="00CE4E59" w:rsidRDefault="00CE4E59" w:rsidP="00CE4E59">
            <w:pPr>
              <w:tabs>
                <w:tab w:val="left" w:pos="1365"/>
              </w:tabs>
              <w:jc w:val="center"/>
              <w:rPr>
                <w:lang w:eastAsia="en-US"/>
              </w:rPr>
            </w:pPr>
            <w:r w:rsidRPr="00CE4E59">
              <w:rPr>
                <w:lang w:eastAsia="en-US"/>
              </w:rPr>
              <w:t>руб/Гкал</w:t>
            </w:r>
          </w:p>
        </w:tc>
        <w:tc>
          <w:tcPr>
            <w:tcW w:w="1561" w:type="dxa"/>
            <w:vAlign w:val="center"/>
          </w:tcPr>
          <w:p w14:paraId="07A98049" w14:textId="77777777" w:rsidR="00CE4E59" w:rsidRPr="00CE4E59" w:rsidRDefault="00CE4E59" w:rsidP="00CE4E59">
            <w:pPr>
              <w:tabs>
                <w:tab w:val="left" w:pos="1365"/>
              </w:tabs>
              <w:jc w:val="center"/>
              <w:rPr>
                <w:lang w:eastAsia="en-US"/>
              </w:rPr>
            </w:pPr>
            <w:r w:rsidRPr="00CE4E59">
              <w:rPr>
                <w:lang w:eastAsia="en-US"/>
              </w:rPr>
              <w:t>2056,02</w:t>
            </w:r>
          </w:p>
        </w:tc>
        <w:tc>
          <w:tcPr>
            <w:tcW w:w="1561" w:type="dxa"/>
            <w:vAlign w:val="center"/>
          </w:tcPr>
          <w:p w14:paraId="0CAB2DD0" w14:textId="77777777" w:rsidR="00CE4E59" w:rsidRPr="00CE4E59" w:rsidRDefault="00CE4E59" w:rsidP="00CE4E59">
            <w:pPr>
              <w:tabs>
                <w:tab w:val="left" w:pos="1365"/>
              </w:tabs>
              <w:jc w:val="center"/>
              <w:rPr>
                <w:lang w:eastAsia="en-US"/>
              </w:rPr>
            </w:pPr>
            <w:r w:rsidRPr="00CE4E59">
              <w:rPr>
                <w:lang w:eastAsia="en-US"/>
              </w:rPr>
              <w:t xml:space="preserve">2 212,27   </w:t>
            </w:r>
          </w:p>
        </w:tc>
      </w:tr>
    </w:tbl>
    <w:p w14:paraId="661042C3" w14:textId="77777777" w:rsidR="00CE4E59" w:rsidRPr="00CE4E59" w:rsidRDefault="00CE4E59" w:rsidP="00CE4E59">
      <w:pPr>
        <w:tabs>
          <w:tab w:val="left" w:pos="993"/>
        </w:tabs>
        <w:spacing w:before="120"/>
        <w:ind w:left="567" w:hanging="142"/>
        <w:jc w:val="both"/>
        <w:rPr>
          <w:sz w:val="28"/>
          <w:szCs w:val="28"/>
          <w:lang w:eastAsia="en-US"/>
        </w:rPr>
      </w:pPr>
      <w:bookmarkStart w:id="55" w:name="_Hlk54002509"/>
      <w:r w:rsidRPr="00CE4E59">
        <w:rPr>
          <w:sz w:val="28"/>
          <w:szCs w:val="28"/>
          <w:lang w:eastAsia="en-US"/>
        </w:rPr>
        <w:t xml:space="preserve">          </w:t>
      </w:r>
    </w:p>
    <w:p w14:paraId="18DE3225" w14:textId="77777777" w:rsidR="00CE4E59" w:rsidRPr="00CE4E59" w:rsidRDefault="00CE4E59" w:rsidP="00CE4E59">
      <w:pPr>
        <w:tabs>
          <w:tab w:val="left" w:pos="993"/>
        </w:tabs>
        <w:spacing w:before="120"/>
        <w:ind w:left="-284" w:firstLine="426"/>
        <w:jc w:val="both"/>
        <w:rPr>
          <w:sz w:val="28"/>
          <w:szCs w:val="28"/>
          <w:lang w:eastAsia="en-US"/>
        </w:rPr>
      </w:pPr>
      <w:r w:rsidRPr="00CE4E59">
        <w:rPr>
          <w:sz w:val="28"/>
          <w:szCs w:val="28"/>
          <w:lang w:eastAsia="en-US"/>
        </w:rPr>
        <w:t xml:space="preserve">* Льготные цены (тарифы) установлены с учетом пункта 6 статьи 168 Налогового кодекса Российской Федерации (часть вторая).  </w:t>
      </w:r>
    </w:p>
    <w:p w14:paraId="1F368039" w14:textId="77777777" w:rsidR="00CE4E59" w:rsidRPr="00CE4E59" w:rsidRDefault="00CE4E59" w:rsidP="00CE4E59">
      <w:pPr>
        <w:ind w:left="-284" w:hanging="142"/>
        <w:jc w:val="both"/>
        <w:rPr>
          <w:sz w:val="28"/>
          <w:szCs w:val="28"/>
          <w:lang w:eastAsia="en-US"/>
        </w:rPr>
      </w:pPr>
      <w:r w:rsidRPr="00CE4E59">
        <w:rPr>
          <w:sz w:val="28"/>
          <w:szCs w:val="28"/>
          <w:lang w:eastAsia="en-US"/>
        </w:rPr>
        <w:t xml:space="preserve">          ** Нормативы потребления коммунальной услуги по отоплению установлены постановлением РЭК Кузбасса</w:t>
      </w:r>
      <w:r w:rsidRPr="00CE4E59">
        <w:rPr>
          <w:bCs/>
          <w:sz w:val="28"/>
          <w:szCs w:val="28"/>
        </w:rPr>
        <w:t xml:space="preserve"> от 31.03.2,2020 № 35 «Об утверждении нормативов потребления коммунальной услуги по отоплению на территории Калтанского городского округа».</w:t>
      </w:r>
      <w:r w:rsidRPr="00CE4E59">
        <w:rPr>
          <w:sz w:val="28"/>
          <w:szCs w:val="28"/>
          <w:lang w:eastAsia="en-US"/>
        </w:rPr>
        <w:t xml:space="preserve"> </w:t>
      </w:r>
    </w:p>
    <w:bookmarkEnd w:id="55"/>
    <w:p w14:paraId="08E1C8D4" w14:textId="77777777" w:rsidR="00CE4E59" w:rsidRPr="00CE4E59" w:rsidRDefault="00CE4E59" w:rsidP="00CE4E59">
      <w:pPr>
        <w:jc w:val="both"/>
        <w:rPr>
          <w:sz w:val="28"/>
          <w:szCs w:val="28"/>
          <w:lang w:eastAsia="en-US"/>
        </w:rPr>
      </w:pPr>
    </w:p>
    <w:p w14:paraId="58E21061" w14:textId="77777777" w:rsidR="00CE4E59" w:rsidRPr="00CE4E59" w:rsidRDefault="00CE4E59" w:rsidP="00CE4E59">
      <w:pPr>
        <w:jc w:val="both"/>
        <w:rPr>
          <w:sz w:val="28"/>
          <w:szCs w:val="28"/>
        </w:rPr>
      </w:pPr>
      <w:r w:rsidRPr="00CE4E59">
        <w:rPr>
          <w:sz w:val="28"/>
          <w:szCs w:val="28"/>
          <w:lang w:eastAsia="en-US"/>
        </w:rPr>
        <w:t xml:space="preserve">                                     </w:t>
      </w:r>
    </w:p>
    <w:p w14:paraId="739B4F3F" w14:textId="77777777" w:rsidR="00CE4E59" w:rsidRPr="00CE4E59" w:rsidRDefault="00CE4E59" w:rsidP="00CE4E59">
      <w:pPr>
        <w:tabs>
          <w:tab w:val="left" w:pos="1985"/>
        </w:tabs>
        <w:ind w:left="4962"/>
        <w:jc w:val="right"/>
        <w:rPr>
          <w:sz w:val="28"/>
          <w:szCs w:val="28"/>
        </w:rPr>
      </w:pPr>
      <w:r w:rsidRPr="00CE4E59">
        <w:rPr>
          <w:sz w:val="28"/>
          <w:szCs w:val="28"/>
        </w:rPr>
        <w:t>Таблица № 5</w:t>
      </w:r>
    </w:p>
    <w:p w14:paraId="283C2750" w14:textId="77777777" w:rsidR="00CE4E59" w:rsidRPr="00CE4E59" w:rsidRDefault="00CE4E59" w:rsidP="00CE4E59">
      <w:pPr>
        <w:jc w:val="center"/>
        <w:rPr>
          <w:bCs/>
          <w:sz w:val="28"/>
          <w:szCs w:val="28"/>
        </w:rPr>
      </w:pPr>
    </w:p>
    <w:p w14:paraId="26BCF29E" w14:textId="77777777" w:rsidR="00CE4E59" w:rsidRPr="00CE4E59" w:rsidRDefault="00CE4E59" w:rsidP="00CE4E59">
      <w:pPr>
        <w:jc w:val="center"/>
        <w:rPr>
          <w:bCs/>
          <w:sz w:val="28"/>
          <w:szCs w:val="28"/>
        </w:rPr>
      </w:pPr>
      <w:r w:rsidRPr="00CE4E59">
        <w:rPr>
          <w:bCs/>
          <w:sz w:val="28"/>
          <w:szCs w:val="28"/>
        </w:rPr>
        <w:t>Льготные цены (тарифы)*</w:t>
      </w:r>
    </w:p>
    <w:p w14:paraId="39B466F9" w14:textId="77777777" w:rsidR="00CE4E59" w:rsidRPr="00CE4E59" w:rsidRDefault="00CE4E59" w:rsidP="00CE4E59">
      <w:pPr>
        <w:jc w:val="center"/>
        <w:rPr>
          <w:bCs/>
          <w:sz w:val="28"/>
          <w:szCs w:val="28"/>
        </w:rPr>
      </w:pPr>
      <w:r w:rsidRPr="00CE4E59">
        <w:rPr>
          <w:bCs/>
          <w:sz w:val="28"/>
          <w:szCs w:val="28"/>
        </w:rPr>
        <w:t xml:space="preserve"> на </w:t>
      </w:r>
      <w:bookmarkStart w:id="56" w:name="_Hlk51833320"/>
      <w:r w:rsidRPr="00CE4E59">
        <w:rPr>
          <w:bCs/>
          <w:sz w:val="28"/>
          <w:szCs w:val="28"/>
        </w:rPr>
        <w:t>тепловую энергию (мощность) по приборам учета</w:t>
      </w:r>
      <w:bookmarkEnd w:id="56"/>
    </w:p>
    <w:p w14:paraId="58DF348C" w14:textId="77777777" w:rsidR="00CE4E59" w:rsidRPr="00CE4E59" w:rsidRDefault="00CE4E59" w:rsidP="00CE4E59">
      <w:pPr>
        <w:tabs>
          <w:tab w:val="left" w:pos="0"/>
        </w:tabs>
        <w:jc w:val="center"/>
        <w:rPr>
          <w:bCs/>
          <w:sz w:val="28"/>
          <w:szCs w:val="28"/>
        </w:rPr>
      </w:pPr>
      <w:r w:rsidRPr="00CE4E59">
        <w:rPr>
          <w:sz w:val="28"/>
          <w:szCs w:val="28"/>
        </w:rPr>
        <w:tab/>
      </w:r>
    </w:p>
    <w:tbl>
      <w:tblPr>
        <w:tblStyle w:val="871"/>
        <w:tblpPr w:leftFromText="180" w:rightFromText="180" w:vertAnchor="text" w:horzAnchor="page" w:tblpX="1245" w:tblpY="203"/>
        <w:tblW w:w="9776" w:type="dxa"/>
        <w:tblLayout w:type="fixed"/>
        <w:tblLook w:val="04A0" w:firstRow="1" w:lastRow="0" w:firstColumn="1" w:lastColumn="0" w:noHBand="0" w:noVBand="1"/>
      </w:tblPr>
      <w:tblGrid>
        <w:gridCol w:w="704"/>
        <w:gridCol w:w="3119"/>
        <w:gridCol w:w="1984"/>
        <w:gridCol w:w="1984"/>
        <w:gridCol w:w="1985"/>
      </w:tblGrid>
      <w:tr w:rsidR="00CE4E59" w:rsidRPr="00CE4E59" w14:paraId="7D09D20A" w14:textId="77777777" w:rsidTr="00E8485B">
        <w:trPr>
          <w:trHeight w:val="342"/>
        </w:trPr>
        <w:tc>
          <w:tcPr>
            <w:tcW w:w="704" w:type="dxa"/>
            <w:vMerge w:val="restart"/>
            <w:vAlign w:val="center"/>
          </w:tcPr>
          <w:p w14:paraId="05EFD3C0" w14:textId="77777777" w:rsidR="00CE4E59" w:rsidRPr="00CE4E59" w:rsidRDefault="00CE4E59" w:rsidP="00CE4E59">
            <w:pPr>
              <w:jc w:val="center"/>
              <w:rPr>
                <w:bCs/>
              </w:rPr>
            </w:pPr>
            <w:r w:rsidRPr="00CE4E59">
              <w:rPr>
                <w:bCs/>
              </w:rPr>
              <w:t>№ п/п</w:t>
            </w:r>
          </w:p>
        </w:tc>
        <w:tc>
          <w:tcPr>
            <w:tcW w:w="3119" w:type="dxa"/>
            <w:vMerge w:val="restart"/>
            <w:vAlign w:val="center"/>
          </w:tcPr>
          <w:p w14:paraId="5C9B2E03" w14:textId="77777777" w:rsidR="00CE4E59" w:rsidRPr="00CE4E59" w:rsidRDefault="00CE4E59" w:rsidP="00CE4E59">
            <w:pPr>
              <w:tabs>
                <w:tab w:val="left" w:pos="0"/>
              </w:tabs>
              <w:jc w:val="center"/>
              <w:rPr>
                <w:bCs/>
              </w:rPr>
            </w:pPr>
            <w:r w:rsidRPr="00CE4E59">
              <w:rPr>
                <w:bCs/>
              </w:rPr>
              <w:t>Наименование регулируемой организации</w:t>
            </w:r>
          </w:p>
        </w:tc>
        <w:tc>
          <w:tcPr>
            <w:tcW w:w="1984" w:type="dxa"/>
            <w:vMerge w:val="restart"/>
            <w:vAlign w:val="center"/>
          </w:tcPr>
          <w:p w14:paraId="48410AF2" w14:textId="77777777" w:rsidR="00CE4E59" w:rsidRPr="00CE4E59" w:rsidRDefault="00CE4E59" w:rsidP="00CE4E59">
            <w:pPr>
              <w:tabs>
                <w:tab w:val="left" w:pos="0"/>
              </w:tabs>
              <w:jc w:val="center"/>
              <w:rPr>
                <w:bCs/>
              </w:rPr>
            </w:pPr>
            <w:r w:rsidRPr="00CE4E59">
              <w:rPr>
                <w:bCs/>
              </w:rPr>
              <w:t xml:space="preserve">Единицы измерения </w:t>
            </w:r>
          </w:p>
        </w:tc>
        <w:tc>
          <w:tcPr>
            <w:tcW w:w="3969" w:type="dxa"/>
            <w:gridSpan w:val="2"/>
            <w:vAlign w:val="center"/>
          </w:tcPr>
          <w:p w14:paraId="024DC84D" w14:textId="77777777" w:rsidR="00CE4E59" w:rsidRPr="00CE4E59" w:rsidRDefault="00CE4E59" w:rsidP="00CE4E59">
            <w:pPr>
              <w:tabs>
                <w:tab w:val="left" w:pos="0"/>
              </w:tabs>
              <w:jc w:val="center"/>
              <w:rPr>
                <w:bCs/>
              </w:rPr>
            </w:pPr>
            <w:r w:rsidRPr="00CE4E59">
              <w:rPr>
                <w:bCs/>
              </w:rPr>
              <w:t>Льготные цены (тарифы)</w:t>
            </w:r>
          </w:p>
        </w:tc>
      </w:tr>
      <w:tr w:rsidR="00CE4E59" w:rsidRPr="00CE4E59" w14:paraId="35270EF5" w14:textId="77777777" w:rsidTr="00E8485B">
        <w:trPr>
          <w:trHeight w:val="717"/>
        </w:trPr>
        <w:tc>
          <w:tcPr>
            <w:tcW w:w="704" w:type="dxa"/>
            <w:vMerge/>
            <w:vAlign w:val="center"/>
          </w:tcPr>
          <w:p w14:paraId="7CCBBFF2" w14:textId="77777777" w:rsidR="00CE4E59" w:rsidRPr="00CE4E59" w:rsidRDefault="00CE4E59" w:rsidP="00CE4E59">
            <w:pPr>
              <w:tabs>
                <w:tab w:val="left" w:pos="0"/>
              </w:tabs>
              <w:jc w:val="center"/>
              <w:rPr>
                <w:bCs/>
              </w:rPr>
            </w:pPr>
          </w:p>
        </w:tc>
        <w:tc>
          <w:tcPr>
            <w:tcW w:w="3119" w:type="dxa"/>
            <w:vMerge/>
            <w:vAlign w:val="center"/>
          </w:tcPr>
          <w:p w14:paraId="2F8F907D" w14:textId="77777777" w:rsidR="00CE4E59" w:rsidRPr="00CE4E59" w:rsidRDefault="00CE4E59" w:rsidP="00CE4E59">
            <w:pPr>
              <w:tabs>
                <w:tab w:val="left" w:pos="0"/>
              </w:tabs>
              <w:jc w:val="center"/>
              <w:rPr>
                <w:bCs/>
              </w:rPr>
            </w:pPr>
          </w:p>
        </w:tc>
        <w:tc>
          <w:tcPr>
            <w:tcW w:w="1984" w:type="dxa"/>
            <w:vMerge/>
            <w:vAlign w:val="center"/>
          </w:tcPr>
          <w:p w14:paraId="31A6E2B4" w14:textId="77777777" w:rsidR="00CE4E59" w:rsidRPr="00CE4E59" w:rsidRDefault="00CE4E59" w:rsidP="00CE4E59">
            <w:pPr>
              <w:tabs>
                <w:tab w:val="left" w:pos="0"/>
              </w:tabs>
              <w:jc w:val="center"/>
              <w:rPr>
                <w:bCs/>
              </w:rPr>
            </w:pPr>
          </w:p>
        </w:tc>
        <w:tc>
          <w:tcPr>
            <w:tcW w:w="1984" w:type="dxa"/>
            <w:vAlign w:val="center"/>
          </w:tcPr>
          <w:p w14:paraId="6A53DE51" w14:textId="77777777" w:rsidR="00CE4E59" w:rsidRPr="00CE4E59" w:rsidRDefault="00CE4E59" w:rsidP="00CE4E59">
            <w:pPr>
              <w:tabs>
                <w:tab w:val="left" w:pos="0"/>
              </w:tabs>
              <w:jc w:val="center"/>
              <w:rPr>
                <w:bCs/>
              </w:rPr>
            </w:pPr>
            <w:r w:rsidRPr="00CE4E59">
              <w:rPr>
                <w:lang w:eastAsia="en-US"/>
              </w:rPr>
              <w:t xml:space="preserve">с 01.01.2024      по 30.06.2024 </w:t>
            </w:r>
          </w:p>
        </w:tc>
        <w:tc>
          <w:tcPr>
            <w:tcW w:w="1985" w:type="dxa"/>
            <w:vAlign w:val="center"/>
          </w:tcPr>
          <w:p w14:paraId="2E84BBD8" w14:textId="77777777" w:rsidR="00CE4E59" w:rsidRPr="00CE4E59" w:rsidRDefault="00CE4E59" w:rsidP="00CE4E59">
            <w:pPr>
              <w:tabs>
                <w:tab w:val="left" w:pos="0"/>
              </w:tabs>
              <w:jc w:val="center"/>
              <w:rPr>
                <w:bCs/>
              </w:rPr>
            </w:pPr>
            <w:r w:rsidRPr="00CE4E59">
              <w:rPr>
                <w:lang w:eastAsia="en-US"/>
              </w:rPr>
              <w:t>с 01.07.2024      по 31.12.2024</w:t>
            </w:r>
          </w:p>
        </w:tc>
      </w:tr>
      <w:tr w:rsidR="00CE4E59" w:rsidRPr="00CE4E59" w14:paraId="4B491CC3" w14:textId="77777777" w:rsidTr="00E8485B">
        <w:trPr>
          <w:trHeight w:val="186"/>
        </w:trPr>
        <w:tc>
          <w:tcPr>
            <w:tcW w:w="704" w:type="dxa"/>
            <w:vAlign w:val="center"/>
          </w:tcPr>
          <w:p w14:paraId="36759D67" w14:textId="77777777" w:rsidR="00CE4E59" w:rsidRPr="00CE4E59" w:rsidRDefault="00CE4E59" w:rsidP="00CE4E59">
            <w:pPr>
              <w:tabs>
                <w:tab w:val="left" w:pos="0"/>
              </w:tabs>
              <w:jc w:val="center"/>
              <w:rPr>
                <w:bCs/>
              </w:rPr>
            </w:pPr>
            <w:r w:rsidRPr="00CE4E59">
              <w:rPr>
                <w:bCs/>
              </w:rPr>
              <w:t>1</w:t>
            </w:r>
          </w:p>
        </w:tc>
        <w:tc>
          <w:tcPr>
            <w:tcW w:w="3119" w:type="dxa"/>
            <w:vAlign w:val="center"/>
          </w:tcPr>
          <w:p w14:paraId="59244E6F" w14:textId="77777777" w:rsidR="00CE4E59" w:rsidRPr="00CE4E59" w:rsidRDefault="00CE4E59" w:rsidP="00CE4E59">
            <w:pPr>
              <w:tabs>
                <w:tab w:val="left" w:pos="0"/>
              </w:tabs>
              <w:jc w:val="center"/>
              <w:rPr>
                <w:bCs/>
              </w:rPr>
            </w:pPr>
            <w:r w:rsidRPr="00CE4E59">
              <w:rPr>
                <w:bCs/>
              </w:rPr>
              <w:t>2</w:t>
            </w:r>
          </w:p>
        </w:tc>
        <w:tc>
          <w:tcPr>
            <w:tcW w:w="1984" w:type="dxa"/>
            <w:vAlign w:val="center"/>
          </w:tcPr>
          <w:p w14:paraId="60E1E63E" w14:textId="77777777" w:rsidR="00CE4E59" w:rsidRPr="00CE4E59" w:rsidRDefault="00CE4E59" w:rsidP="00CE4E59">
            <w:pPr>
              <w:tabs>
                <w:tab w:val="left" w:pos="0"/>
              </w:tabs>
              <w:jc w:val="center"/>
              <w:rPr>
                <w:bCs/>
              </w:rPr>
            </w:pPr>
            <w:r w:rsidRPr="00CE4E59">
              <w:rPr>
                <w:bCs/>
              </w:rPr>
              <w:t>3</w:t>
            </w:r>
          </w:p>
        </w:tc>
        <w:tc>
          <w:tcPr>
            <w:tcW w:w="1984" w:type="dxa"/>
            <w:vAlign w:val="center"/>
          </w:tcPr>
          <w:p w14:paraId="554AC445" w14:textId="77777777" w:rsidR="00CE4E59" w:rsidRPr="00CE4E59" w:rsidRDefault="00CE4E59" w:rsidP="00CE4E59">
            <w:pPr>
              <w:tabs>
                <w:tab w:val="left" w:pos="0"/>
              </w:tabs>
              <w:jc w:val="center"/>
              <w:rPr>
                <w:bCs/>
              </w:rPr>
            </w:pPr>
            <w:r w:rsidRPr="00CE4E59">
              <w:rPr>
                <w:bCs/>
              </w:rPr>
              <w:t>4</w:t>
            </w:r>
          </w:p>
        </w:tc>
        <w:tc>
          <w:tcPr>
            <w:tcW w:w="1985" w:type="dxa"/>
            <w:vAlign w:val="center"/>
          </w:tcPr>
          <w:p w14:paraId="30586C8D" w14:textId="77777777" w:rsidR="00CE4E59" w:rsidRPr="00CE4E59" w:rsidRDefault="00CE4E59" w:rsidP="00CE4E59">
            <w:pPr>
              <w:tabs>
                <w:tab w:val="left" w:pos="0"/>
              </w:tabs>
              <w:jc w:val="center"/>
              <w:rPr>
                <w:bCs/>
              </w:rPr>
            </w:pPr>
            <w:r w:rsidRPr="00CE4E59">
              <w:rPr>
                <w:bCs/>
              </w:rPr>
              <w:t>5</w:t>
            </w:r>
          </w:p>
        </w:tc>
      </w:tr>
      <w:tr w:rsidR="00CE4E59" w:rsidRPr="00CE4E59" w14:paraId="325C68D1" w14:textId="77777777" w:rsidTr="00E8485B">
        <w:trPr>
          <w:trHeight w:val="331"/>
        </w:trPr>
        <w:tc>
          <w:tcPr>
            <w:tcW w:w="9776" w:type="dxa"/>
            <w:gridSpan w:val="5"/>
            <w:vAlign w:val="center"/>
          </w:tcPr>
          <w:p w14:paraId="4EE13FE1" w14:textId="77777777" w:rsidR="00CE4E59" w:rsidRPr="00CE4E59" w:rsidRDefault="00CE4E59" w:rsidP="00CE4E59">
            <w:pPr>
              <w:tabs>
                <w:tab w:val="left" w:pos="0"/>
              </w:tabs>
              <w:ind w:left="720"/>
              <w:contextualSpacing/>
              <w:jc w:val="center"/>
              <w:rPr>
                <w:bCs/>
              </w:rPr>
            </w:pPr>
            <w:r w:rsidRPr="00CE4E59">
              <w:rPr>
                <w:bCs/>
              </w:rPr>
              <w:t>Тепловая энергия (мощность) по приборам учета</w:t>
            </w:r>
          </w:p>
        </w:tc>
      </w:tr>
      <w:tr w:rsidR="00CE4E59" w:rsidRPr="00CE4E59" w14:paraId="78E25C9E" w14:textId="77777777" w:rsidTr="00E8485B">
        <w:trPr>
          <w:trHeight w:val="120"/>
        </w:trPr>
        <w:tc>
          <w:tcPr>
            <w:tcW w:w="704" w:type="dxa"/>
            <w:vAlign w:val="center"/>
          </w:tcPr>
          <w:p w14:paraId="1E2DD7BE" w14:textId="77777777" w:rsidR="00CE4E59" w:rsidRPr="00CE4E59" w:rsidRDefault="00CE4E59" w:rsidP="00CE4E59">
            <w:pPr>
              <w:tabs>
                <w:tab w:val="left" w:pos="0"/>
              </w:tabs>
              <w:jc w:val="center"/>
              <w:rPr>
                <w:bCs/>
              </w:rPr>
            </w:pPr>
            <w:r w:rsidRPr="00CE4E59">
              <w:rPr>
                <w:bCs/>
              </w:rPr>
              <w:t>1.</w:t>
            </w:r>
          </w:p>
        </w:tc>
        <w:tc>
          <w:tcPr>
            <w:tcW w:w="3119" w:type="dxa"/>
            <w:vAlign w:val="center"/>
          </w:tcPr>
          <w:p w14:paraId="5FBA683E" w14:textId="77777777" w:rsidR="00CE4E59" w:rsidRPr="00CE4E59" w:rsidRDefault="00CE4E59" w:rsidP="00CE4E59">
            <w:pPr>
              <w:tabs>
                <w:tab w:val="left" w:pos="0"/>
              </w:tabs>
              <w:rPr>
                <w:bCs/>
              </w:rPr>
            </w:pPr>
            <w:r w:rsidRPr="00CE4E59">
              <w:rPr>
                <w:bCs/>
              </w:rPr>
              <w:t>МКП «Теплосеть» КГО,</w:t>
            </w:r>
          </w:p>
          <w:p w14:paraId="0D3DF2A9" w14:textId="77777777" w:rsidR="00CE4E59" w:rsidRPr="00CE4E59" w:rsidRDefault="00CE4E59" w:rsidP="00CE4E59">
            <w:pPr>
              <w:tabs>
                <w:tab w:val="left" w:pos="0"/>
              </w:tabs>
              <w:rPr>
                <w:bCs/>
              </w:rPr>
            </w:pPr>
            <w:r w:rsidRPr="00CE4E59">
              <w:rPr>
                <w:bCs/>
              </w:rPr>
              <w:t>ИНН 4222016778</w:t>
            </w:r>
          </w:p>
        </w:tc>
        <w:tc>
          <w:tcPr>
            <w:tcW w:w="1984" w:type="dxa"/>
            <w:vAlign w:val="center"/>
          </w:tcPr>
          <w:p w14:paraId="1C92F299" w14:textId="77777777" w:rsidR="00CE4E59" w:rsidRPr="00CE4E59" w:rsidRDefault="00CE4E59" w:rsidP="00CE4E59">
            <w:pPr>
              <w:tabs>
                <w:tab w:val="left" w:pos="0"/>
              </w:tabs>
              <w:jc w:val="center"/>
              <w:rPr>
                <w:bCs/>
              </w:rPr>
            </w:pPr>
            <w:r w:rsidRPr="00CE4E59">
              <w:rPr>
                <w:lang w:eastAsia="en-US"/>
              </w:rPr>
              <w:t>руб/Гкал</w:t>
            </w:r>
          </w:p>
        </w:tc>
        <w:tc>
          <w:tcPr>
            <w:tcW w:w="1984" w:type="dxa"/>
            <w:vAlign w:val="center"/>
          </w:tcPr>
          <w:p w14:paraId="4C7189B5" w14:textId="77777777" w:rsidR="00CE4E59" w:rsidRPr="00CE4E59" w:rsidRDefault="00CE4E59" w:rsidP="00CE4E59">
            <w:pPr>
              <w:tabs>
                <w:tab w:val="left" w:pos="0"/>
              </w:tabs>
              <w:jc w:val="center"/>
              <w:rPr>
                <w:bCs/>
              </w:rPr>
            </w:pPr>
            <w:r w:rsidRPr="00CE4E59">
              <w:rPr>
                <w:bCs/>
              </w:rPr>
              <w:t>1003,36</w:t>
            </w:r>
          </w:p>
        </w:tc>
        <w:tc>
          <w:tcPr>
            <w:tcW w:w="1985" w:type="dxa"/>
            <w:vAlign w:val="center"/>
          </w:tcPr>
          <w:p w14:paraId="3ABCD273" w14:textId="77777777" w:rsidR="00CE4E59" w:rsidRPr="00CE4E59" w:rsidRDefault="00CE4E59" w:rsidP="00CE4E59">
            <w:pPr>
              <w:tabs>
                <w:tab w:val="left" w:pos="0"/>
              </w:tabs>
              <w:jc w:val="center"/>
              <w:rPr>
                <w:bCs/>
              </w:rPr>
            </w:pPr>
            <w:r w:rsidRPr="00CE4E59">
              <w:rPr>
                <w:bCs/>
              </w:rPr>
              <w:t>1079,62</w:t>
            </w:r>
          </w:p>
        </w:tc>
      </w:tr>
    </w:tbl>
    <w:p w14:paraId="1F08073F" w14:textId="77777777" w:rsidR="00CE4E59" w:rsidRPr="00CE4E59" w:rsidRDefault="00CE4E59" w:rsidP="00CE4E59">
      <w:pPr>
        <w:tabs>
          <w:tab w:val="left" w:pos="1365"/>
        </w:tabs>
        <w:spacing w:before="120"/>
        <w:ind w:left="993"/>
        <w:jc w:val="both"/>
        <w:rPr>
          <w:lang w:eastAsia="en-US"/>
        </w:rPr>
      </w:pPr>
      <w:r w:rsidRPr="00CE4E59">
        <w:rPr>
          <w:sz w:val="28"/>
          <w:szCs w:val="28"/>
          <w:lang w:eastAsia="en-US"/>
        </w:rPr>
        <w:t xml:space="preserve">      </w:t>
      </w:r>
    </w:p>
    <w:p w14:paraId="120ABA74" w14:textId="77777777" w:rsidR="00CE4E59" w:rsidRPr="00CE4E59" w:rsidRDefault="00CE4E59" w:rsidP="00CE4E59">
      <w:pPr>
        <w:tabs>
          <w:tab w:val="left" w:pos="1365"/>
        </w:tabs>
        <w:spacing w:before="120"/>
        <w:ind w:left="993"/>
        <w:jc w:val="both"/>
        <w:rPr>
          <w:sz w:val="28"/>
          <w:szCs w:val="28"/>
          <w:lang w:eastAsia="en-US"/>
        </w:rPr>
      </w:pPr>
      <w:r w:rsidRPr="00CE4E59">
        <w:rPr>
          <w:sz w:val="28"/>
          <w:szCs w:val="28"/>
          <w:lang w:eastAsia="en-US"/>
        </w:rPr>
        <w:t xml:space="preserve">       * Льготные цены (тарифы) установлены с учетом пункта 6 статьи 168 Налогового кодекса Российской Федерации (часть вторая).  </w:t>
      </w:r>
    </w:p>
    <w:p w14:paraId="409FC151" w14:textId="77777777" w:rsidR="00CE4E59" w:rsidRPr="00CE4E59" w:rsidRDefault="00CE4E59" w:rsidP="00CE4E59">
      <w:pPr>
        <w:tabs>
          <w:tab w:val="left" w:pos="0"/>
          <w:tab w:val="left" w:pos="10065"/>
        </w:tabs>
        <w:ind w:right="424"/>
        <w:jc w:val="right"/>
        <w:rPr>
          <w:bCs/>
          <w:sz w:val="28"/>
          <w:szCs w:val="28"/>
        </w:rPr>
      </w:pPr>
    </w:p>
    <w:p w14:paraId="4BC81DB6" w14:textId="77777777" w:rsidR="00CE4E59" w:rsidRPr="00CE4E59" w:rsidRDefault="00CE4E59" w:rsidP="00CE4E59">
      <w:pPr>
        <w:tabs>
          <w:tab w:val="left" w:pos="0"/>
          <w:tab w:val="left" w:pos="10065"/>
        </w:tabs>
        <w:ind w:right="424"/>
        <w:jc w:val="right"/>
        <w:rPr>
          <w:bCs/>
          <w:sz w:val="28"/>
          <w:szCs w:val="28"/>
        </w:rPr>
      </w:pPr>
    </w:p>
    <w:p w14:paraId="50C6863C" w14:textId="77777777" w:rsidR="00CE4E59" w:rsidRDefault="00CE4E59" w:rsidP="00095B1A">
      <w:pPr>
        <w:tabs>
          <w:tab w:val="left" w:pos="5580"/>
          <w:tab w:val="left" w:pos="9498"/>
        </w:tabs>
        <w:ind w:right="-569"/>
        <w:sectPr w:rsidR="00CE4E59" w:rsidSect="00095B1A">
          <w:pgSz w:w="11906" w:h="16838"/>
          <w:pgMar w:top="851" w:right="851" w:bottom="851" w:left="1418" w:header="720" w:footer="720" w:gutter="0"/>
          <w:cols w:space="720"/>
          <w:titlePg/>
          <w:docGrid w:linePitch="381"/>
        </w:sectPr>
      </w:pPr>
    </w:p>
    <w:p w14:paraId="6B1899A4" w14:textId="77777777" w:rsidR="00CE4E59" w:rsidRPr="00AE0629" w:rsidRDefault="00CE4E59" w:rsidP="00CE4E59">
      <w:pPr>
        <w:tabs>
          <w:tab w:val="left" w:pos="5580"/>
          <w:tab w:val="left" w:pos="9498"/>
        </w:tabs>
        <w:ind w:left="-4836" w:right="-569" w:firstLine="10365"/>
      </w:pPr>
      <w:r w:rsidRPr="00AE0629">
        <w:lastRenderedPageBreak/>
        <w:t xml:space="preserve">Приложение № </w:t>
      </w:r>
      <w:r>
        <w:t xml:space="preserve">218 </w:t>
      </w:r>
      <w:r w:rsidRPr="00AE0629">
        <w:t xml:space="preserve">к протоколу № </w:t>
      </w:r>
      <w:r>
        <w:t>80</w:t>
      </w:r>
    </w:p>
    <w:p w14:paraId="29CB0D5C" w14:textId="77777777" w:rsidR="00CE4E59" w:rsidRPr="00AE0629" w:rsidRDefault="00CE4E59" w:rsidP="00CE4E59">
      <w:pPr>
        <w:tabs>
          <w:tab w:val="left" w:pos="5580"/>
          <w:tab w:val="left" w:pos="9498"/>
        </w:tabs>
        <w:ind w:left="-4836" w:right="-569" w:firstLine="10365"/>
      </w:pPr>
      <w:r w:rsidRPr="00AE0629">
        <w:t>заседания правления Региональной</w:t>
      </w:r>
    </w:p>
    <w:p w14:paraId="6DCC41BC" w14:textId="77777777" w:rsidR="00CE4E59" w:rsidRPr="00AE0629" w:rsidRDefault="00CE4E59" w:rsidP="00CE4E59">
      <w:pPr>
        <w:tabs>
          <w:tab w:val="left" w:pos="5580"/>
          <w:tab w:val="left" w:pos="9498"/>
        </w:tabs>
        <w:ind w:left="-4836" w:right="-569" w:firstLine="10365"/>
      </w:pPr>
      <w:r w:rsidRPr="00AE0629">
        <w:t>энергетической комиссии</w:t>
      </w:r>
    </w:p>
    <w:p w14:paraId="5002B5CB" w14:textId="77777777" w:rsidR="00CE4E59" w:rsidRDefault="00CE4E59" w:rsidP="00CE4E59">
      <w:pPr>
        <w:tabs>
          <w:tab w:val="left" w:pos="5580"/>
          <w:tab w:val="left" w:pos="9498"/>
        </w:tabs>
        <w:ind w:left="-4836" w:right="-569" w:firstLine="10365"/>
      </w:pPr>
      <w:r w:rsidRPr="00AE0629">
        <w:t xml:space="preserve">Кузбасса от </w:t>
      </w:r>
      <w:r>
        <w:t>19</w:t>
      </w:r>
      <w:r w:rsidRPr="00AE0629">
        <w:t>.1</w:t>
      </w:r>
      <w:r>
        <w:t>2</w:t>
      </w:r>
      <w:r w:rsidRPr="00AE0629">
        <w:t>.2023</w:t>
      </w:r>
    </w:p>
    <w:p w14:paraId="366C79F0" w14:textId="77777777" w:rsidR="00CE4E59" w:rsidRDefault="00CE4E59" w:rsidP="00CE4E59">
      <w:pPr>
        <w:tabs>
          <w:tab w:val="left" w:pos="5580"/>
          <w:tab w:val="left" w:pos="9498"/>
        </w:tabs>
        <w:ind w:left="-4836" w:right="-569" w:firstLine="10365"/>
      </w:pPr>
    </w:p>
    <w:p w14:paraId="2C51382D" w14:textId="77777777" w:rsidR="00CE4E59" w:rsidRPr="00CE4E59" w:rsidRDefault="00CE4E59" w:rsidP="00CE4E59">
      <w:pPr>
        <w:tabs>
          <w:tab w:val="left" w:pos="0"/>
        </w:tabs>
        <w:jc w:val="center"/>
        <w:rPr>
          <w:bCs/>
          <w:sz w:val="28"/>
          <w:szCs w:val="28"/>
        </w:rPr>
      </w:pPr>
      <w:bookmarkStart w:id="57" w:name="_Hlk153272732"/>
      <w:r w:rsidRPr="00CE4E59">
        <w:rPr>
          <w:bCs/>
          <w:sz w:val="28"/>
          <w:szCs w:val="28"/>
        </w:rPr>
        <w:t>Льготные цены (тарифы)*</w:t>
      </w:r>
    </w:p>
    <w:p w14:paraId="42E4F402" w14:textId="77777777" w:rsidR="00CE4E59" w:rsidRPr="00CE4E59" w:rsidRDefault="00CE4E59" w:rsidP="00CE4E59">
      <w:pPr>
        <w:tabs>
          <w:tab w:val="left" w:pos="0"/>
        </w:tabs>
        <w:jc w:val="center"/>
        <w:rPr>
          <w:bCs/>
          <w:sz w:val="28"/>
          <w:szCs w:val="28"/>
        </w:rPr>
      </w:pPr>
      <w:r w:rsidRPr="00CE4E59">
        <w:rPr>
          <w:bCs/>
          <w:sz w:val="28"/>
          <w:szCs w:val="28"/>
        </w:rPr>
        <w:t xml:space="preserve">на холодное водоснабжение, водоотведение, горячее водоснабжение                            в открытой системе горячего водоснабжения, твердое топливо (уголь)                                                                                                                </w:t>
      </w:r>
    </w:p>
    <w:tbl>
      <w:tblPr>
        <w:tblStyle w:val="881"/>
        <w:tblpPr w:leftFromText="180" w:rightFromText="180" w:vertAnchor="text" w:horzAnchor="page" w:tblpX="1245" w:tblpY="203"/>
        <w:tblW w:w="9493" w:type="dxa"/>
        <w:tblLayout w:type="fixed"/>
        <w:tblLook w:val="04A0" w:firstRow="1" w:lastRow="0" w:firstColumn="1" w:lastColumn="0" w:noHBand="0" w:noVBand="1"/>
      </w:tblPr>
      <w:tblGrid>
        <w:gridCol w:w="703"/>
        <w:gridCol w:w="4254"/>
        <w:gridCol w:w="1417"/>
        <w:gridCol w:w="1559"/>
        <w:gridCol w:w="1560"/>
      </w:tblGrid>
      <w:tr w:rsidR="00CE4E59" w:rsidRPr="00CE4E59" w14:paraId="48B3C58B" w14:textId="77777777" w:rsidTr="00E8485B">
        <w:trPr>
          <w:trHeight w:val="324"/>
        </w:trPr>
        <w:tc>
          <w:tcPr>
            <w:tcW w:w="703" w:type="dxa"/>
            <w:vMerge w:val="restart"/>
            <w:vAlign w:val="center"/>
          </w:tcPr>
          <w:p w14:paraId="6471CC83" w14:textId="77777777" w:rsidR="00CE4E59" w:rsidRPr="00CE4E59" w:rsidRDefault="00CE4E59" w:rsidP="00CE4E59">
            <w:pPr>
              <w:jc w:val="center"/>
              <w:rPr>
                <w:bCs/>
              </w:rPr>
            </w:pPr>
            <w:r w:rsidRPr="00CE4E59">
              <w:rPr>
                <w:bCs/>
              </w:rPr>
              <w:t>№ п/п</w:t>
            </w:r>
          </w:p>
        </w:tc>
        <w:tc>
          <w:tcPr>
            <w:tcW w:w="4254" w:type="dxa"/>
            <w:vMerge w:val="restart"/>
            <w:vAlign w:val="center"/>
          </w:tcPr>
          <w:p w14:paraId="7CBFAAFB" w14:textId="77777777" w:rsidR="00CE4E59" w:rsidRPr="00CE4E59" w:rsidRDefault="00CE4E59" w:rsidP="00CE4E59">
            <w:pPr>
              <w:tabs>
                <w:tab w:val="left" w:pos="0"/>
              </w:tabs>
              <w:jc w:val="center"/>
              <w:rPr>
                <w:bCs/>
              </w:rPr>
            </w:pPr>
            <w:r w:rsidRPr="00CE4E59">
              <w:rPr>
                <w:bCs/>
              </w:rPr>
              <w:t>Наименование регулируемой организации</w:t>
            </w:r>
          </w:p>
        </w:tc>
        <w:tc>
          <w:tcPr>
            <w:tcW w:w="1417" w:type="dxa"/>
            <w:vMerge w:val="restart"/>
            <w:vAlign w:val="center"/>
          </w:tcPr>
          <w:p w14:paraId="600F66E1" w14:textId="77777777" w:rsidR="00CE4E59" w:rsidRPr="00CE4E59" w:rsidRDefault="00CE4E59" w:rsidP="00CE4E59">
            <w:pPr>
              <w:tabs>
                <w:tab w:val="left" w:pos="0"/>
              </w:tabs>
              <w:jc w:val="center"/>
              <w:rPr>
                <w:bCs/>
              </w:rPr>
            </w:pPr>
            <w:r w:rsidRPr="00CE4E59">
              <w:rPr>
                <w:bCs/>
              </w:rPr>
              <w:t xml:space="preserve">Единицы измерения </w:t>
            </w:r>
          </w:p>
        </w:tc>
        <w:tc>
          <w:tcPr>
            <w:tcW w:w="3119" w:type="dxa"/>
            <w:gridSpan w:val="2"/>
            <w:vAlign w:val="center"/>
          </w:tcPr>
          <w:p w14:paraId="49EA9DC7" w14:textId="77777777" w:rsidR="00CE4E59" w:rsidRPr="00CE4E59" w:rsidRDefault="00CE4E59" w:rsidP="00CE4E59">
            <w:pPr>
              <w:tabs>
                <w:tab w:val="left" w:pos="0"/>
              </w:tabs>
              <w:jc w:val="center"/>
              <w:rPr>
                <w:bCs/>
              </w:rPr>
            </w:pPr>
            <w:r w:rsidRPr="00CE4E59">
              <w:rPr>
                <w:bCs/>
              </w:rPr>
              <w:t>Льготные цены (тарифы)</w:t>
            </w:r>
          </w:p>
        </w:tc>
      </w:tr>
      <w:tr w:rsidR="00CE4E59" w:rsidRPr="00CE4E59" w14:paraId="45F5BA64" w14:textId="77777777" w:rsidTr="00E8485B">
        <w:trPr>
          <w:trHeight w:val="679"/>
        </w:trPr>
        <w:tc>
          <w:tcPr>
            <w:tcW w:w="703" w:type="dxa"/>
            <w:vMerge/>
            <w:vAlign w:val="center"/>
          </w:tcPr>
          <w:p w14:paraId="33AE2EB4" w14:textId="77777777" w:rsidR="00CE4E59" w:rsidRPr="00CE4E59" w:rsidRDefault="00CE4E59" w:rsidP="00CE4E59">
            <w:pPr>
              <w:tabs>
                <w:tab w:val="left" w:pos="0"/>
              </w:tabs>
              <w:jc w:val="center"/>
              <w:rPr>
                <w:bCs/>
              </w:rPr>
            </w:pPr>
          </w:p>
        </w:tc>
        <w:tc>
          <w:tcPr>
            <w:tcW w:w="4254" w:type="dxa"/>
            <w:vMerge/>
            <w:vAlign w:val="center"/>
          </w:tcPr>
          <w:p w14:paraId="3C4274A0" w14:textId="77777777" w:rsidR="00CE4E59" w:rsidRPr="00CE4E59" w:rsidRDefault="00CE4E59" w:rsidP="00CE4E59">
            <w:pPr>
              <w:tabs>
                <w:tab w:val="left" w:pos="0"/>
              </w:tabs>
              <w:jc w:val="center"/>
              <w:rPr>
                <w:bCs/>
              </w:rPr>
            </w:pPr>
          </w:p>
        </w:tc>
        <w:tc>
          <w:tcPr>
            <w:tcW w:w="1417" w:type="dxa"/>
            <w:vMerge/>
            <w:vAlign w:val="center"/>
          </w:tcPr>
          <w:p w14:paraId="5C80F1AB" w14:textId="77777777" w:rsidR="00CE4E59" w:rsidRPr="00CE4E59" w:rsidRDefault="00CE4E59" w:rsidP="00CE4E59">
            <w:pPr>
              <w:tabs>
                <w:tab w:val="left" w:pos="0"/>
              </w:tabs>
              <w:jc w:val="center"/>
              <w:rPr>
                <w:bCs/>
              </w:rPr>
            </w:pPr>
          </w:p>
        </w:tc>
        <w:tc>
          <w:tcPr>
            <w:tcW w:w="1559" w:type="dxa"/>
            <w:vAlign w:val="center"/>
          </w:tcPr>
          <w:p w14:paraId="59C41B44" w14:textId="77777777" w:rsidR="00CE4E59" w:rsidRPr="00CE4E59" w:rsidRDefault="00CE4E59" w:rsidP="00CE4E59">
            <w:pPr>
              <w:tabs>
                <w:tab w:val="left" w:pos="0"/>
              </w:tabs>
              <w:jc w:val="center"/>
              <w:rPr>
                <w:bCs/>
              </w:rPr>
            </w:pPr>
            <w:r w:rsidRPr="00CE4E59">
              <w:rPr>
                <w:lang w:eastAsia="en-US"/>
              </w:rPr>
              <w:t xml:space="preserve">с 01.01.2024 по 30.06.2024 </w:t>
            </w:r>
          </w:p>
        </w:tc>
        <w:tc>
          <w:tcPr>
            <w:tcW w:w="1560" w:type="dxa"/>
            <w:vAlign w:val="center"/>
          </w:tcPr>
          <w:p w14:paraId="5356D9FE" w14:textId="77777777" w:rsidR="00CE4E59" w:rsidRPr="00CE4E59" w:rsidRDefault="00CE4E59" w:rsidP="00CE4E59">
            <w:pPr>
              <w:tabs>
                <w:tab w:val="left" w:pos="0"/>
              </w:tabs>
              <w:jc w:val="center"/>
              <w:rPr>
                <w:bCs/>
              </w:rPr>
            </w:pPr>
            <w:r w:rsidRPr="00CE4E59">
              <w:rPr>
                <w:lang w:eastAsia="en-US"/>
              </w:rPr>
              <w:t>с 01.07.2024 по 31.12.2024</w:t>
            </w:r>
          </w:p>
        </w:tc>
      </w:tr>
      <w:tr w:rsidR="00CE4E59" w:rsidRPr="00CE4E59" w14:paraId="4EA898C0" w14:textId="77777777" w:rsidTr="00E8485B">
        <w:trPr>
          <w:trHeight w:val="114"/>
        </w:trPr>
        <w:tc>
          <w:tcPr>
            <w:tcW w:w="703" w:type="dxa"/>
            <w:vAlign w:val="center"/>
          </w:tcPr>
          <w:p w14:paraId="7EFC755A" w14:textId="77777777" w:rsidR="00CE4E59" w:rsidRPr="00CE4E59" w:rsidRDefault="00CE4E59" w:rsidP="00CE4E59">
            <w:pPr>
              <w:tabs>
                <w:tab w:val="left" w:pos="0"/>
              </w:tabs>
              <w:jc w:val="center"/>
              <w:rPr>
                <w:bCs/>
              </w:rPr>
            </w:pPr>
            <w:r w:rsidRPr="00CE4E59">
              <w:rPr>
                <w:bCs/>
              </w:rPr>
              <w:t>1</w:t>
            </w:r>
          </w:p>
        </w:tc>
        <w:tc>
          <w:tcPr>
            <w:tcW w:w="4254" w:type="dxa"/>
            <w:vAlign w:val="center"/>
          </w:tcPr>
          <w:p w14:paraId="362EF488" w14:textId="77777777" w:rsidR="00CE4E59" w:rsidRPr="00CE4E59" w:rsidRDefault="00CE4E59" w:rsidP="00CE4E59">
            <w:pPr>
              <w:tabs>
                <w:tab w:val="left" w:pos="0"/>
              </w:tabs>
              <w:jc w:val="center"/>
              <w:rPr>
                <w:bCs/>
              </w:rPr>
            </w:pPr>
            <w:r w:rsidRPr="00CE4E59">
              <w:rPr>
                <w:bCs/>
              </w:rPr>
              <w:t>2</w:t>
            </w:r>
          </w:p>
        </w:tc>
        <w:tc>
          <w:tcPr>
            <w:tcW w:w="1417" w:type="dxa"/>
            <w:vAlign w:val="center"/>
          </w:tcPr>
          <w:p w14:paraId="4267E28B" w14:textId="77777777" w:rsidR="00CE4E59" w:rsidRPr="00CE4E59" w:rsidRDefault="00CE4E59" w:rsidP="00CE4E59">
            <w:pPr>
              <w:tabs>
                <w:tab w:val="left" w:pos="0"/>
              </w:tabs>
              <w:jc w:val="center"/>
              <w:rPr>
                <w:bCs/>
              </w:rPr>
            </w:pPr>
            <w:r w:rsidRPr="00CE4E59">
              <w:rPr>
                <w:bCs/>
              </w:rPr>
              <w:t>3</w:t>
            </w:r>
          </w:p>
        </w:tc>
        <w:tc>
          <w:tcPr>
            <w:tcW w:w="1559" w:type="dxa"/>
            <w:vAlign w:val="center"/>
          </w:tcPr>
          <w:p w14:paraId="266ABFDF" w14:textId="77777777" w:rsidR="00CE4E59" w:rsidRPr="00CE4E59" w:rsidRDefault="00CE4E59" w:rsidP="00CE4E59">
            <w:pPr>
              <w:tabs>
                <w:tab w:val="left" w:pos="0"/>
              </w:tabs>
              <w:jc w:val="center"/>
              <w:rPr>
                <w:bCs/>
              </w:rPr>
            </w:pPr>
            <w:r w:rsidRPr="00CE4E59">
              <w:rPr>
                <w:bCs/>
              </w:rPr>
              <w:t>4</w:t>
            </w:r>
          </w:p>
        </w:tc>
        <w:tc>
          <w:tcPr>
            <w:tcW w:w="1560" w:type="dxa"/>
            <w:vAlign w:val="center"/>
          </w:tcPr>
          <w:p w14:paraId="684F8B87" w14:textId="77777777" w:rsidR="00CE4E59" w:rsidRPr="00CE4E59" w:rsidRDefault="00CE4E59" w:rsidP="00CE4E59">
            <w:pPr>
              <w:tabs>
                <w:tab w:val="left" w:pos="0"/>
              </w:tabs>
              <w:jc w:val="center"/>
              <w:rPr>
                <w:bCs/>
              </w:rPr>
            </w:pPr>
            <w:r w:rsidRPr="00CE4E59">
              <w:rPr>
                <w:bCs/>
              </w:rPr>
              <w:t>5</w:t>
            </w:r>
          </w:p>
        </w:tc>
      </w:tr>
      <w:tr w:rsidR="00CE4E59" w:rsidRPr="00CE4E59" w14:paraId="4CDD6636" w14:textId="77777777" w:rsidTr="00E8485B">
        <w:trPr>
          <w:trHeight w:val="97"/>
        </w:trPr>
        <w:tc>
          <w:tcPr>
            <w:tcW w:w="9493" w:type="dxa"/>
            <w:gridSpan w:val="5"/>
            <w:vAlign w:val="center"/>
          </w:tcPr>
          <w:p w14:paraId="34F8EE5E" w14:textId="77777777" w:rsidR="00CE4E59" w:rsidRPr="00CE4E59" w:rsidRDefault="00CE4E59" w:rsidP="006125BA">
            <w:pPr>
              <w:numPr>
                <w:ilvl w:val="0"/>
                <w:numId w:val="6"/>
              </w:numPr>
              <w:tabs>
                <w:tab w:val="left" w:pos="0"/>
              </w:tabs>
              <w:contextualSpacing/>
              <w:jc w:val="center"/>
              <w:rPr>
                <w:bCs/>
              </w:rPr>
            </w:pPr>
            <w:r w:rsidRPr="00CE4E59">
              <w:rPr>
                <w:bCs/>
              </w:rPr>
              <w:t>Холодное водоснабжение. Питьевая вода.</w:t>
            </w:r>
          </w:p>
        </w:tc>
      </w:tr>
      <w:tr w:rsidR="00CE4E59" w:rsidRPr="00CE4E59" w14:paraId="08453876" w14:textId="77777777" w:rsidTr="00E8485B">
        <w:trPr>
          <w:trHeight w:val="324"/>
        </w:trPr>
        <w:tc>
          <w:tcPr>
            <w:tcW w:w="703" w:type="dxa"/>
            <w:vAlign w:val="center"/>
          </w:tcPr>
          <w:p w14:paraId="64A70C31" w14:textId="77777777" w:rsidR="00CE4E59" w:rsidRPr="00CE4E59" w:rsidRDefault="00CE4E59" w:rsidP="00CE4E59">
            <w:pPr>
              <w:tabs>
                <w:tab w:val="left" w:pos="0"/>
              </w:tabs>
              <w:jc w:val="center"/>
              <w:rPr>
                <w:bCs/>
              </w:rPr>
            </w:pPr>
            <w:r w:rsidRPr="00CE4E59">
              <w:rPr>
                <w:bCs/>
              </w:rPr>
              <w:t>1.1.</w:t>
            </w:r>
          </w:p>
        </w:tc>
        <w:tc>
          <w:tcPr>
            <w:tcW w:w="4254" w:type="dxa"/>
            <w:vAlign w:val="center"/>
          </w:tcPr>
          <w:p w14:paraId="778BA730" w14:textId="77777777" w:rsidR="00CE4E59" w:rsidRPr="00CE4E59" w:rsidRDefault="00CE4E59" w:rsidP="00CE4E59">
            <w:pPr>
              <w:tabs>
                <w:tab w:val="left" w:pos="0"/>
              </w:tabs>
              <w:rPr>
                <w:bCs/>
              </w:rPr>
            </w:pPr>
            <w:r w:rsidRPr="00CE4E59">
              <w:rPr>
                <w:bCs/>
              </w:rPr>
              <w:t>ООО «Водоканал», ИНН 4252012548</w:t>
            </w:r>
          </w:p>
        </w:tc>
        <w:tc>
          <w:tcPr>
            <w:tcW w:w="1417" w:type="dxa"/>
            <w:vAlign w:val="center"/>
          </w:tcPr>
          <w:p w14:paraId="4399D226" w14:textId="77777777" w:rsidR="00CE4E59" w:rsidRPr="00CE4E59" w:rsidRDefault="00CE4E59" w:rsidP="00CE4E59">
            <w:pPr>
              <w:tabs>
                <w:tab w:val="left" w:pos="0"/>
              </w:tabs>
              <w:jc w:val="center"/>
              <w:rPr>
                <w:bCs/>
              </w:rPr>
            </w:pPr>
            <w:r w:rsidRPr="00CE4E59">
              <w:rPr>
                <w:bCs/>
              </w:rPr>
              <w:t>руб/м</w:t>
            </w:r>
            <w:r w:rsidRPr="00CE4E59">
              <w:rPr>
                <w:bCs/>
                <w:vertAlign w:val="superscript"/>
              </w:rPr>
              <w:t>3</w:t>
            </w:r>
            <w:r w:rsidRPr="00CE4E59">
              <w:rPr>
                <w:bCs/>
              </w:rPr>
              <w:t xml:space="preserve"> </w:t>
            </w:r>
          </w:p>
        </w:tc>
        <w:tc>
          <w:tcPr>
            <w:tcW w:w="1559" w:type="dxa"/>
            <w:vAlign w:val="center"/>
          </w:tcPr>
          <w:p w14:paraId="7F1FE36D" w14:textId="77777777" w:rsidR="00CE4E59" w:rsidRPr="00CE4E59" w:rsidRDefault="00CE4E59" w:rsidP="00CE4E59">
            <w:pPr>
              <w:tabs>
                <w:tab w:val="left" w:pos="0"/>
              </w:tabs>
              <w:jc w:val="center"/>
              <w:rPr>
                <w:bCs/>
              </w:rPr>
            </w:pPr>
            <w:r w:rsidRPr="00CE4E59">
              <w:rPr>
                <w:bCs/>
              </w:rPr>
              <w:t>38,21</w:t>
            </w:r>
          </w:p>
        </w:tc>
        <w:tc>
          <w:tcPr>
            <w:tcW w:w="1560" w:type="dxa"/>
            <w:vAlign w:val="center"/>
          </w:tcPr>
          <w:p w14:paraId="0564D4D2" w14:textId="77777777" w:rsidR="00CE4E59" w:rsidRPr="00CE4E59" w:rsidRDefault="00CE4E59" w:rsidP="00CE4E59">
            <w:pPr>
              <w:tabs>
                <w:tab w:val="left" w:pos="0"/>
              </w:tabs>
              <w:jc w:val="center"/>
              <w:rPr>
                <w:bCs/>
              </w:rPr>
            </w:pPr>
            <w:r w:rsidRPr="00CE4E59">
              <w:rPr>
                <w:bCs/>
              </w:rPr>
              <w:t>41,11</w:t>
            </w:r>
          </w:p>
        </w:tc>
      </w:tr>
      <w:tr w:rsidR="00CE4E59" w:rsidRPr="00CE4E59" w14:paraId="578EBD15" w14:textId="77777777" w:rsidTr="00E8485B">
        <w:trPr>
          <w:trHeight w:val="388"/>
        </w:trPr>
        <w:tc>
          <w:tcPr>
            <w:tcW w:w="9493" w:type="dxa"/>
            <w:gridSpan w:val="5"/>
            <w:vAlign w:val="center"/>
          </w:tcPr>
          <w:p w14:paraId="6293B4DF" w14:textId="77777777" w:rsidR="00CE4E59" w:rsidRPr="00CE4E59" w:rsidRDefault="00CE4E59" w:rsidP="006125BA">
            <w:pPr>
              <w:numPr>
                <w:ilvl w:val="0"/>
                <w:numId w:val="6"/>
              </w:numPr>
              <w:tabs>
                <w:tab w:val="left" w:pos="0"/>
              </w:tabs>
              <w:contextualSpacing/>
              <w:jc w:val="center"/>
              <w:rPr>
                <w:bCs/>
              </w:rPr>
            </w:pPr>
            <w:r w:rsidRPr="00CE4E59">
              <w:rPr>
                <w:bCs/>
              </w:rPr>
              <w:t>Водоотведение</w:t>
            </w:r>
          </w:p>
        </w:tc>
      </w:tr>
      <w:tr w:rsidR="00CE4E59" w:rsidRPr="00CE4E59" w14:paraId="3FA4232B" w14:textId="77777777" w:rsidTr="00E8485B">
        <w:trPr>
          <w:trHeight w:val="506"/>
        </w:trPr>
        <w:tc>
          <w:tcPr>
            <w:tcW w:w="703" w:type="dxa"/>
            <w:vAlign w:val="center"/>
          </w:tcPr>
          <w:p w14:paraId="19F8A1F4" w14:textId="77777777" w:rsidR="00CE4E59" w:rsidRPr="00CE4E59" w:rsidRDefault="00CE4E59" w:rsidP="00CE4E59">
            <w:pPr>
              <w:tabs>
                <w:tab w:val="left" w:pos="0"/>
              </w:tabs>
              <w:jc w:val="center"/>
              <w:rPr>
                <w:bCs/>
              </w:rPr>
            </w:pPr>
            <w:r w:rsidRPr="00CE4E59">
              <w:rPr>
                <w:bCs/>
              </w:rPr>
              <w:t>2.1.</w:t>
            </w:r>
          </w:p>
        </w:tc>
        <w:tc>
          <w:tcPr>
            <w:tcW w:w="4254" w:type="dxa"/>
            <w:vAlign w:val="center"/>
          </w:tcPr>
          <w:p w14:paraId="7269C084" w14:textId="77777777" w:rsidR="00CE4E59" w:rsidRPr="00CE4E59" w:rsidRDefault="00CE4E59" w:rsidP="00CE4E59">
            <w:pPr>
              <w:tabs>
                <w:tab w:val="left" w:pos="0"/>
              </w:tabs>
              <w:rPr>
                <w:bCs/>
              </w:rPr>
            </w:pPr>
            <w:r w:rsidRPr="00CE4E59">
              <w:rPr>
                <w:bCs/>
              </w:rPr>
              <w:t>ООО «Водоканал», ИНН 4252012548</w:t>
            </w:r>
          </w:p>
        </w:tc>
        <w:tc>
          <w:tcPr>
            <w:tcW w:w="1417" w:type="dxa"/>
            <w:vAlign w:val="center"/>
          </w:tcPr>
          <w:p w14:paraId="5E0B6E9A" w14:textId="77777777" w:rsidR="00CE4E59" w:rsidRPr="00CE4E59" w:rsidRDefault="00CE4E59" w:rsidP="00CE4E59">
            <w:pPr>
              <w:tabs>
                <w:tab w:val="left" w:pos="0"/>
              </w:tabs>
              <w:jc w:val="center"/>
              <w:rPr>
                <w:bCs/>
              </w:rPr>
            </w:pPr>
            <w:r w:rsidRPr="00CE4E59">
              <w:rPr>
                <w:bCs/>
              </w:rPr>
              <w:t>руб/м</w:t>
            </w:r>
            <w:r w:rsidRPr="00CE4E59">
              <w:rPr>
                <w:bCs/>
                <w:vertAlign w:val="superscript"/>
              </w:rPr>
              <w:t>3</w:t>
            </w:r>
            <w:r w:rsidRPr="00CE4E59">
              <w:rPr>
                <w:bCs/>
              </w:rPr>
              <w:t xml:space="preserve"> </w:t>
            </w:r>
          </w:p>
        </w:tc>
        <w:tc>
          <w:tcPr>
            <w:tcW w:w="1559" w:type="dxa"/>
            <w:vAlign w:val="center"/>
          </w:tcPr>
          <w:p w14:paraId="779F0473" w14:textId="77777777" w:rsidR="00CE4E59" w:rsidRPr="00CE4E59" w:rsidRDefault="00CE4E59" w:rsidP="00CE4E59">
            <w:pPr>
              <w:tabs>
                <w:tab w:val="left" w:pos="0"/>
              </w:tabs>
              <w:jc w:val="center"/>
              <w:rPr>
                <w:bCs/>
              </w:rPr>
            </w:pPr>
            <w:r w:rsidRPr="00CE4E59">
              <w:rPr>
                <w:bCs/>
              </w:rPr>
              <w:t>22,72</w:t>
            </w:r>
          </w:p>
        </w:tc>
        <w:tc>
          <w:tcPr>
            <w:tcW w:w="1560" w:type="dxa"/>
            <w:vAlign w:val="center"/>
          </w:tcPr>
          <w:p w14:paraId="2A7AAF4F" w14:textId="77777777" w:rsidR="00CE4E59" w:rsidRPr="00CE4E59" w:rsidRDefault="00CE4E59" w:rsidP="00CE4E59">
            <w:pPr>
              <w:tabs>
                <w:tab w:val="left" w:pos="0"/>
              </w:tabs>
              <w:jc w:val="center"/>
              <w:rPr>
                <w:bCs/>
              </w:rPr>
            </w:pPr>
            <w:r w:rsidRPr="00CE4E59">
              <w:rPr>
                <w:bCs/>
              </w:rPr>
              <w:t>24,45</w:t>
            </w:r>
          </w:p>
        </w:tc>
      </w:tr>
      <w:tr w:rsidR="00CE4E59" w:rsidRPr="00CE4E59" w14:paraId="12CDC576" w14:textId="77777777" w:rsidTr="00E8485B">
        <w:trPr>
          <w:trHeight w:val="506"/>
        </w:trPr>
        <w:tc>
          <w:tcPr>
            <w:tcW w:w="9493" w:type="dxa"/>
            <w:gridSpan w:val="5"/>
            <w:vAlign w:val="center"/>
          </w:tcPr>
          <w:p w14:paraId="16E60EAD" w14:textId="77777777" w:rsidR="00CE4E59" w:rsidRPr="00CE4E59" w:rsidRDefault="00CE4E59" w:rsidP="00CE4E59">
            <w:pPr>
              <w:tabs>
                <w:tab w:val="left" w:pos="0"/>
              </w:tabs>
              <w:jc w:val="center"/>
              <w:rPr>
                <w:bCs/>
              </w:rPr>
            </w:pPr>
            <w:r w:rsidRPr="00CE4E59">
              <w:rPr>
                <w:bCs/>
              </w:rPr>
              <w:t>3. Горячее водоснабжение. Горячая вода в открытой системе горячего водоснабжения</w:t>
            </w:r>
          </w:p>
        </w:tc>
      </w:tr>
      <w:tr w:rsidR="00CE4E59" w:rsidRPr="00CE4E59" w14:paraId="1593090E" w14:textId="77777777" w:rsidTr="00E8485B">
        <w:trPr>
          <w:trHeight w:val="506"/>
        </w:trPr>
        <w:tc>
          <w:tcPr>
            <w:tcW w:w="703" w:type="dxa"/>
            <w:vAlign w:val="center"/>
          </w:tcPr>
          <w:p w14:paraId="7B1D05B2" w14:textId="77777777" w:rsidR="00CE4E59" w:rsidRPr="00CE4E59" w:rsidRDefault="00CE4E59" w:rsidP="00CE4E59">
            <w:pPr>
              <w:tabs>
                <w:tab w:val="left" w:pos="0"/>
              </w:tabs>
              <w:jc w:val="center"/>
              <w:rPr>
                <w:bCs/>
              </w:rPr>
            </w:pPr>
            <w:r w:rsidRPr="00CE4E59">
              <w:rPr>
                <w:bCs/>
              </w:rPr>
              <w:t>3.1.</w:t>
            </w:r>
          </w:p>
        </w:tc>
        <w:tc>
          <w:tcPr>
            <w:tcW w:w="4254" w:type="dxa"/>
            <w:vAlign w:val="center"/>
          </w:tcPr>
          <w:p w14:paraId="237088F5" w14:textId="77777777" w:rsidR="00CE4E59" w:rsidRPr="00CE4E59" w:rsidRDefault="00CE4E59" w:rsidP="00CE4E59">
            <w:pPr>
              <w:tabs>
                <w:tab w:val="left" w:pos="0"/>
              </w:tabs>
              <w:rPr>
                <w:bCs/>
              </w:rPr>
            </w:pPr>
            <w:r w:rsidRPr="00CE4E59">
              <w:rPr>
                <w:bCs/>
              </w:rPr>
              <w:t xml:space="preserve">МКП «Теплосеть» КГО, </w:t>
            </w:r>
          </w:p>
          <w:p w14:paraId="2F42EC42" w14:textId="77777777" w:rsidR="00CE4E59" w:rsidRPr="00CE4E59" w:rsidRDefault="00CE4E59" w:rsidP="00CE4E59">
            <w:pPr>
              <w:tabs>
                <w:tab w:val="left" w:pos="0"/>
              </w:tabs>
              <w:rPr>
                <w:bCs/>
              </w:rPr>
            </w:pPr>
            <w:r w:rsidRPr="00CE4E59">
              <w:rPr>
                <w:bCs/>
              </w:rPr>
              <w:t>ИНН 4222016778</w:t>
            </w:r>
          </w:p>
        </w:tc>
        <w:tc>
          <w:tcPr>
            <w:tcW w:w="1417" w:type="dxa"/>
            <w:vAlign w:val="center"/>
          </w:tcPr>
          <w:p w14:paraId="356E5DDE" w14:textId="77777777" w:rsidR="00CE4E59" w:rsidRPr="00CE4E59" w:rsidRDefault="00CE4E59" w:rsidP="00CE4E59">
            <w:pPr>
              <w:tabs>
                <w:tab w:val="left" w:pos="0"/>
              </w:tabs>
              <w:jc w:val="center"/>
              <w:rPr>
                <w:bCs/>
              </w:rPr>
            </w:pPr>
            <w:r w:rsidRPr="00CE4E59">
              <w:rPr>
                <w:bCs/>
              </w:rPr>
              <w:t>руб/м</w:t>
            </w:r>
            <w:r w:rsidRPr="00CE4E59">
              <w:rPr>
                <w:bCs/>
                <w:vertAlign w:val="superscript"/>
              </w:rPr>
              <w:t>3</w:t>
            </w:r>
          </w:p>
        </w:tc>
        <w:tc>
          <w:tcPr>
            <w:tcW w:w="1559" w:type="dxa"/>
            <w:vAlign w:val="center"/>
          </w:tcPr>
          <w:p w14:paraId="6613E8D6" w14:textId="77777777" w:rsidR="00CE4E59" w:rsidRPr="00CE4E59" w:rsidRDefault="00CE4E59" w:rsidP="00CE4E59">
            <w:pPr>
              <w:tabs>
                <w:tab w:val="left" w:pos="0"/>
              </w:tabs>
              <w:jc w:val="center"/>
              <w:rPr>
                <w:bCs/>
              </w:rPr>
            </w:pPr>
            <w:r w:rsidRPr="00CE4E59">
              <w:rPr>
                <w:bCs/>
              </w:rPr>
              <w:t>65,55</w:t>
            </w:r>
          </w:p>
        </w:tc>
        <w:tc>
          <w:tcPr>
            <w:tcW w:w="1560" w:type="dxa"/>
            <w:vAlign w:val="center"/>
          </w:tcPr>
          <w:p w14:paraId="24D835C2" w14:textId="77777777" w:rsidR="00CE4E59" w:rsidRPr="00CE4E59" w:rsidRDefault="00CE4E59" w:rsidP="00CE4E59">
            <w:pPr>
              <w:tabs>
                <w:tab w:val="left" w:pos="0"/>
              </w:tabs>
              <w:jc w:val="center"/>
              <w:rPr>
                <w:bCs/>
                <w:lang w:val="en-US"/>
              </w:rPr>
            </w:pPr>
            <w:r w:rsidRPr="00CE4E59">
              <w:rPr>
                <w:bCs/>
                <w:lang w:val="en-US"/>
              </w:rPr>
              <w:t>70</w:t>
            </w:r>
            <w:r w:rsidRPr="00CE4E59">
              <w:rPr>
                <w:bCs/>
              </w:rPr>
              <w:t>,</w:t>
            </w:r>
            <w:r w:rsidRPr="00CE4E59">
              <w:rPr>
                <w:bCs/>
                <w:lang w:val="en-US"/>
              </w:rPr>
              <w:t>53</w:t>
            </w:r>
          </w:p>
        </w:tc>
      </w:tr>
      <w:tr w:rsidR="00CE4E59" w:rsidRPr="00CE4E59" w14:paraId="5626BB64" w14:textId="77777777" w:rsidTr="00E8485B">
        <w:trPr>
          <w:trHeight w:val="315"/>
        </w:trPr>
        <w:tc>
          <w:tcPr>
            <w:tcW w:w="9493" w:type="dxa"/>
            <w:gridSpan w:val="5"/>
            <w:tcBorders>
              <w:bottom w:val="single" w:sz="4" w:space="0" w:color="auto"/>
            </w:tcBorders>
            <w:vAlign w:val="center"/>
          </w:tcPr>
          <w:p w14:paraId="44CF0CB1" w14:textId="77777777" w:rsidR="00CE4E59" w:rsidRPr="00CE4E59" w:rsidRDefault="00CE4E59" w:rsidP="00CE4E59">
            <w:pPr>
              <w:tabs>
                <w:tab w:val="left" w:pos="0"/>
              </w:tabs>
              <w:jc w:val="center"/>
              <w:rPr>
                <w:bCs/>
              </w:rPr>
            </w:pPr>
            <w:r w:rsidRPr="00CE4E59">
              <w:rPr>
                <w:bCs/>
              </w:rPr>
              <w:t>4.</w:t>
            </w:r>
            <w:r w:rsidRPr="00CE4E59">
              <w:rPr>
                <w:lang w:eastAsia="en-US"/>
              </w:rPr>
              <w:t xml:space="preserve"> </w:t>
            </w:r>
            <w:r w:rsidRPr="00CE4E59">
              <w:rPr>
                <w:bCs/>
              </w:rPr>
              <w:t>Твердое топливо (уголь), реализуемое в пределах норматива потребления**</w:t>
            </w:r>
          </w:p>
        </w:tc>
      </w:tr>
      <w:tr w:rsidR="00CE4E59" w:rsidRPr="00CE4E59" w14:paraId="41DBF545" w14:textId="77777777" w:rsidTr="00E8485B">
        <w:trPr>
          <w:trHeight w:val="324"/>
        </w:trPr>
        <w:tc>
          <w:tcPr>
            <w:tcW w:w="703" w:type="dxa"/>
            <w:vMerge w:val="restart"/>
            <w:vAlign w:val="center"/>
          </w:tcPr>
          <w:p w14:paraId="26EFC40C" w14:textId="77777777" w:rsidR="00CE4E59" w:rsidRPr="00CE4E59" w:rsidRDefault="00CE4E59" w:rsidP="00CE4E59">
            <w:pPr>
              <w:tabs>
                <w:tab w:val="left" w:pos="0"/>
              </w:tabs>
              <w:jc w:val="center"/>
              <w:rPr>
                <w:bCs/>
              </w:rPr>
            </w:pPr>
            <w:r w:rsidRPr="00CE4E59">
              <w:rPr>
                <w:bCs/>
              </w:rPr>
              <w:t>4.1.</w:t>
            </w:r>
          </w:p>
        </w:tc>
        <w:tc>
          <w:tcPr>
            <w:tcW w:w="4254" w:type="dxa"/>
            <w:vMerge w:val="restart"/>
            <w:vAlign w:val="center"/>
          </w:tcPr>
          <w:p w14:paraId="5740B63B" w14:textId="77777777" w:rsidR="00CE4E59" w:rsidRPr="00CE4E59" w:rsidRDefault="00CE4E59" w:rsidP="00CE4E59">
            <w:pPr>
              <w:tabs>
                <w:tab w:val="left" w:pos="0"/>
              </w:tabs>
              <w:ind w:right="-120"/>
              <w:rPr>
                <w:bCs/>
              </w:rPr>
            </w:pPr>
            <w:r w:rsidRPr="00CE4E59">
              <w:rPr>
                <w:bCs/>
              </w:rPr>
              <w:t xml:space="preserve">МУП УК «ЖКХ КГО»,       </w:t>
            </w:r>
          </w:p>
          <w:p w14:paraId="689BE646" w14:textId="77777777" w:rsidR="00CE4E59" w:rsidRPr="00CE4E59" w:rsidRDefault="00CE4E59" w:rsidP="00CE4E59">
            <w:pPr>
              <w:tabs>
                <w:tab w:val="left" w:pos="0"/>
              </w:tabs>
              <w:ind w:right="-120"/>
              <w:rPr>
                <w:bCs/>
              </w:rPr>
            </w:pPr>
            <w:r w:rsidRPr="00CE4E59">
              <w:rPr>
                <w:bCs/>
              </w:rPr>
              <w:t>ИНН 4222015206</w:t>
            </w:r>
          </w:p>
        </w:tc>
        <w:tc>
          <w:tcPr>
            <w:tcW w:w="4536" w:type="dxa"/>
            <w:gridSpan w:val="3"/>
            <w:vAlign w:val="center"/>
          </w:tcPr>
          <w:p w14:paraId="3FDDFA66" w14:textId="77777777" w:rsidR="00CE4E59" w:rsidRPr="00CE4E59" w:rsidRDefault="00CE4E59" w:rsidP="00CE4E59">
            <w:pPr>
              <w:tabs>
                <w:tab w:val="left" w:pos="0"/>
              </w:tabs>
              <w:jc w:val="center"/>
              <w:rPr>
                <w:bCs/>
              </w:rPr>
            </w:pPr>
            <w:r w:rsidRPr="00CE4E59">
              <w:rPr>
                <w:bCs/>
              </w:rPr>
              <w:t>Марка ТР 0-300</w:t>
            </w:r>
          </w:p>
        </w:tc>
      </w:tr>
      <w:tr w:rsidR="00CE4E59" w:rsidRPr="00CE4E59" w14:paraId="6FA8C361" w14:textId="77777777" w:rsidTr="00E8485B">
        <w:trPr>
          <w:trHeight w:val="324"/>
        </w:trPr>
        <w:tc>
          <w:tcPr>
            <w:tcW w:w="703" w:type="dxa"/>
            <w:vMerge/>
            <w:tcBorders>
              <w:bottom w:val="single" w:sz="4" w:space="0" w:color="auto"/>
            </w:tcBorders>
            <w:vAlign w:val="center"/>
          </w:tcPr>
          <w:p w14:paraId="2E5D2638" w14:textId="77777777" w:rsidR="00CE4E59" w:rsidRPr="00CE4E59" w:rsidRDefault="00CE4E59" w:rsidP="00CE4E59">
            <w:pPr>
              <w:tabs>
                <w:tab w:val="left" w:pos="0"/>
              </w:tabs>
              <w:jc w:val="center"/>
              <w:rPr>
                <w:bCs/>
              </w:rPr>
            </w:pPr>
          </w:p>
        </w:tc>
        <w:tc>
          <w:tcPr>
            <w:tcW w:w="4254" w:type="dxa"/>
            <w:vMerge/>
            <w:tcBorders>
              <w:bottom w:val="single" w:sz="4" w:space="0" w:color="auto"/>
            </w:tcBorders>
            <w:vAlign w:val="center"/>
          </w:tcPr>
          <w:p w14:paraId="468FF721" w14:textId="77777777" w:rsidR="00CE4E59" w:rsidRPr="00CE4E59" w:rsidRDefault="00CE4E59" w:rsidP="00CE4E59">
            <w:pPr>
              <w:tabs>
                <w:tab w:val="left" w:pos="0"/>
              </w:tabs>
              <w:ind w:right="-120"/>
              <w:rPr>
                <w:bCs/>
              </w:rPr>
            </w:pPr>
          </w:p>
        </w:tc>
        <w:tc>
          <w:tcPr>
            <w:tcW w:w="1417" w:type="dxa"/>
            <w:tcBorders>
              <w:bottom w:val="single" w:sz="4" w:space="0" w:color="auto"/>
            </w:tcBorders>
            <w:vAlign w:val="center"/>
          </w:tcPr>
          <w:p w14:paraId="1C087D17" w14:textId="77777777" w:rsidR="00CE4E59" w:rsidRPr="00CE4E59" w:rsidRDefault="00CE4E59" w:rsidP="00CE4E59">
            <w:pPr>
              <w:tabs>
                <w:tab w:val="left" w:pos="0"/>
              </w:tabs>
              <w:jc w:val="center"/>
              <w:rPr>
                <w:bCs/>
              </w:rPr>
            </w:pPr>
            <w:r w:rsidRPr="00CE4E59">
              <w:rPr>
                <w:bCs/>
              </w:rPr>
              <w:t xml:space="preserve">руб/т </w:t>
            </w:r>
          </w:p>
        </w:tc>
        <w:tc>
          <w:tcPr>
            <w:tcW w:w="1559" w:type="dxa"/>
            <w:tcBorders>
              <w:bottom w:val="single" w:sz="4" w:space="0" w:color="auto"/>
            </w:tcBorders>
            <w:vAlign w:val="center"/>
          </w:tcPr>
          <w:p w14:paraId="0CB39581" w14:textId="77777777" w:rsidR="00CE4E59" w:rsidRPr="00CE4E59" w:rsidRDefault="00CE4E59" w:rsidP="00CE4E59">
            <w:pPr>
              <w:tabs>
                <w:tab w:val="left" w:pos="0"/>
              </w:tabs>
              <w:jc w:val="center"/>
              <w:rPr>
                <w:bCs/>
              </w:rPr>
            </w:pPr>
            <w:r w:rsidRPr="00CE4E59">
              <w:rPr>
                <w:bCs/>
              </w:rPr>
              <w:t>1133,18</w:t>
            </w:r>
          </w:p>
        </w:tc>
        <w:tc>
          <w:tcPr>
            <w:tcW w:w="1560" w:type="dxa"/>
            <w:tcBorders>
              <w:bottom w:val="single" w:sz="4" w:space="0" w:color="auto"/>
            </w:tcBorders>
            <w:vAlign w:val="center"/>
          </w:tcPr>
          <w:p w14:paraId="607B278A" w14:textId="77777777" w:rsidR="00CE4E59" w:rsidRPr="00CE4E59" w:rsidRDefault="00CE4E59" w:rsidP="00CE4E59">
            <w:pPr>
              <w:tabs>
                <w:tab w:val="left" w:pos="0"/>
              </w:tabs>
              <w:jc w:val="center"/>
              <w:rPr>
                <w:bCs/>
              </w:rPr>
            </w:pPr>
            <w:r w:rsidRPr="00CE4E59">
              <w:rPr>
                <w:bCs/>
              </w:rPr>
              <w:t>1223,83</w:t>
            </w:r>
          </w:p>
        </w:tc>
      </w:tr>
    </w:tbl>
    <w:p w14:paraId="385C4FCF" w14:textId="77777777" w:rsidR="00CE4E59" w:rsidRPr="00CE4E59" w:rsidRDefault="00CE4E59" w:rsidP="00CE4E59">
      <w:pPr>
        <w:tabs>
          <w:tab w:val="left" w:pos="0"/>
        </w:tabs>
        <w:spacing w:before="120"/>
        <w:ind w:left="-284" w:right="142"/>
        <w:jc w:val="both"/>
        <w:rPr>
          <w:sz w:val="28"/>
          <w:szCs w:val="28"/>
        </w:rPr>
      </w:pPr>
      <w:r w:rsidRPr="00CE4E59">
        <w:rPr>
          <w:sz w:val="28"/>
          <w:szCs w:val="28"/>
        </w:rPr>
        <w:t xml:space="preserve"> </w:t>
      </w:r>
      <w:r w:rsidRPr="00CE4E59">
        <w:rPr>
          <w:sz w:val="28"/>
          <w:szCs w:val="28"/>
        </w:rPr>
        <w:tab/>
        <w:t xml:space="preserve">    * Льготные цены (тарифы) установлены с учетом пункта 6 статьи 168 Налогового кодекса Российской Федерации (часть вторая).  </w:t>
      </w:r>
    </w:p>
    <w:p w14:paraId="486E7D82" w14:textId="77777777" w:rsidR="00CE4E59" w:rsidRPr="00CE4E59" w:rsidRDefault="00CE4E59" w:rsidP="00CE4E59">
      <w:pPr>
        <w:tabs>
          <w:tab w:val="left" w:pos="1985"/>
        </w:tabs>
        <w:ind w:left="-284" w:right="139"/>
        <w:jc w:val="both"/>
        <w:rPr>
          <w:sz w:val="28"/>
          <w:szCs w:val="28"/>
          <w:lang w:eastAsia="en-US"/>
        </w:rPr>
      </w:pPr>
      <w:r w:rsidRPr="00CE4E59">
        <w:rPr>
          <w:sz w:val="28"/>
          <w:szCs w:val="28"/>
        </w:rPr>
        <w:t xml:space="preserve">       ** Н</w:t>
      </w:r>
      <w:r w:rsidRPr="00CE4E59">
        <w:rPr>
          <w:sz w:val="28"/>
          <w:szCs w:val="28"/>
          <w:lang w:eastAsia="en-US"/>
        </w:rPr>
        <w:t>ормативы потребления коммунальной услуги по отоплению установлены постановлением РЭК Кузбасса</w:t>
      </w:r>
      <w:r w:rsidRPr="00CE4E59">
        <w:rPr>
          <w:bCs/>
          <w:sz w:val="28"/>
          <w:szCs w:val="28"/>
        </w:rPr>
        <w:t xml:space="preserve"> от 31.03.2020 № 35 «Об утверждении нормативов потребления коммунальной услуги по отоплению на территории Калтанского городского округа».</w:t>
      </w:r>
    </w:p>
    <w:bookmarkEnd w:id="57"/>
    <w:p w14:paraId="51D1BEBD" w14:textId="77777777" w:rsidR="00CE4E59" w:rsidRPr="00CE4E59" w:rsidRDefault="00CE4E59" w:rsidP="00CE4E59">
      <w:pPr>
        <w:tabs>
          <w:tab w:val="left" w:pos="1365"/>
        </w:tabs>
        <w:spacing w:after="120"/>
        <w:jc w:val="right"/>
        <w:rPr>
          <w:sz w:val="28"/>
          <w:szCs w:val="28"/>
          <w:lang w:eastAsia="en-US"/>
        </w:rPr>
      </w:pPr>
    </w:p>
    <w:p w14:paraId="768F42AE" w14:textId="77777777" w:rsidR="00CE4E59" w:rsidRPr="00CE4E59" w:rsidRDefault="00CE4E59" w:rsidP="00CE4E59">
      <w:pPr>
        <w:tabs>
          <w:tab w:val="left" w:pos="1365"/>
        </w:tabs>
        <w:spacing w:after="120"/>
        <w:jc w:val="right"/>
        <w:rPr>
          <w:sz w:val="28"/>
          <w:szCs w:val="28"/>
          <w:lang w:eastAsia="en-US"/>
        </w:rPr>
      </w:pPr>
    </w:p>
    <w:p w14:paraId="70FE0E3C" w14:textId="77777777" w:rsidR="00CE4E59" w:rsidRPr="00CE4E59" w:rsidRDefault="00CE4E59" w:rsidP="00CE4E59">
      <w:pPr>
        <w:tabs>
          <w:tab w:val="left" w:pos="1365"/>
        </w:tabs>
        <w:spacing w:after="120"/>
        <w:jc w:val="right"/>
        <w:rPr>
          <w:sz w:val="28"/>
          <w:szCs w:val="28"/>
          <w:lang w:eastAsia="en-US"/>
        </w:rPr>
      </w:pPr>
    </w:p>
    <w:p w14:paraId="5D750BE8" w14:textId="77777777" w:rsidR="00CE4E59" w:rsidRPr="00CE4E59" w:rsidRDefault="00CE4E59" w:rsidP="00CE4E59">
      <w:pPr>
        <w:tabs>
          <w:tab w:val="left" w:pos="1365"/>
        </w:tabs>
        <w:spacing w:after="120"/>
        <w:jc w:val="right"/>
        <w:rPr>
          <w:sz w:val="28"/>
          <w:szCs w:val="28"/>
          <w:lang w:eastAsia="en-US"/>
        </w:rPr>
      </w:pPr>
    </w:p>
    <w:p w14:paraId="6E56A3B6" w14:textId="77777777" w:rsidR="00CE4E59" w:rsidRPr="00CE4E59" w:rsidRDefault="00CE4E59" w:rsidP="00CE4E59">
      <w:pPr>
        <w:tabs>
          <w:tab w:val="left" w:pos="1365"/>
        </w:tabs>
        <w:spacing w:after="120"/>
        <w:jc w:val="right"/>
        <w:rPr>
          <w:sz w:val="28"/>
          <w:szCs w:val="28"/>
          <w:lang w:eastAsia="en-US"/>
        </w:rPr>
      </w:pPr>
    </w:p>
    <w:p w14:paraId="0CD3748E" w14:textId="77777777" w:rsidR="00CE4E59" w:rsidRPr="00CE4E59" w:rsidRDefault="00CE4E59" w:rsidP="00CE4E59">
      <w:pPr>
        <w:tabs>
          <w:tab w:val="left" w:pos="1365"/>
        </w:tabs>
        <w:spacing w:after="120"/>
        <w:jc w:val="right"/>
        <w:rPr>
          <w:sz w:val="28"/>
          <w:szCs w:val="28"/>
          <w:lang w:eastAsia="en-US"/>
        </w:rPr>
      </w:pPr>
    </w:p>
    <w:p w14:paraId="272B33BE" w14:textId="77777777" w:rsidR="00CE4E59" w:rsidRPr="00CE4E59" w:rsidRDefault="00CE4E59" w:rsidP="00CE4E59">
      <w:pPr>
        <w:tabs>
          <w:tab w:val="left" w:pos="1365"/>
        </w:tabs>
        <w:spacing w:after="120"/>
        <w:jc w:val="right"/>
        <w:rPr>
          <w:sz w:val="28"/>
          <w:szCs w:val="28"/>
          <w:lang w:eastAsia="en-US"/>
        </w:rPr>
      </w:pPr>
    </w:p>
    <w:p w14:paraId="3F6CD6CA" w14:textId="77777777" w:rsidR="00CE4E59" w:rsidRPr="00CE4E59" w:rsidRDefault="00CE4E59" w:rsidP="00CE4E59">
      <w:pPr>
        <w:tabs>
          <w:tab w:val="left" w:pos="1365"/>
        </w:tabs>
        <w:spacing w:after="120"/>
        <w:jc w:val="right"/>
        <w:rPr>
          <w:sz w:val="28"/>
          <w:szCs w:val="28"/>
          <w:lang w:eastAsia="en-US"/>
        </w:rPr>
      </w:pPr>
    </w:p>
    <w:p w14:paraId="4D78EA42" w14:textId="77777777" w:rsidR="00CE4E59" w:rsidRPr="00CE4E59" w:rsidRDefault="00CE4E59" w:rsidP="00CE4E59">
      <w:pPr>
        <w:tabs>
          <w:tab w:val="left" w:pos="1365"/>
        </w:tabs>
        <w:spacing w:after="120"/>
        <w:jc w:val="right"/>
        <w:rPr>
          <w:sz w:val="28"/>
          <w:szCs w:val="28"/>
          <w:lang w:eastAsia="en-US"/>
        </w:rPr>
      </w:pPr>
    </w:p>
    <w:p w14:paraId="4F50025B" w14:textId="77777777" w:rsidR="00CE4E59" w:rsidRDefault="00CE4E59" w:rsidP="00CE4E59">
      <w:pPr>
        <w:tabs>
          <w:tab w:val="left" w:pos="1365"/>
        </w:tabs>
        <w:spacing w:after="120"/>
        <w:jc w:val="right"/>
        <w:rPr>
          <w:sz w:val="28"/>
          <w:szCs w:val="28"/>
          <w:lang w:eastAsia="en-US"/>
        </w:rPr>
        <w:sectPr w:rsidR="00CE4E59" w:rsidSect="00095B1A">
          <w:pgSz w:w="11906" w:h="16838"/>
          <w:pgMar w:top="851" w:right="851" w:bottom="851" w:left="1418" w:header="720" w:footer="720" w:gutter="0"/>
          <w:cols w:space="720"/>
          <w:titlePg/>
          <w:docGrid w:linePitch="381"/>
        </w:sectPr>
      </w:pPr>
    </w:p>
    <w:p w14:paraId="32BFCEE1" w14:textId="77777777" w:rsidR="00CE4E59" w:rsidRPr="00CE4E59" w:rsidRDefault="00CE4E59" w:rsidP="00CE4E59">
      <w:pPr>
        <w:tabs>
          <w:tab w:val="left" w:pos="1365"/>
        </w:tabs>
        <w:spacing w:after="120"/>
        <w:jc w:val="right"/>
        <w:rPr>
          <w:sz w:val="28"/>
          <w:szCs w:val="28"/>
          <w:lang w:eastAsia="en-US"/>
        </w:rPr>
      </w:pPr>
    </w:p>
    <w:p w14:paraId="4B773267" w14:textId="0567018D" w:rsidR="00CE4E59" w:rsidRPr="00AE0629" w:rsidRDefault="00CE4E59" w:rsidP="00CE4E59">
      <w:pPr>
        <w:tabs>
          <w:tab w:val="left" w:pos="5580"/>
          <w:tab w:val="left" w:pos="9498"/>
        </w:tabs>
        <w:ind w:left="-4836" w:right="-569" w:firstLine="10365"/>
      </w:pPr>
      <w:r w:rsidRPr="00AE0629">
        <w:t xml:space="preserve">Приложение № </w:t>
      </w:r>
      <w:r>
        <w:t>21</w:t>
      </w:r>
      <w:r>
        <w:t>9</w:t>
      </w:r>
      <w:r>
        <w:t xml:space="preserve"> </w:t>
      </w:r>
      <w:r w:rsidRPr="00AE0629">
        <w:t xml:space="preserve">к протоколу № </w:t>
      </w:r>
      <w:r>
        <w:t>80</w:t>
      </w:r>
    </w:p>
    <w:p w14:paraId="36D56EFD" w14:textId="77777777" w:rsidR="00CE4E59" w:rsidRPr="00AE0629" w:rsidRDefault="00CE4E59" w:rsidP="00CE4E59">
      <w:pPr>
        <w:tabs>
          <w:tab w:val="left" w:pos="5580"/>
          <w:tab w:val="left" w:pos="9498"/>
        </w:tabs>
        <w:ind w:left="-4836" w:right="-569" w:firstLine="10365"/>
      </w:pPr>
      <w:r w:rsidRPr="00AE0629">
        <w:t>заседания правления Региональной</w:t>
      </w:r>
    </w:p>
    <w:p w14:paraId="350FA405" w14:textId="77777777" w:rsidR="00CE4E59" w:rsidRPr="00AE0629" w:rsidRDefault="00CE4E59" w:rsidP="00CE4E59">
      <w:pPr>
        <w:tabs>
          <w:tab w:val="left" w:pos="5580"/>
          <w:tab w:val="left" w:pos="9498"/>
        </w:tabs>
        <w:ind w:left="-4836" w:right="-569" w:firstLine="10365"/>
      </w:pPr>
      <w:r w:rsidRPr="00AE0629">
        <w:t>энергетической комиссии</w:t>
      </w:r>
    </w:p>
    <w:p w14:paraId="341431ED" w14:textId="77777777" w:rsidR="00CE4E59" w:rsidRDefault="00CE4E59" w:rsidP="00CE4E59">
      <w:pPr>
        <w:tabs>
          <w:tab w:val="left" w:pos="5580"/>
          <w:tab w:val="left" w:pos="9498"/>
        </w:tabs>
        <w:ind w:left="-4836" w:right="-569" w:firstLine="10365"/>
      </w:pPr>
      <w:r w:rsidRPr="00AE0629">
        <w:t xml:space="preserve">Кузбасса от </w:t>
      </w:r>
      <w:r>
        <w:t>19</w:t>
      </w:r>
      <w:r w:rsidRPr="00AE0629">
        <w:t>.1</w:t>
      </w:r>
      <w:r>
        <w:t>2</w:t>
      </w:r>
      <w:r w:rsidRPr="00AE0629">
        <w:t>.2023</w:t>
      </w:r>
    </w:p>
    <w:p w14:paraId="63F6187E" w14:textId="77777777" w:rsidR="00CE4E59" w:rsidRPr="00CE4E59" w:rsidRDefault="00CE4E59" w:rsidP="00CE4E59">
      <w:pPr>
        <w:tabs>
          <w:tab w:val="left" w:pos="0"/>
        </w:tabs>
        <w:jc w:val="center"/>
        <w:rPr>
          <w:sz w:val="28"/>
          <w:szCs w:val="28"/>
        </w:rPr>
      </w:pPr>
    </w:p>
    <w:p w14:paraId="73168DAF" w14:textId="77777777" w:rsidR="00CE4E59" w:rsidRPr="00CE4E59" w:rsidRDefault="00CE4E59" w:rsidP="00CE4E59">
      <w:pPr>
        <w:tabs>
          <w:tab w:val="left" w:pos="1365"/>
        </w:tabs>
        <w:jc w:val="center"/>
        <w:rPr>
          <w:bCs/>
          <w:sz w:val="28"/>
          <w:szCs w:val="28"/>
        </w:rPr>
      </w:pPr>
    </w:p>
    <w:p w14:paraId="434672B4" w14:textId="77777777" w:rsidR="00CE4E59" w:rsidRPr="00CE4E59" w:rsidRDefault="00CE4E59" w:rsidP="00CE4E59">
      <w:pPr>
        <w:tabs>
          <w:tab w:val="left" w:pos="1365"/>
        </w:tabs>
        <w:jc w:val="center"/>
        <w:rPr>
          <w:bCs/>
          <w:kern w:val="32"/>
          <w:sz w:val="28"/>
          <w:szCs w:val="28"/>
          <w:lang w:eastAsia="en-US"/>
        </w:rPr>
      </w:pPr>
      <w:bookmarkStart w:id="58" w:name="_Hlk153272845"/>
      <w:r w:rsidRPr="00CE4E59">
        <w:rPr>
          <w:bCs/>
          <w:sz w:val="28"/>
          <w:szCs w:val="28"/>
        </w:rPr>
        <w:t>Льготные цены (тарифы)*                                                                                                                на горячее водоснабжение</w:t>
      </w:r>
      <w:r w:rsidRPr="00CE4E59">
        <w:rPr>
          <w:bCs/>
          <w:kern w:val="32"/>
          <w:sz w:val="28"/>
          <w:szCs w:val="28"/>
          <w:lang w:eastAsia="en-US"/>
        </w:rPr>
        <w:t xml:space="preserve"> в закрытой системе </w:t>
      </w:r>
    </w:p>
    <w:p w14:paraId="00AB2E40" w14:textId="77777777" w:rsidR="00CE4E59" w:rsidRPr="00CE4E59" w:rsidRDefault="00CE4E59" w:rsidP="00CE4E59">
      <w:pPr>
        <w:tabs>
          <w:tab w:val="left" w:pos="1365"/>
        </w:tabs>
        <w:jc w:val="center"/>
        <w:rPr>
          <w:bCs/>
          <w:kern w:val="32"/>
          <w:sz w:val="28"/>
          <w:szCs w:val="28"/>
          <w:lang w:eastAsia="en-US"/>
        </w:rPr>
      </w:pPr>
      <w:r w:rsidRPr="00CE4E59">
        <w:rPr>
          <w:bCs/>
          <w:kern w:val="32"/>
          <w:sz w:val="28"/>
          <w:szCs w:val="28"/>
          <w:lang w:eastAsia="en-US"/>
        </w:rPr>
        <w:t>горячего водоснабжения</w:t>
      </w:r>
    </w:p>
    <w:p w14:paraId="4219EBF9" w14:textId="77777777" w:rsidR="00CE4E59" w:rsidRPr="00CE4E59" w:rsidRDefault="00CE4E59" w:rsidP="00CE4E59">
      <w:pPr>
        <w:tabs>
          <w:tab w:val="left" w:pos="1365"/>
        </w:tabs>
        <w:jc w:val="center"/>
        <w:rPr>
          <w:sz w:val="28"/>
          <w:szCs w:val="28"/>
        </w:rPr>
      </w:pPr>
      <w:r w:rsidRPr="00CE4E59">
        <w:rPr>
          <w:sz w:val="28"/>
          <w:szCs w:val="28"/>
        </w:rPr>
        <w:t xml:space="preserve">                                                                                                                      </w:t>
      </w:r>
    </w:p>
    <w:tbl>
      <w:tblPr>
        <w:tblStyle w:val="881"/>
        <w:tblpPr w:leftFromText="180" w:rightFromText="180" w:vertAnchor="text" w:horzAnchor="page" w:tblpX="1108" w:tblpY="203"/>
        <w:tblW w:w="10201" w:type="dxa"/>
        <w:tblLayout w:type="fixed"/>
        <w:tblLook w:val="04A0" w:firstRow="1" w:lastRow="0" w:firstColumn="1" w:lastColumn="0" w:noHBand="0" w:noVBand="1"/>
      </w:tblPr>
      <w:tblGrid>
        <w:gridCol w:w="842"/>
        <w:gridCol w:w="3118"/>
        <w:gridCol w:w="1560"/>
        <w:gridCol w:w="1561"/>
        <w:gridCol w:w="1560"/>
        <w:gridCol w:w="1560"/>
      </w:tblGrid>
      <w:tr w:rsidR="00CE4E59" w:rsidRPr="00CE4E59" w14:paraId="709F2D07" w14:textId="77777777" w:rsidTr="00E8485B">
        <w:trPr>
          <w:trHeight w:val="324"/>
        </w:trPr>
        <w:tc>
          <w:tcPr>
            <w:tcW w:w="842" w:type="dxa"/>
            <w:vMerge w:val="restart"/>
            <w:vAlign w:val="center"/>
          </w:tcPr>
          <w:p w14:paraId="777E7510" w14:textId="77777777" w:rsidR="00CE4E59" w:rsidRPr="00CE4E59" w:rsidRDefault="00CE4E59" w:rsidP="00CE4E59">
            <w:pPr>
              <w:jc w:val="center"/>
              <w:rPr>
                <w:bCs/>
              </w:rPr>
            </w:pPr>
            <w:r w:rsidRPr="00CE4E59">
              <w:rPr>
                <w:bCs/>
              </w:rPr>
              <w:t xml:space="preserve">№ </w:t>
            </w:r>
          </w:p>
          <w:p w14:paraId="495DE8AA" w14:textId="77777777" w:rsidR="00CE4E59" w:rsidRPr="00CE4E59" w:rsidRDefault="00CE4E59" w:rsidP="00CE4E59">
            <w:pPr>
              <w:jc w:val="center"/>
              <w:rPr>
                <w:bCs/>
              </w:rPr>
            </w:pPr>
            <w:r w:rsidRPr="00CE4E59">
              <w:rPr>
                <w:bCs/>
              </w:rPr>
              <w:t>п/п</w:t>
            </w:r>
          </w:p>
        </w:tc>
        <w:tc>
          <w:tcPr>
            <w:tcW w:w="3118" w:type="dxa"/>
            <w:vMerge w:val="restart"/>
            <w:vAlign w:val="center"/>
          </w:tcPr>
          <w:p w14:paraId="32B3935B" w14:textId="77777777" w:rsidR="00CE4E59" w:rsidRPr="00CE4E59" w:rsidRDefault="00CE4E59" w:rsidP="00CE4E59">
            <w:pPr>
              <w:tabs>
                <w:tab w:val="left" w:pos="0"/>
              </w:tabs>
              <w:jc w:val="center"/>
              <w:rPr>
                <w:bCs/>
              </w:rPr>
            </w:pPr>
            <w:r w:rsidRPr="00CE4E59">
              <w:rPr>
                <w:bCs/>
              </w:rPr>
              <w:t>Конструктивные особенности многоквартирного дома или жилого дома</w:t>
            </w:r>
          </w:p>
        </w:tc>
        <w:tc>
          <w:tcPr>
            <w:tcW w:w="6241" w:type="dxa"/>
            <w:gridSpan w:val="4"/>
            <w:vAlign w:val="center"/>
          </w:tcPr>
          <w:p w14:paraId="2E28DC7B" w14:textId="77777777" w:rsidR="00CE4E59" w:rsidRPr="00CE4E59" w:rsidRDefault="00CE4E59" w:rsidP="00CE4E59">
            <w:pPr>
              <w:tabs>
                <w:tab w:val="left" w:pos="0"/>
              </w:tabs>
              <w:jc w:val="center"/>
              <w:rPr>
                <w:bCs/>
              </w:rPr>
            </w:pPr>
            <w:r w:rsidRPr="00CE4E59">
              <w:rPr>
                <w:bCs/>
              </w:rPr>
              <w:t>Наименование регулируемой организации</w:t>
            </w:r>
          </w:p>
        </w:tc>
      </w:tr>
      <w:tr w:rsidR="00CE4E59" w:rsidRPr="00CE4E59" w14:paraId="49E8CCFA" w14:textId="77777777" w:rsidTr="00E8485B">
        <w:trPr>
          <w:trHeight w:val="324"/>
        </w:trPr>
        <w:tc>
          <w:tcPr>
            <w:tcW w:w="842" w:type="dxa"/>
            <w:vMerge/>
            <w:vAlign w:val="center"/>
          </w:tcPr>
          <w:p w14:paraId="258F5749" w14:textId="77777777" w:rsidR="00CE4E59" w:rsidRPr="00CE4E59" w:rsidRDefault="00CE4E59" w:rsidP="00CE4E59">
            <w:pPr>
              <w:jc w:val="center"/>
              <w:rPr>
                <w:bCs/>
              </w:rPr>
            </w:pPr>
          </w:p>
        </w:tc>
        <w:tc>
          <w:tcPr>
            <w:tcW w:w="3118" w:type="dxa"/>
            <w:vMerge/>
            <w:vAlign w:val="center"/>
          </w:tcPr>
          <w:p w14:paraId="07145B2C" w14:textId="77777777" w:rsidR="00CE4E59" w:rsidRPr="00CE4E59" w:rsidRDefault="00CE4E59" w:rsidP="00CE4E59">
            <w:pPr>
              <w:tabs>
                <w:tab w:val="left" w:pos="0"/>
              </w:tabs>
              <w:jc w:val="center"/>
              <w:rPr>
                <w:bCs/>
              </w:rPr>
            </w:pPr>
          </w:p>
        </w:tc>
        <w:tc>
          <w:tcPr>
            <w:tcW w:w="6241" w:type="dxa"/>
            <w:gridSpan w:val="4"/>
            <w:vAlign w:val="center"/>
          </w:tcPr>
          <w:p w14:paraId="32FA5DAF" w14:textId="77777777" w:rsidR="00CE4E59" w:rsidRPr="00CE4E59" w:rsidRDefault="00CE4E59" w:rsidP="00CE4E59">
            <w:pPr>
              <w:tabs>
                <w:tab w:val="left" w:pos="0"/>
              </w:tabs>
              <w:jc w:val="center"/>
              <w:rPr>
                <w:bCs/>
              </w:rPr>
            </w:pPr>
            <w:r w:rsidRPr="00CE4E59">
              <w:rPr>
                <w:bCs/>
              </w:rPr>
              <w:t>Льготные цены (тарифы)**</w:t>
            </w:r>
          </w:p>
        </w:tc>
      </w:tr>
      <w:tr w:rsidR="00CE4E59" w:rsidRPr="00CE4E59" w14:paraId="04F1B03B" w14:textId="77777777" w:rsidTr="00E8485B">
        <w:trPr>
          <w:trHeight w:val="224"/>
        </w:trPr>
        <w:tc>
          <w:tcPr>
            <w:tcW w:w="842" w:type="dxa"/>
            <w:vMerge/>
            <w:vAlign w:val="center"/>
          </w:tcPr>
          <w:p w14:paraId="030C7AD3" w14:textId="77777777" w:rsidR="00CE4E59" w:rsidRPr="00CE4E59" w:rsidRDefault="00CE4E59" w:rsidP="00CE4E59">
            <w:pPr>
              <w:tabs>
                <w:tab w:val="left" w:pos="0"/>
              </w:tabs>
              <w:jc w:val="center"/>
              <w:rPr>
                <w:bCs/>
              </w:rPr>
            </w:pPr>
          </w:p>
        </w:tc>
        <w:tc>
          <w:tcPr>
            <w:tcW w:w="3118" w:type="dxa"/>
            <w:vMerge/>
            <w:vAlign w:val="center"/>
          </w:tcPr>
          <w:p w14:paraId="10D0A8A1" w14:textId="77777777" w:rsidR="00CE4E59" w:rsidRPr="00CE4E59" w:rsidRDefault="00CE4E59" w:rsidP="00CE4E59">
            <w:pPr>
              <w:tabs>
                <w:tab w:val="left" w:pos="0"/>
              </w:tabs>
              <w:jc w:val="center"/>
              <w:rPr>
                <w:bCs/>
              </w:rPr>
            </w:pPr>
          </w:p>
        </w:tc>
        <w:tc>
          <w:tcPr>
            <w:tcW w:w="6241" w:type="dxa"/>
            <w:gridSpan w:val="4"/>
            <w:vAlign w:val="center"/>
          </w:tcPr>
          <w:p w14:paraId="2FE1CFE7" w14:textId="77777777" w:rsidR="00CE4E59" w:rsidRPr="00CE4E59" w:rsidRDefault="00CE4E59" w:rsidP="00CE4E59">
            <w:pPr>
              <w:tabs>
                <w:tab w:val="left" w:pos="0"/>
              </w:tabs>
              <w:jc w:val="center"/>
              <w:rPr>
                <w:lang w:eastAsia="en-US"/>
              </w:rPr>
            </w:pPr>
            <w:r w:rsidRPr="00CE4E59">
              <w:rPr>
                <w:lang w:eastAsia="en-US"/>
              </w:rPr>
              <w:t>Горячая вода</w:t>
            </w:r>
          </w:p>
        </w:tc>
      </w:tr>
      <w:tr w:rsidR="00CE4E59" w:rsidRPr="00CE4E59" w14:paraId="618296C7" w14:textId="77777777" w:rsidTr="00E8485B">
        <w:trPr>
          <w:trHeight w:val="685"/>
        </w:trPr>
        <w:tc>
          <w:tcPr>
            <w:tcW w:w="842" w:type="dxa"/>
            <w:vMerge/>
            <w:vAlign w:val="center"/>
          </w:tcPr>
          <w:p w14:paraId="47027CB5" w14:textId="77777777" w:rsidR="00CE4E59" w:rsidRPr="00CE4E59" w:rsidRDefault="00CE4E59" w:rsidP="00CE4E59">
            <w:pPr>
              <w:tabs>
                <w:tab w:val="left" w:pos="0"/>
              </w:tabs>
              <w:jc w:val="center"/>
              <w:rPr>
                <w:bCs/>
              </w:rPr>
            </w:pPr>
          </w:p>
        </w:tc>
        <w:tc>
          <w:tcPr>
            <w:tcW w:w="3118" w:type="dxa"/>
            <w:vMerge/>
            <w:vAlign w:val="center"/>
          </w:tcPr>
          <w:p w14:paraId="45770B36" w14:textId="77777777" w:rsidR="00CE4E59" w:rsidRPr="00CE4E59" w:rsidRDefault="00CE4E59" w:rsidP="00CE4E59">
            <w:pPr>
              <w:tabs>
                <w:tab w:val="left" w:pos="0"/>
              </w:tabs>
              <w:jc w:val="center"/>
              <w:rPr>
                <w:bCs/>
              </w:rPr>
            </w:pPr>
          </w:p>
        </w:tc>
        <w:tc>
          <w:tcPr>
            <w:tcW w:w="3121" w:type="dxa"/>
            <w:gridSpan w:val="2"/>
            <w:vAlign w:val="center"/>
          </w:tcPr>
          <w:p w14:paraId="02F60032" w14:textId="77777777" w:rsidR="00CE4E59" w:rsidRPr="00CE4E59" w:rsidRDefault="00CE4E59" w:rsidP="00CE4E59">
            <w:pPr>
              <w:tabs>
                <w:tab w:val="left" w:pos="0"/>
              </w:tabs>
              <w:jc w:val="center"/>
              <w:rPr>
                <w:lang w:eastAsia="en-US"/>
              </w:rPr>
            </w:pPr>
            <w:r w:rsidRPr="00CE4E59">
              <w:rPr>
                <w:lang w:eastAsia="en-US"/>
              </w:rPr>
              <w:t>Компонент на тепловую энергию, руб/Гкал</w:t>
            </w:r>
          </w:p>
        </w:tc>
        <w:tc>
          <w:tcPr>
            <w:tcW w:w="3120" w:type="dxa"/>
            <w:gridSpan w:val="2"/>
            <w:vAlign w:val="center"/>
          </w:tcPr>
          <w:p w14:paraId="32722F05" w14:textId="77777777" w:rsidR="00CE4E59" w:rsidRPr="00CE4E59" w:rsidRDefault="00CE4E59" w:rsidP="00CE4E59">
            <w:pPr>
              <w:tabs>
                <w:tab w:val="left" w:pos="0"/>
              </w:tabs>
              <w:jc w:val="center"/>
              <w:rPr>
                <w:lang w:eastAsia="en-US"/>
              </w:rPr>
            </w:pPr>
            <w:r w:rsidRPr="00CE4E59">
              <w:rPr>
                <w:lang w:eastAsia="en-US"/>
              </w:rPr>
              <w:t>Компонент на холодную воду, руб/м</w:t>
            </w:r>
            <w:r w:rsidRPr="00CE4E59">
              <w:rPr>
                <w:vertAlign w:val="superscript"/>
                <w:lang w:eastAsia="en-US"/>
              </w:rPr>
              <w:t>3</w:t>
            </w:r>
          </w:p>
        </w:tc>
      </w:tr>
      <w:tr w:rsidR="00CE4E59" w:rsidRPr="00CE4E59" w14:paraId="417E34FE" w14:textId="77777777" w:rsidTr="00E8485B">
        <w:trPr>
          <w:trHeight w:val="685"/>
        </w:trPr>
        <w:tc>
          <w:tcPr>
            <w:tcW w:w="842" w:type="dxa"/>
            <w:vMerge/>
            <w:vAlign w:val="center"/>
          </w:tcPr>
          <w:p w14:paraId="69DF3778" w14:textId="77777777" w:rsidR="00CE4E59" w:rsidRPr="00CE4E59" w:rsidRDefault="00CE4E59" w:rsidP="00CE4E59">
            <w:pPr>
              <w:tabs>
                <w:tab w:val="left" w:pos="0"/>
              </w:tabs>
              <w:jc w:val="center"/>
              <w:rPr>
                <w:bCs/>
              </w:rPr>
            </w:pPr>
          </w:p>
        </w:tc>
        <w:tc>
          <w:tcPr>
            <w:tcW w:w="3118" w:type="dxa"/>
            <w:vMerge/>
            <w:vAlign w:val="center"/>
          </w:tcPr>
          <w:p w14:paraId="335FD501" w14:textId="77777777" w:rsidR="00CE4E59" w:rsidRPr="00CE4E59" w:rsidRDefault="00CE4E59" w:rsidP="00CE4E59">
            <w:pPr>
              <w:tabs>
                <w:tab w:val="left" w:pos="0"/>
              </w:tabs>
              <w:jc w:val="center"/>
              <w:rPr>
                <w:bCs/>
              </w:rPr>
            </w:pPr>
          </w:p>
        </w:tc>
        <w:tc>
          <w:tcPr>
            <w:tcW w:w="1560" w:type="dxa"/>
            <w:vAlign w:val="center"/>
          </w:tcPr>
          <w:p w14:paraId="7E7B5C1B" w14:textId="77777777" w:rsidR="00CE4E59" w:rsidRPr="00CE4E59" w:rsidRDefault="00CE4E59" w:rsidP="00CE4E59">
            <w:pPr>
              <w:tabs>
                <w:tab w:val="left" w:pos="0"/>
              </w:tabs>
              <w:jc w:val="center"/>
              <w:rPr>
                <w:bCs/>
              </w:rPr>
            </w:pPr>
            <w:r w:rsidRPr="00CE4E59">
              <w:rPr>
                <w:lang w:eastAsia="en-US"/>
              </w:rPr>
              <w:t xml:space="preserve">с 01.01.2024            по 30.06.2024 </w:t>
            </w:r>
          </w:p>
        </w:tc>
        <w:tc>
          <w:tcPr>
            <w:tcW w:w="1561" w:type="dxa"/>
            <w:vAlign w:val="center"/>
          </w:tcPr>
          <w:p w14:paraId="5D89625B" w14:textId="77777777" w:rsidR="00CE4E59" w:rsidRPr="00CE4E59" w:rsidRDefault="00CE4E59" w:rsidP="00CE4E59">
            <w:pPr>
              <w:tabs>
                <w:tab w:val="left" w:pos="0"/>
              </w:tabs>
              <w:jc w:val="center"/>
              <w:rPr>
                <w:bCs/>
              </w:rPr>
            </w:pPr>
            <w:r w:rsidRPr="00CE4E59">
              <w:rPr>
                <w:bCs/>
              </w:rPr>
              <w:t>с 01.07.2024                 по 31.12.2024</w:t>
            </w:r>
          </w:p>
        </w:tc>
        <w:tc>
          <w:tcPr>
            <w:tcW w:w="1560" w:type="dxa"/>
            <w:vAlign w:val="center"/>
          </w:tcPr>
          <w:p w14:paraId="7A8F2249" w14:textId="77777777" w:rsidR="00CE4E59" w:rsidRPr="00CE4E59" w:rsidRDefault="00CE4E59" w:rsidP="00CE4E59">
            <w:pPr>
              <w:tabs>
                <w:tab w:val="left" w:pos="0"/>
              </w:tabs>
              <w:jc w:val="center"/>
              <w:rPr>
                <w:bCs/>
              </w:rPr>
            </w:pPr>
            <w:r w:rsidRPr="00CE4E59">
              <w:rPr>
                <w:lang w:eastAsia="en-US"/>
              </w:rPr>
              <w:t xml:space="preserve">с 01.01.2024            по 30.06.2024 </w:t>
            </w:r>
          </w:p>
        </w:tc>
        <w:tc>
          <w:tcPr>
            <w:tcW w:w="1560" w:type="dxa"/>
            <w:vAlign w:val="center"/>
          </w:tcPr>
          <w:p w14:paraId="60233391" w14:textId="77777777" w:rsidR="00CE4E59" w:rsidRPr="00CE4E59" w:rsidRDefault="00CE4E59" w:rsidP="00CE4E59">
            <w:pPr>
              <w:tabs>
                <w:tab w:val="left" w:pos="0"/>
              </w:tabs>
              <w:jc w:val="center"/>
              <w:rPr>
                <w:bCs/>
              </w:rPr>
            </w:pPr>
            <w:r w:rsidRPr="00CE4E59">
              <w:rPr>
                <w:bCs/>
              </w:rPr>
              <w:t>с 01.07.2024                 по 31.12.2024</w:t>
            </w:r>
          </w:p>
        </w:tc>
      </w:tr>
      <w:tr w:rsidR="00CE4E59" w:rsidRPr="00CE4E59" w14:paraId="3A97D52A" w14:textId="77777777" w:rsidTr="00E8485B">
        <w:trPr>
          <w:trHeight w:val="114"/>
        </w:trPr>
        <w:tc>
          <w:tcPr>
            <w:tcW w:w="842" w:type="dxa"/>
            <w:vAlign w:val="center"/>
          </w:tcPr>
          <w:p w14:paraId="21C3BCA8" w14:textId="77777777" w:rsidR="00CE4E59" w:rsidRPr="00CE4E59" w:rsidRDefault="00CE4E59" w:rsidP="00CE4E59">
            <w:pPr>
              <w:tabs>
                <w:tab w:val="left" w:pos="0"/>
              </w:tabs>
              <w:jc w:val="center"/>
              <w:rPr>
                <w:bCs/>
              </w:rPr>
            </w:pPr>
            <w:r w:rsidRPr="00CE4E59">
              <w:rPr>
                <w:bCs/>
              </w:rPr>
              <w:t>1</w:t>
            </w:r>
          </w:p>
        </w:tc>
        <w:tc>
          <w:tcPr>
            <w:tcW w:w="3118" w:type="dxa"/>
            <w:vAlign w:val="center"/>
          </w:tcPr>
          <w:p w14:paraId="6D293E56" w14:textId="77777777" w:rsidR="00CE4E59" w:rsidRPr="00CE4E59" w:rsidRDefault="00CE4E59" w:rsidP="00CE4E59">
            <w:pPr>
              <w:tabs>
                <w:tab w:val="left" w:pos="0"/>
              </w:tabs>
              <w:jc w:val="center"/>
              <w:rPr>
                <w:bCs/>
              </w:rPr>
            </w:pPr>
            <w:r w:rsidRPr="00CE4E59">
              <w:rPr>
                <w:bCs/>
              </w:rPr>
              <w:t>2</w:t>
            </w:r>
          </w:p>
        </w:tc>
        <w:tc>
          <w:tcPr>
            <w:tcW w:w="1560" w:type="dxa"/>
            <w:vAlign w:val="center"/>
          </w:tcPr>
          <w:p w14:paraId="62496A1E" w14:textId="77777777" w:rsidR="00CE4E59" w:rsidRPr="00CE4E59" w:rsidRDefault="00CE4E59" w:rsidP="00CE4E59">
            <w:pPr>
              <w:tabs>
                <w:tab w:val="left" w:pos="0"/>
              </w:tabs>
              <w:jc w:val="center"/>
              <w:rPr>
                <w:bCs/>
              </w:rPr>
            </w:pPr>
            <w:r w:rsidRPr="00CE4E59">
              <w:rPr>
                <w:bCs/>
              </w:rPr>
              <w:t>3</w:t>
            </w:r>
          </w:p>
        </w:tc>
        <w:tc>
          <w:tcPr>
            <w:tcW w:w="1561" w:type="dxa"/>
            <w:vAlign w:val="center"/>
          </w:tcPr>
          <w:p w14:paraId="3578EAEC" w14:textId="77777777" w:rsidR="00CE4E59" w:rsidRPr="00CE4E59" w:rsidRDefault="00CE4E59" w:rsidP="00CE4E59">
            <w:pPr>
              <w:tabs>
                <w:tab w:val="left" w:pos="0"/>
              </w:tabs>
              <w:jc w:val="center"/>
              <w:rPr>
                <w:bCs/>
              </w:rPr>
            </w:pPr>
            <w:r w:rsidRPr="00CE4E59">
              <w:rPr>
                <w:bCs/>
              </w:rPr>
              <w:t>4</w:t>
            </w:r>
          </w:p>
        </w:tc>
        <w:tc>
          <w:tcPr>
            <w:tcW w:w="1560" w:type="dxa"/>
            <w:vAlign w:val="center"/>
          </w:tcPr>
          <w:p w14:paraId="7AD93A65" w14:textId="77777777" w:rsidR="00CE4E59" w:rsidRPr="00CE4E59" w:rsidRDefault="00CE4E59" w:rsidP="00CE4E59">
            <w:pPr>
              <w:tabs>
                <w:tab w:val="left" w:pos="0"/>
              </w:tabs>
              <w:jc w:val="center"/>
              <w:rPr>
                <w:bCs/>
              </w:rPr>
            </w:pPr>
            <w:r w:rsidRPr="00CE4E59">
              <w:rPr>
                <w:bCs/>
              </w:rPr>
              <w:t>5</w:t>
            </w:r>
          </w:p>
        </w:tc>
        <w:tc>
          <w:tcPr>
            <w:tcW w:w="1560" w:type="dxa"/>
            <w:vAlign w:val="center"/>
          </w:tcPr>
          <w:p w14:paraId="7AA22CA6" w14:textId="77777777" w:rsidR="00CE4E59" w:rsidRPr="00CE4E59" w:rsidRDefault="00CE4E59" w:rsidP="00CE4E59">
            <w:pPr>
              <w:tabs>
                <w:tab w:val="left" w:pos="0"/>
              </w:tabs>
              <w:jc w:val="center"/>
              <w:rPr>
                <w:bCs/>
              </w:rPr>
            </w:pPr>
            <w:r w:rsidRPr="00CE4E59">
              <w:rPr>
                <w:bCs/>
              </w:rPr>
              <w:t>6</w:t>
            </w:r>
          </w:p>
        </w:tc>
      </w:tr>
      <w:tr w:rsidR="00CE4E59" w:rsidRPr="00CE4E59" w14:paraId="19CFE4B7" w14:textId="77777777" w:rsidTr="00E8485B">
        <w:trPr>
          <w:trHeight w:val="114"/>
        </w:trPr>
        <w:tc>
          <w:tcPr>
            <w:tcW w:w="842" w:type="dxa"/>
            <w:vAlign w:val="center"/>
          </w:tcPr>
          <w:p w14:paraId="6DD985A5" w14:textId="77777777" w:rsidR="00CE4E59" w:rsidRPr="00CE4E59" w:rsidRDefault="00CE4E59" w:rsidP="00CE4E59">
            <w:pPr>
              <w:tabs>
                <w:tab w:val="left" w:pos="0"/>
              </w:tabs>
              <w:jc w:val="center"/>
              <w:rPr>
                <w:bCs/>
              </w:rPr>
            </w:pPr>
            <w:r w:rsidRPr="00CE4E59">
              <w:rPr>
                <w:bCs/>
              </w:rPr>
              <w:t>1.</w:t>
            </w:r>
          </w:p>
        </w:tc>
        <w:tc>
          <w:tcPr>
            <w:tcW w:w="3118" w:type="dxa"/>
            <w:vAlign w:val="center"/>
          </w:tcPr>
          <w:p w14:paraId="4CE8FF88" w14:textId="77777777" w:rsidR="00CE4E59" w:rsidRPr="00CE4E59" w:rsidRDefault="00CE4E59" w:rsidP="00CE4E59">
            <w:pPr>
              <w:tabs>
                <w:tab w:val="left" w:pos="0"/>
              </w:tabs>
              <w:rPr>
                <w:bCs/>
              </w:rPr>
            </w:pPr>
            <w:r w:rsidRPr="00CE4E59">
              <w:rPr>
                <w:bCs/>
              </w:rPr>
              <w:t>С изолированными стояками</w:t>
            </w:r>
          </w:p>
        </w:tc>
        <w:tc>
          <w:tcPr>
            <w:tcW w:w="3121" w:type="dxa"/>
            <w:gridSpan w:val="2"/>
            <w:vAlign w:val="center"/>
          </w:tcPr>
          <w:p w14:paraId="219FD029" w14:textId="77777777" w:rsidR="00CE4E59" w:rsidRPr="00CE4E59" w:rsidRDefault="00CE4E59" w:rsidP="00CE4E59">
            <w:pPr>
              <w:tabs>
                <w:tab w:val="left" w:pos="0"/>
              </w:tabs>
              <w:jc w:val="center"/>
              <w:rPr>
                <w:bCs/>
              </w:rPr>
            </w:pPr>
            <w:r w:rsidRPr="00CE4E59">
              <w:rPr>
                <w:bCs/>
              </w:rPr>
              <w:t>МКП «Теплосеть» КГО, ИНН 4222016778</w:t>
            </w:r>
          </w:p>
        </w:tc>
        <w:tc>
          <w:tcPr>
            <w:tcW w:w="3120" w:type="dxa"/>
            <w:gridSpan w:val="2"/>
            <w:vAlign w:val="center"/>
          </w:tcPr>
          <w:p w14:paraId="0B0180E0" w14:textId="77777777" w:rsidR="00CE4E59" w:rsidRPr="00CE4E59" w:rsidRDefault="00CE4E59" w:rsidP="00CE4E59">
            <w:pPr>
              <w:tabs>
                <w:tab w:val="left" w:pos="0"/>
              </w:tabs>
              <w:jc w:val="center"/>
              <w:rPr>
                <w:bCs/>
              </w:rPr>
            </w:pPr>
            <w:r w:rsidRPr="00CE4E59">
              <w:rPr>
                <w:bCs/>
              </w:rPr>
              <w:t xml:space="preserve">ООО «Водоканал»,   </w:t>
            </w:r>
          </w:p>
          <w:p w14:paraId="53B9CBE5" w14:textId="77777777" w:rsidR="00CE4E59" w:rsidRPr="00CE4E59" w:rsidRDefault="00CE4E59" w:rsidP="00CE4E59">
            <w:pPr>
              <w:tabs>
                <w:tab w:val="left" w:pos="0"/>
              </w:tabs>
              <w:jc w:val="center"/>
              <w:rPr>
                <w:bCs/>
              </w:rPr>
            </w:pPr>
            <w:r w:rsidRPr="00CE4E59">
              <w:rPr>
                <w:bCs/>
              </w:rPr>
              <w:t>ИНН 4252012548</w:t>
            </w:r>
          </w:p>
        </w:tc>
      </w:tr>
      <w:tr w:rsidR="00CE4E59" w:rsidRPr="00CE4E59" w14:paraId="1BDDE2AD" w14:textId="77777777" w:rsidTr="00E8485B">
        <w:trPr>
          <w:trHeight w:val="114"/>
        </w:trPr>
        <w:tc>
          <w:tcPr>
            <w:tcW w:w="842" w:type="dxa"/>
            <w:vAlign w:val="center"/>
          </w:tcPr>
          <w:p w14:paraId="5785EFC2" w14:textId="77777777" w:rsidR="00CE4E59" w:rsidRPr="00CE4E59" w:rsidRDefault="00CE4E59" w:rsidP="00CE4E59">
            <w:pPr>
              <w:tabs>
                <w:tab w:val="left" w:pos="0"/>
              </w:tabs>
              <w:jc w:val="center"/>
              <w:rPr>
                <w:bCs/>
              </w:rPr>
            </w:pPr>
            <w:r w:rsidRPr="00CE4E59">
              <w:rPr>
                <w:bCs/>
              </w:rPr>
              <w:t>1.1.</w:t>
            </w:r>
          </w:p>
        </w:tc>
        <w:tc>
          <w:tcPr>
            <w:tcW w:w="3118" w:type="dxa"/>
            <w:vAlign w:val="center"/>
          </w:tcPr>
          <w:p w14:paraId="484BD6EB" w14:textId="77777777" w:rsidR="00CE4E59" w:rsidRPr="00CE4E59" w:rsidRDefault="00CE4E59" w:rsidP="00CE4E59">
            <w:pPr>
              <w:tabs>
                <w:tab w:val="left" w:pos="0"/>
              </w:tabs>
              <w:rPr>
                <w:bCs/>
              </w:rPr>
            </w:pPr>
            <w:r w:rsidRPr="00CE4E59">
              <w:rPr>
                <w:lang w:eastAsia="en-US"/>
              </w:rPr>
              <w:t>с полотенцесушителями</w:t>
            </w:r>
          </w:p>
        </w:tc>
        <w:tc>
          <w:tcPr>
            <w:tcW w:w="1560" w:type="dxa"/>
          </w:tcPr>
          <w:p w14:paraId="2080CF5D" w14:textId="77777777" w:rsidR="00CE4E59" w:rsidRPr="00CE4E59" w:rsidRDefault="00CE4E59" w:rsidP="00CE4E59">
            <w:pPr>
              <w:tabs>
                <w:tab w:val="left" w:pos="0"/>
              </w:tabs>
              <w:jc w:val="center"/>
              <w:rPr>
                <w:bCs/>
              </w:rPr>
            </w:pPr>
            <w:r w:rsidRPr="00CE4E59">
              <w:rPr>
                <w:lang w:eastAsia="en-US"/>
              </w:rPr>
              <w:t xml:space="preserve"> 502,57 </w:t>
            </w:r>
          </w:p>
        </w:tc>
        <w:tc>
          <w:tcPr>
            <w:tcW w:w="1561" w:type="dxa"/>
          </w:tcPr>
          <w:p w14:paraId="089FDC09" w14:textId="77777777" w:rsidR="00CE4E59" w:rsidRPr="00CE4E59" w:rsidRDefault="00CE4E59" w:rsidP="00CE4E59">
            <w:pPr>
              <w:tabs>
                <w:tab w:val="left" w:pos="0"/>
              </w:tabs>
              <w:jc w:val="center"/>
              <w:rPr>
                <w:bCs/>
              </w:rPr>
            </w:pPr>
            <w:r w:rsidRPr="00CE4E59">
              <w:rPr>
                <w:lang w:eastAsia="en-US"/>
              </w:rPr>
              <w:t xml:space="preserve"> 540,81 </w:t>
            </w:r>
          </w:p>
        </w:tc>
        <w:tc>
          <w:tcPr>
            <w:tcW w:w="1560" w:type="dxa"/>
          </w:tcPr>
          <w:p w14:paraId="77C8F00D" w14:textId="77777777" w:rsidR="00CE4E59" w:rsidRPr="00CE4E59" w:rsidRDefault="00CE4E59" w:rsidP="00CE4E59">
            <w:pPr>
              <w:tabs>
                <w:tab w:val="left" w:pos="0"/>
              </w:tabs>
              <w:jc w:val="center"/>
              <w:rPr>
                <w:bCs/>
              </w:rPr>
            </w:pPr>
            <w:r w:rsidRPr="00CE4E59">
              <w:rPr>
                <w:bCs/>
              </w:rPr>
              <w:t>38,21</w:t>
            </w:r>
          </w:p>
        </w:tc>
        <w:tc>
          <w:tcPr>
            <w:tcW w:w="1560" w:type="dxa"/>
          </w:tcPr>
          <w:p w14:paraId="72AE180F" w14:textId="77777777" w:rsidR="00CE4E59" w:rsidRPr="00CE4E59" w:rsidRDefault="00CE4E59" w:rsidP="00CE4E59">
            <w:pPr>
              <w:tabs>
                <w:tab w:val="left" w:pos="0"/>
              </w:tabs>
              <w:jc w:val="center"/>
              <w:rPr>
                <w:bCs/>
              </w:rPr>
            </w:pPr>
            <w:r w:rsidRPr="00CE4E59">
              <w:rPr>
                <w:lang w:eastAsia="en-US"/>
              </w:rPr>
              <w:t>41,11</w:t>
            </w:r>
          </w:p>
        </w:tc>
      </w:tr>
      <w:tr w:rsidR="00CE4E59" w:rsidRPr="00CE4E59" w14:paraId="5572A139" w14:textId="77777777" w:rsidTr="00E8485B">
        <w:trPr>
          <w:trHeight w:val="114"/>
        </w:trPr>
        <w:tc>
          <w:tcPr>
            <w:tcW w:w="842" w:type="dxa"/>
            <w:vAlign w:val="center"/>
          </w:tcPr>
          <w:p w14:paraId="2A4DB7A1" w14:textId="77777777" w:rsidR="00CE4E59" w:rsidRPr="00CE4E59" w:rsidRDefault="00CE4E59" w:rsidP="00CE4E59">
            <w:pPr>
              <w:tabs>
                <w:tab w:val="left" w:pos="0"/>
              </w:tabs>
              <w:jc w:val="center"/>
              <w:rPr>
                <w:bCs/>
              </w:rPr>
            </w:pPr>
            <w:r w:rsidRPr="00CE4E59">
              <w:rPr>
                <w:bCs/>
              </w:rPr>
              <w:t>1.2.</w:t>
            </w:r>
          </w:p>
        </w:tc>
        <w:tc>
          <w:tcPr>
            <w:tcW w:w="3118" w:type="dxa"/>
            <w:vAlign w:val="center"/>
          </w:tcPr>
          <w:p w14:paraId="028A587C" w14:textId="77777777" w:rsidR="00CE4E59" w:rsidRPr="00CE4E59" w:rsidRDefault="00CE4E59" w:rsidP="00CE4E59">
            <w:pPr>
              <w:tabs>
                <w:tab w:val="left" w:pos="0"/>
              </w:tabs>
              <w:rPr>
                <w:bCs/>
              </w:rPr>
            </w:pPr>
            <w:r w:rsidRPr="00CE4E59">
              <w:rPr>
                <w:lang w:eastAsia="en-US"/>
              </w:rPr>
              <w:t>без полотенцесушителей</w:t>
            </w:r>
          </w:p>
        </w:tc>
        <w:tc>
          <w:tcPr>
            <w:tcW w:w="1560" w:type="dxa"/>
          </w:tcPr>
          <w:p w14:paraId="10713AFB" w14:textId="77777777" w:rsidR="00CE4E59" w:rsidRPr="00CE4E59" w:rsidRDefault="00CE4E59" w:rsidP="00CE4E59">
            <w:pPr>
              <w:tabs>
                <w:tab w:val="left" w:pos="0"/>
              </w:tabs>
              <w:jc w:val="center"/>
              <w:rPr>
                <w:bCs/>
              </w:rPr>
            </w:pPr>
            <w:r w:rsidRPr="00CE4E59">
              <w:rPr>
                <w:lang w:eastAsia="en-US"/>
              </w:rPr>
              <w:t xml:space="preserve"> 510,07 </w:t>
            </w:r>
          </w:p>
        </w:tc>
        <w:tc>
          <w:tcPr>
            <w:tcW w:w="1561" w:type="dxa"/>
          </w:tcPr>
          <w:p w14:paraId="62F06FEC" w14:textId="77777777" w:rsidR="00CE4E59" w:rsidRPr="00CE4E59" w:rsidRDefault="00CE4E59" w:rsidP="00CE4E59">
            <w:pPr>
              <w:tabs>
                <w:tab w:val="left" w:pos="0"/>
              </w:tabs>
              <w:jc w:val="center"/>
              <w:rPr>
                <w:bCs/>
              </w:rPr>
            </w:pPr>
            <w:r w:rsidRPr="00CE4E59">
              <w:rPr>
                <w:lang w:eastAsia="en-US"/>
              </w:rPr>
              <w:t xml:space="preserve"> 548,88 </w:t>
            </w:r>
          </w:p>
        </w:tc>
        <w:tc>
          <w:tcPr>
            <w:tcW w:w="1560" w:type="dxa"/>
          </w:tcPr>
          <w:p w14:paraId="3D029F2E" w14:textId="77777777" w:rsidR="00CE4E59" w:rsidRPr="00CE4E59" w:rsidRDefault="00CE4E59" w:rsidP="00CE4E59">
            <w:pPr>
              <w:tabs>
                <w:tab w:val="left" w:pos="0"/>
              </w:tabs>
              <w:jc w:val="center"/>
              <w:rPr>
                <w:bCs/>
              </w:rPr>
            </w:pPr>
            <w:r w:rsidRPr="00CE4E59">
              <w:rPr>
                <w:bCs/>
              </w:rPr>
              <w:t>38,21</w:t>
            </w:r>
          </w:p>
        </w:tc>
        <w:tc>
          <w:tcPr>
            <w:tcW w:w="1560" w:type="dxa"/>
          </w:tcPr>
          <w:p w14:paraId="28A17783" w14:textId="77777777" w:rsidR="00CE4E59" w:rsidRPr="00CE4E59" w:rsidRDefault="00CE4E59" w:rsidP="00CE4E59">
            <w:pPr>
              <w:tabs>
                <w:tab w:val="left" w:pos="0"/>
              </w:tabs>
              <w:jc w:val="center"/>
              <w:rPr>
                <w:bCs/>
              </w:rPr>
            </w:pPr>
            <w:r w:rsidRPr="00CE4E59">
              <w:rPr>
                <w:lang w:eastAsia="en-US"/>
              </w:rPr>
              <w:t>41,11</w:t>
            </w:r>
          </w:p>
        </w:tc>
      </w:tr>
      <w:tr w:rsidR="00CE4E59" w:rsidRPr="00CE4E59" w14:paraId="05BF170B" w14:textId="77777777" w:rsidTr="00E8485B">
        <w:trPr>
          <w:trHeight w:val="114"/>
        </w:trPr>
        <w:tc>
          <w:tcPr>
            <w:tcW w:w="842" w:type="dxa"/>
            <w:vAlign w:val="center"/>
          </w:tcPr>
          <w:p w14:paraId="299FF03C" w14:textId="77777777" w:rsidR="00CE4E59" w:rsidRPr="00CE4E59" w:rsidRDefault="00CE4E59" w:rsidP="00CE4E59">
            <w:pPr>
              <w:tabs>
                <w:tab w:val="left" w:pos="0"/>
              </w:tabs>
              <w:jc w:val="center"/>
              <w:rPr>
                <w:bCs/>
              </w:rPr>
            </w:pPr>
            <w:r w:rsidRPr="00CE4E59">
              <w:rPr>
                <w:bCs/>
              </w:rPr>
              <w:t>2.</w:t>
            </w:r>
          </w:p>
        </w:tc>
        <w:tc>
          <w:tcPr>
            <w:tcW w:w="3118" w:type="dxa"/>
            <w:vAlign w:val="center"/>
          </w:tcPr>
          <w:p w14:paraId="77CFF02E" w14:textId="77777777" w:rsidR="00CE4E59" w:rsidRPr="00CE4E59" w:rsidRDefault="00CE4E59" w:rsidP="00CE4E59">
            <w:pPr>
              <w:tabs>
                <w:tab w:val="left" w:pos="0"/>
              </w:tabs>
              <w:rPr>
                <w:lang w:eastAsia="en-US"/>
              </w:rPr>
            </w:pPr>
            <w:r w:rsidRPr="00CE4E59">
              <w:rPr>
                <w:lang w:eastAsia="en-US"/>
              </w:rPr>
              <w:t>С неизолированными стояками</w:t>
            </w:r>
          </w:p>
        </w:tc>
        <w:tc>
          <w:tcPr>
            <w:tcW w:w="3121" w:type="dxa"/>
            <w:gridSpan w:val="2"/>
            <w:vAlign w:val="center"/>
          </w:tcPr>
          <w:p w14:paraId="7F3E125D" w14:textId="77777777" w:rsidR="00CE4E59" w:rsidRPr="00CE4E59" w:rsidRDefault="00CE4E59" w:rsidP="00CE4E59">
            <w:pPr>
              <w:tabs>
                <w:tab w:val="left" w:pos="0"/>
              </w:tabs>
              <w:jc w:val="center"/>
              <w:rPr>
                <w:lang w:eastAsia="en-US"/>
              </w:rPr>
            </w:pPr>
            <w:r w:rsidRPr="00CE4E59">
              <w:rPr>
                <w:bCs/>
              </w:rPr>
              <w:t>МКП «Теплосеть» КГО, ИНН 4222016778</w:t>
            </w:r>
          </w:p>
        </w:tc>
        <w:tc>
          <w:tcPr>
            <w:tcW w:w="3120" w:type="dxa"/>
            <w:gridSpan w:val="2"/>
            <w:vAlign w:val="center"/>
          </w:tcPr>
          <w:p w14:paraId="0B536B28" w14:textId="77777777" w:rsidR="00CE4E59" w:rsidRPr="00CE4E59" w:rsidRDefault="00CE4E59" w:rsidP="00CE4E59">
            <w:pPr>
              <w:tabs>
                <w:tab w:val="left" w:pos="0"/>
              </w:tabs>
              <w:jc w:val="center"/>
              <w:rPr>
                <w:lang w:eastAsia="en-US"/>
              </w:rPr>
            </w:pPr>
            <w:r w:rsidRPr="00CE4E59">
              <w:rPr>
                <w:lang w:eastAsia="en-US"/>
              </w:rPr>
              <w:t xml:space="preserve">ООО «Водоканал»,   </w:t>
            </w:r>
          </w:p>
          <w:p w14:paraId="1A428A44" w14:textId="77777777" w:rsidR="00CE4E59" w:rsidRPr="00CE4E59" w:rsidRDefault="00CE4E59" w:rsidP="00CE4E59">
            <w:pPr>
              <w:tabs>
                <w:tab w:val="left" w:pos="0"/>
              </w:tabs>
              <w:jc w:val="center"/>
              <w:rPr>
                <w:lang w:eastAsia="en-US"/>
              </w:rPr>
            </w:pPr>
            <w:r w:rsidRPr="00CE4E59">
              <w:rPr>
                <w:lang w:eastAsia="en-US"/>
              </w:rPr>
              <w:t>ИНН 4252012548</w:t>
            </w:r>
          </w:p>
        </w:tc>
      </w:tr>
      <w:tr w:rsidR="00CE4E59" w:rsidRPr="00CE4E59" w14:paraId="334ADD07" w14:textId="77777777" w:rsidTr="00E8485B">
        <w:trPr>
          <w:trHeight w:val="114"/>
        </w:trPr>
        <w:tc>
          <w:tcPr>
            <w:tcW w:w="842" w:type="dxa"/>
            <w:vAlign w:val="center"/>
          </w:tcPr>
          <w:p w14:paraId="0EE3A74A" w14:textId="77777777" w:rsidR="00CE4E59" w:rsidRPr="00CE4E59" w:rsidRDefault="00CE4E59" w:rsidP="00CE4E59">
            <w:pPr>
              <w:tabs>
                <w:tab w:val="left" w:pos="0"/>
              </w:tabs>
              <w:jc w:val="center"/>
              <w:rPr>
                <w:bCs/>
              </w:rPr>
            </w:pPr>
            <w:r w:rsidRPr="00CE4E59">
              <w:rPr>
                <w:bCs/>
              </w:rPr>
              <w:t>2.1.</w:t>
            </w:r>
          </w:p>
        </w:tc>
        <w:tc>
          <w:tcPr>
            <w:tcW w:w="3118" w:type="dxa"/>
            <w:vAlign w:val="center"/>
          </w:tcPr>
          <w:p w14:paraId="4E956E64" w14:textId="77777777" w:rsidR="00CE4E59" w:rsidRPr="00CE4E59" w:rsidRDefault="00CE4E59" w:rsidP="00CE4E59">
            <w:pPr>
              <w:tabs>
                <w:tab w:val="left" w:pos="0"/>
              </w:tabs>
              <w:rPr>
                <w:bCs/>
              </w:rPr>
            </w:pPr>
            <w:r w:rsidRPr="00CE4E59">
              <w:rPr>
                <w:lang w:eastAsia="en-US"/>
              </w:rPr>
              <w:t>с полотенцесушителями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55B8C81F" w14:textId="77777777" w:rsidR="00CE4E59" w:rsidRPr="00CE4E59" w:rsidRDefault="00CE4E59" w:rsidP="00CE4E59">
            <w:pPr>
              <w:tabs>
                <w:tab w:val="left" w:pos="0"/>
              </w:tabs>
              <w:jc w:val="center"/>
              <w:rPr>
                <w:bCs/>
              </w:rPr>
            </w:pPr>
            <w:r w:rsidRPr="00CE4E59">
              <w:rPr>
                <w:lang w:eastAsia="en-US"/>
              </w:rPr>
              <w:t xml:space="preserve">471,38 </w:t>
            </w: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2CE22647" w14:textId="77777777" w:rsidR="00CE4E59" w:rsidRPr="00CE4E59" w:rsidRDefault="00CE4E59" w:rsidP="00CE4E59">
            <w:pPr>
              <w:tabs>
                <w:tab w:val="left" w:pos="0"/>
              </w:tabs>
              <w:jc w:val="center"/>
              <w:rPr>
                <w:bCs/>
              </w:rPr>
            </w:pPr>
            <w:r w:rsidRPr="00CE4E59">
              <w:rPr>
                <w:lang w:eastAsia="en-US"/>
              </w:rPr>
              <w:t xml:space="preserve"> 507,24 </w:t>
            </w:r>
          </w:p>
        </w:tc>
        <w:tc>
          <w:tcPr>
            <w:tcW w:w="1560" w:type="dxa"/>
          </w:tcPr>
          <w:p w14:paraId="7AE34389" w14:textId="77777777" w:rsidR="00CE4E59" w:rsidRPr="00CE4E59" w:rsidRDefault="00CE4E59" w:rsidP="00CE4E59">
            <w:pPr>
              <w:tabs>
                <w:tab w:val="left" w:pos="0"/>
              </w:tabs>
              <w:jc w:val="center"/>
              <w:rPr>
                <w:bCs/>
              </w:rPr>
            </w:pPr>
            <w:r w:rsidRPr="00CE4E59">
              <w:rPr>
                <w:bCs/>
              </w:rPr>
              <w:t>38,21</w:t>
            </w:r>
          </w:p>
        </w:tc>
        <w:tc>
          <w:tcPr>
            <w:tcW w:w="1560" w:type="dxa"/>
          </w:tcPr>
          <w:p w14:paraId="7BA2E57D" w14:textId="77777777" w:rsidR="00CE4E59" w:rsidRPr="00CE4E59" w:rsidRDefault="00CE4E59" w:rsidP="00CE4E59">
            <w:pPr>
              <w:tabs>
                <w:tab w:val="left" w:pos="0"/>
              </w:tabs>
              <w:jc w:val="center"/>
              <w:rPr>
                <w:bCs/>
              </w:rPr>
            </w:pPr>
            <w:r w:rsidRPr="00CE4E59">
              <w:rPr>
                <w:lang w:eastAsia="en-US"/>
              </w:rPr>
              <w:t>41,11</w:t>
            </w:r>
          </w:p>
        </w:tc>
      </w:tr>
      <w:tr w:rsidR="00CE4E59" w:rsidRPr="00CE4E59" w14:paraId="24F665DA" w14:textId="77777777" w:rsidTr="00E8485B">
        <w:trPr>
          <w:trHeight w:val="114"/>
        </w:trPr>
        <w:tc>
          <w:tcPr>
            <w:tcW w:w="842" w:type="dxa"/>
            <w:vAlign w:val="center"/>
          </w:tcPr>
          <w:p w14:paraId="5A0E2FAE" w14:textId="77777777" w:rsidR="00CE4E59" w:rsidRPr="00CE4E59" w:rsidRDefault="00CE4E59" w:rsidP="00CE4E59">
            <w:pPr>
              <w:tabs>
                <w:tab w:val="left" w:pos="0"/>
              </w:tabs>
              <w:jc w:val="center"/>
              <w:rPr>
                <w:bCs/>
              </w:rPr>
            </w:pPr>
            <w:r w:rsidRPr="00CE4E59">
              <w:rPr>
                <w:bCs/>
              </w:rPr>
              <w:t>2.2.</w:t>
            </w:r>
          </w:p>
        </w:tc>
        <w:tc>
          <w:tcPr>
            <w:tcW w:w="3118" w:type="dxa"/>
            <w:vAlign w:val="center"/>
          </w:tcPr>
          <w:p w14:paraId="6D4813C1" w14:textId="77777777" w:rsidR="00CE4E59" w:rsidRPr="00CE4E59" w:rsidRDefault="00CE4E59" w:rsidP="00CE4E59">
            <w:pPr>
              <w:tabs>
                <w:tab w:val="left" w:pos="0"/>
              </w:tabs>
              <w:rPr>
                <w:bCs/>
              </w:rPr>
            </w:pPr>
            <w:r w:rsidRPr="00CE4E59">
              <w:rPr>
                <w:lang w:eastAsia="en-US"/>
              </w:rPr>
              <w:t>без полотенцесушителей</w:t>
            </w:r>
          </w:p>
        </w:tc>
        <w:tc>
          <w:tcPr>
            <w:tcW w:w="1560" w:type="dxa"/>
            <w:tcBorders>
              <w:top w:val="nil"/>
              <w:left w:val="single" w:sz="4" w:space="0" w:color="auto"/>
              <w:bottom w:val="single" w:sz="4" w:space="0" w:color="auto"/>
              <w:right w:val="single" w:sz="4" w:space="0" w:color="auto"/>
            </w:tcBorders>
            <w:shd w:val="clear" w:color="auto" w:fill="auto"/>
            <w:vAlign w:val="bottom"/>
          </w:tcPr>
          <w:p w14:paraId="012AC263" w14:textId="77777777" w:rsidR="00CE4E59" w:rsidRPr="00CE4E59" w:rsidRDefault="00CE4E59" w:rsidP="00CE4E59">
            <w:pPr>
              <w:tabs>
                <w:tab w:val="left" w:pos="0"/>
              </w:tabs>
              <w:jc w:val="center"/>
              <w:rPr>
                <w:bCs/>
              </w:rPr>
            </w:pPr>
            <w:r w:rsidRPr="00CE4E59">
              <w:rPr>
                <w:lang w:eastAsia="en-US"/>
              </w:rPr>
              <w:t xml:space="preserve">498,91 </w:t>
            </w:r>
          </w:p>
        </w:tc>
        <w:tc>
          <w:tcPr>
            <w:tcW w:w="1561" w:type="dxa"/>
            <w:tcBorders>
              <w:top w:val="nil"/>
              <w:left w:val="single" w:sz="4" w:space="0" w:color="auto"/>
              <w:bottom w:val="single" w:sz="4" w:space="0" w:color="auto"/>
              <w:right w:val="single" w:sz="4" w:space="0" w:color="auto"/>
            </w:tcBorders>
            <w:shd w:val="clear" w:color="auto" w:fill="auto"/>
          </w:tcPr>
          <w:p w14:paraId="606FF966" w14:textId="77777777" w:rsidR="00CE4E59" w:rsidRPr="00CE4E59" w:rsidRDefault="00CE4E59" w:rsidP="00CE4E59">
            <w:pPr>
              <w:tabs>
                <w:tab w:val="left" w:pos="0"/>
              </w:tabs>
              <w:jc w:val="center"/>
              <w:rPr>
                <w:bCs/>
              </w:rPr>
            </w:pPr>
            <w:r w:rsidRPr="00CE4E59">
              <w:rPr>
                <w:lang w:eastAsia="en-US"/>
              </w:rPr>
              <w:t xml:space="preserve"> 536,86 </w:t>
            </w:r>
          </w:p>
        </w:tc>
        <w:tc>
          <w:tcPr>
            <w:tcW w:w="1560" w:type="dxa"/>
          </w:tcPr>
          <w:p w14:paraId="42BFA90E" w14:textId="77777777" w:rsidR="00CE4E59" w:rsidRPr="00CE4E59" w:rsidRDefault="00CE4E59" w:rsidP="00CE4E59">
            <w:pPr>
              <w:tabs>
                <w:tab w:val="left" w:pos="0"/>
              </w:tabs>
              <w:jc w:val="center"/>
              <w:rPr>
                <w:bCs/>
              </w:rPr>
            </w:pPr>
            <w:r w:rsidRPr="00CE4E59">
              <w:rPr>
                <w:bCs/>
              </w:rPr>
              <w:t>38,21</w:t>
            </w:r>
          </w:p>
        </w:tc>
        <w:tc>
          <w:tcPr>
            <w:tcW w:w="1560" w:type="dxa"/>
          </w:tcPr>
          <w:p w14:paraId="4DC54BB6" w14:textId="77777777" w:rsidR="00CE4E59" w:rsidRPr="00CE4E59" w:rsidRDefault="00CE4E59" w:rsidP="00CE4E59">
            <w:pPr>
              <w:tabs>
                <w:tab w:val="left" w:pos="0"/>
              </w:tabs>
              <w:jc w:val="center"/>
              <w:rPr>
                <w:bCs/>
              </w:rPr>
            </w:pPr>
            <w:r w:rsidRPr="00CE4E59">
              <w:rPr>
                <w:lang w:eastAsia="en-US"/>
              </w:rPr>
              <w:t>41,11</w:t>
            </w:r>
          </w:p>
        </w:tc>
      </w:tr>
    </w:tbl>
    <w:p w14:paraId="1BAE22C8" w14:textId="77777777" w:rsidR="00CE4E59" w:rsidRPr="00CE4E59" w:rsidRDefault="00CE4E59" w:rsidP="00CE4E59">
      <w:pPr>
        <w:tabs>
          <w:tab w:val="left" w:pos="1365"/>
        </w:tabs>
        <w:spacing w:before="120"/>
        <w:ind w:left="-284"/>
        <w:jc w:val="both"/>
        <w:rPr>
          <w:sz w:val="28"/>
          <w:szCs w:val="28"/>
          <w:lang w:eastAsia="en-US"/>
        </w:rPr>
      </w:pPr>
      <w:r w:rsidRPr="00CE4E59">
        <w:rPr>
          <w:sz w:val="28"/>
          <w:szCs w:val="28"/>
          <w:lang w:eastAsia="en-US"/>
        </w:rPr>
        <w:t xml:space="preserve">         * Льготные цены (тарифы) установлены с учетом пункта 6 статьи 168 Налогового кодекса Российской Федерации (часть вторая).  </w:t>
      </w:r>
    </w:p>
    <w:p w14:paraId="02790A2F" w14:textId="77777777" w:rsidR="00CE4E59" w:rsidRPr="00CE4E59" w:rsidRDefault="00CE4E59" w:rsidP="00CE4E59">
      <w:pPr>
        <w:tabs>
          <w:tab w:val="left" w:pos="1365"/>
        </w:tabs>
        <w:ind w:left="-284"/>
        <w:jc w:val="both"/>
        <w:rPr>
          <w:sz w:val="28"/>
          <w:szCs w:val="28"/>
          <w:lang w:eastAsia="en-US"/>
        </w:rPr>
      </w:pPr>
      <w:r w:rsidRPr="00CE4E59">
        <w:rPr>
          <w:sz w:val="28"/>
          <w:szCs w:val="28"/>
          <w:lang w:eastAsia="en-US"/>
        </w:rPr>
        <w:t xml:space="preserve">         **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bookmarkEnd w:id="58"/>
    <w:p w14:paraId="78885109" w14:textId="77777777" w:rsidR="00CE4E59" w:rsidRPr="00CE4E59" w:rsidRDefault="00CE4E59" w:rsidP="00CE4E59">
      <w:pPr>
        <w:tabs>
          <w:tab w:val="left" w:pos="1985"/>
        </w:tabs>
        <w:ind w:left="4962"/>
        <w:jc w:val="center"/>
        <w:rPr>
          <w:sz w:val="28"/>
          <w:szCs w:val="28"/>
        </w:rPr>
      </w:pPr>
    </w:p>
    <w:p w14:paraId="2099CDAB" w14:textId="77777777" w:rsidR="00CE4E59" w:rsidRPr="00CE4E59" w:rsidRDefault="00CE4E59" w:rsidP="00CE4E59">
      <w:pPr>
        <w:tabs>
          <w:tab w:val="left" w:pos="1985"/>
        </w:tabs>
        <w:ind w:left="4962"/>
        <w:jc w:val="center"/>
        <w:rPr>
          <w:sz w:val="28"/>
          <w:szCs w:val="28"/>
        </w:rPr>
      </w:pPr>
    </w:p>
    <w:p w14:paraId="4773EC37" w14:textId="77777777" w:rsidR="00CE4E59" w:rsidRPr="00CE4E59" w:rsidRDefault="00CE4E59" w:rsidP="00CE4E59">
      <w:pPr>
        <w:tabs>
          <w:tab w:val="left" w:pos="1985"/>
        </w:tabs>
        <w:ind w:left="4962"/>
        <w:jc w:val="center"/>
        <w:rPr>
          <w:sz w:val="28"/>
          <w:szCs w:val="28"/>
        </w:rPr>
      </w:pPr>
    </w:p>
    <w:p w14:paraId="4539E4AE" w14:textId="77777777" w:rsidR="00CE4E59" w:rsidRPr="00CE4E59" w:rsidRDefault="00CE4E59" w:rsidP="00CE4E59">
      <w:pPr>
        <w:tabs>
          <w:tab w:val="left" w:pos="1985"/>
        </w:tabs>
        <w:ind w:left="4962"/>
        <w:jc w:val="center"/>
        <w:rPr>
          <w:sz w:val="28"/>
          <w:szCs w:val="28"/>
        </w:rPr>
      </w:pPr>
    </w:p>
    <w:p w14:paraId="5906B3DD" w14:textId="77777777" w:rsidR="00CE4E59" w:rsidRPr="00CE4E59" w:rsidRDefault="00CE4E59" w:rsidP="00CE4E59">
      <w:pPr>
        <w:tabs>
          <w:tab w:val="left" w:pos="1985"/>
        </w:tabs>
        <w:ind w:left="4962"/>
        <w:jc w:val="center"/>
        <w:rPr>
          <w:sz w:val="28"/>
          <w:szCs w:val="28"/>
        </w:rPr>
      </w:pPr>
    </w:p>
    <w:p w14:paraId="712EF827" w14:textId="77777777" w:rsidR="00CE4E59" w:rsidRPr="00CE4E59" w:rsidRDefault="00CE4E59" w:rsidP="00CE4E59">
      <w:pPr>
        <w:tabs>
          <w:tab w:val="left" w:pos="1985"/>
        </w:tabs>
        <w:ind w:left="4962"/>
        <w:jc w:val="center"/>
        <w:rPr>
          <w:sz w:val="28"/>
          <w:szCs w:val="28"/>
        </w:rPr>
      </w:pPr>
    </w:p>
    <w:p w14:paraId="31F2EC53" w14:textId="77777777" w:rsidR="00CE4E59" w:rsidRPr="00CE4E59" w:rsidRDefault="00CE4E59" w:rsidP="00CE4E59">
      <w:pPr>
        <w:tabs>
          <w:tab w:val="left" w:pos="1985"/>
        </w:tabs>
        <w:ind w:left="4962"/>
        <w:jc w:val="center"/>
        <w:rPr>
          <w:sz w:val="28"/>
          <w:szCs w:val="28"/>
        </w:rPr>
      </w:pPr>
    </w:p>
    <w:p w14:paraId="4F61053E" w14:textId="77777777" w:rsidR="00CE4E59" w:rsidRPr="00CE4E59" w:rsidRDefault="00CE4E59" w:rsidP="00CE4E59">
      <w:pPr>
        <w:tabs>
          <w:tab w:val="left" w:pos="1985"/>
        </w:tabs>
        <w:ind w:left="4962"/>
        <w:jc w:val="center"/>
        <w:rPr>
          <w:sz w:val="28"/>
          <w:szCs w:val="28"/>
        </w:rPr>
      </w:pPr>
    </w:p>
    <w:p w14:paraId="5812F43D" w14:textId="77777777" w:rsidR="00CE4E59" w:rsidRPr="00CE4E59" w:rsidRDefault="00CE4E59" w:rsidP="00CE4E59">
      <w:pPr>
        <w:tabs>
          <w:tab w:val="left" w:pos="1985"/>
        </w:tabs>
        <w:ind w:left="4962"/>
        <w:jc w:val="center"/>
        <w:rPr>
          <w:sz w:val="28"/>
          <w:szCs w:val="28"/>
        </w:rPr>
      </w:pPr>
    </w:p>
    <w:p w14:paraId="6A30A465" w14:textId="77777777" w:rsidR="00CE4E59" w:rsidRPr="00CE4E59" w:rsidRDefault="00CE4E59" w:rsidP="00CE4E59">
      <w:pPr>
        <w:tabs>
          <w:tab w:val="left" w:pos="1985"/>
        </w:tabs>
        <w:ind w:left="4962"/>
        <w:jc w:val="center"/>
        <w:rPr>
          <w:sz w:val="28"/>
          <w:szCs w:val="28"/>
        </w:rPr>
      </w:pPr>
    </w:p>
    <w:p w14:paraId="5BB33B70" w14:textId="4E6F4E18" w:rsidR="00CE4E59" w:rsidRPr="00AE0629" w:rsidRDefault="00CE4E59" w:rsidP="00CE4E59">
      <w:pPr>
        <w:tabs>
          <w:tab w:val="left" w:pos="5580"/>
          <w:tab w:val="left" w:pos="9498"/>
        </w:tabs>
        <w:ind w:left="-4836" w:right="-569" w:firstLine="10365"/>
      </w:pPr>
      <w:r w:rsidRPr="00AE0629">
        <w:lastRenderedPageBreak/>
        <w:t xml:space="preserve">Приложение № </w:t>
      </w:r>
      <w:r>
        <w:t>2</w:t>
      </w:r>
      <w:r>
        <w:t>20</w:t>
      </w:r>
      <w:r>
        <w:t xml:space="preserve"> </w:t>
      </w:r>
      <w:r w:rsidRPr="00AE0629">
        <w:t xml:space="preserve">к протоколу № </w:t>
      </w:r>
      <w:r>
        <w:t>80</w:t>
      </w:r>
    </w:p>
    <w:p w14:paraId="05FC20E4" w14:textId="77777777" w:rsidR="00CE4E59" w:rsidRPr="00AE0629" w:rsidRDefault="00CE4E59" w:rsidP="00CE4E59">
      <w:pPr>
        <w:tabs>
          <w:tab w:val="left" w:pos="5580"/>
          <w:tab w:val="left" w:pos="9498"/>
        </w:tabs>
        <w:ind w:left="-4836" w:right="-569" w:firstLine="10365"/>
      </w:pPr>
      <w:r w:rsidRPr="00AE0629">
        <w:t>заседания правления Региональной</w:t>
      </w:r>
    </w:p>
    <w:p w14:paraId="34867F34" w14:textId="77777777" w:rsidR="00CE4E59" w:rsidRPr="00AE0629" w:rsidRDefault="00CE4E59" w:rsidP="00CE4E59">
      <w:pPr>
        <w:tabs>
          <w:tab w:val="left" w:pos="5580"/>
          <w:tab w:val="left" w:pos="9498"/>
        </w:tabs>
        <w:ind w:left="-4836" w:right="-569" w:firstLine="10365"/>
      </w:pPr>
      <w:r w:rsidRPr="00AE0629">
        <w:t>энергетической комиссии</w:t>
      </w:r>
    </w:p>
    <w:p w14:paraId="26CAC675" w14:textId="77777777" w:rsidR="00CE4E59" w:rsidRDefault="00CE4E59" w:rsidP="00CE4E59">
      <w:pPr>
        <w:tabs>
          <w:tab w:val="left" w:pos="5580"/>
          <w:tab w:val="left" w:pos="9498"/>
        </w:tabs>
        <w:ind w:left="-4836" w:right="-569" w:firstLine="10365"/>
      </w:pPr>
      <w:r w:rsidRPr="00AE0629">
        <w:t xml:space="preserve">Кузбасса от </w:t>
      </w:r>
      <w:r>
        <w:t>19</w:t>
      </w:r>
      <w:r w:rsidRPr="00AE0629">
        <w:t>.1</w:t>
      </w:r>
      <w:r>
        <w:t>2</w:t>
      </w:r>
      <w:r w:rsidRPr="00AE0629">
        <w:t>.2023</w:t>
      </w:r>
    </w:p>
    <w:p w14:paraId="77517C81" w14:textId="77777777" w:rsidR="00CE4E59" w:rsidRPr="00CE4E59" w:rsidRDefault="00CE4E59" w:rsidP="00CE4E59">
      <w:pPr>
        <w:tabs>
          <w:tab w:val="left" w:pos="0"/>
        </w:tabs>
        <w:rPr>
          <w:sz w:val="28"/>
          <w:szCs w:val="28"/>
        </w:rPr>
      </w:pPr>
    </w:p>
    <w:p w14:paraId="0C224C04" w14:textId="77777777" w:rsidR="00CE4E59" w:rsidRPr="00CE4E59" w:rsidRDefault="00CE4E59" w:rsidP="00CE4E59">
      <w:pPr>
        <w:tabs>
          <w:tab w:val="left" w:pos="1365"/>
        </w:tabs>
        <w:jc w:val="center"/>
        <w:rPr>
          <w:bCs/>
          <w:sz w:val="28"/>
          <w:szCs w:val="28"/>
        </w:rPr>
      </w:pPr>
      <w:bookmarkStart w:id="59" w:name="_Hlk153273409"/>
      <w:r w:rsidRPr="00CE4E59">
        <w:rPr>
          <w:bCs/>
          <w:sz w:val="28"/>
          <w:szCs w:val="28"/>
        </w:rPr>
        <w:t xml:space="preserve">Льготные цены (тарифы)* </w:t>
      </w:r>
    </w:p>
    <w:p w14:paraId="1ACADF57" w14:textId="77777777" w:rsidR="00CE4E59" w:rsidRPr="00CE4E59" w:rsidRDefault="00CE4E59" w:rsidP="00CE4E59">
      <w:pPr>
        <w:tabs>
          <w:tab w:val="left" w:pos="1365"/>
        </w:tabs>
        <w:jc w:val="center"/>
        <w:rPr>
          <w:bCs/>
          <w:sz w:val="28"/>
          <w:szCs w:val="28"/>
        </w:rPr>
      </w:pPr>
      <w:r w:rsidRPr="00CE4E59">
        <w:rPr>
          <w:bCs/>
          <w:sz w:val="28"/>
          <w:szCs w:val="28"/>
        </w:rPr>
        <w:t>на тепловую энергию (мощность) при отсутствии приборов учета</w:t>
      </w:r>
    </w:p>
    <w:p w14:paraId="73E6D4AF" w14:textId="77777777" w:rsidR="00CE4E59" w:rsidRPr="00CE4E59" w:rsidRDefault="00CE4E59" w:rsidP="00CE4E59">
      <w:pPr>
        <w:tabs>
          <w:tab w:val="left" w:pos="1365"/>
        </w:tabs>
        <w:rPr>
          <w:sz w:val="28"/>
          <w:szCs w:val="28"/>
        </w:rPr>
      </w:pPr>
    </w:p>
    <w:p w14:paraId="797A33BC" w14:textId="77777777" w:rsidR="00CE4E59" w:rsidRPr="00CE4E59" w:rsidRDefault="00CE4E59" w:rsidP="00CE4E59">
      <w:pPr>
        <w:tabs>
          <w:tab w:val="left" w:pos="1365"/>
        </w:tabs>
        <w:rPr>
          <w:sz w:val="28"/>
          <w:szCs w:val="28"/>
          <w:lang w:eastAsia="en-US"/>
        </w:rPr>
      </w:pPr>
      <w:r w:rsidRPr="00CE4E59">
        <w:rPr>
          <w:sz w:val="28"/>
          <w:szCs w:val="28"/>
        </w:rPr>
        <w:tab/>
      </w:r>
      <w:r w:rsidRPr="00CE4E59">
        <w:rPr>
          <w:sz w:val="28"/>
          <w:szCs w:val="28"/>
          <w:lang w:eastAsia="en-US"/>
        </w:rPr>
        <w:t xml:space="preserve">                                                                                                     </w:t>
      </w:r>
    </w:p>
    <w:tbl>
      <w:tblPr>
        <w:tblStyle w:val="881"/>
        <w:tblW w:w="10207" w:type="dxa"/>
        <w:tblInd w:w="-289" w:type="dxa"/>
        <w:tblLayout w:type="fixed"/>
        <w:tblLook w:val="04A0" w:firstRow="1" w:lastRow="0" w:firstColumn="1" w:lastColumn="0" w:noHBand="0" w:noVBand="1"/>
      </w:tblPr>
      <w:tblGrid>
        <w:gridCol w:w="707"/>
        <w:gridCol w:w="2126"/>
        <w:gridCol w:w="1560"/>
        <w:gridCol w:w="1275"/>
        <w:gridCol w:w="1417"/>
        <w:gridCol w:w="1561"/>
        <w:gridCol w:w="1561"/>
      </w:tblGrid>
      <w:tr w:rsidR="00CE4E59" w:rsidRPr="00CE4E59" w14:paraId="45CE2718" w14:textId="77777777" w:rsidTr="00E8485B">
        <w:tc>
          <w:tcPr>
            <w:tcW w:w="707" w:type="dxa"/>
            <w:vMerge w:val="restart"/>
            <w:vAlign w:val="center"/>
          </w:tcPr>
          <w:p w14:paraId="601F9E5E" w14:textId="77777777" w:rsidR="00CE4E59" w:rsidRPr="00CE4E59" w:rsidRDefault="00CE4E59" w:rsidP="00CE4E59">
            <w:pPr>
              <w:tabs>
                <w:tab w:val="left" w:pos="1365"/>
              </w:tabs>
              <w:jc w:val="center"/>
              <w:rPr>
                <w:lang w:eastAsia="en-US"/>
              </w:rPr>
            </w:pPr>
            <w:r w:rsidRPr="00CE4E59">
              <w:rPr>
                <w:lang w:eastAsia="en-US"/>
              </w:rPr>
              <w:t>№ п/п</w:t>
            </w:r>
          </w:p>
        </w:tc>
        <w:tc>
          <w:tcPr>
            <w:tcW w:w="2126" w:type="dxa"/>
            <w:vMerge w:val="restart"/>
            <w:vAlign w:val="center"/>
          </w:tcPr>
          <w:p w14:paraId="380B6BB8" w14:textId="77777777" w:rsidR="00CE4E59" w:rsidRPr="00CE4E59" w:rsidRDefault="00CE4E59" w:rsidP="00CE4E59">
            <w:pPr>
              <w:tabs>
                <w:tab w:val="left" w:pos="1365"/>
              </w:tabs>
              <w:jc w:val="center"/>
              <w:rPr>
                <w:lang w:eastAsia="en-US"/>
              </w:rPr>
            </w:pPr>
            <w:r w:rsidRPr="00CE4E59">
              <w:rPr>
                <w:lang w:eastAsia="en-US"/>
              </w:rPr>
              <w:t>Наименование регулируемой организации</w:t>
            </w:r>
          </w:p>
        </w:tc>
        <w:tc>
          <w:tcPr>
            <w:tcW w:w="1560" w:type="dxa"/>
            <w:vMerge w:val="restart"/>
            <w:vAlign w:val="center"/>
          </w:tcPr>
          <w:p w14:paraId="29303714" w14:textId="77777777" w:rsidR="00CE4E59" w:rsidRPr="00CE4E59" w:rsidRDefault="00CE4E59" w:rsidP="00CE4E59">
            <w:pPr>
              <w:tabs>
                <w:tab w:val="left" w:pos="1365"/>
              </w:tabs>
              <w:jc w:val="center"/>
              <w:rPr>
                <w:lang w:eastAsia="en-US"/>
              </w:rPr>
            </w:pPr>
            <w:r w:rsidRPr="00CE4E59">
              <w:rPr>
                <w:lang w:eastAsia="en-US"/>
              </w:rPr>
              <w:t>Категория дома</w:t>
            </w:r>
          </w:p>
        </w:tc>
        <w:tc>
          <w:tcPr>
            <w:tcW w:w="1275" w:type="dxa"/>
            <w:vMerge w:val="restart"/>
            <w:vAlign w:val="center"/>
          </w:tcPr>
          <w:p w14:paraId="39BDCDD0" w14:textId="77777777" w:rsidR="00CE4E59" w:rsidRPr="00CE4E59" w:rsidRDefault="00CE4E59" w:rsidP="00CE4E59">
            <w:pPr>
              <w:tabs>
                <w:tab w:val="left" w:pos="1365"/>
              </w:tabs>
              <w:jc w:val="center"/>
              <w:rPr>
                <w:lang w:eastAsia="en-US"/>
              </w:rPr>
            </w:pPr>
            <w:r w:rsidRPr="00CE4E59">
              <w:rPr>
                <w:lang w:eastAsia="en-US"/>
              </w:rPr>
              <w:t>Норматив потребле-ния**</w:t>
            </w:r>
          </w:p>
        </w:tc>
        <w:tc>
          <w:tcPr>
            <w:tcW w:w="1417" w:type="dxa"/>
            <w:vMerge w:val="restart"/>
            <w:vAlign w:val="center"/>
          </w:tcPr>
          <w:p w14:paraId="418D6C58" w14:textId="77777777" w:rsidR="00CE4E59" w:rsidRPr="00CE4E59" w:rsidRDefault="00CE4E59" w:rsidP="00CE4E59">
            <w:pPr>
              <w:tabs>
                <w:tab w:val="left" w:pos="1365"/>
              </w:tabs>
              <w:jc w:val="center"/>
              <w:rPr>
                <w:lang w:eastAsia="en-US"/>
              </w:rPr>
            </w:pPr>
            <w:r w:rsidRPr="00CE4E59">
              <w:rPr>
                <w:lang w:eastAsia="en-US"/>
              </w:rPr>
              <w:t>Единицы измерения</w:t>
            </w:r>
          </w:p>
        </w:tc>
        <w:tc>
          <w:tcPr>
            <w:tcW w:w="3122" w:type="dxa"/>
            <w:gridSpan w:val="2"/>
            <w:vAlign w:val="center"/>
          </w:tcPr>
          <w:p w14:paraId="69824641" w14:textId="77777777" w:rsidR="00CE4E59" w:rsidRPr="00CE4E59" w:rsidRDefault="00CE4E59" w:rsidP="00CE4E59">
            <w:pPr>
              <w:tabs>
                <w:tab w:val="left" w:pos="1365"/>
              </w:tabs>
              <w:jc w:val="center"/>
              <w:rPr>
                <w:lang w:eastAsia="en-US"/>
              </w:rPr>
            </w:pPr>
            <w:r w:rsidRPr="00CE4E59">
              <w:rPr>
                <w:bCs/>
                <w:kern w:val="32"/>
                <w:lang w:eastAsia="en-US"/>
              </w:rPr>
              <w:t>Льготные цены (тарифы)</w:t>
            </w:r>
          </w:p>
        </w:tc>
      </w:tr>
      <w:tr w:rsidR="00CE4E59" w:rsidRPr="00CE4E59" w14:paraId="5C1CD4EA" w14:textId="77777777" w:rsidTr="00E8485B">
        <w:tc>
          <w:tcPr>
            <w:tcW w:w="707" w:type="dxa"/>
            <w:vMerge/>
            <w:vAlign w:val="center"/>
          </w:tcPr>
          <w:p w14:paraId="10BEAAC0" w14:textId="77777777" w:rsidR="00CE4E59" w:rsidRPr="00CE4E59" w:rsidRDefault="00CE4E59" w:rsidP="00CE4E59">
            <w:pPr>
              <w:tabs>
                <w:tab w:val="left" w:pos="1365"/>
              </w:tabs>
              <w:jc w:val="center"/>
              <w:rPr>
                <w:lang w:eastAsia="en-US"/>
              </w:rPr>
            </w:pPr>
          </w:p>
        </w:tc>
        <w:tc>
          <w:tcPr>
            <w:tcW w:w="2126" w:type="dxa"/>
            <w:vMerge/>
            <w:vAlign w:val="center"/>
          </w:tcPr>
          <w:p w14:paraId="7DA931DB" w14:textId="77777777" w:rsidR="00CE4E59" w:rsidRPr="00CE4E59" w:rsidRDefault="00CE4E59" w:rsidP="00CE4E59">
            <w:pPr>
              <w:tabs>
                <w:tab w:val="left" w:pos="1365"/>
              </w:tabs>
              <w:jc w:val="center"/>
              <w:rPr>
                <w:lang w:eastAsia="en-US"/>
              </w:rPr>
            </w:pPr>
          </w:p>
        </w:tc>
        <w:tc>
          <w:tcPr>
            <w:tcW w:w="1560" w:type="dxa"/>
            <w:vMerge/>
            <w:vAlign w:val="center"/>
          </w:tcPr>
          <w:p w14:paraId="5EEAA1E8" w14:textId="77777777" w:rsidR="00CE4E59" w:rsidRPr="00CE4E59" w:rsidRDefault="00CE4E59" w:rsidP="00CE4E59">
            <w:pPr>
              <w:tabs>
                <w:tab w:val="left" w:pos="1365"/>
              </w:tabs>
              <w:jc w:val="center"/>
              <w:rPr>
                <w:lang w:eastAsia="en-US"/>
              </w:rPr>
            </w:pPr>
          </w:p>
        </w:tc>
        <w:tc>
          <w:tcPr>
            <w:tcW w:w="1275" w:type="dxa"/>
            <w:vMerge/>
            <w:vAlign w:val="center"/>
          </w:tcPr>
          <w:p w14:paraId="6A522B27" w14:textId="77777777" w:rsidR="00CE4E59" w:rsidRPr="00CE4E59" w:rsidRDefault="00CE4E59" w:rsidP="00CE4E59">
            <w:pPr>
              <w:tabs>
                <w:tab w:val="left" w:pos="1365"/>
              </w:tabs>
              <w:jc w:val="center"/>
              <w:rPr>
                <w:lang w:eastAsia="en-US"/>
              </w:rPr>
            </w:pPr>
          </w:p>
        </w:tc>
        <w:tc>
          <w:tcPr>
            <w:tcW w:w="1417" w:type="dxa"/>
            <w:vMerge/>
            <w:vAlign w:val="center"/>
          </w:tcPr>
          <w:p w14:paraId="6D4E6A41" w14:textId="77777777" w:rsidR="00CE4E59" w:rsidRPr="00CE4E59" w:rsidRDefault="00CE4E59" w:rsidP="00CE4E59">
            <w:pPr>
              <w:tabs>
                <w:tab w:val="left" w:pos="1365"/>
              </w:tabs>
              <w:jc w:val="center"/>
              <w:rPr>
                <w:lang w:eastAsia="en-US"/>
              </w:rPr>
            </w:pPr>
          </w:p>
        </w:tc>
        <w:tc>
          <w:tcPr>
            <w:tcW w:w="1561" w:type="dxa"/>
            <w:vAlign w:val="center"/>
          </w:tcPr>
          <w:p w14:paraId="744F3FD0" w14:textId="77777777" w:rsidR="00CE4E59" w:rsidRPr="00CE4E59" w:rsidRDefault="00CE4E59" w:rsidP="00CE4E59">
            <w:pPr>
              <w:tabs>
                <w:tab w:val="left" w:pos="1365"/>
              </w:tabs>
              <w:jc w:val="center"/>
              <w:rPr>
                <w:lang w:eastAsia="en-US"/>
              </w:rPr>
            </w:pPr>
            <w:r w:rsidRPr="00CE4E59">
              <w:rPr>
                <w:lang w:eastAsia="en-US"/>
              </w:rPr>
              <w:t xml:space="preserve">с 01.01.2024 по 30.06.2024 </w:t>
            </w:r>
          </w:p>
        </w:tc>
        <w:tc>
          <w:tcPr>
            <w:tcW w:w="1561" w:type="dxa"/>
            <w:vAlign w:val="center"/>
          </w:tcPr>
          <w:p w14:paraId="1F5006AD" w14:textId="77777777" w:rsidR="00CE4E59" w:rsidRPr="00CE4E59" w:rsidRDefault="00CE4E59" w:rsidP="00CE4E59">
            <w:pPr>
              <w:tabs>
                <w:tab w:val="left" w:pos="1365"/>
              </w:tabs>
              <w:jc w:val="center"/>
              <w:rPr>
                <w:lang w:eastAsia="en-US"/>
              </w:rPr>
            </w:pPr>
            <w:r w:rsidRPr="00CE4E59">
              <w:rPr>
                <w:lang w:eastAsia="en-US"/>
              </w:rPr>
              <w:t>с 01.07.2024 по 31.12.2024</w:t>
            </w:r>
          </w:p>
        </w:tc>
      </w:tr>
      <w:tr w:rsidR="00CE4E59" w:rsidRPr="00CE4E59" w14:paraId="2E98407C" w14:textId="77777777" w:rsidTr="00E8485B">
        <w:tc>
          <w:tcPr>
            <w:tcW w:w="707" w:type="dxa"/>
            <w:vAlign w:val="center"/>
          </w:tcPr>
          <w:p w14:paraId="59210C71" w14:textId="77777777" w:rsidR="00CE4E59" w:rsidRPr="00CE4E59" w:rsidRDefault="00CE4E59" w:rsidP="00CE4E59">
            <w:pPr>
              <w:tabs>
                <w:tab w:val="left" w:pos="1365"/>
              </w:tabs>
              <w:jc w:val="center"/>
              <w:rPr>
                <w:lang w:val="en-US" w:eastAsia="en-US"/>
              </w:rPr>
            </w:pPr>
            <w:r w:rsidRPr="00CE4E59">
              <w:rPr>
                <w:lang w:val="en-US" w:eastAsia="en-US"/>
              </w:rPr>
              <w:t>1</w:t>
            </w:r>
          </w:p>
        </w:tc>
        <w:tc>
          <w:tcPr>
            <w:tcW w:w="2126" w:type="dxa"/>
            <w:vAlign w:val="center"/>
          </w:tcPr>
          <w:p w14:paraId="63E7396B" w14:textId="77777777" w:rsidR="00CE4E59" w:rsidRPr="00CE4E59" w:rsidRDefault="00CE4E59" w:rsidP="00CE4E59">
            <w:pPr>
              <w:tabs>
                <w:tab w:val="left" w:pos="1365"/>
              </w:tabs>
              <w:jc w:val="center"/>
              <w:rPr>
                <w:lang w:val="en-US" w:eastAsia="en-US"/>
              </w:rPr>
            </w:pPr>
            <w:r w:rsidRPr="00CE4E59">
              <w:rPr>
                <w:lang w:val="en-US" w:eastAsia="en-US"/>
              </w:rPr>
              <w:t>2</w:t>
            </w:r>
          </w:p>
        </w:tc>
        <w:tc>
          <w:tcPr>
            <w:tcW w:w="1560" w:type="dxa"/>
            <w:vAlign w:val="center"/>
          </w:tcPr>
          <w:p w14:paraId="3892AD11" w14:textId="77777777" w:rsidR="00CE4E59" w:rsidRPr="00CE4E59" w:rsidRDefault="00CE4E59" w:rsidP="00CE4E59">
            <w:pPr>
              <w:tabs>
                <w:tab w:val="left" w:pos="1365"/>
              </w:tabs>
              <w:jc w:val="center"/>
              <w:rPr>
                <w:lang w:val="en-US" w:eastAsia="en-US"/>
              </w:rPr>
            </w:pPr>
            <w:r w:rsidRPr="00CE4E59">
              <w:rPr>
                <w:lang w:val="en-US" w:eastAsia="en-US"/>
              </w:rPr>
              <w:t>3</w:t>
            </w:r>
          </w:p>
        </w:tc>
        <w:tc>
          <w:tcPr>
            <w:tcW w:w="1275" w:type="dxa"/>
            <w:vAlign w:val="center"/>
          </w:tcPr>
          <w:p w14:paraId="6E062DEE" w14:textId="77777777" w:rsidR="00CE4E59" w:rsidRPr="00CE4E59" w:rsidRDefault="00CE4E59" w:rsidP="00CE4E59">
            <w:pPr>
              <w:tabs>
                <w:tab w:val="left" w:pos="1365"/>
              </w:tabs>
              <w:jc w:val="center"/>
              <w:rPr>
                <w:lang w:val="en-US" w:eastAsia="en-US"/>
              </w:rPr>
            </w:pPr>
            <w:r w:rsidRPr="00CE4E59">
              <w:rPr>
                <w:lang w:val="en-US" w:eastAsia="en-US"/>
              </w:rPr>
              <w:t>4</w:t>
            </w:r>
          </w:p>
        </w:tc>
        <w:tc>
          <w:tcPr>
            <w:tcW w:w="1417" w:type="dxa"/>
            <w:vAlign w:val="center"/>
          </w:tcPr>
          <w:p w14:paraId="7E1CEB9C" w14:textId="77777777" w:rsidR="00CE4E59" w:rsidRPr="00CE4E59" w:rsidRDefault="00CE4E59" w:rsidP="00CE4E59">
            <w:pPr>
              <w:tabs>
                <w:tab w:val="left" w:pos="1365"/>
              </w:tabs>
              <w:jc w:val="center"/>
              <w:rPr>
                <w:lang w:val="en-US" w:eastAsia="en-US"/>
              </w:rPr>
            </w:pPr>
            <w:r w:rsidRPr="00CE4E59">
              <w:rPr>
                <w:lang w:val="en-US" w:eastAsia="en-US"/>
              </w:rPr>
              <w:t>5</w:t>
            </w:r>
          </w:p>
        </w:tc>
        <w:tc>
          <w:tcPr>
            <w:tcW w:w="1561" w:type="dxa"/>
            <w:vAlign w:val="center"/>
          </w:tcPr>
          <w:p w14:paraId="3687AC18" w14:textId="77777777" w:rsidR="00CE4E59" w:rsidRPr="00CE4E59" w:rsidRDefault="00CE4E59" w:rsidP="00CE4E59">
            <w:pPr>
              <w:tabs>
                <w:tab w:val="left" w:pos="1365"/>
              </w:tabs>
              <w:jc w:val="center"/>
              <w:rPr>
                <w:lang w:val="en-US" w:eastAsia="en-US"/>
              </w:rPr>
            </w:pPr>
            <w:r w:rsidRPr="00CE4E59">
              <w:rPr>
                <w:lang w:val="en-US" w:eastAsia="en-US"/>
              </w:rPr>
              <w:t>6</w:t>
            </w:r>
          </w:p>
        </w:tc>
        <w:tc>
          <w:tcPr>
            <w:tcW w:w="1561" w:type="dxa"/>
            <w:vAlign w:val="center"/>
          </w:tcPr>
          <w:p w14:paraId="0DE1E844" w14:textId="77777777" w:rsidR="00CE4E59" w:rsidRPr="00CE4E59" w:rsidRDefault="00CE4E59" w:rsidP="00CE4E59">
            <w:pPr>
              <w:tabs>
                <w:tab w:val="left" w:pos="1365"/>
              </w:tabs>
              <w:jc w:val="center"/>
              <w:rPr>
                <w:lang w:eastAsia="en-US"/>
              </w:rPr>
            </w:pPr>
            <w:r w:rsidRPr="00CE4E59">
              <w:rPr>
                <w:lang w:eastAsia="en-US"/>
              </w:rPr>
              <w:t>7</w:t>
            </w:r>
          </w:p>
        </w:tc>
      </w:tr>
      <w:tr w:rsidR="00CE4E59" w:rsidRPr="00CE4E59" w14:paraId="5CC94B5C" w14:textId="77777777" w:rsidTr="00E8485B">
        <w:trPr>
          <w:trHeight w:val="449"/>
        </w:trPr>
        <w:tc>
          <w:tcPr>
            <w:tcW w:w="10207" w:type="dxa"/>
            <w:gridSpan w:val="7"/>
            <w:vAlign w:val="center"/>
          </w:tcPr>
          <w:p w14:paraId="21EEAF56" w14:textId="77777777" w:rsidR="00CE4E59" w:rsidRPr="00CE4E59" w:rsidRDefault="00CE4E59" w:rsidP="006125BA">
            <w:pPr>
              <w:numPr>
                <w:ilvl w:val="0"/>
                <w:numId w:val="14"/>
              </w:numPr>
              <w:ind w:hanging="256"/>
              <w:contextualSpacing/>
              <w:jc w:val="center"/>
              <w:rPr>
                <w:lang w:eastAsia="en-US"/>
              </w:rPr>
            </w:pPr>
            <w:r w:rsidRPr="00CE4E59">
              <w:rPr>
                <w:lang w:eastAsia="en-US"/>
              </w:rPr>
              <w:t>Тепловая энергия (мощность) в жилых домах до 1999 года постройки включительно</w:t>
            </w:r>
          </w:p>
        </w:tc>
      </w:tr>
      <w:tr w:rsidR="00CE4E59" w:rsidRPr="00CE4E59" w14:paraId="5E8694FA" w14:textId="77777777" w:rsidTr="00E8485B">
        <w:trPr>
          <w:trHeight w:val="1186"/>
        </w:trPr>
        <w:tc>
          <w:tcPr>
            <w:tcW w:w="707" w:type="dxa"/>
            <w:vAlign w:val="center"/>
          </w:tcPr>
          <w:p w14:paraId="315CEF73" w14:textId="77777777" w:rsidR="00CE4E59" w:rsidRPr="00CE4E59" w:rsidRDefault="00CE4E59" w:rsidP="00CE4E59">
            <w:pPr>
              <w:tabs>
                <w:tab w:val="left" w:pos="1365"/>
              </w:tabs>
              <w:jc w:val="center"/>
              <w:rPr>
                <w:lang w:eastAsia="en-US"/>
              </w:rPr>
            </w:pPr>
            <w:r w:rsidRPr="00CE4E59">
              <w:rPr>
                <w:lang w:eastAsia="en-US"/>
              </w:rPr>
              <w:t>1.1.</w:t>
            </w:r>
          </w:p>
        </w:tc>
        <w:tc>
          <w:tcPr>
            <w:tcW w:w="2126" w:type="dxa"/>
            <w:vMerge w:val="restart"/>
            <w:vAlign w:val="center"/>
          </w:tcPr>
          <w:p w14:paraId="555ADF40" w14:textId="77777777" w:rsidR="00CE4E59" w:rsidRPr="00CE4E59" w:rsidRDefault="00CE4E59" w:rsidP="00CE4E59">
            <w:pPr>
              <w:tabs>
                <w:tab w:val="left" w:pos="1365"/>
              </w:tabs>
              <w:rPr>
                <w:lang w:eastAsia="en-US"/>
              </w:rPr>
            </w:pPr>
            <w:r w:rsidRPr="00CE4E59">
              <w:rPr>
                <w:lang w:eastAsia="en-US"/>
              </w:rPr>
              <w:t>МКП «Теплосеть» КГО,</w:t>
            </w:r>
          </w:p>
          <w:p w14:paraId="1A33773D" w14:textId="77777777" w:rsidR="00CE4E59" w:rsidRPr="00CE4E59" w:rsidRDefault="00CE4E59" w:rsidP="00CE4E59">
            <w:pPr>
              <w:tabs>
                <w:tab w:val="left" w:pos="1365"/>
              </w:tabs>
              <w:rPr>
                <w:lang w:eastAsia="en-US"/>
              </w:rPr>
            </w:pPr>
            <w:r w:rsidRPr="00CE4E59">
              <w:rPr>
                <w:lang w:eastAsia="en-US"/>
              </w:rPr>
              <w:t xml:space="preserve">ИНН 4222016778 </w:t>
            </w:r>
          </w:p>
        </w:tc>
        <w:tc>
          <w:tcPr>
            <w:tcW w:w="1560" w:type="dxa"/>
            <w:vAlign w:val="center"/>
          </w:tcPr>
          <w:p w14:paraId="43722299" w14:textId="77777777" w:rsidR="00CE4E59" w:rsidRPr="00CE4E59" w:rsidRDefault="00CE4E59" w:rsidP="00CE4E59">
            <w:pPr>
              <w:tabs>
                <w:tab w:val="left" w:pos="1365"/>
              </w:tabs>
              <w:rPr>
                <w:lang w:eastAsia="en-US"/>
              </w:rPr>
            </w:pPr>
            <w:r w:rsidRPr="00CE4E59">
              <w:rPr>
                <w:color w:val="000000"/>
              </w:rPr>
              <w:t xml:space="preserve">1 - этажные многоквар-тирные и жилые дома </w:t>
            </w:r>
          </w:p>
        </w:tc>
        <w:tc>
          <w:tcPr>
            <w:tcW w:w="1275" w:type="dxa"/>
            <w:vAlign w:val="center"/>
          </w:tcPr>
          <w:p w14:paraId="0CA60D58" w14:textId="77777777" w:rsidR="00CE4E59" w:rsidRPr="00CE4E59" w:rsidRDefault="00CE4E59" w:rsidP="00CE4E59">
            <w:pPr>
              <w:tabs>
                <w:tab w:val="left" w:pos="1365"/>
              </w:tabs>
              <w:jc w:val="center"/>
              <w:rPr>
                <w:lang w:eastAsia="en-US"/>
              </w:rPr>
            </w:pPr>
            <w:r w:rsidRPr="00CE4E59">
              <w:rPr>
                <w:color w:val="000000"/>
              </w:rPr>
              <w:t>0,0333 Гкал/м</w:t>
            </w:r>
            <w:r w:rsidRPr="00CE4E59">
              <w:rPr>
                <w:color w:val="000000"/>
                <w:vertAlign w:val="superscript"/>
              </w:rPr>
              <w:t>2</w:t>
            </w:r>
          </w:p>
        </w:tc>
        <w:tc>
          <w:tcPr>
            <w:tcW w:w="1417" w:type="dxa"/>
            <w:vAlign w:val="center"/>
          </w:tcPr>
          <w:p w14:paraId="595AA090" w14:textId="77777777" w:rsidR="00CE4E59" w:rsidRPr="00CE4E59" w:rsidRDefault="00CE4E59" w:rsidP="00CE4E59">
            <w:pPr>
              <w:tabs>
                <w:tab w:val="left" w:pos="1365"/>
              </w:tabs>
              <w:jc w:val="center"/>
              <w:rPr>
                <w:lang w:eastAsia="en-US"/>
              </w:rPr>
            </w:pPr>
            <w:r w:rsidRPr="00CE4E59">
              <w:rPr>
                <w:color w:val="000000"/>
              </w:rPr>
              <w:t>руб/Гкал</w:t>
            </w:r>
          </w:p>
        </w:tc>
        <w:tc>
          <w:tcPr>
            <w:tcW w:w="1561" w:type="dxa"/>
            <w:vAlign w:val="center"/>
          </w:tcPr>
          <w:p w14:paraId="04CEABFA" w14:textId="77777777" w:rsidR="00CE4E59" w:rsidRPr="00CE4E59" w:rsidRDefault="00CE4E59" w:rsidP="00CE4E59">
            <w:pPr>
              <w:tabs>
                <w:tab w:val="left" w:pos="1365"/>
              </w:tabs>
              <w:jc w:val="center"/>
              <w:rPr>
                <w:lang w:eastAsia="en-US"/>
              </w:rPr>
            </w:pPr>
            <w:r w:rsidRPr="00CE4E59">
              <w:rPr>
                <w:lang w:eastAsia="en-US"/>
              </w:rPr>
              <w:t xml:space="preserve">662,75   </w:t>
            </w:r>
          </w:p>
        </w:tc>
        <w:tc>
          <w:tcPr>
            <w:tcW w:w="1561" w:type="dxa"/>
            <w:vAlign w:val="center"/>
          </w:tcPr>
          <w:p w14:paraId="07A84C5F" w14:textId="77777777" w:rsidR="00CE4E59" w:rsidRPr="00CE4E59" w:rsidRDefault="00CE4E59" w:rsidP="00CE4E59">
            <w:pPr>
              <w:tabs>
                <w:tab w:val="left" w:pos="1365"/>
              </w:tabs>
              <w:jc w:val="center"/>
              <w:rPr>
                <w:lang w:eastAsia="en-US"/>
              </w:rPr>
            </w:pPr>
            <w:r w:rsidRPr="00CE4E59">
              <w:rPr>
                <w:lang w:eastAsia="en-US"/>
              </w:rPr>
              <w:t xml:space="preserve">713,12   </w:t>
            </w:r>
          </w:p>
        </w:tc>
      </w:tr>
      <w:tr w:rsidR="00CE4E59" w:rsidRPr="00CE4E59" w14:paraId="6F50F86C" w14:textId="77777777" w:rsidTr="00E8485B">
        <w:trPr>
          <w:trHeight w:val="1262"/>
        </w:trPr>
        <w:tc>
          <w:tcPr>
            <w:tcW w:w="707" w:type="dxa"/>
            <w:vAlign w:val="center"/>
          </w:tcPr>
          <w:p w14:paraId="6C0E2B0F" w14:textId="77777777" w:rsidR="00CE4E59" w:rsidRPr="00CE4E59" w:rsidRDefault="00CE4E59" w:rsidP="00CE4E59">
            <w:pPr>
              <w:tabs>
                <w:tab w:val="left" w:pos="1365"/>
              </w:tabs>
              <w:jc w:val="center"/>
              <w:rPr>
                <w:lang w:eastAsia="en-US"/>
              </w:rPr>
            </w:pPr>
            <w:r w:rsidRPr="00CE4E59">
              <w:rPr>
                <w:lang w:eastAsia="en-US"/>
              </w:rPr>
              <w:t>1.2.</w:t>
            </w:r>
          </w:p>
        </w:tc>
        <w:tc>
          <w:tcPr>
            <w:tcW w:w="2126" w:type="dxa"/>
            <w:vMerge/>
            <w:vAlign w:val="center"/>
          </w:tcPr>
          <w:p w14:paraId="7696E265" w14:textId="77777777" w:rsidR="00CE4E59" w:rsidRPr="00CE4E59" w:rsidRDefault="00CE4E59" w:rsidP="00CE4E59">
            <w:pPr>
              <w:tabs>
                <w:tab w:val="left" w:pos="1365"/>
              </w:tabs>
              <w:jc w:val="center"/>
              <w:rPr>
                <w:lang w:eastAsia="en-US"/>
              </w:rPr>
            </w:pPr>
          </w:p>
        </w:tc>
        <w:tc>
          <w:tcPr>
            <w:tcW w:w="1560" w:type="dxa"/>
            <w:vAlign w:val="center"/>
          </w:tcPr>
          <w:p w14:paraId="157837F4" w14:textId="77777777" w:rsidR="00CE4E59" w:rsidRPr="00CE4E59" w:rsidRDefault="00CE4E59" w:rsidP="00CE4E59">
            <w:pPr>
              <w:tabs>
                <w:tab w:val="left" w:pos="1365"/>
              </w:tabs>
              <w:rPr>
                <w:lang w:eastAsia="en-US"/>
              </w:rPr>
            </w:pPr>
            <w:r w:rsidRPr="00CE4E59">
              <w:rPr>
                <w:color w:val="000000"/>
              </w:rPr>
              <w:t xml:space="preserve">2 - этажные многоквар-тирные и жилые дома </w:t>
            </w:r>
          </w:p>
        </w:tc>
        <w:tc>
          <w:tcPr>
            <w:tcW w:w="1275" w:type="dxa"/>
            <w:vAlign w:val="center"/>
          </w:tcPr>
          <w:p w14:paraId="40073779" w14:textId="77777777" w:rsidR="00CE4E59" w:rsidRPr="00CE4E59" w:rsidRDefault="00CE4E59" w:rsidP="00CE4E59">
            <w:pPr>
              <w:tabs>
                <w:tab w:val="left" w:pos="1365"/>
              </w:tabs>
              <w:jc w:val="center"/>
              <w:rPr>
                <w:lang w:eastAsia="en-US"/>
              </w:rPr>
            </w:pPr>
            <w:r w:rsidRPr="00CE4E59">
              <w:rPr>
                <w:color w:val="000000"/>
              </w:rPr>
              <w:t>0,0344 Гкал/м</w:t>
            </w:r>
            <w:r w:rsidRPr="00CE4E59">
              <w:rPr>
                <w:color w:val="000000"/>
                <w:vertAlign w:val="superscript"/>
              </w:rPr>
              <w:t>2</w:t>
            </w:r>
          </w:p>
        </w:tc>
        <w:tc>
          <w:tcPr>
            <w:tcW w:w="1417" w:type="dxa"/>
            <w:vAlign w:val="center"/>
          </w:tcPr>
          <w:p w14:paraId="6FE800C2" w14:textId="77777777" w:rsidR="00CE4E59" w:rsidRPr="00CE4E59" w:rsidRDefault="00CE4E59" w:rsidP="00CE4E59">
            <w:pPr>
              <w:tabs>
                <w:tab w:val="left" w:pos="1365"/>
              </w:tabs>
              <w:jc w:val="center"/>
              <w:rPr>
                <w:lang w:eastAsia="en-US"/>
              </w:rPr>
            </w:pPr>
            <w:r w:rsidRPr="00CE4E59">
              <w:rPr>
                <w:color w:val="000000"/>
              </w:rPr>
              <w:t>руб/Гкал</w:t>
            </w:r>
          </w:p>
        </w:tc>
        <w:tc>
          <w:tcPr>
            <w:tcW w:w="1561" w:type="dxa"/>
            <w:vAlign w:val="center"/>
          </w:tcPr>
          <w:p w14:paraId="32721095" w14:textId="77777777" w:rsidR="00CE4E59" w:rsidRPr="00CE4E59" w:rsidRDefault="00CE4E59" w:rsidP="00CE4E59">
            <w:pPr>
              <w:tabs>
                <w:tab w:val="left" w:pos="1365"/>
              </w:tabs>
              <w:jc w:val="center"/>
              <w:rPr>
                <w:lang w:eastAsia="en-US"/>
              </w:rPr>
            </w:pPr>
            <w:r w:rsidRPr="00CE4E59">
              <w:rPr>
                <w:lang w:eastAsia="en-US"/>
              </w:rPr>
              <w:t xml:space="preserve">642,63   </w:t>
            </w:r>
          </w:p>
        </w:tc>
        <w:tc>
          <w:tcPr>
            <w:tcW w:w="1561" w:type="dxa"/>
            <w:vAlign w:val="center"/>
          </w:tcPr>
          <w:p w14:paraId="5CF2F294" w14:textId="77777777" w:rsidR="00CE4E59" w:rsidRPr="00CE4E59" w:rsidRDefault="00CE4E59" w:rsidP="00CE4E59">
            <w:pPr>
              <w:tabs>
                <w:tab w:val="left" w:pos="1365"/>
              </w:tabs>
              <w:jc w:val="center"/>
              <w:rPr>
                <w:lang w:eastAsia="en-US"/>
              </w:rPr>
            </w:pPr>
            <w:r w:rsidRPr="00CE4E59">
              <w:rPr>
                <w:lang w:eastAsia="en-US"/>
              </w:rPr>
              <w:t xml:space="preserve">691,47   </w:t>
            </w:r>
          </w:p>
        </w:tc>
      </w:tr>
      <w:tr w:rsidR="00CE4E59" w:rsidRPr="00CE4E59" w14:paraId="23CAEEAA" w14:textId="77777777" w:rsidTr="00E8485B">
        <w:trPr>
          <w:trHeight w:val="1296"/>
        </w:trPr>
        <w:tc>
          <w:tcPr>
            <w:tcW w:w="707" w:type="dxa"/>
            <w:vAlign w:val="center"/>
          </w:tcPr>
          <w:p w14:paraId="10572D37" w14:textId="77777777" w:rsidR="00CE4E59" w:rsidRPr="00CE4E59" w:rsidRDefault="00CE4E59" w:rsidP="00CE4E59">
            <w:pPr>
              <w:tabs>
                <w:tab w:val="left" w:pos="1365"/>
              </w:tabs>
              <w:jc w:val="center"/>
              <w:rPr>
                <w:lang w:eastAsia="en-US"/>
              </w:rPr>
            </w:pPr>
            <w:r w:rsidRPr="00CE4E59">
              <w:rPr>
                <w:lang w:eastAsia="en-US"/>
              </w:rPr>
              <w:t>1.3.</w:t>
            </w:r>
          </w:p>
        </w:tc>
        <w:tc>
          <w:tcPr>
            <w:tcW w:w="2126" w:type="dxa"/>
            <w:vMerge/>
            <w:vAlign w:val="center"/>
          </w:tcPr>
          <w:p w14:paraId="7B6E52B2" w14:textId="77777777" w:rsidR="00CE4E59" w:rsidRPr="00CE4E59" w:rsidRDefault="00CE4E59" w:rsidP="00CE4E59">
            <w:pPr>
              <w:tabs>
                <w:tab w:val="left" w:pos="1365"/>
              </w:tabs>
              <w:jc w:val="center"/>
              <w:rPr>
                <w:lang w:eastAsia="en-US"/>
              </w:rPr>
            </w:pPr>
          </w:p>
        </w:tc>
        <w:tc>
          <w:tcPr>
            <w:tcW w:w="1560" w:type="dxa"/>
            <w:vAlign w:val="center"/>
          </w:tcPr>
          <w:p w14:paraId="52676DF3" w14:textId="77777777" w:rsidR="00CE4E59" w:rsidRPr="00CE4E59" w:rsidRDefault="00CE4E59" w:rsidP="00CE4E59">
            <w:pPr>
              <w:tabs>
                <w:tab w:val="left" w:pos="1365"/>
              </w:tabs>
              <w:rPr>
                <w:lang w:eastAsia="en-US"/>
              </w:rPr>
            </w:pPr>
            <w:r w:rsidRPr="00CE4E59">
              <w:rPr>
                <w:color w:val="000000"/>
              </w:rPr>
              <w:t>3-4- этажные многоквар-тирные и жилые дома</w:t>
            </w:r>
          </w:p>
        </w:tc>
        <w:tc>
          <w:tcPr>
            <w:tcW w:w="1275" w:type="dxa"/>
            <w:vAlign w:val="center"/>
          </w:tcPr>
          <w:p w14:paraId="64F1E3B5" w14:textId="77777777" w:rsidR="00CE4E59" w:rsidRPr="00CE4E59" w:rsidRDefault="00CE4E59" w:rsidP="00CE4E59">
            <w:pPr>
              <w:tabs>
                <w:tab w:val="left" w:pos="1365"/>
              </w:tabs>
              <w:jc w:val="center"/>
              <w:rPr>
                <w:lang w:eastAsia="en-US"/>
              </w:rPr>
            </w:pPr>
            <w:r w:rsidRPr="00CE4E59">
              <w:rPr>
                <w:color w:val="000000"/>
              </w:rPr>
              <w:t>0,02145 Гкал/м</w:t>
            </w:r>
            <w:r w:rsidRPr="00CE4E59">
              <w:rPr>
                <w:color w:val="000000"/>
                <w:vertAlign w:val="superscript"/>
              </w:rPr>
              <w:t>2</w:t>
            </w:r>
          </w:p>
        </w:tc>
        <w:tc>
          <w:tcPr>
            <w:tcW w:w="1417" w:type="dxa"/>
            <w:vAlign w:val="center"/>
          </w:tcPr>
          <w:p w14:paraId="2EB98E31" w14:textId="77777777" w:rsidR="00CE4E59" w:rsidRPr="00CE4E59" w:rsidRDefault="00CE4E59" w:rsidP="00CE4E59">
            <w:pPr>
              <w:tabs>
                <w:tab w:val="left" w:pos="1365"/>
              </w:tabs>
              <w:jc w:val="center"/>
              <w:rPr>
                <w:lang w:eastAsia="en-US"/>
              </w:rPr>
            </w:pPr>
            <w:r w:rsidRPr="00CE4E59">
              <w:rPr>
                <w:color w:val="000000"/>
              </w:rPr>
              <w:t>руб/Гкал</w:t>
            </w:r>
          </w:p>
        </w:tc>
        <w:tc>
          <w:tcPr>
            <w:tcW w:w="1561" w:type="dxa"/>
            <w:vAlign w:val="center"/>
          </w:tcPr>
          <w:p w14:paraId="1F90B5CF" w14:textId="77777777" w:rsidR="00CE4E59" w:rsidRPr="00CE4E59" w:rsidRDefault="00CE4E59" w:rsidP="00CE4E59">
            <w:pPr>
              <w:tabs>
                <w:tab w:val="left" w:pos="1365"/>
              </w:tabs>
              <w:jc w:val="center"/>
              <w:rPr>
                <w:lang w:eastAsia="en-US"/>
              </w:rPr>
            </w:pPr>
            <w:r w:rsidRPr="00CE4E59">
              <w:rPr>
                <w:lang w:eastAsia="en-US"/>
              </w:rPr>
              <w:t xml:space="preserve">1028,73   </w:t>
            </w:r>
          </w:p>
        </w:tc>
        <w:tc>
          <w:tcPr>
            <w:tcW w:w="1561" w:type="dxa"/>
            <w:vAlign w:val="center"/>
          </w:tcPr>
          <w:p w14:paraId="0D9B8F08" w14:textId="77777777" w:rsidR="00CE4E59" w:rsidRPr="00CE4E59" w:rsidRDefault="00CE4E59" w:rsidP="00CE4E59">
            <w:pPr>
              <w:tabs>
                <w:tab w:val="left" w:pos="1365"/>
              </w:tabs>
              <w:jc w:val="center"/>
              <w:rPr>
                <w:lang w:eastAsia="en-US"/>
              </w:rPr>
            </w:pPr>
            <w:r w:rsidRPr="00CE4E59">
              <w:rPr>
                <w:lang w:eastAsia="en-US"/>
              </w:rPr>
              <w:t xml:space="preserve">1 106,91   </w:t>
            </w:r>
          </w:p>
        </w:tc>
      </w:tr>
      <w:tr w:rsidR="00CE4E59" w:rsidRPr="00CE4E59" w14:paraId="137B2996" w14:textId="77777777" w:rsidTr="00E8485B">
        <w:trPr>
          <w:trHeight w:val="1066"/>
        </w:trPr>
        <w:tc>
          <w:tcPr>
            <w:tcW w:w="707" w:type="dxa"/>
            <w:vAlign w:val="center"/>
          </w:tcPr>
          <w:p w14:paraId="3B32B18C" w14:textId="77777777" w:rsidR="00CE4E59" w:rsidRPr="00CE4E59" w:rsidRDefault="00CE4E59" w:rsidP="00CE4E59">
            <w:pPr>
              <w:tabs>
                <w:tab w:val="left" w:pos="1365"/>
              </w:tabs>
              <w:jc w:val="center"/>
              <w:rPr>
                <w:lang w:eastAsia="en-US"/>
              </w:rPr>
            </w:pPr>
            <w:r w:rsidRPr="00CE4E59">
              <w:rPr>
                <w:lang w:eastAsia="en-US"/>
              </w:rPr>
              <w:t>1.4.</w:t>
            </w:r>
          </w:p>
        </w:tc>
        <w:tc>
          <w:tcPr>
            <w:tcW w:w="2126" w:type="dxa"/>
            <w:vMerge/>
            <w:vAlign w:val="center"/>
          </w:tcPr>
          <w:p w14:paraId="22D20DC5" w14:textId="77777777" w:rsidR="00CE4E59" w:rsidRPr="00CE4E59" w:rsidRDefault="00CE4E59" w:rsidP="00CE4E59">
            <w:pPr>
              <w:tabs>
                <w:tab w:val="left" w:pos="1365"/>
              </w:tabs>
              <w:jc w:val="center"/>
              <w:rPr>
                <w:lang w:eastAsia="en-US"/>
              </w:rPr>
            </w:pPr>
          </w:p>
        </w:tc>
        <w:tc>
          <w:tcPr>
            <w:tcW w:w="1560" w:type="dxa"/>
            <w:vAlign w:val="center"/>
          </w:tcPr>
          <w:p w14:paraId="6F670419" w14:textId="77777777" w:rsidR="00CE4E59" w:rsidRPr="00CE4E59" w:rsidRDefault="00CE4E59" w:rsidP="00CE4E59">
            <w:pPr>
              <w:tabs>
                <w:tab w:val="left" w:pos="1365"/>
              </w:tabs>
              <w:rPr>
                <w:color w:val="000000"/>
              </w:rPr>
            </w:pPr>
            <w:r w:rsidRPr="00CE4E59">
              <w:rPr>
                <w:color w:val="000000"/>
              </w:rPr>
              <w:t>5-9- этажные многоквар-тирные дома</w:t>
            </w:r>
          </w:p>
        </w:tc>
        <w:tc>
          <w:tcPr>
            <w:tcW w:w="1275" w:type="dxa"/>
            <w:vAlign w:val="center"/>
          </w:tcPr>
          <w:p w14:paraId="5E152280" w14:textId="77777777" w:rsidR="00CE4E59" w:rsidRPr="00CE4E59" w:rsidRDefault="00CE4E59" w:rsidP="00CE4E59">
            <w:pPr>
              <w:tabs>
                <w:tab w:val="left" w:pos="1365"/>
              </w:tabs>
              <w:jc w:val="center"/>
              <w:rPr>
                <w:color w:val="000000"/>
              </w:rPr>
            </w:pPr>
            <w:r w:rsidRPr="00CE4E59">
              <w:rPr>
                <w:color w:val="000000"/>
              </w:rPr>
              <w:t>0,0186 Гкал/м</w:t>
            </w:r>
            <w:r w:rsidRPr="00CE4E59">
              <w:rPr>
                <w:color w:val="000000"/>
                <w:vertAlign w:val="superscript"/>
              </w:rPr>
              <w:t>2</w:t>
            </w:r>
          </w:p>
        </w:tc>
        <w:tc>
          <w:tcPr>
            <w:tcW w:w="1417" w:type="dxa"/>
            <w:vAlign w:val="center"/>
          </w:tcPr>
          <w:p w14:paraId="6BD9663C" w14:textId="77777777" w:rsidR="00CE4E59" w:rsidRPr="00CE4E59" w:rsidRDefault="00CE4E59" w:rsidP="00CE4E59">
            <w:pPr>
              <w:tabs>
                <w:tab w:val="left" w:pos="1365"/>
              </w:tabs>
              <w:jc w:val="center"/>
              <w:rPr>
                <w:color w:val="000000"/>
              </w:rPr>
            </w:pPr>
            <w:r w:rsidRPr="00CE4E59">
              <w:rPr>
                <w:color w:val="000000"/>
              </w:rPr>
              <w:t>руб/Гкал</w:t>
            </w:r>
          </w:p>
        </w:tc>
        <w:tc>
          <w:tcPr>
            <w:tcW w:w="1561" w:type="dxa"/>
            <w:vAlign w:val="center"/>
          </w:tcPr>
          <w:p w14:paraId="0E33EE8E" w14:textId="77777777" w:rsidR="00CE4E59" w:rsidRPr="00CE4E59" w:rsidRDefault="00CE4E59" w:rsidP="00CE4E59">
            <w:pPr>
              <w:tabs>
                <w:tab w:val="left" w:pos="1365"/>
              </w:tabs>
              <w:jc w:val="center"/>
              <w:rPr>
                <w:lang w:eastAsia="en-US"/>
              </w:rPr>
            </w:pPr>
            <w:r w:rsidRPr="00CE4E59">
              <w:rPr>
                <w:lang w:eastAsia="en-US"/>
              </w:rPr>
              <w:t xml:space="preserve">1186,52   </w:t>
            </w:r>
          </w:p>
        </w:tc>
        <w:tc>
          <w:tcPr>
            <w:tcW w:w="1561" w:type="dxa"/>
            <w:vAlign w:val="center"/>
          </w:tcPr>
          <w:p w14:paraId="795380A5" w14:textId="77777777" w:rsidR="00CE4E59" w:rsidRPr="00CE4E59" w:rsidRDefault="00CE4E59" w:rsidP="00CE4E59">
            <w:pPr>
              <w:tabs>
                <w:tab w:val="left" w:pos="1365"/>
              </w:tabs>
              <w:jc w:val="center"/>
              <w:rPr>
                <w:lang w:eastAsia="en-US"/>
              </w:rPr>
            </w:pPr>
            <w:r w:rsidRPr="00CE4E59">
              <w:rPr>
                <w:lang w:eastAsia="en-US"/>
              </w:rPr>
              <w:t xml:space="preserve">1 276,70   </w:t>
            </w:r>
          </w:p>
        </w:tc>
      </w:tr>
      <w:tr w:rsidR="00CE4E59" w:rsidRPr="00CE4E59" w14:paraId="0359DAD5" w14:textId="77777777" w:rsidTr="00E8485B">
        <w:trPr>
          <w:trHeight w:val="573"/>
        </w:trPr>
        <w:tc>
          <w:tcPr>
            <w:tcW w:w="10207" w:type="dxa"/>
            <w:gridSpan w:val="7"/>
            <w:vAlign w:val="center"/>
          </w:tcPr>
          <w:p w14:paraId="76F72BD7" w14:textId="77777777" w:rsidR="00CE4E59" w:rsidRPr="00CE4E59" w:rsidRDefault="00CE4E59" w:rsidP="006125BA">
            <w:pPr>
              <w:numPr>
                <w:ilvl w:val="0"/>
                <w:numId w:val="14"/>
              </w:numPr>
              <w:spacing w:after="160" w:line="259" w:lineRule="auto"/>
              <w:ind w:hanging="256"/>
              <w:contextualSpacing/>
              <w:jc w:val="center"/>
              <w:rPr>
                <w:lang w:eastAsia="en-US"/>
              </w:rPr>
            </w:pPr>
            <w:r w:rsidRPr="00CE4E59">
              <w:rPr>
                <w:lang w:eastAsia="en-US"/>
              </w:rPr>
              <w:t>Тепловая энергия (мощность) в жилых домах после 1999 года постройки</w:t>
            </w:r>
          </w:p>
        </w:tc>
      </w:tr>
      <w:tr w:rsidR="00CE4E59" w:rsidRPr="00CE4E59" w14:paraId="418F9410" w14:textId="77777777" w:rsidTr="00E8485B">
        <w:trPr>
          <w:trHeight w:val="1335"/>
        </w:trPr>
        <w:tc>
          <w:tcPr>
            <w:tcW w:w="707" w:type="dxa"/>
            <w:vAlign w:val="center"/>
          </w:tcPr>
          <w:p w14:paraId="292CDD72" w14:textId="77777777" w:rsidR="00CE4E59" w:rsidRPr="00CE4E59" w:rsidRDefault="00CE4E59" w:rsidP="00CE4E59">
            <w:pPr>
              <w:tabs>
                <w:tab w:val="left" w:pos="1365"/>
              </w:tabs>
              <w:jc w:val="center"/>
              <w:rPr>
                <w:lang w:eastAsia="en-US"/>
              </w:rPr>
            </w:pPr>
            <w:r w:rsidRPr="00CE4E59">
              <w:rPr>
                <w:lang w:eastAsia="en-US"/>
              </w:rPr>
              <w:t>2.1.</w:t>
            </w:r>
          </w:p>
        </w:tc>
        <w:tc>
          <w:tcPr>
            <w:tcW w:w="2126" w:type="dxa"/>
            <w:vMerge w:val="restart"/>
            <w:vAlign w:val="center"/>
          </w:tcPr>
          <w:p w14:paraId="39381D81" w14:textId="77777777" w:rsidR="00CE4E59" w:rsidRPr="00CE4E59" w:rsidRDefault="00CE4E59" w:rsidP="00CE4E59">
            <w:pPr>
              <w:tabs>
                <w:tab w:val="left" w:pos="1365"/>
              </w:tabs>
              <w:rPr>
                <w:color w:val="000000"/>
              </w:rPr>
            </w:pPr>
            <w:r w:rsidRPr="00CE4E59">
              <w:rPr>
                <w:color w:val="000000"/>
              </w:rPr>
              <w:t>МКП «Теплосеть» КГО,</w:t>
            </w:r>
          </w:p>
          <w:p w14:paraId="38D0B575" w14:textId="77777777" w:rsidR="00CE4E59" w:rsidRPr="00CE4E59" w:rsidRDefault="00CE4E59" w:rsidP="00CE4E59">
            <w:pPr>
              <w:tabs>
                <w:tab w:val="left" w:pos="1365"/>
              </w:tabs>
              <w:rPr>
                <w:color w:val="000000"/>
              </w:rPr>
            </w:pPr>
            <w:r w:rsidRPr="00CE4E59">
              <w:rPr>
                <w:color w:val="000000"/>
              </w:rPr>
              <w:t>ИНН 4222016778</w:t>
            </w:r>
          </w:p>
        </w:tc>
        <w:tc>
          <w:tcPr>
            <w:tcW w:w="1560" w:type="dxa"/>
            <w:vAlign w:val="center"/>
          </w:tcPr>
          <w:p w14:paraId="39CE09F1" w14:textId="77777777" w:rsidR="00CE4E59" w:rsidRPr="00CE4E59" w:rsidRDefault="00CE4E59" w:rsidP="00CE4E59">
            <w:pPr>
              <w:tabs>
                <w:tab w:val="left" w:pos="1365"/>
              </w:tabs>
              <w:rPr>
                <w:color w:val="000000"/>
              </w:rPr>
            </w:pPr>
            <w:r w:rsidRPr="00CE4E59">
              <w:rPr>
                <w:color w:val="000000"/>
              </w:rPr>
              <w:t xml:space="preserve">1 - этажные многоквар-тирные и жилые дома </w:t>
            </w:r>
          </w:p>
        </w:tc>
        <w:tc>
          <w:tcPr>
            <w:tcW w:w="1275" w:type="dxa"/>
            <w:vAlign w:val="center"/>
          </w:tcPr>
          <w:p w14:paraId="3060447C" w14:textId="77777777" w:rsidR="00CE4E59" w:rsidRPr="00CE4E59" w:rsidRDefault="00CE4E59" w:rsidP="00CE4E59">
            <w:pPr>
              <w:tabs>
                <w:tab w:val="left" w:pos="1365"/>
              </w:tabs>
              <w:jc w:val="center"/>
              <w:rPr>
                <w:color w:val="000000"/>
              </w:rPr>
            </w:pPr>
            <w:r w:rsidRPr="00CE4E59">
              <w:rPr>
                <w:color w:val="000000"/>
              </w:rPr>
              <w:t>0,01395 Гкал/м</w:t>
            </w:r>
            <w:r w:rsidRPr="00CE4E59">
              <w:rPr>
                <w:color w:val="000000"/>
                <w:vertAlign w:val="superscript"/>
              </w:rPr>
              <w:t>2</w:t>
            </w:r>
          </w:p>
        </w:tc>
        <w:tc>
          <w:tcPr>
            <w:tcW w:w="1417" w:type="dxa"/>
            <w:vAlign w:val="center"/>
          </w:tcPr>
          <w:p w14:paraId="78300C08" w14:textId="77777777" w:rsidR="00CE4E59" w:rsidRPr="00CE4E59" w:rsidRDefault="00CE4E59" w:rsidP="00CE4E59">
            <w:pPr>
              <w:tabs>
                <w:tab w:val="left" w:pos="1365"/>
              </w:tabs>
              <w:jc w:val="center"/>
              <w:rPr>
                <w:color w:val="000000"/>
              </w:rPr>
            </w:pPr>
            <w:r w:rsidRPr="00CE4E59">
              <w:rPr>
                <w:lang w:eastAsia="en-US"/>
              </w:rPr>
              <w:t>руб/Гкал</w:t>
            </w:r>
          </w:p>
        </w:tc>
        <w:tc>
          <w:tcPr>
            <w:tcW w:w="1561" w:type="dxa"/>
            <w:vAlign w:val="center"/>
          </w:tcPr>
          <w:p w14:paraId="664A7794" w14:textId="77777777" w:rsidR="00CE4E59" w:rsidRPr="00CE4E59" w:rsidRDefault="00CE4E59" w:rsidP="00CE4E59">
            <w:pPr>
              <w:tabs>
                <w:tab w:val="left" w:pos="1365"/>
              </w:tabs>
              <w:jc w:val="center"/>
              <w:rPr>
                <w:lang w:eastAsia="en-US"/>
              </w:rPr>
            </w:pPr>
            <w:r w:rsidRPr="00CE4E59">
              <w:rPr>
                <w:lang w:eastAsia="en-US"/>
              </w:rPr>
              <w:t xml:space="preserve">1581,99   </w:t>
            </w:r>
          </w:p>
        </w:tc>
        <w:tc>
          <w:tcPr>
            <w:tcW w:w="1561" w:type="dxa"/>
            <w:vAlign w:val="center"/>
          </w:tcPr>
          <w:p w14:paraId="51DA5F87" w14:textId="77777777" w:rsidR="00CE4E59" w:rsidRPr="00CE4E59" w:rsidRDefault="00CE4E59" w:rsidP="00CE4E59">
            <w:pPr>
              <w:tabs>
                <w:tab w:val="left" w:pos="1365"/>
              </w:tabs>
              <w:jc w:val="center"/>
              <w:rPr>
                <w:lang w:eastAsia="en-US"/>
              </w:rPr>
            </w:pPr>
            <w:r w:rsidRPr="00CE4E59">
              <w:rPr>
                <w:lang w:eastAsia="en-US"/>
              </w:rPr>
              <w:t xml:space="preserve">1 702,22   </w:t>
            </w:r>
          </w:p>
        </w:tc>
      </w:tr>
      <w:tr w:rsidR="00CE4E59" w:rsidRPr="00CE4E59" w14:paraId="229031DF" w14:textId="77777777" w:rsidTr="00E8485B">
        <w:trPr>
          <w:trHeight w:val="1540"/>
        </w:trPr>
        <w:tc>
          <w:tcPr>
            <w:tcW w:w="707" w:type="dxa"/>
            <w:vAlign w:val="center"/>
          </w:tcPr>
          <w:p w14:paraId="3C2FF15F" w14:textId="77777777" w:rsidR="00CE4E59" w:rsidRPr="00CE4E59" w:rsidRDefault="00CE4E59" w:rsidP="00CE4E59">
            <w:pPr>
              <w:tabs>
                <w:tab w:val="left" w:pos="1365"/>
              </w:tabs>
              <w:jc w:val="center"/>
              <w:rPr>
                <w:lang w:eastAsia="en-US"/>
              </w:rPr>
            </w:pPr>
            <w:r w:rsidRPr="00CE4E59">
              <w:rPr>
                <w:lang w:eastAsia="en-US"/>
              </w:rPr>
              <w:t>2.2.</w:t>
            </w:r>
          </w:p>
        </w:tc>
        <w:tc>
          <w:tcPr>
            <w:tcW w:w="2126" w:type="dxa"/>
            <w:vMerge/>
            <w:vAlign w:val="center"/>
          </w:tcPr>
          <w:p w14:paraId="164B8EE6" w14:textId="77777777" w:rsidR="00CE4E59" w:rsidRPr="00CE4E59" w:rsidRDefault="00CE4E59" w:rsidP="00CE4E59">
            <w:pPr>
              <w:tabs>
                <w:tab w:val="left" w:pos="1365"/>
              </w:tabs>
              <w:rPr>
                <w:color w:val="000000"/>
              </w:rPr>
            </w:pPr>
          </w:p>
        </w:tc>
        <w:tc>
          <w:tcPr>
            <w:tcW w:w="1560" w:type="dxa"/>
            <w:vAlign w:val="center"/>
          </w:tcPr>
          <w:p w14:paraId="6BB5C8AC" w14:textId="77777777" w:rsidR="00CE4E59" w:rsidRPr="00CE4E59" w:rsidRDefault="00CE4E59" w:rsidP="00CE4E59">
            <w:pPr>
              <w:tabs>
                <w:tab w:val="left" w:pos="1365"/>
              </w:tabs>
              <w:rPr>
                <w:color w:val="000000"/>
              </w:rPr>
            </w:pPr>
            <w:r w:rsidRPr="00CE4E59">
              <w:rPr>
                <w:color w:val="000000"/>
              </w:rPr>
              <w:t xml:space="preserve">2 - этажные многоквар-тирные и жилые дома </w:t>
            </w:r>
          </w:p>
        </w:tc>
        <w:tc>
          <w:tcPr>
            <w:tcW w:w="1275" w:type="dxa"/>
            <w:vAlign w:val="center"/>
          </w:tcPr>
          <w:p w14:paraId="37E05463" w14:textId="77777777" w:rsidR="00CE4E59" w:rsidRPr="00CE4E59" w:rsidRDefault="00CE4E59" w:rsidP="00CE4E59">
            <w:pPr>
              <w:tabs>
                <w:tab w:val="left" w:pos="1365"/>
              </w:tabs>
              <w:jc w:val="center"/>
              <w:rPr>
                <w:color w:val="000000"/>
              </w:rPr>
            </w:pPr>
            <w:r w:rsidRPr="00CE4E59">
              <w:rPr>
                <w:color w:val="000000"/>
              </w:rPr>
              <w:t>0,011775 Гкал/м</w:t>
            </w:r>
            <w:r w:rsidRPr="00CE4E59">
              <w:rPr>
                <w:color w:val="000000"/>
                <w:vertAlign w:val="superscript"/>
              </w:rPr>
              <w:t>2</w:t>
            </w:r>
          </w:p>
        </w:tc>
        <w:tc>
          <w:tcPr>
            <w:tcW w:w="1417" w:type="dxa"/>
            <w:vAlign w:val="center"/>
          </w:tcPr>
          <w:p w14:paraId="34123501" w14:textId="77777777" w:rsidR="00CE4E59" w:rsidRPr="00CE4E59" w:rsidRDefault="00CE4E59" w:rsidP="00CE4E59">
            <w:pPr>
              <w:tabs>
                <w:tab w:val="left" w:pos="1365"/>
              </w:tabs>
              <w:jc w:val="center"/>
              <w:rPr>
                <w:color w:val="000000"/>
              </w:rPr>
            </w:pPr>
            <w:r w:rsidRPr="00CE4E59">
              <w:rPr>
                <w:lang w:eastAsia="en-US"/>
              </w:rPr>
              <w:t>руб/Гкал</w:t>
            </w:r>
          </w:p>
        </w:tc>
        <w:tc>
          <w:tcPr>
            <w:tcW w:w="1561" w:type="dxa"/>
            <w:vAlign w:val="center"/>
          </w:tcPr>
          <w:p w14:paraId="39883570" w14:textId="77777777" w:rsidR="00CE4E59" w:rsidRPr="00CE4E59" w:rsidRDefault="00CE4E59" w:rsidP="00CE4E59">
            <w:pPr>
              <w:tabs>
                <w:tab w:val="left" w:pos="1365"/>
              </w:tabs>
              <w:jc w:val="center"/>
              <w:rPr>
                <w:lang w:eastAsia="en-US"/>
              </w:rPr>
            </w:pPr>
            <w:r w:rsidRPr="00CE4E59">
              <w:rPr>
                <w:lang w:eastAsia="en-US"/>
              </w:rPr>
              <w:t xml:space="preserve">1874,29   </w:t>
            </w:r>
          </w:p>
        </w:tc>
        <w:tc>
          <w:tcPr>
            <w:tcW w:w="1561" w:type="dxa"/>
            <w:vAlign w:val="center"/>
          </w:tcPr>
          <w:p w14:paraId="3976EDDE" w14:textId="77777777" w:rsidR="00CE4E59" w:rsidRPr="00CE4E59" w:rsidRDefault="00CE4E59" w:rsidP="00CE4E59">
            <w:pPr>
              <w:tabs>
                <w:tab w:val="left" w:pos="1365"/>
              </w:tabs>
              <w:jc w:val="center"/>
              <w:rPr>
                <w:lang w:eastAsia="en-US"/>
              </w:rPr>
            </w:pPr>
            <w:r w:rsidRPr="00CE4E59">
              <w:rPr>
                <w:lang w:eastAsia="en-US"/>
              </w:rPr>
              <w:t xml:space="preserve">2 016,73   </w:t>
            </w:r>
          </w:p>
        </w:tc>
      </w:tr>
      <w:tr w:rsidR="00CE4E59" w:rsidRPr="00CE4E59" w14:paraId="2A6DA692" w14:textId="77777777" w:rsidTr="00E8485B">
        <w:trPr>
          <w:trHeight w:val="1564"/>
        </w:trPr>
        <w:tc>
          <w:tcPr>
            <w:tcW w:w="707" w:type="dxa"/>
            <w:vAlign w:val="center"/>
          </w:tcPr>
          <w:p w14:paraId="10D5F1C9" w14:textId="77777777" w:rsidR="00CE4E59" w:rsidRPr="00CE4E59" w:rsidRDefault="00CE4E59" w:rsidP="00CE4E59">
            <w:pPr>
              <w:tabs>
                <w:tab w:val="left" w:pos="1365"/>
              </w:tabs>
              <w:jc w:val="center"/>
              <w:rPr>
                <w:lang w:eastAsia="en-US"/>
              </w:rPr>
            </w:pPr>
            <w:r w:rsidRPr="00CE4E59">
              <w:rPr>
                <w:lang w:eastAsia="en-US"/>
              </w:rPr>
              <w:t>2.3.</w:t>
            </w:r>
          </w:p>
        </w:tc>
        <w:tc>
          <w:tcPr>
            <w:tcW w:w="2126" w:type="dxa"/>
            <w:vMerge/>
            <w:vAlign w:val="center"/>
          </w:tcPr>
          <w:p w14:paraId="7AA96137" w14:textId="77777777" w:rsidR="00CE4E59" w:rsidRPr="00CE4E59" w:rsidRDefault="00CE4E59" w:rsidP="00CE4E59">
            <w:pPr>
              <w:tabs>
                <w:tab w:val="left" w:pos="1365"/>
              </w:tabs>
              <w:rPr>
                <w:bCs/>
              </w:rPr>
            </w:pPr>
          </w:p>
        </w:tc>
        <w:tc>
          <w:tcPr>
            <w:tcW w:w="1560" w:type="dxa"/>
            <w:vAlign w:val="center"/>
          </w:tcPr>
          <w:p w14:paraId="4F0379D5" w14:textId="77777777" w:rsidR="00CE4E59" w:rsidRPr="00CE4E59" w:rsidRDefault="00CE4E59" w:rsidP="00CE4E59">
            <w:pPr>
              <w:tabs>
                <w:tab w:val="left" w:pos="1365"/>
              </w:tabs>
              <w:rPr>
                <w:color w:val="000000"/>
              </w:rPr>
            </w:pPr>
            <w:r w:rsidRPr="00CE4E59">
              <w:rPr>
                <w:color w:val="000000"/>
              </w:rPr>
              <w:t>3 - этажные многоквар-тирные и жилые дома</w:t>
            </w:r>
          </w:p>
        </w:tc>
        <w:tc>
          <w:tcPr>
            <w:tcW w:w="1275" w:type="dxa"/>
            <w:vAlign w:val="center"/>
          </w:tcPr>
          <w:p w14:paraId="5365CE26" w14:textId="77777777" w:rsidR="00CE4E59" w:rsidRPr="00CE4E59" w:rsidRDefault="00CE4E59" w:rsidP="00CE4E59">
            <w:pPr>
              <w:tabs>
                <w:tab w:val="left" w:pos="1365"/>
              </w:tabs>
              <w:jc w:val="center"/>
              <w:rPr>
                <w:color w:val="000000"/>
              </w:rPr>
            </w:pPr>
            <w:r w:rsidRPr="00CE4E59">
              <w:rPr>
                <w:color w:val="000000"/>
              </w:rPr>
              <w:t>0,012225 Гкал/м</w:t>
            </w:r>
            <w:r w:rsidRPr="00CE4E59">
              <w:rPr>
                <w:color w:val="000000"/>
                <w:vertAlign w:val="superscript"/>
              </w:rPr>
              <w:t>2</w:t>
            </w:r>
          </w:p>
        </w:tc>
        <w:tc>
          <w:tcPr>
            <w:tcW w:w="1417" w:type="dxa"/>
            <w:vAlign w:val="center"/>
          </w:tcPr>
          <w:p w14:paraId="03A2659E" w14:textId="77777777" w:rsidR="00CE4E59" w:rsidRPr="00CE4E59" w:rsidRDefault="00CE4E59" w:rsidP="00CE4E59">
            <w:pPr>
              <w:tabs>
                <w:tab w:val="left" w:pos="1365"/>
              </w:tabs>
              <w:jc w:val="center"/>
              <w:rPr>
                <w:color w:val="000000"/>
              </w:rPr>
            </w:pPr>
            <w:r w:rsidRPr="00CE4E59">
              <w:rPr>
                <w:lang w:eastAsia="en-US"/>
              </w:rPr>
              <w:t>руб/Гкал</w:t>
            </w:r>
          </w:p>
        </w:tc>
        <w:tc>
          <w:tcPr>
            <w:tcW w:w="1561" w:type="dxa"/>
            <w:vAlign w:val="center"/>
          </w:tcPr>
          <w:p w14:paraId="082121C3" w14:textId="77777777" w:rsidR="00CE4E59" w:rsidRPr="00CE4E59" w:rsidRDefault="00CE4E59" w:rsidP="00CE4E59">
            <w:pPr>
              <w:tabs>
                <w:tab w:val="left" w:pos="1365"/>
              </w:tabs>
              <w:jc w:val="center"/>
              <w:rPr>
                <w:lang w:eastAsia="en-US"/>
              </w:rPr>
            </w:pPr>
            <w:r w:rsidRPr="00CE4E59">
              <w:rPr>
                <w:lang w:eastAsia="en-US"/>
              </w:rPr>
              <w:t xml:space="preserve">1805,20   </w:t>
            </w:r>
          </w:p>
        </w:tc>
        <w:tc>
          <w:tcPr>
            <w:tcW w:w="1561" w:type="dxa"/>
            <w:vAlign w:val="center"/>
          </w:tcPr>
          <w:p w14:paraId="7A18F4A0" w14:textId="77777777" w:rsidR="00CE4E59" w:rsidRPr="00CE4E59" w:rsidRDefault="00CE4E59" w:rsidP="00CE4E59">
            <w:pPr>
              <w:tabs>
                <w:tab w:val="left" w:pos="1365"/>
              </w:tabs>
              <w:jc w:val="center"/>
              <w:rPr>
                <w:lang w:eastAsia="en-US"/>
              </w:rPr>
            </w:pPr>
            <w:r w:rsidRPr="00CE4E59">
              <w:rPr>
                <w:lang w:eastAsia="en-US"/>
              </w:rPr>
              <w:t xml:space="preserve">1 942,40   </w:t>
            </w:r>
          </w:p>
        </w:tc>
      </w:tr>
      <w:tr w:rsidR="00CE4E59" w:rsidRPr="00CE4E59" w14:paraId="14C0A1F1" w14:textId="77777777" w:rsidTr="00E8485B">
        <w:trPr>
          <w:trHeight w:val="147"/>
        </w:trPr>
        <w:tc>
          <w:tcPr>
            <w:tcW w:w="707" w:type="dxa"/>
            <w:vAlign w:val="center"/>
          </w:tcPr>
          <w:p w14:paraId="4B9C0009" w14:textId="77777777" w:rsidR="00CE4E59" w:rsidRPr="00CE4E59" w:rsidRDefault="00CE4E59" w:rsidP="00CE4E59">
            <w:pPr>
              <w:tabs>
                <w:tab w:val="left" w:pos="1365"/>
              </w:tabs>
              <w:jc w:val="center"/>
              <w:rPr>
                <w:lang w:eastAsia="en-US"/>
              </w:rPr>
            </w:pPr>
            <w:r w:rsidRPr="00CE4E59">
              <w:rPr>
                <w:lang w:eastAsia="en-US"/>
              </w:rPr>
              <w:lastRenderedPageBreak/>
              <w:t>1</w:t>
            </w:r>
          </w:p>
        </w:tc>
        <w:tc>
          <w:tcPr>
            <w:tcW w:w="2126" w:type="dxa"/>
            <w:vAlign w:val="center"/>
          </w:tcPr>
          <w:p w14:paraId="3ABA40AC" w14:textId="77777777" w:rsidR="00CE4E59" w:rsidRPr="00CE4E59" w:rsidRDefault="00CE4E59" w:rsidP="00CE4E59">
            <w:pPr>
              <w:tabs>
                <w:tab w:val="left" w:pos="1365"/>
              </w:tabs>
              <w:jc w:val="center"/>
              <w:rPr>
                <w:bCs/>
              </w:rPr>
            </w:pPr>
            <w:r w:rsidRPr="00CE4E59">
              <w:rPr>
                <w:bCs/>
              </w:rPr>
              <w:t>2</w:t>
            </w:r>
          </w:p>
        </w:tc>
        <w:tc>
          <w:tcPr>
            <w:tcW w:w="1560" w:type="dxa"/>
            <w:vAlign w:val="center"/>
          </w:tcPr>
          <w:p w14:paraId="164FD370" w14:textId="77777777" w:rsidR="00CE4E59" w:rsidRPr="00CE4E59" w:rsidRDefault="00CE4E59" w:rsidP="00CE4E59">
            <w:pPr>
              <w:tabs>
                <w:tab w:val="left" w:pos="1365"/>
              </w:tabs>
              <w:jc w:val="center"/>
              <w:rPr>
                <w:color w:val="000000"/>
              </w:rPr>
            </w:pPr>
            <w:r w:rsidRPr="00CE4E59">
              <w:rPr>
                <w:color w:val="000000"/>
              </w:rPr>
              <w:t>3</w:t>
            </w:r>
          </w:p>
        </w:tc>
        <w:tc>
          <w:tcPr>
            <w:tcW w:w="1275" w:type="dxa"/>
            <w:vAlign w:val="center"/>
          </w:tcPr>
          <w:p w14:paraId="0F6F3812" w14:textId="77777777" w:rsidR="00CE4E59" w:rsidRPr="00CE4E59" w:rsidRDefault="00CE4E59" w:rsidP="00CE4E59">
            <w:pPr>
              <w:tabs>
                <w:tab w:val="left" w:pos="1365"/>
              </w:tabs>
              <w:jc w:val="center"/>
              <w:rPr>
                <w:color w:val="000000"/>
              </w:rPr>
            </w:pPr>
            <w:r w:rsidRPr="00CE4E59">
              <w:rPr>
                <w:color w:val="000000"/>
              </w:rPr>
              <w:t>4</w:t>
            </w:r>
          </w:p>
        </w:tc>
        <w:tc>
          <w:tcPr>
            <w:tcW w:w="1417" w:type="dxa"/>
            <w:vAlign w:val="center"/>
          </w:tcPr>
          <w:p w14:paraId="38C6CFD9" w14:textId="77777777" w:rsidR="00CE4E59" w:rsidRPr="00CE4E59" w:rsidRDefault="00CE4E59" w:rsidP="00CE4E59">
            <w:pPr>
              <w:tabs>
                <w:tab w:val="left" w:pos="1365"/>
              </w:tabs>
              <w:jc w:val="center"/>
              <w:rPr>
                <w:lang w:eastAsia="en-US"/>
              </w:rPr>
            </w:pPr>
            <w:r w:rsidRPr="00CE4E59">
              <w:rPr>
                <w:lang w:eastAsia="en-US"/>
              </w:rPr>
              <w:t>5</w:t>
            </w:r>
          </w:p>
        </w:tc>
        <w:tc>
          <w:tcPr>
            <w:tcW w:w="1561" w:type="dxa"/>
            <w:vAlign w:val="center"/>
          </w:tcPr>
          <w:p w14:paraId="3E209259" w14:textId="77777777" w:rsidR="00CE4E59" w:rsidRPr="00CE4E59" w:rsidRDefault="00CE4E59" w:rsidP="00CE4E59">
            <w:pPr>
              <w:tabs>
                <w:tab w:val="left" w:pos="1365"/>
              </w:tabs>
              <w:jc w:val="center"/>
              <w:rPr>
                <w:lang w:eastAsia="en-US"/>
              </w:rPr>
            </w:pPr>
            <w:r w:rsidRPr="00CE4E59">
              <w:rPr>
                <w:lang w:eastAsia="en-US"/>
              </w:rPr>
              <w:t>6</w:t>
            </w:r>
          </w:p>
        </w:tc>
        <w:tc>
          <w:tcPr>
            <w:tcW w:w="1561" w:type="dxa"/>
            <w:vAlign w:val="center"/>
          </w:tcPr>
          <w:p w14:paraId="029B23FF" w14:textId="77777777" w:rsidR="00CE4E59" w:rsidRPr="00CE4E59" w:rsidRDefault="00CE4E59" w:rsidP="00CE4E59">
            <w:pPr>
              <w:tabs>
                <w:tab w:val="left" w:pos="1365"/>
              </w:tabs>
              <w:jc w:val="center"/>
              <w:rPr>
                <w:lang w:eastAsia="en-US"/>
              </w:rPr>
            </w:pPr>
            <w:r w:rsidRPr="00CE4E59">
              <w:rPr>
                <w:lang w:eastAsia="en-US"/>
              </w:rPr>
              <w:t>7</w:t>
            </w:r>
          </w:p>
        </w:tc>
      </w:tr>
      <w:tr w:rsidR="00CE4E59" w:rsidRPr="00CE4E59" w14:paraId="6359CA59" w14:textId="77777777" w:rsidTr="00E8485B">
        <w:trPr>
          <w:trHeight w:val="1409"/>
        </w:trPr>
        <w:tc>
          <w:tcPr>
            <w:tcW w:w="707" w:type="dxa"/>
            <w:vAlign w:val="center"/>
          </w:tcPr>
          <w:p w14:paraId="3D1145CA" w14:textId="77777777" w:rsidR="00CE4E59" w:rsidRPr="00CE4E59" w:rsidRDefault="00CE4E59" w:rsidP="00CE4E59">
            <w:pPr>
              <w:tabs>
                <w:tab w:val="left" w:pos="1365"/>
              </w:tabs>
              <w:jc w:val="center"/>
              <w:rPr>
                <w:lang w:eastAsia="en-US"/>
              </w:rPr>
            </w:pPr>
            <w:r w:rsidRPr="00CE4E59">
              <w:rPr>
                <w:lang w:eastAsia="en-US"/>
              </w:rPr>
              <w:t>2.4.</w:t>
            </w:r>
          </w:p>
        </w:tc>
        <w:tc>
          <w:tcPr>
            <w:tcW w:w="2126" w:type="dxa"/>
            <w:vMerge w:val="restart"/>
            <w:vAlign w:val="center"/>
          </w:tcPr>
          <w:p w14:paraId="5AAF1971" w14:textId="77777777" w:rsidR="00CE4E59" w:rsidRPr="00CE4E59" w:rsidRDefault="00CE4E59" w:rsidP="00CE4E59">
            <w:pPr>
              <w:tabs>
                <w:tab w:val="left" w:pos="1365"/>
              </w:tabs>
              <w:rPr>
                <w:lang w:eastAsia="en-US"/>
              </w:rPr>
            </w:pPr>
            <w:r w:rsidRPr="00CE4E59">
              <w:rPr>
                <w:lang w:eastAsia="en-US"/>
              </w:rPr>
              <w:t>МКП «Теплосеть» КГО,</w:t>
            </w:r>
          </w:p>
          <w:p w14:paraId="0A6FF3B3" w14:textId="77777777" w:rsidR="00CE4E59" w:rsidRPr="00CE4E59" w:rsidRDefault="00CE4E59" w:rsidP="00CE4E59">
            <w:pPr>
              <w:tabs>
                <w:tab w:val="left" w:pos="1365"/>
              </w:tabs>
              <w:rPr>
                <w:bCs/>
              </w:rPr>
            </w:pPr>
            <w:r w:rsidRPr="00CE4E59">
              <w:rPr>
                <w:lang w:eastAsia="en-US"/>
              </w:rPr>
              <w:t>ИНН 4222016778</w:t>
            </w:r>
          </w:p>
        </w:tc>
        <w:tc>
          <w:tcPr>
            <w:tcW w:w="1560" w:type="dxa"/>
            <w:vAlign w:val="center"/>
          </w:tcPr>
          <w:p w14:paraId="03E4BFDF" w14:textId="77777777" w:rsidR="00CE4E59" w:rsidRPr="00CE4E59" w:rsidRDefault="00CE4E59" w:rsidP="00CE4E59">
            <w:pPr>
              <w:tabs>
                <w:tab w:val="left" w:pos="1365"/>
              </w:tabs>
              <w:rPr>
                <w:color w:val="000000"/>
              </w:rPr>
            </w:pPr>
            <w:r w:rsidRPr="00CE4E59">
              <w:rPr>
                <w:color w:val="000000"/>
              </w:rPr>
              <w:t>4-5- этажные многоквар-тирные дома</w:t>
            </w:r>
          </w:p>
        </w:tc>
        <w:tc>
          <w:tcPr>
            <w:tcW w:w="1275" w:type="dxa"/>
            <w:vAlign w:val="center"/>
          </w:tcPr>
          <w:p w14:paraId="79A17712" w14:textId="77777777" w:rsidR="00CE4E59" w:rsidRPr="00CE4E59" w:rsidRDefault="00CE4E59" w:rsidP="00CE4E59">
            <w:pPr>
              <w:tabs>
                <w:tab w:val="left" w:pos="1365"/>
              </w:tabs>
              <w:jc w:val="center"/>
              <w:rPr>
                <w:color w:val="000000"/>
              </w:rPr>
            </w:pPr>
            <w:r w:rsidRPr="00CE4E59">
              <w:rPr>
                <w:color w:val="000000"/>
              </w:rPr>
              <w:t>0,011175 Гкал/м</w:t>
            </w:r>
            <w:r w:rsidRPr="00CE4E59">
              <w:rPr>
                <w:color w:val="000000"/>
                <w:vertAlign w:val="superscript"/>
              </w:rPr>
              <w:t>2</w:t>
            </w:r>
          </w:p>
        </w:tc>
        <w:tc>
          <w:tcPr>
            <w:tcW w:w="1417" w:type="dxa"/>
            <w:vAlign w:val="center"/>
          </w:tcPr>
          <w:p w14:paraId="4261DC0F" w14:textId="77777777" w:rsidR="00CE4E59" w:rsidRPr="00CE4E59" w:rsidRDefault="00CE4E59" w:rsidP="00CE4E59">
            <w:pPr>
              <w:tabs>
                <w:tab w:val="left" w:pos="1365"/>
              </w:tabs>
              <w:jc w:val="center"/>
              <w:rPr>
                <w:color w:val="000000"/>
              </w:rPr>
            </w:pPr>
            <w:r w:rsidRPr="00CE4E59">
              <w:rPr>
                <w:lang w:eastAsia="en-US"/>
              </w:rPr>
              <w:t>руб/Гкал</w:t>
            </w:r>
          </w:p>
        </w:tc>
        <w:tc>
          <w:tcPr>
            <w:tcW w:w="1561" w:type="dxa"/>
            <w:vAlign w:val="center"/>
          </w:tcPr>
          <w:p w14:paraId="3F44024B" w14:textId="77777777" w:rsidR="00CE4E59" w:rsidRPr="00CE4E59" w:rsidRDefault="00CE4E59" w:rsidP="00CE4E59">
            <w:pPr>
              <w:tabs>
                <w:tab w:val="left" w:pos="1365"/>
              </w:tabs>
              <w:jc w:val="center"/>
              <w:rPr>
                <w:lang w:eastAsia="en-US"/>
              </w:rPr>
            </w:pPr>
            <w:r w:rsidRPr="00CE4E59">
              <w:rPr>
                <w:lang w:eastAsia="en-US"/>
              </w:rPr>
              <w:t xml:space="preserve">1975,28   </w:t>
            </w:r>
          </w:p>
        </w:tc>
        <w:tc>
          <w:tcPr>
            <w:tcW w:w="1561" w:type="dxa"/>
            <w:vAlign w:val="center"/>
          </w:tcPr>
          <w:p w14:paraId="2F18BEBB" w14:textId="77777777" w:rsidR="00CE4E59" w:rsidRPr="00CE4E59" w:rsidRDefault="00CE4E59" w:rsidP="00CE4E59">
            <w:pPr>
              <w:tabs>
                <w:tab w:val="left" w:pos="1365"/>
              </w:tabs>
              <w:jc w:val="center"/>
              <w:rPr>
                <w:lang w:eastAsia="en-US"/>
              </w:rPr>
            </w:pPr>
            <w:r w:rsidRPr="00CE4E59">
              <w:rPr>
                <w:lang w:eastAsia="en-US"/>
              </w:rPr>
              <w:t xml:space="preserve">2 125,40   </w:t>
            </w:r>
          </w:p>
        </w:tc>
      </w:tr>
      <w:tr w:rsidR="00CE4E59" w:rsidRPr="00CE4E59" w14:paraId="4DC51C25" w14:textId="77777777" w:rsidTr="00E8485B">
        <w:trPr>
          <w:trHeight w:val="1409"/>
        </w:trPr>
        <w:tc>
          <w:tcPr>
            <w:tcW w:w="707" w:type="dxa"/>
            <w:vAlign w:val="center"/>
          </w:tcPr>
          <w:p w14:paraId="06B49DF0" w14:textId="77777777" w:rsidR="00CE4E59" w:rsidRPr="00CE4E59" w:rsidRDefault="00CE4E59" w:rsidP="00CE4E59">
            <w:pPr>
              <w:tabs>
                <w:tab w:val="left" w:pos="1365"/>
              </w:tabs>
              <w:jc w:val="center"/>
              <w:rPr>
                <w:lang w:eastAsia="en-US"/>
              </w:rPr>
            </w:pPr>
            <w:r w:rsidRPr="00CE4E59">
              <w:rPr>
                <w:lang w:eastAsia="en-US"/>
              </w:rPr>
              <w:t>2.5.</w:t>
            </w:r>
          </w:p>
        </w:tc>
        <w:tc>
          <w:tcPr>
            <w:tcW w:w="2126" w:type="dxa"/>
            <w:vMerge/>
            <w:vAlign w:val="center"/>
          </w:tcPr>
          <w:p w14:paraId="5A1BBF5A" w14:textId="77777777" w:rsidR="00CE4E59" w:rsidRPr="00CE4E59" w:rsidRDefault="00CE4E59" w:rsidP="00CE4E59">
            <w:pPr>
              <w:tabs>
                <w:tab w:val="left" w:pos="1365"/>
              </w:tabs>
              <w:rPr>
                <w:lang w:eastAsia="en-US"/>
              </w:rPr>
            </w:pPr>
          </w:p>
        </w:tc>
        <w:tc>
          <w:tcPr>
            <w:tcW w:w="1560" w:type="dxa"/>
            <w:vAlign w:val="center"/>
          </w:tcPr>
          <w:p w14:paraId="7588BE40" w14:textId="77777777" w:rsidR="00CE4E59" w:rsidRPr="00CE4E59" w:rsidRDefault="00CE4E59" w:rsidP="00CE4E59">
            <w:pPr>
              <w:tabs>
                <w:tab w:val="left" w:pos="1365"/>
              </w:tabs>
              <w:rPr>
                <w:color w:val="000000"/>
              </w:rPr>
            </w:pPr>
            <w:r w:rsidRPr="00CE4E59">
              <w:rPr>
                <w:color w:val="000000"/>
              </w:rPr>
              <w:t>9 - этажные многоквар-тирные дома</w:t>
            </w:r>
          </w:p>
        </w:tc>
        <w:tc>
          <w:tcPr>
            <w:tcW w:w="1275" w:type="dxa"/>
            <w:vAlign w:val="center"/>
          </w:tcPr>
          <w:p w14:paraId="19F7A64C" w14:textId="77777777" w:rsidR="00CE4E59" w:rsidRPr="00CE4E59" w:rsidRDefault="00CE4E59" w:rsidP="00CE4E59">
            <w:pPr>
              <w:tabs>
                <w:tab w:val="left" w:pos="1365"/>
              </w:tabs>
              <w:jc w:val="center"/>
              <w:rPr>
                <w:color w:val="000000"/>
              </w:rPr>
            </w:pPr>
            <w:r w:rsidRPr="00CE4E59">
              <w:rPr>
                <w:color w:val="000000"/>
              </w:rPr>
              <w:t>0,010425 Гкал/м</w:t>
            </w:r>
            <w:r w:rsidRPr="00CE4E59">
              <w:rPr>
                <w:color w:val="000000"/>
                <w:vertAlign w:val="superscript"/>
              </w:rPr>
              <w:t>2</w:t>
            </w:r>
          </w:p>
        </w:tc>
        <w:tc>
          <w:tcPr>
            <w:tcW w:w="1417" w:type="dxa"/>
            <w:vAlign w:val="center"/>
          </w:tcPr>
          <w:p w14:paraId="4CB36DA0" w14:textId="77777777" w:rsidR="00CE4E59" w:rsidRPr="00CE4E59" w:rsidRDefault="00CE4E59" w:rsidP="00CE4E59">
            <w:pPr>
              <w:tabs>
                <w:tab w:val="left" w:pos="1365"/>
              </w:tabs>
              <w:jc w:val="center"/>
              <w:rPr>
                <w:lang w:eastAsia="en-US"/>
              </w:rPr>
            </w:pPr>
            <w:r w:rsidRPr="00CE4E59">
              <w:rPr>
                <w:lang w:eastAsia="en-US"/>
              </w:rPr>
              <w:t>руб/Гкал</w:t>
            </w:r>
          </w:p>
        </w:tc>
        <w:tc>
          <w:tcPr>
            <w:tcW w:w="1561" w:type="dxa"/>
            <w:vAlign w:val="center"/>
          </w:tcPr>
          <w:p w14:paraId="1A817FEC" w14:textId="77777777" w:rsidR="00CE4E59" w:rsidRPr="00CE4E59" w:rsidRDefault="00CE4E59" w:rsidP="00CE4E59">
            <w:pPr>
              <w:tabs>
                <w:tab w:val="left" w:pos="1365"/>
              </w:tabs>
              <w:jc w:val="center"/>
              <w:rPr>
                <w:lang w:eastAsia="en-US"/>
              </w:rPr>
            </w:pPr>
            <w:r w:rsidRPr="00CE4E59">
              <w:rPr>
                <w:lang w:eastAsia="en-US"/>
              </w:rPr>
              <w:t>2056,02</w:t>
            </w:r>
          </w:p>
        </w:tc>
        <w:tc>
          <w:tcPr>
            <w:tcW w:w="1561" w:type="dxa"/>
            <w:vAlign w:val="center"/>
          </w:tcPr>
          <w:p w14:paraId="751550AE" w14:textId="77777777" w:rsidR="00CE4E59" w:rsidRPr="00CE4E59" w:rsidRDefault="00CE4E59" w:rsidP="00CE4E59">
            <w:pPr>
              <w:tabs>
                <w:tab w:val="left" w:pos="1365"/>
              </w:tabs>
              <w:jc w:val="center"/>
              <w:rPr>
                <w:lang w:eastAsia="en-US"/>
              </w:rPr>
            </w:pPr>
            <w:r w:rsidRPr="00CE4E59">
              <w:rPr>
                <w:lang w:eastAsia="en-US"/>
              </w:rPr>
              <w:t xml:space="preserve">2 212,27   </w:t>
            </w:r>
          </w:p>
        </w:tc>
      </w:tr>
      <w:tr w:rsidR="00CE4E59" w:rsidRPr="00CE4E59" w14:paraId="2DADC18C" w14:textId="77777777" w:rsidTr="00E8485B">
        <w:trPr>
          <w:trHeight w:val="1409"/>
        </w:trPr>
        <w:tc>
          <w:tcPr>
            <w:tcW w:w="707" w:type="dxa"/>
            <w:vAlign w:val="center"/>
          </w:tcPr>
          <w:p w14:paraId="1DD597E0" w14:textId="77777777" w:rsidR="00CE4E59" w:rsidRPr="00CE4E59" w:rsidRDefault="00CE4E59" w:rsidP="00CE4E59">
            <w:pPr>
              <w:tabs>
                <w:tab w:val="left" w:pos="1365"/>
              </w:tabs>
              <w:jc w:val="center"/>
              <w:rPr>
                <w:lang w:eastAsia="en-US"/>
              </w:rPr>
            </w:pPr>
            <w:r w:rsidRPr="00CE4E59">
              <w:rPr>
                <w:lang w:eastAsia="en-US"/>
              </w:rPr>
              <w:t>2.6.</w:t>
            </w:r>
          </w:p>
        </w:tc>
        <w:tc>
          <w:tcPr>
            <w:tcW w:w="2126" w:type="dxa"/>
            <w:vMerge/>
            <w:vAlign w:val="center"/>
          </w:tcPr>
          <w:p w14:paraId="26303D73" w14:textId="77777777" w:rsidR="00CE4E59" w:rsidRPr="00CE4E59" w:rsidRDefault="00CE4E59" w:rsidP="00CE4E59">
            <w:pPr>
              <w:tabs>
                <w:tab w:val="left" w:pos="1365"/>
              </w:tabs>
              <w:rPr>
                <w:lang w:eastAsia="en-US"/>
              </w:rPr>
            </w:pPr>
          </w:p>
        </w:tc>
        <w:tc>
          <w:tcPr>
            <w:tcW w:w="1560" w:type="dxa"/>
            <w:vAlign w:val="center"/>
          </w:tcPr>
          <w:p w14:paraId="23B22CC9" w14:textId="77777777" w:rsidR="00CE4E59" w:rsidRPr="00CE4E59" w:rsidRDefault="00CE4E59" w:rsidP="00CE4E59">
            <w:pPr>
              <w:tabs>
                <w:tab w:val="left" w:pos="1365"/>
              </w:tabs>
              <w:rPr>
                <w:color w:val="000000"/>
              </w:rPr>
            </w:pPr>
            <w:r w:rsidRPr="00CE4E59">
              <w:rPr>
                <w:color w:val="000000"/>
              </w:rPr>
              <w:t>10 - этажные многоквар-тирные дома</w:t>
            </w:r>
          </w:p>
        </w:tc>
        <w:tc>
          <w:tcPr>
            <w:tcW w:w="1275" w:type="dxa"/>
            <w:vAlign w:val="center"/>
          </w:tcPr>
          <w:p w14:paraId="056CE3DB" w14:textId="77777777" w:rsidR="00CE4E59" w:rsidRPr="00CE4E59" w:rsidRDefault="00CE4E59" w:rsidP="00CE4E59">
            <w:pPr>
              <w:tabs>
                <w:tab w:val="left" w:pos="1365"/>
              </w:tabs>
              <w:jc w:val="center"/>
              <w:rPr>
                <w:color w:val="000000"/>
              </w:rPr>
            </w:pPr>
            <w:r w:rsidRPr="00CE4E59">
              <w:rPr>
                <w:color w:val="000000"/>
              </w:rPr>
              <w:t>0,010125 Гкал/м</w:t>
            </w:r>
            <w:r w:rsidRPr="00CE4E59">
              <w:rPr>
                <w:color w:val="000000"/>
                <w:vertAlign w:val="superscript"/>
              </w:rPr>
              <w:t>2</w:t>
            </w:r>
          </w:p>
        </w:tc>
        <w:tc>
          <w:tcPr>
            <w:tcW w:w="1417" w:type="dxa"/>
            <w:vAlign w:val="center"/>
          </w:tcPr>
          <w:p w14:paraId="3D6DEAF3" w14:textId="77777777" w:rsidR="00CE4E59" w:rsidRPr="00CE4E59" w:rsidRDefault="00CE4E59" w:rsidP="00CE4E59">
            <w:pPr>
              <w:tabs>
                <w:tab w:val="left" w:pos="1365"/>
              </w:tabs>
              <w:jc w:val="center"/>
              <w:rPr>
                <w:lang w:eastAsia="en-US"/>
              </w:rPr>
            </w:pPr>
            <w:r w:rsidRPr="00CE4E59">
              <w:rPr>
                <w:lang w:eastAsia="en-US"/>
              </w:rPr>
              <w:t>руб/Гкал</w:t>
            </w:r>
          </w:p>
        </w:tc>
        <w:tc>
          <w:tcPr>
            <w:tcW w:w="1561" w:type="dxa"/>
            <w:vAlign w:val="center"/>
          </w:tcPr>
          <w:p w14:paraId="3CDB546E" w14:textId="77777777" w:rsidR="00CE4E59" w:rsidRPr="00CE4E59" w:rsidRDefault="00CE4E59" w:rsidP="00CE4E59">
            <w:pPr>
              <w:tabs>
                <w:tab w:val="left" w:pos="1365"/>
              </w:tabs>
              <w:jc w:val="center"/>
              <w:rPr>
                <w:lang w:eastAsia="en-US"/>
              </w:rPr>
            </w:pPr>
            <w:r w:rsidRPr="00CE4E59">
              <w:rPr>
                <w:lang w:eastAsia="en-US"/>
              </w:rPr>
              <w:t>2056,02</w:t>
            </w:r>
          </w:p>
        </w:tc>
        <w:tc>
          <w:tcPr>
            <w:tcW w:w="1561" w:type="dxa"/>
            <w:vAlign w:val="center"/>
          </w:tcPr>
          <w:p w14:paraId="4542C5DE" w14:textId="77777777" w:rsidR="00CE4E59" w:rsidRPr="00CE4E59" w:rsidRDefault="00CE4E59" w:rsidP="00CE4E59">
            <w:pPr>
              <w:tabs>
                <w:tab w:val="left" w:pos="1365"/>
              </w:tabs>
              <w:jc w:val="center"/>
              <w:rPr>
                <w:lang w:eastAsia="en-US"/>
              </w:rPr>
            </w:pPr>
            <w:r w:rsidRPr="00CE4E59">
              <w:rPr>
                <w:lang w:eastAsia="en-US"/>
              </w:rPr>
              <w:t xml:space="preserve">2 212,27   </w:t>
            </w:r>
          </w:p>
        </w:tc>
      </w:tr>
    </w:tbl>
    <w:p w14:paraId="7DE6E0E9" w14:textId="77777777" w:rsidR="00CE4E59" w:rsidRPr="00CE4E59" w:rsidRDefault="00CE4E59" w:rsidP="00CE4E59">
      <w:pPr>
        <w:tabs>
          <w:tab w:val="left" w:pos="1365"/>
        </w:tabs>
        <w:spacing w:before="120"/>
        <w:ind w:left="-284"/>
        <w:jc w:val="both"/>
        <w:rPr>
          <w:sz w:val="28"/>
          <w:szCs w:val="28"/>
          <w:lang w:eastAsia="en-US"/>
        </w:rPr>
      </w:pPr>
      <w:r w:rsidRPr="00CE4E59">
        <w:rPr>
          <w:sz w:val="28"/>
          <w:szCs w:val="28"/>
          <w:lang w:eastAsia="en-US"/>
        </w:rPr>
        <w:t xml:space="preserve">             * Льготные цены (тарифы) установлены с учетом пункта 6 статьи 168 Налогового кодекса Российской Федерации (часть вторая).  </w:t>
      </w:r>
    </w:p>
    <w:p w14:paraId="1D4F4EAC" w14:textId="77777777" w:rsidR="00CE4E59" w:rsidRPr="00CE4E59" w:rsidRDefault="00CE4E59" w:rsidP="00CE4E59">
      <w:pPr>
        <w:ind w:left="-284" w:firstLine="284"/>
        <w:jc w:val="both"/>
        <w:rPr>
          <w:sz w:val="28"/>
          <w:szCs w:val="28"/>
          <w:lang w:eastAsia="en-US"/>
        </w:rPr>
      </w:pPr>
      <w:r w:rsidRPr="00CE4E59">
        <w:rPr>
          <w:sz w:val="28"/>
          <w:szCs w:val="28"/>
          <w:lang w:eastAsia="en-US"/>
        </w:rPr>
        <w:t xml:space="preserve">    ** Нормативы потребления коммунальной услуги по отоплению установлены постановлением РЭК Кузбасса</w:t>
      </w:r>
      <w:r w:rsidRPr="00CE4E59">
        <w:rPr>
          <w:bCs/>
          <w:sz w:val="28"/>
          <w:szCs w:val="28"/>
        </w:rPr>
        <w:t xml:space="preserve"> от 31.03.2,2020 № 35 «Об утверждении нормативов потребления коммунальной услуги по отоплению на территории Калтанского городского округа».</w:t>
      </w:r>
      <w:r w:rsidRPr="00CE4E59">
        <w:rPr>
          <w:sz w:val="28"/>
          <w:szCs w:val="28"/>
          <w:lang w:eastAsia="en-US"/>
        </w:rPr>
        <w:t xml:space="preserve"> </w:t>
      </w:r>
    </w:p>
    <w:bookmarkEnd w:id="59"/>
    <w:p w14:paraId="0689D210" w14:textId="77777777" w:rsidR="00CE4E59" w:rsidRPr="00CE4E59" w:rsidRDefault="00CE4E59" w:rsidP="00CE4E59">
      <w:pPr>
        <w:jc w:val="both"/>
        <w:rPr>
          <w:sz w:val="28"/>
          <w:szCs w:val="28"/>
          <w:lang w:eastAsia="en-US"/>
        </w:rPr>
      </w:pPr>
      <w:r w:rsidRPr="00CE4E59">
        <w:rPr>
          <w:sz w:val="28"/>
          <w:szCs w:val="28"/>
          <w:lang w:eastAsia="en-US"/>
        </w:rPr>
        <w:t xml:space="preserve">                                     </w:t>
      </w:r>
    </w:p>
    <w:p w14:paraId="704C5E6A" w14:textId="77777777" w:rsidR="00CE4E59" w:rsidRPr="00CE4E59" w:rsidRDefault="00CE4E59" w:rsidP="00CE4E59">
      <w:pPr>
        <w:tabs>
          <w:tab w:val="left" w:pos="1985"/>
        </w:tabs>
        <w:ind w:left="4962"/>
        <w:jc w:val="center"/>
        <w:rPr>
          <w:sz w:val="28"/>
          <w:szCs w:val="28"/>
        </w:rPr>
      </w:pPr>
    </w:p>
    <w:p w14:paraId="3CCF07F6" w14:textId="77777777" w:rsidR="00CE4E59" w:rsidRPr="00CE4E59" w:rsidRDefault="00CE4E59" w:rsidP="00CE4E59">
      <w:pPr>
        <w:tabs>
          <w:tab w:val="left" w:pos="1985"/>
        </w:tabs>
        <w:ind w:left="4962"/>
        <w:jc w:val="center"/>
        <w:rPr>
          <w:sz w:val="28"/>
          <w:szCs w:val="28"/>
        </w:rPr>
      </w:pPr>
    </w:p>
    <w:p w14:paraId="6D714128" w14:textId="77777777" w:rsidR="00CE4E59" w:rsidRPr="00CE4E59" w:rsidRDefault="00CE4E59" w:rsidP="00CE4E59">
      <w:pPr>
        <w:tabs>
          <w:tab w:val="left" w:pos="1985"/>
        </w:tabs>
        <w:ind w:left="4962"/>
        <w:jc w:val="center"/>
        <w:rPr>
          <w:sz w:val="28"/>
          <w:szCs w:val="28"/>
        </w:rPr>
      </w:pPr>
    </w:p>
    <w:p w14:paraId="2CDD7EBD" w14:textId="77777777" w:rsidR="00CE4E59" w:rsidRPr="00CE4E59" w:rsidRDefault="00CE4E59" w:rsidP="00CE4E59">
      <w:pPr>
        <w:tabs>
          <w:tab w:val="left" w:pos="1985"/>
        </w:tabs>
        <w:ind w:left="4962"/>
        <w:jc w:val="center"/>
        <w:rPr>
          <w:sz w:val="28"/>
          <w:szCs w:val="28"/>
        </w:rPr>
      </w:pPr>
    </w:p>
    <w:p w14:paraId="4853DF05" w14:textId="77777777" w:rsidR="00CE4E59" w:rsidRPr="00CE4E59" w:rsidRDefault="00CE4E59" w:rsidP="00CE4E59">
      <w:pPr>
        <w:tabs>
          <w:tab w:val="left" w:pos="1985"/>
        </w:tabs>
        <w:ind w:left="4962"/>
        <w:jc w:val="center"/>
        <w:rPr>
          <w:sz w:val="28"/>
          <w:szCs w:val="28"/>
        </w:rPr>
      </w:pPr>
    </w:p>
    <w:p w14:paraId="549F8BCC" w14:textId="77777777" w:rsidR="00CE4E59" w:rsidRPr="00CE4E59" w:rsidRDefault="00CE4E59" w:rsidP="00CE4E59">
      <w:pPr>
        <w:tabs>
          <w:tab w:val="left" w:pos="1985"/>
        </w:tabs>
        <w:ind w:left="4962"/>
        <w:jc w:val="center"/>
        <w:rPr>
          <w:sz w:val="28"/>
          <w:szCs w:val="28"/>
        </w:rPr>
      </w:pPr>
    </w:p>
    <w:p w14:paraId="07C2E7CE" w14:textId="77777777" w:rsidR="00CE4E59" w:rsidRPr="00CE4E59" w:rsidRDefault="00CE4E59" w:rsidP="00CE4E59">
      <w:pPr>
        <w:tabs>
          <w:tab w:val="left" w:pos="1985"/>
        </w:tabs>
        <w:ind w:left="4962"/>
        <w:jc w:val="center"/>
        <w:rPr>
          <w:sz w:val="28"/>
          <w:szCs w:val="28"/>
        </w:rPr>
      </w:pPr>
    </w:p>
    <w:p w14:paraId="5B438361" w14:textId="77777777" w:rsidR="00CE4E59" w:rsidRPr="00CE4E59" w:rsidRDefault="00CE4E59" w:rsidP="00CE4E59">
      <w:pPr>
        <w:tabs>
          <w:tab w:val="left" w:pos="1985"/>
        </w:tabs>
        <w:ind w:left="4962"/>
        <w:jc w:val="center"/>
        <w:rPr>
          <w:sz w:val="28"/>
          <w:szCs w:val="28"/>
        </w:rPr>
      </w:pPr>
    </w:p>
    <w:p w14:paraId="48140D42" w14:textId="77777777" w:rsidR="00CE4E59" w:rsidRPr="00CE4E59" w:rsidRDefault="00CE4E59" w:rsidP="00CE4E59">
      <w:pPr>
        <w:tabs>
          <w:tab w:val="left" w:pos="1985"/>
        </w:tabs>
        <w:ind w:left="4962"/>
        <w:jc w:val="center"/>
        <w:rPr>
          <w:sz w:val="28"/>
          <w:szCs w:val="28"/>
        </w:rPr>
      </w:pPr>
    </w:p>
    <w:p w14:paraId="444D81D5" w14:textId="77777777" w:rsidR="00CE4E59" w:rsidRPr="00CE4E59" w:rsidRDefault="00CE4E59" w:rsidP="00CE4E59">
      <w:pPr>
        <w:tabs>
          <w:tab w:val="left" w:pos="1985"/>
        </w:tabs>
        <w:ind w:left="4962"/>
        <w:jc w:val="center"/>
        <w:rPr>
          <w:sz w:val="28"/>
          <w:szCs w:val="28"/>
        </w:rPr>
      </w:pPr>
    </w:p>
    <w:p w14:paraId="6C7A8E96" w14:textId="77777777" w:rsidR="00CE4E59" w:rsidRPr="00CE4E59" w:rsidRDefault="00CE4E59" w:rsidP="00CE4E59">
      <w:pPr>
        <w:tabs>
          <w:tab w:val="left" w:pos="1985"/>
        </w:tabs>
        <w:ind w:left="4962"/>
        <w:jc w:val="center"/>
        <w:rPr>
          <w:sz w:val="28"/>
          <w:szCs w:val="28"/>
        </w:rPr>
      </w:pPr>
    </w:p>
    <w:p w14:paraId="34BCF1E6" w14:textId="77777777" w:rsidR="00CE4E59" w:rsidRPr="00CE4E59" w:rsidRDefault="00CE4E59" w:rsidP="00CE4E59">
      <w:pPr>
        <w:tabs>
          <w:tab w:val="left" w:pos="1985"/>
        </w:tabs>
        <w:ind w:left="4962"/>
        <w:jc w:val="center"/>
        <w:rPr>
          <w:sz w:val="28"/>
          <w:szCs w:val="28"/>
        </w:rPr>
      </w:pPr>
    </w:p>
    <w:p w14:paraId="4F98E37D" w14:textId="77777777" w:rsidR="00CE4E59" w:rsidRPr="00CE4E59" w:rsidRDefault="00CE4E59" w:rsidP="00CE4E59">
      <w:pPr>
        <w:tabs>
          <w:tab w:val="left" w:pos="1985"/>
        </w:tabs>
        <w:ind w:left="4962"/>
        <w:jc w:val="center"/>
        <w:rPr>
          <w:sz w:val="28"/>
          <w:szCs w:val="28"/>
        </w:rPr>
      </w:pPr>
    </w:p>
    <w:p w14:paraId="375C1192" w14:textId="77777777" w:rsidR="00CE4E59" w:rsidRPr="00CE4E59" w:rsidRDefault="00CE4E59" w:rsidP="00CE4E59">
      <w:pPr>
        <w:tabs>
          <w:tab w:val="left" w:pos="1985"/>
        </w:tabs>
        <w:ind w:left="4962"/>
        <w:jc w:val="center"/>
        <w:rPr>
          <w:sz w:val="28"/>
          <w:szCs w:val="28"/>
        </w:rPr>
      </w:pPr>
    </w:p>
    <w:p w14:paraId="621ADBBD" w14:textId="77777777" w:rsidR="00CE4E59" w:rsidRPr="00CE4E59" w:rsidRDefault="00CE4E59" w:rsidP="00CE4E59">
      <w:pPr>
        <w:tabs>
          <w:tab w:val="left" w:pos="1985"/>
        </w:tabs>
        <w:ind w:left="4962"/>
        <w:jc w:val="center"/>
        <w:rPr>
          <w:sz w:val="28"/>
          <w:szCs w:val="28"/>
        </w:rPr>
      </w:pPr>
    </w:p>
    <w:p w14:paraId="3B6CC95D" w14:textId="77777777" w:rsidR="00CE4E59" w:rsidRPr="00CE4E59" w:rsidRDefault="00CE4E59" w:rsidP="00CE4E59">
      <w:pPr>
        <w:tabs>
          <w:tab w:val="left" w:pos="1985"/>
        </w:tabs>
        <w:ind w:left="4962"/>
        <w:jc w:val="center"/>
        <w:rPr>
          <w:sz w:val="28"/>
          <w:szCs w:val="28"/>
        </w:rPr>
      </w:pPr>
    </w:p>
    <w:p w14:paraId="5775B73F" w14:textId="77777777" w:rsidR="00CE4E59" w:rsidRPr="00CE4E59" w:rsidRDefault="00CE4E59" w:rsidP="00CE4E59">
      <w:pPr>
        <w:tabs>
          <w:tab w:val="left" w:pos="1985"/>
        </w:tabs>
        <w:ind w:left="4962"/>
        <w:jc w:val="center"/>
        <w:rPr>
          <w:sz w:val="28"/>
          <w:szCs w:val="28"/>
        </w:rPr>
      </w:pPr>
    </w:p>
    <w:p w14:paraId="5A03CA25" w14:textId="77777777" w:rsidR="00CE4E59" w:rsidRPr="00CE4E59" w:rsidRDefault="00CE4E59" w:rsidP="00CE4E59">
      <w:pPr>
        <w:tabs>
          <w:tab w:val="left" w:pos="1985"/>
        </w:tabs>
        <w:ind w:left="4962"/>
        <w:jc w:val="center"/>
        <w:rPr>
          <w:sz w:val="28"/>
          <w:szCs w:val="28"/>
        </w:rPr>
      </w:pPr>
    </w:p>
    <w:p w14:paraId="5E6EDA9C" w14:textId="77777777" w:rsidR="00CE4E59" w:rsidRPr="00CE4E59" w:rsidRDefault="00CE4E59" w:rsidP="00CE4E59">
      <w:pPr>
        <w:tabs>
          <w:tab w:val="left" w:pos="1985"/>
        </w:tabs>
        <w:ind w:left="4962"/>
        <w:jc w:val="center"/>
        <w:rPr>
          <w:sz w:val="28"/>
          <w:szCs w:val="28"/>
        </w:rPr>
      </w:pPr>
    </w:p>
    <w:p w14:paraId="5DC58576" w14:textId="77777777" w:rsidR="00CE4E59" w:rsidRPr="00CE4E59" w:rsidRDefault="00CE4E59" w:rsidP="00CE4E59">
      <w:pPr>
        <w:tabs>
          <w:tab w:val="left" w:pos="1985"/>
        </w:tabs>
        <w:ind w:left="4962"/>
        <w:jc w:val="center"/>
        <w:rPr>
          <w:sz w:val="28"/>
          <w:szCs w:val="28"/>
        </w:rPr>
      </w:pPr>
    </w:p>
    <w:p w14:paraId="7D9DE431" w14:textId="77777777" w:rsidR="00CE4E59" w:rsidRPr="00CE4E59" w:rsidRDefault="00CE4E59" w:rsidP="00CE4E59">
      <w:pPr>
        <w:tabs>
          <w:tab w:val="left" w:pos="1985"/>
        </w:tabs>
        <w:ind w:left="4962"/>
        <w:jc w:val="center"/>
        <w:rPr>
          <w:sz w:val="28"/>
          <w:szCs w:val="28"/>
        </w:rPr>
      </w:pPr>
    </w:p>
    <w:p w14:paraId="2D483452" w14:textId="77777777" w:rsidR="00CE4E59" w:rsidRPr="00CE4E59" w:rsidRDefault="00CE4E59" w:rsidP="00CE4E59">
      <w:pPr>
        <w:tabs>
          <w:tab w:val="left" w:pos="1985"/>
        </w:tabs>
        <w:ind w:left="4962"/>
        <w:jc w:val="center"/>
        <w:rPr>
          <w:sz w:val="28"/>
          <w:szCs w:val="28"/>
        </w:rPr>
      </w:pPr>
    </w:p>
    <w:p w14:paraId="460C05D4" w14:textId="77777777" w:rsidR="00CE4E59" w:rsidRPr="00CE4E59" w:rsidRDefault="00CE4E59" w:rsidP="00CE4E59">
      <w:pPr>
        <w:tabs>
          <w:tab w:val="left" w:pos="1985"/>
        </w:tabs>
        <w:ind w:left="4962"/>
        <w:jc w:val="center"/>
        <w:rPr>
          <w:sz w:val="28"/>
          <w:szCs w:val="28"/>
        </w:rPr>
      </w:pPr>
    </w:p>
    <w:p w14:paraId="56488043" w14:textId="77777777" w:rsidR="00CE4E59" w:rsidRPr="00CE4E59" w:rsidRDefault="00CE4E59" w:rsidP="00CE4E59">
      <w:pPr>
        <w:tabs>
          <w:tab w:val="left" w:pos="1985"/>
        </w:tabs>
        <w:ind w:left="4962"/>
        <w:jc w:val="center"/>
        <w:rPr>
          <w:sz w:val="28"/>
          <w:szCs w:val="28"/>
        </w:rPr>
      </w:pPr>
    </w:p>
    <w:p w14:paraId="1F13BFB8" w14:textId="1D52ADB1" w:rsidR="00CE4E59" w:rsidRPr="00AE0629" w:rsidRDefault="00CE4E59" w:rsidP="00CE4E59">
      <w:pPr>
        <w:tabs>
          <w:tab w:val="left" w:pos="5580"/>
          <w:tab w:val="left" w:pos="9498"/>
        </w:tabs>
        <w:ind w:left="-4836" w:right="-569" w:firstLine="10365"/>
      </w:pPr>
      <w:r w:rsidRPr="00AE0629">
        <w:lastRenderedPageBreak/>
        <w:t xml:space="preserve">Приложение № </w:t>
      </w:r>
      <w:r>
        <w:t>2</w:t>
      </w:r>
      <w:r>
        <w:t>21</w:t>
      </w:r>
      <w:r>
        <w:t xml:space="preserve"> </w:t>
      </w:r>
      <w:r w:rsidRPr="00AE0629">
        <w:t xml:space="preserve">к протоколу № </w:t>
      </w:r>
      <w:r>
        <w:t>80</w:t>
      </w:r>
    </w:p>
    <w:p w14:paraId="53AEB6E1" w14:textId="77777777" w:rsidR="00CE4E59" w:rsidRPr="00AE0629" w:rsidRDefault="00CE4E59" w:rsidP="00CE4E59">
      <w:pPr>
        <w:tabs>
          <w:tab w:val="left" w:pos="5580"/>
          <w:tab w:val="left" w:pos="9498"/>
        </w:tabs>
        <w:ind w:left="-4836" w:right="-569" w:firstLine="10365"/>
      </w:pPr>
      <w:r w:rsidRPr="00AE0629">
        <w:t>заседания правления Региональной</w:t>
      </w:r>
    </w:p>
    <w:p w14:paraId="70AAC90D" w14:textId="77777777" w:rsidR="00CE4E59" w:rsidRPr="00AE0629" w:rsidRDefault="00CE4E59" w:rsidP="00CE4E59">
      <w:pPr>
        <w:tabs>
          <w:tab w:val="left" w:pos="5580"/>
          <w:tab w:val="left" w:pos="9498"/>
        </w:tabs>
        <w:ind w:left="-4836" w:right="-569" w:firstLine="10365"/>
      </w:pPr>
      <w:r w:rsidRPr="00AE0629">
        <w:t>энергетической комиссии</w:t>
      </w:r>
    </w:p>
    <w:p w14:paraId="62EFE677" w14:textId="77777777" w:rsidR="00CE4E59" w:rsidRDefault="00CE4E59" w:rsidP="00CE4E59">
      <w:pPr>
        <w:tabs>
          <w:tab w:val="left" w:pos="5580"/>
          <w:tab w:val="left" w:pos="9498"/>
        </w:tabs>
        <w:ind w:left="-4836" w:right="-569" w:firstLine="10365"/>
      </w:pPr>
      <w:r w:rsidRPr="00AE0629">
        <w:t xml:space="preserve">Кузбасса от </w:t>
      </w:r>
      <w:r>
        <w:t>19</w:t>
      </w:r>
      <w:r w:rsidRPr="00AE0629">
        <w:t>.1</w:t>
      </w:r>
      <w:r>
        <w:t>2</w:t>
      </w:r>
      <w:r w:rsidRPr="00AE0629">
        <w:t>.2023</w:t>
      </w:r>
    </w:p>
    <w:p w14:paraId="52F0FB4D" w14:textId="77777777" w:rsidR="00CE4E59" w:rsidRPr="00CE4E59" w:rsidRDefault="00CE4E59" w:rsidP="00CE4E59">
      <w:pPr>
        <w:jc w:val="both"/>
        <w:rPr>
          <w:sz w:val="28"/>
          <w:szCs w:val="28"/>
          <w:lang w:eastAsia="en-US"/>
        </w:rPr>
      </w:pPr>
    </w:p>
    <w:p w14:paraId="01E59344" w14:textId="77777777" w:rsidR="00CE4E59" w:rsidRPr="00CE4E59" w:rsidRDefault="00CE4E59" w:rsidP="00CE4E59">
      <w:pPr>
        <w:jc w:val="center"/>
        <w:rPr>
          <w:bCs/>
          <w:sz w:val="28"/>
          <w:szCs w:val="28"/>
        </w:rPr>
      </w:pPr>
      <w:bookmarkStart w:id="60" w:name="_Hlk153273732"/>
    </w:p>
    <w:p w14:paraId="5F4F4675" w14:textId="77777777" w:rsidR="00CE4E59" w:rsidRPr="00CE4E59" w:rsidRDefault="00CE4E59" w:rsidP="00CE4E59">
      <w:pPr>
        <w:jc w:val="center"/>
        <w:rPr>
          <w:bCs/>
          <w:sz w:val="28"/>
          <w:szCs w:val="28"/>
        </w:rPr>
      </w:pPr>
      <w:r w:rsidRPr="00CE4E59">
        <w:rPr>
          <w:bCs/>
          <w:sz w:val="28"/>
          <w:szCs w:val="28"/>
        </w:rPr>
        <w:t>Льготные цены (тарифы)*</w:t>
      </w:r>
    </w:p>
    <w:p w14:paraId="7F4EDD87" w14:textId="77777777" w:rsidR="00CE4E59" w:rsidRPr="00CE4E59" w:rsidRDefault="00CE4E59" w:rsidP="00CE4E59">
      <w:pPr>
        <w:jc w:val="center"/>
        <w:rPr>
          <w:bCs/>
          <w:sz w:val="28"/>
          <w:szCs w:val="28"/>
        </w:rPr>
      </w:pPr>
      <w:r w:rsidRPr="00CE4E59">
        <w:rPr>
          <w:bCs/>
          <w:sz w:val="28"/>
          <w:szCs w:val="28"/>
        </w:rPr>
        <w:t xml:space="preserve"> на тепловую энергию (мощность) по приборам учета</w:t>
      </w:r>
    </w:p>
    <w:p w14:paraId="0F9591E3" w14:textId="77777777" w:rsidR="00CE4E59" w:rsidRPr="00CE4E59" w:rsidRDefault="00CE4E59" w:rsidP="00CE4E59">
      <w:pPr>
        <w:tabs>
          <w:tab w:val="left" w:pos="0"/>
        </w:tabs>
        <w:jc w:val="center"/>
        <w:rPr>
          <w:bCs/>
          <w:sz w:val="28"/>
          <w:szCs w:val="28"/>
        </w:rPr>
      </w:pPr>
      <w:r w:rsidRPr="00CE4E59">
        <w:rPr>
          <w:sz w:val="28"/>
          <w:szCs w:val="28"/>
        </w:rPr>
        <w:tab/>
      </w:r>
    </w:p>
    <w:tbl>
      <w:tblPr>
        <w:tblStyle w:val="881"/>
        <w:tblpPr w:leftFromText="180" w:rightFromText="180" w:vertAnchor="text" w:horzAnchor="page" w:tblpX="1245" w:tblpY="203"/>
        <w:tblW w:w="9776" w:type="dxa"/>
        <w:tblLayout w:type="fixed"/>
        <w:tblLook w:val="04A0" w:firstRow="1" w:lastRow="0" w:firstColumn="1" w:lastColumn="0" w:noHBand="0" w:noVBand="1"/>
      </w:tblPr>
      <w:tblGrid>
        <w:gridCol w:w="704"/>
        <w:gridCol w:w="3119"/>
        <w:gridCol w:w="1984"/>
        <w:gridCol w:w="1984"/>
        <w:gridCol w:w="1985"/>
      </w:tblGrid>
      <w:tr w:rsidR="00CE4E59" w:rsidRPr="00CE4E59" w14:paraId="790C0FAB" w14:textId="77777777" w:rsidTr="00E8485B">
        <w:trPr>
          <w:trHeight w:val="342"/>
        </w:trPr>
        <w:tc>
          <w:tcPr>
            <w:tcW w:w="704" w:type="dxa"/>
            <w:vMerge w:val="restart"/>
            <w:vAlign w:val="center"/>
          </w:tcPr>
          <w:p w14:paraId="780A5F18" w14:textId="77777777" w:rsidR="00CE4E59" w:rsidRPr="00CE4E59" w:rsidRDefault="00CE4E59" w:rsidP="00CE4E59">
            <w:pPr>
              <w:jc w:val="center"/>
              <w:rPr>
                <w:bCs/>
              </w:rPr>
            </w:pPr>
            <w:r w:rsidRPr="00CE4E59">
              <w:rPr>
                <w:bCs/>
              </w:rPr>
              <w:t>№ п/п</w:t>
            </w:r>
          </w:p>
        </w:tc>
        <w:tc>
          <w:tcPr>
            <w:tcW w:w="3119" w:type="dxa"/>
            <w:vMerge w:val="restart"/>
            <w:vAlign w:val="center"/>
          </w:tcPr>
          <w:p w14:paraId="40EF0D4F" w14:textId="77777777" w:rsidR="00CE4E59" w:rsidRPr="00CE4E59" w:rsidRDefault="00CE4E59" w:rsidP="00CE4E59">
            <w:pPr>
              <w:tabs>
                <w:tab w:val="left" w:pos="0"/>
              </w:tabs>
              <w:jc w:val="center"/>
              <w:rPr>
                <w:bCs/>
              </w:rPr>
            </w:pPr>
            <w:r w:rsidRPr="00CE4E59">
              <w:rPr>
                <w:bCs/>
              </w:rPr>
              <w:t>Наименование регулируемой организации</w:t>
            </w:r>
          </w:p>
        </w:tc>
        <w:tc>
          <w:tcPr>
            <w:tcW w:w="1984" w:type="dxa"/>
            <w:vMerge w:val="restart"/>
            <w:vAlign w:val="center"/>
          </w:tcPr>
          <w:p w14:paraId="2DDE77A0" w14:textId="77777777" w:rsidR="00CE4E59" w:rsidRPr="00CE4E59" w:rsidRDefault="00CE4E59" w:rsidP="00CE4E59">
            <w:pPr>
              <w:tabs>
                <w:tab w:val="left" w:pos="0"/>
              </w:tabs>
              <w:jc w:val="center"/>
              <w:rPr>
                <w:bCs/>
              </w:rPr>
            </w:pPr>
            <w:r w:rsidRPr="00CE4E59">
              <w:rPr>
                <w:bCs/>
              </w:rPr>
              <w:t xml:space="preserve">Единицы измерения </w:t>
            </w:r>
          </w:p>
        </w:tc>
        <w:tc>
          <w:tcPr>
            <w:tcW w:w="3969" w:type="dxa"/>
            <w:gridSpan w:val="2"/>
            <w:vAlign w:val="center"/>
          </w:tcPr>
          <w:p w14:paraId="4AA00C7E" w14:textId="77777777" w:rsidR="00CE4E59" w:rsidRPr="00CE4E59" w:rsidRDefault="00CE4E59" w:rsidP="00CE4E59">
            <w:pPr>
              <w:tabs>
                <w:tab w:val="left" w:pos="0"/>
              </w:tabs>
              <w:jc w:val="center"/>
              <w:rPr>
                <w:bCs/>
              </w:rPr>
            </w:pPr>
            <w:r w:rsidRPr="00CE4E59">
              <w:rPr>
                <w:bCs/>
              </w:rPr>
              <w:t>Льготные цены (тарифы)</w:t>
            </w:r>
          </w:p>
        </w:tc>
      </w:tr>
      <w:tr w:rsidR="00CE4E59" w:rsidRPr="00CE4E59" w14:paraId="3B2A5635" w14:textId="77777777" w:rsidTr="00E8485B">
        <w:trPr>
          <w:trHeight w:val="717"/>
        </w:trPr>
        <w:tc>
          <w:tcPr>
            <w:tcW w:w="704" w:type="dxa"/>
            <w:vMerge/>
            <w:vAlign w:val="center"/>
          </w:tcPr>
          <w:p w14:paraId="5EC2016A" w14:textId="77777777" w:rsidR="00CE4E59" w:rsidRPr="00CE4E59" w:rsidRDefault="00CE4E59" w:rsidP="00CE4E59">
            <w:pPr>
              <w:tabs>
                <w:tab w:val="left" w:pos="0"/>
              </w:tabs>
              <w:jc w:val="center"/>
              <w:rPr>
                <w:bCs/>
              </w:rPr>
            </w:pPr>
          </w:p>
        </w:tc>
        <w:tc>
          <w:tcPr>
            <w:tcW w:w="3119" w:type="dxa"/>
            <w:vMerge/>
            <w:vAlign w:val="center"/>
          </w:tcPr>
          <w:p w14:paraId="53BD27BB" w14:textId="77777777" w:rsidR="00CE4E59" w:rsidRPr="00CE4E59" w:rsidRDefault="00CE4E59" w:rsidP="00CE4E59">
            <w:pPr>
              <w:tabs>
                <w:tab w:val="left" w:pos="0"/>
              </w:tabs>
              <w:jc w:val="center"/>
              <w:rPr>
                <w:bCs/>
              </w:rPr>
            </w:pPr>
          </w:p>
        </w:tc>
        <w:tc>
          <w:tcPr>
            <w:tcW w:w="1984" w:type="dxa"/>
            <w:vMerge/>
            <w:vAlign w:val="center"/>
          </w:tcPr>
          <w:p w14:paraId="1AAA242D" w14:textId="77777777" w:rsidR="00CE4E59" w:rsidRPr="00CE4E59" w:rsidRDefault="00CE4E59" w:rsidP="00CE4E59">
            <w:pPr>
              <w:tabs>
                <w:tab w:val="left" w:pos="0"/>
              </w:tabs>
              <w:jc w:val="center"/>
              <w:rPr>
                <w:bCs/>
              </w:rPr>
            </w:pPr>
          </w:p>
        </w:tc>
        <w:tc>
          <w:tcPr>
            <w:tcW w:w="1984" w:type="dxa"/>
            <w:vAlign w:val="center"/>
          </w:tcPr>
          <w:p w14:paraId="0C3A93C3" w14:textId="77777777" w:rsidR="00CE4E59" w:rsidRPr="00CE4E59" w:rsidRDefault="00CE4E59" w:rsidP="00CE4E59">
            <w:pPr>
              <w:tabs>
                <w:tab w:val="left" w:pos="0"/>
              </w:tabs>
              <w:jc w:val="center"/>
              <w:rPr>
                <w:bCs/>
              </w:rPr>
            </w:pPr>
            <w:r w:rsidRPr="00CE4E59">
              <w:rPr>
                <w:lang w:eastAsia="en-US"/>
              </w:rPr>
              <w:t xml:space="preserve">с 01.01.2024      по 30.06.2024 </w:t>
            </w:r>
          </w:p>
        </w:tc>
        <w:tc>
          <w:tcPr>
            <w:tcW w:w="1985" w:type="dxa"/>
            <w:vAlign w:val="center"/>
          </w:tcPr>
          <w:p w14:paraId="3E436945" w14:textId="77777777" w:rsidR="00CE4E59" w:rsidRPr="00CE4E59" w:rsidRDefault="00CE4E59" w:rsidP="00CE4E59">
            <w:pPr>
              <w:tabs>
                <w:tab w:val="left" w:pos="0"/>
              </w:tabs>
              <w:jc w:val="center"/>
              <w:rPr>
                <w:bCs/>
              </w:rPr>
            </w:pPr>
            <w:r w:rsidRPr="00CE4E59">
              <w:rPr>
                <w:lang w:eastAsia="en-US"/>
              </w:rPr>
              <w:t>с 01.07.2024      по 31.12.2024</w:t>
            </w:r>
          </w:p>
        </w:tc>
      </w:tr>
      <w:tr w:rsidR="00CE4E59" w:rsidRPr="00CE4E59" w14:paraId="469CEC86" w14:textId="77777777" w:rsidTr="00E8485B">
        <w:trPr>
          <w:trHeight w:val="186"/>
        </w:trPr>
        <w:tc>
          <w:tcPr>
            <w:tcW w:w="704" w:type="dxa"/>
            <w:vAlign w:val="center"/>
          </w:tcPr>
          <w:p w14:paraId="6239F66F" w14:textId="77777777" w:rsidR="00CE4E59" w:rsidRPr="00CE4E59" w:rsidRDefault="00CE4E59" w:rsidP="00CE4E59">
            <w:pPr>
              <w:tabs>
                <w:tab w:val="left" w:pos="0"/>
              </w:tabs>
              <w:jc w:val="center"/>
              <w:rPr>
                <w:bCs/>
              </w:rPr>
            </w:pPr>
            <w:r w:rsidRPr="00CE4E59">
              <w:rPr>
                <w:bCs/>
              </w:rPr>
              <w:t>1</w:t>
            </w:r>
          </w:p>
        </w:tc>
        <w:tc>
          <w:tcPr>
            <w:tcW w:w="3119" w:type="dxa"/>
            <w:vAlign w:val="center"/>
          </w:tcPr>
          <w:p w14:paraId="64AFEF97" w14:textId="77777777" w:rsidR="00CE4E59" w:rsidRPr="00CE4E59" w:rsidRDefault="00CE4E59" w:rsidP="00CE4E59">
            <w:pPr>
              <w:tabs>
                <w:tab w:val="left" w:pos="0"/>
              </w:tabs>
              <w:jc w:val="center"/>
              <w:rPr>
                <w:bCs/>
              </w:rPr>
            </w:pPr>
            <w:r w:rsidRPr="00CE4E59">
              <w:rPr>
                <w:bCs/>
              </w:rPr>
              <w:t>2</w:t>
            </w:r>
          </w:p>
        </w:tc>
        <w:tc>
          <w:tcPr>
            <w:tcW w:w="1984" w:type="dxa"/>
            <w:vAlign w:val="center"/>
          </w:tcPr>
          <w:p w14:paraId="4C8769F1" w14:textId="77777777" w:rsidR="00CE4E59" w:rsidRPr="00CE4E59" w:rsidRDefault="00CE4E59" w:rsidP="00CE4E59">
            <w:pPr>
              <w:tabs>
                <w:tab w:val="left" w:pos="0"/>
              </w:tabs>
              <w:jc w:val="center"/>
              <w:rPr>
                <w:bCs/>
              </w:rPr>
            </w:pPr>
            <w:r w:rsidRPr="00CE4E59">
              <w:rPr>
                <w:bCs/>
              </w:rPr>
              <w:t>3</w:t>
            </w:r>
          </w:p>
        </w:tc>
        <w:tc>
          <w:tcPr>
            <w:tcW w:w="1984" w:type="dxa"/>
            <w:vAlign w:val="center"/>
          </w:tcPr>
          <w:p w14:paraId="01F82696" w14:textId="77777777" w:rsidR="00CE4E59" w:rsidRPr="00CE4E59" w:rsidRDefault="00CE4E59" w:rsidP="00CE4E59">
            <w:pPr>
              <w:tabs>
                <w:tab w:val="left" w:pos="0"/>
              </w:tabs>
              <w:jc w:val="center"/>
              <w:rPr>
                <w:bCs/>
              </w:rPr>
            </w:pPr>
            <w:r w:rsidRPr="00CE4E59">
              <w:rPr>
                <w:bCs/>
              </w:rPr>
              <w:t>4</w:t>
            </w:r>
          </w:p>
        </w:tc>
        <w:tc>
          <w:tcPr>
            <w:tcW w:w="1985" w:type="dxa"/>
            <w:vAlign w:val="center"/>
          </w:tcPr>
          <w:p w14:paraId="27ECE86A" w14:textId="77777777" w:rsidR="00CE4E59" w:rsidRPr="00CE4E59" w:rsidRDefault="00CE4E59" w:rsidP="00CE4E59">
            <w:pPr>
              <w:tabs>
                <w:tab w:val="left" w:pos="0"/>
              </w:tabs>
              <w:jc w:val="center"/>
              <w:rPr>
                <w:bCs/>
              </w:rPr>
            </w:pPr>
            <w:r w:rsidRPr="00CE4E59">
              <w:rPr>
                <w:bCs/>
              </w:rPr>
              <w:t>5</w:t>
            </w:r>
          </w:p>
        </w:tc>
      </w:tr>
      <w:tr w:rsidR="00CE4E59" w:rsidRPr="00CE4E59" w14:paraId="36B49AD2" w14:textId="77777777" w:rsidTr="00E8485B">
        <w:trPr>
          <w:trHeight w:val="331"/>
        </w:trPr>
        <w:tc>
          <w:tcPr>
            <w:tcW w:w="9776" w:type="dxa"/>
            <w:gridSpan w:val="5"/>
            <w:vAlign w:val="center"/>
          </w:tcPr>
          <w:p w14:paraId="0D2A9C23" w14:textId="77777777" w:rsidR="00CE4E59" w:rsidRPr="00CE4E59" w:rsidRDefault="00CE4E59" w:rsidP="00CE4E59">
            <w:pPr>
              <w:tabs>
                <w:tab w:val="left" w:pos="0"/>
              </w:tabs>
              <w:ind w:left="720"/>
              <w:contextualSpacing/>
              <w:jc w:val="center"/>
              <w:rPr>
                <w:bCs/>
              </w:rPr>
            </w:pPr>
            <w:r w:rsidRPr="00CE4E59">
              <w:rPr>
                <w:bCs/>
              </w:rPr>
              <w:t>Тепловая энергия (мощность) по приборам учета</w:t>
            </w:r>
          </w:p>
        </w:tc>
      </w:tr>
      <w:tr w:rsidR="00CE4E59" w:rsidRPr="00CE4E59" w14:paraId="5350E0E3" w14:textId="77777777" w:rsidTr="00E8485B">
        <w:trPr>
          <w:trHeight w:val="120"/>
        </w:trPr>
        <w:tc>
          <w:tcPr>
            <w:tcW w:w="704" w:type="dxa"/>
            <w:vAlign w:val="center"/>
          </w:tcPr>
          <w:p w14:paraId="49A4354B" w14:textId="77777777" w:rsidR="00CE4E59" w:rsidRPr="00CE4E59" w:rsidRDefault="00CE4E59" w:rsidP="00CE4E59">
            <w:pPr>
              <w:tabs>
                <w:tab w:val="left" w:pos="0"/>
              </w:tabs>
              <w:jc w:val="center"/>
              <w:rPr>
                <w:bCs/>
              </w:rPr>
            </w:pPr>
            <w:r w:rsidRPr="00CE4E59">
              <w:rPr>
                <w:bCs/>
              </w:rPr>
              <w:t>1.</w:t>
            </w:r>
          </w:p>
        </w:tc>
        <w:tc>
          <w:tcPr>
            <w:tcW w:w="3119" w:type="dxa"/>
            <w:vAlign w:val="center"/>
          </w:tcPr>
          <w:p w14:paraId="3B9D5144" w14:textId="77777777" w:rsidR="00CE4E59" w:rsidRPr="00CE4E59" w:rsidRDefault="00CE4E59" w:rsidP="00CE4E59">
            <w:pPr>
              <w:tabs>
                <w:tab w:val="left" w:pos="0"/>
              </w:tabs>
              <w:rPr>
                <w:bCs/>
              </w:rPr>
            </w:pPr>
            <w:r w:rsidRPr="00CE4E59">
              <w:rPr>
                <w:bCs/>
              </w:rPr>
              <w:t>МКП «Теплосеть» КГО,</w:t>
            </w:r>
          </w:p>
          <w:p w14:paraId="1D43816F" w14:textId="77777777" w:rsidR="00CE4E59" w:rsidRPr="00CE4E59" w:rsidRDefault="00CE4E59" w:rsidP="00CE4E59">
            <w:pPr>
              <w:tabs>
                <w:tab w:val="left" w:pos="0"/>
              </w:tabs>
              <w:rPr>
                <w:bCs/>
              </w:rPr>
            </w:pPr>
            <w:r w:rsidRPr="00CE4E59">
              <w:rPr>
                <w:bCs/>
              </w:rPr>
              <w:t>ИНН 4222016778</w:t>
            </w:r>
          </w:p>
        </w:tc>
        <w:tc>
          <w:tcPr>
            <w:tcW w:w="1984" w:type="dxa"/>
            <w:vAlign w:val="center"/>
          </w:tcPr>
          <w:p w14:paraId="41C95019" w14:textId="77777777" w:rsidR="00CE4E59" w:rsidRPr="00CE4E59" w:rsidRDefault="00CE4E59" w:rsidP="00CE4E59">
            <w:pPr>
              <w:tabs>
                <w:tab w:val="left" w:pos="0"/>
              </w:tabs>
              <w:jc w:val="center"/>
              <w:rPr>
                <w:bCs/>
              </w:rPr>
            </w:pPr>
            <w:r w:rsidRPr="00CE4E59">
              <w:rPr>
                <w:lang w:eastAsia="en-US"/>
              </w:rPr>
              <w:t>руб/Гкал</w:t>
            </w:r>
          </w:p>
        </w:tc>
        <w:tc>
          <w:tcPr>
            <w:tcW w:w="1984" w:type="dxa"/>
            <w:vAlign w:val="center"/>
          </w:tcPr>
          <w:p w14:paraId="6312A194" w14:textId="77777777" w:rsidR="00CE4E59" w:rsidRPr="00CE4E59" w:rsidRDefault="00CE4E59" w:rsidP="00CE4E59">
            <w:pPr>
              <w:tabs>
                <w:tab w:val="left" w:pos="0"/>
              </w:tabs>
              <w:jc w:val="center"/>
              <w:rPr>
                <w:bCs/>
              </w:rPr>
            </w:pPr>
            <w:r w:rsidRPr="00CE4E59">
              <w:rPr>
                <w:bCs/>
              </w:rPr>
              <w:t>1003,36</w:t>
            </w:r>
          </w:p>
        </w:tc>
        <w:tc>
          <w:tcPr>
            <w:tcW w:w="1985" w:type="dxa"/>
            <w:vAlign w:val="center"/>
          </w:tcPr>
          <w:p w14:paraId="5CCD8414" w14:textId="77777777" w:rsidR="00CE4E59" w:rsidRPr="00CE4E59" w:rsidRDefault="00CE4E59" w:rsidP="00CE4E59">
            <w:pPr>
              <w:tabs>
                <w:tab w:val="left" w:pos="0"/>
              </w:tabs>
              <w:jc w:val="center"/>
              <w:rPr>
                <w:bCs/>
              </w:rPr>
            </w:pPr>
            <w:r w:rsidRPr="00CE4E59">
              <w:rPr>
                <w:bCs/>
              </w:rPr>
              <w:t>1079,62</w:t>
            </w:r>
          </w:p>
        </w:tc>
      </w:tr>
    </w:tbl>
    <w:p w14:paraId="60D03456" w14:textId="77777777" w:rsidR="00CE4E59" w:rsidRPr="00CE4E59" w:rsidRDefault="00CE4E59" w:rsidP="00CE4E59">
      <w:pPr>
        <w:tabs>
          <w:tab w:val="left" w:pos="1365"/>
        </w:tabs>
        <w:spacing w:before="120"/>
        <w:ind w:left="-142"/>
        <w:jc w:val="both"/>
        <w:rPr>
          <w:sz w:val="28"/>
          <w:szCs w:val="28"/>
          <w:lang w:eastAsia="en-US"/>
        </w:rPr>
      </w:pPr>
      <w:r w:rsidRPr="00CE4E59">
        <w:rPr>
          <w:sz w:val="28"/>
          <w:szCs w:val="28"/>
          <w:lang w:eastAsia="en-US"/>
        </w:rPr>
        <w:t xml:space="preserve">       * Льготные цены (тарифы) установлены с учетом пункта 6 статьи 168 Налогового кодекса Российской Федерации (часть вторая).  </w:t>
      </w:r>
    </w:p>
    <w:bookmarkEnd w:id="60"/>
    <w:p w14:paraId="2E74B936" w14:textId="77777777" w:rsidR="00CE4E59" w:rsidRPr="00CE4E59" w:rsidRDefault="00CE4E59" w:rsidP="00CE4E59">
      <w:pPr>
        <w:tabs>
          <w:tab w:val="left" w:pos="1365"/>
        </w:tabs>
        <w:jc w:val="both"/>
        <w:rPr>
          <w:sz w:val="28"/>
          <w:szCs w:val="28"/>
          <w:lang w:eastAsia="en-US"/>
        </w:rPr>
      </w:pPr>
    </w:p>
    <w:p w14:paraId="13050730" w14:textId="77777777" w:rsidR="00CE4E59" w:rsidRDefault="00CE4E59" w:rsidP="00CE4E59">
      <w:pPr>
        <w:tabs>
          <w:tab w:val="left" w:pos="5580"/>
          <w:tab w:val="left" w:pos="9498"/>
        </w:tabs>
        <w:ind w:right="-569"/>
      </w:pPr>
    </w:p>
    <w:p w14:paraId="21A496BA" w14:textId="77777777" w:rsidR="00CE4E59" w:rsidRDefault="00CE4E59" w:rsidP="00095B1A">
      <w:pPr>
        <w:tabs>
          <w:tab w:val="left" w:pos="5580"/>
          <w:tab w:val="left" w:pos="9498"/>
        </w:tabs>
        <w:ind w:right="-569"/>
        <w:sectPr w:rsidR="00CE4E59" w:rsidSect="00095B1A">
          <w:pgSz w:w="11906" w:h="16838"/>
          <w:pgMar w:top="851" w:right="851" w:bottom="851" w:left="1418" w:header="720" w:footer="720" w:gutter="0"/>
          <w:cols w:space="720"/>
          <w:titlePg/>
          <w:docGrid w:linePitch="381"/>
        </w:sectPr>
      </w:pPr>
    </w:p>
    <w:p w14:paraId="42372188" w14:textId="3A2FE28C" w:rsidR="00CE4E59" w:rsidRPr="00AE0629" w:rsidRDefault="00CE4E59" w:rsidP="00CE4E59">
      <w:pPr>
        <w:tabs>
          <w:tab w:val="left" w:pos="5580"/>
          <w:tab w:val="left" w:pos="9498"/>
        </w:tabs>
        <w:ind w:left="-4836" w:right="-569" w:firstLine="10365"/>
      </w:pPr>
      <w:r w:rsidRPr="00AE0629">
        <w:lastRenderedPageBreak/>
        <w:t xml:space="preserve">Приложение № </w:t>
      </w:r>
      <w:r>
        <w:t>2</w:t>
      </w:r>
      <w:r>
        <w:t>22</w:t>
      </w:r>
      <w:r>
        <w:t xml:space="preserve"> </w:t>
      </w:r>
      <w:r w:rsidRPr="00AE0629">
        <w:t xml:space="preserve">к протоколу № </w:t>
      </w:r>
      <w:r>
        <w:t>80</w:t>
      </w:r>
    </w:p>
    <w:p w14:paraId="580E2E94" w14:textId="77777777" w:rsidR="00CE4E59" w:rsidRPr="00AE0629" w:rsidRDefault="00CE4E59" w:rsidP="00CE4E59">
      <w:pPr>
        <w:tabs>
          <w:tab w:val="left" w:pos="5580"/>
          <w:tab w:val="left" w:pos="9498"/>
        </w:tabs>
        <w:ind w:left="-4836" w:right="-569" w:firstLine="10365"/>
      </w:pPr>
      <w:r w:rsidRPr="00AE0629">
        <w:t>заседания правления Региональной</w:t>
      </w:r>
    </w:p>
    <w:p w14:paraId="331DCB3E" w14:textId="77777777" w:rsidR="00CE4E59" w:rsidRPr="00AE0629" w:rsidRDefault="00CE4E59" w:rsidP="00CE4E59">
      <w:pPr>
        <w:tabs>
          <w:tab w:val="left" w:pos="5580"/>
          <w:tab w:val="left" w:pos="9498"/>
        </w:tabs>
        <w:ind w:left="-4836" w:right="-569" w:firstLine="10365"/>
      </w:pPr>
      <w:r w:rsidRPr="00AE0629">
        <w:t>энергетической комиссии</w:t>
      </w:r>
    </w:p>
    <w:p w14:paraId="190ADD72" w14:textId="77777777" w:rsidR="00CE4E59" w:rsidRDefault="00CE4E59" w:rsidP="00CE4E59">
      <w:pPr>
        <w:tabs>
          <w:tab w:val="left" w:pos="5580"/>
          <w:tab w:val="left" w:pos="9498"/>
        </w:tabs>
        <w:ind w:left="-4836" w:right="-569" w:firstLine="10365"/>
      </w:pPr>
      <w:r w:rsidRPr="00AE0629">
        <w:t xml:space="preserve">Кузбасса от </w:t>
      </w:r>
      <w:r>
        <w:t>19</w:t>
      </w:r>
      <w:r w:rsidRPr="00AE0629">
        <w:t>.1</w:t>
      </w:r>
      <w:r>
        <w:t>2</w:t>
      </w:r>
      <w:r w:rsidRPr="00AE0629">
        <w:t>.2023</w:t>
      </w:r>
    </w:p>
    <w:p w14:paraId="27855389" w14:textId="77777777" w:rsidR="00CE4E59" w:rsidRDefault="00CE4E59" w:rsidP="00CE4E59">
      <w:pPr>
        <w:tabs>
          <w:tab w:val="left" w:pos="5580"/>
          <w:tab w:val="left" w:pos="9498"/>
        </w:tabs>
        <w:ind w:left="-4836" w:right="-569" w:firstLine="10365"/>
      </w:pPr>
    </w:p>
    <w:p w14:paraId="5C80E4EE" w14:textId="77777777" w:rsidR="00CE4E59" w:rsidRPr="00CE4E59" w:rsidRDefault="00CE4E59" w:rsidP="00CE4E59">
      <w:pPr>
        <w:keepNext/>
        <w:jc w:val="center"/>
        <w:outlineLvl w:val="0"/>
        <w:rPr>
          <w:b/>
          <w:iCs/>
          <w:sz w:val="28"/>
          <w:szCs w:val="28"/>
        </w:rPr>
      </w:pPr>
      <w:r w:rsidRPr="00CE4E59">
        <w:rPr>
          <w:b/>
          <w:iCs/>
          <w:sz w:val="28"/>
          <w:szCs w:val="28"/>
        </w:rPr>
        <w:t>Экспертное заключение</w:t>
      </w:r>
    </w:p>
    <w:p w14:paraId="57DB5C1F" w14:textId="77777777" w:rsidR="00CE4E59" w:rsidRPr="00CE4E59" w:rsidRDefault="00CE4E59" w:rsidP="00CE4E59">
      <w:pPr>
        <w:keepNext/>
        <w:jc w:val="center"/>
        <w:outlineLvl w:val="0"/>
        <w:rPr>
          <w:b/>
          <w:iCs/>
          <w:sz w:val="28"/>
          <w:szCs w:val="28"/>
        </w:rPr>
      </w:pPr>
      <w:r w:rsidRPr="00CE4E59">
        <w:rPr>
          <w:b/>
          <w:iCs/>
          <w:sz w:val="28"/>
          <w:szCs w:val="28"/>
        </w:rPr>
        <w:t>Региональной энергетической комиссии Кузбасса</w:t>
      </w:r>
    </w:p>
    <w:p w14:paraId="1569FAB0" w14:textId="77777777" w:rsidR="00CE4E59" w:rsidRPr="00CE4E59" w:rsidRDefault="00CE4E59" w:rsidP="00CE4E59">
      <w:pPr>
        <w:tabs>
          <w:tab w:val="left" w:pos="10206"/>
        </w:tabs>
        <w:jc w:val="center"/>
        <w:rPr>
          <w:rFonts w:eastAsia="Calibri"/>
          <w:snapToGrid w:val="0"/>
          <w:sz w:val="28"/>
          <w:szCs w:val="28"/>
          <w:lang w:eastAsia="en-US"/>
        </w:rPr>
      </w:pPr>
      <w:r w:rsidRPr="00CE4E59">
        <w:rPr>
          <w:sz w:val="28"/>
          <w:szCs w:val="28"/>
        </w:rPr>
        <w:t xml:space="preserve">для </w:t>
      </w:r>
      <w:r w:rsidRPr="00CE4E59">
        <w:rPr>
          <w:rFonts w:eastAsia="Calibri"/>
          <w:snapToGrid w:val="0"/>
          <w:sz w:val="28"/>
          <w:szCs w:val="28"/>
          <w:lang w:eastAsia="en-US"/>
        </w:rPr>
        <w:t>установления льготных цен (тарифов) на холодное, горячее водоснабжение, водоотведение, тепловую энергию (мощность), твердое топливо, сжиженный газ на территории Кемеровского городского округа</w:t>
      </w:r>
    </w:p>
    <w:p w14:paraId="62074403" w14:textId="77777777" w:rsidR="00CE4E59" w:rsidRDefault="00CE4E59" w:rsidP="00CE4E59">
      <w:pPr>
        <w:shd w:val="clear" w:color="auto" w:fill="FFFFFF"/>
        <w:jc w:val="center"/>
        <w:rPr>
          <w:i/>
          <w:sz w:val="28"/>
          <w:szCs w:val="28"/>
        </w:rPr>
      </w:pPr>
    </w:p>
    <w:p w14:paraId="31D4109E" w14:textId="78BF680A" w:rsidR="00CE4E59" w:rsidRPr="00CE4E59" w:rsidRDefault="00CE4E59" w:rsidP="00CE4E59">
      <w:pPr>
        <w:shd w:val="clear" w:color="auto" w:fill="FFFFFF"/>
        <w:jc w:val="center"/>
        <w:rPr>
          <w:b/>
          <w:bCs/>
          <w:color w:val="000000"/>
          <w:sz w:val="28"/>
          <w:szCs w:val="28"/>
        </w:rPr>
      </w:pPr>
      <w:r w:rsidRPr="00CE4E59">
        <w:rPr>
          <w:b/>
          <w:bCs/>
          <w:color w:val="000000"/>
          <w:sz w:val="28"/>
          <w:szCs w:val="28"/>
        </w:rPr>
        <w:t>Нормативно методическая база</w:t>
      </w:r>
    </w:p>
    <w:p w14:paraId="7EEFBC48" w14:textId="77777777" w:rsidR="00CE4E59" w:rsidRPr="00CE4E59" w:rsidRDefault="00CE4E59" w:rsidP="00CE4E59">
      <w:pPr>
        <w:widowControl w:val="0"/>
        <w:autoSpaceDE w:val="0"/>
        <w:autoSpaceDN w:val="0"/>
        <w:adjustRightInd w:val="0"/>
        <w:ind w:firstLine="709"/>
        <w:jc w:val="both"/>
      </w:pPr>
    </w:p>
    <w:p w14:paraId="4E171981" w14:textId="77777777" w:rsidR="00CE4E59" w:rsidRPr="00CE4E59" w:rsidRDefault="00CE4E59" w:rsidP="00CE4E59">
      <w:pPr>
        <w:ind w:firstLineChars="160" w:firstLine="448"/>
        <w:jc w:val="both"/>
        <w:rPr>
          <w:sz w:val="28"/>
          <w:szCs w:val="28"/>
        </w:rPr>
      </w:pPr>
      <w:r w:rsidRPr="00CE4E59">
        <w:rPr>
          <w:sz w:val="28"/>
          <w:szCs w:val="28"/>
        </w:rPr>
        <w:t xml:space="preserve">Цены (тарифы) подлежат регулированию в соответствии </w:t>
      </w:r>
      <w:r w:rsidRPr="00CE4E59">
        <w:rPr>
          <w:sz w:val="28"/>
          <w:szCs w:val="28"/>
          <w:lang w:val="en-US"/>
        </w:rPr>
        <w:t>c</w:t>
      </w:r>
      <w:r w:rsidRPr="00CE4E59">
        <w:rPr>
          <w:sz w:val="28"/>
          <w:szCs w:val="28"/>
        </w:rPr>
        <w:t xml:space="preserve"> Федеральными законами от 27.07.2010 № 190-ФЗ «О теплоснабжении», от 07.12.2011                         № 416-ФЗ «О водоснабжении и водоотведении», постановлением Правительства Российской Федерации от 07.03.1995 № 239 «О мерах                              по упорядочению государственного регулирования цен (тарифов)», Законом Кемеровской области - Кузбасса от 03.07.2020 № 69-ОЗ «О льготных ценах (тарифах) на тепловую энергию (мощность), теплоноситель, горячее, холодное водоснабжение, водоотведение, твердое топливо, сжиженный газ                                на территории Кемеровской области - Кузбасса». </w:t>
      </w:r>
    </w:p>
    <w:p w14:paraId="673A53BC" w14:textId="77777777" w:rsidR="00CE4E59" w:rsidRPr="00CE4E59" w:rsidRDefault="00CE4E59" w:rsidP="00CE4E59">
      <w:pPr>
        <w:ind w:firstLineChars="160" w:firstLine="448"/>
        <w:jc w:val="both"/>
        <w:rPr>
          <w:sz w:val="28"/>
          <w:szCs w:val="28"/>
        </w:rPr>
      </w:pPr>
      <w:r w:rsidRPr="00CE4E59">
        <w:rPr>
          <w:sz w:val="28"/>
          <w:szCs w:val="28"/>
        </w:rPr>
        <w:t xml:space="preserve">Средний индекс изменения размера вносимой гражданами платы                          за коммунальные услуги для Кемеровской области - Кузбасса установлен Распоряжением Правительства Российской Федерации от 10.11.2023 № 3047-р. С 01.01.2024 по 30.06.2024 установлен средний индекс изменения размера вносимой гражданами платы за коммунальные услуги – 0%, с 01.07.2024                        по 31.12.2024 средний индекс изменения размера вносимой гражданами платы за коммунальные услуги – 9,6% и предельно допустимое отклонение                               по отдельным муниципальным образованиям – 3,0%. </w:t>
      </w:r>
    </w:p>
    <w:p w14:paraId="43AB4663" w14:textId="77777777" w:rsidR="00CE4E59" w:rsidRPr="00CE4E59" w:rsidRDefault="00CE4E59" w:rsidP="00CE4E59">
      <w:pPr>
        <w:widowControl w:val="0"/>
        <w:autoSpaceDE w:val="0"/>
        <w:autoSpaceDN w:val="0"/>
        <w:adjustRightInd w:val="0"/>
        <w:ind w:firstLineChars="160" w:firstLine="448"/>
        <w:jc w:val="both"/>
        <w:rPr>
          <w:sz w:val="28"/>
          <w:szCs w:val="28"/>
        </w:rPr>
      </w:pPr>
      <w:r w:rsidRPr="00CE4E59">
        <w:rPr>
          <w:sz w:val="28"/>
          <w:szCs w:val="28"/>
        </w:rPr>
        <w:t>В соответствии с утвержденными параметрами постановлением Губернатора Кемеровской области – Кузбасса от 19.12.2023 № 142 - пг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2024 год» утверждены предельные (максимальные) индексы изменения размера вносимой гражданами платы за коммунальные услуги.</w:t>
      </w:r>
    </w:p>
    <w:p w14:paraId="1CB81DCE" w14:textId="77777777" w:rsidR="00CE4E59" w:rsidRPr="00CE4E59" w:rsidRDefault="00CE4E59" w:rsidP="00CE4E59">
      <w:pPr>
        <w:widowControl w:val="0"/>
        <w:autoSpaceDE w:val="0"/>
        <w:autoSpaceDN w:val="0"/>
        <w:adjustRightInd w:val="0"/>
        <w:ind w:firstLineChars="160" w:firstLine="448"/>
        <w:jc w:val="both"/>
        <w:rPr>
          <w:sz w:val="28"/>
          <w:szCs w:val="28"/>
        </w:rPr>
      </w:pPr>
      <w:r w:rsidRPr="00CE4E59">
        <w:rPr>
          <w:sz w:val="28"/>
          <w:szCs w:val="28"/>
        </w:rPr>
        <w:t>По Кемеровскому городскому округу предельный (максимальный) индекс изменения размера вносимой гражданами платы за коммунальные услуги                        с 01.07.2024 утвержден в размере 13,7%.</w:t>
      </w:r>
    </w:p>
    <w:p w14:paraId="5E5C3982" w14:textId="77777777" w:rsidR="00CE4E59" w:rsidRPr="00CE4E59" w:rsidRDefault="00CE4E59" w:rsidP="00CE4E59">
      <w:pPr>
        <w:widowControl w:val="0"/>
        <w:autoSpaceDE w:val="0"/>
        <w:autoSpaceDN w:val="0"/>
        <w:adjustRightInd w:val="0"/>
        <w:ind w:firstLineChars="160" w:firstLine="448"/>
        <w:jc w:val="both"/>
        <w:rPr>
          <w:sz w:val="28"/>
          <w:szCs w:val="28"/>
        </w:rPr>
      </w:pPr>
      <w:r w:rsidRPr="00CE4E59">
        <w:rPr>
          <w:sz w:val="28"/>
          <w:szCs w:val="28"/>
        </w:rPr>
        <w:t>Экономически обоснованные тарифы на питьевую воду, водоотведение             для населения установлены постановлениями Региональной энергетической комиссии Кузбасса (далее РЭК Кузбасса):</w:t>
      </w:r>
    </w:p>
    <w:p w14:paraId="1317099E" w14:textId="77777777" w:rsidR="00CE4E59" w:rsidRPr="00CE4E59" w:rsidRDefault="00CE4E59" w:rsidP="00CE4E59">
      <w:pPr>
        <w:widowControl w:val="0"/>
        <w:autoSpaceDE w:val="0"/>
        <w:autoSpaceDN w:val="0"/>
        <w:adjustRightInd w:val="0"/>
        <w:ind w:firstLineChars="160" w:firstLine="448"/>
        <w:jc w:val="both"/>
        <w:rPr>
          <w:color w:val="000000"/>
          <w:sz w:val="28"/>
          <w:szCs w:val="28"/>
        </w:rPr>
      </w:pPr>
      <w:r w:rsidRPr="00CE4E59">
        <w:rPr>
          <w:color w:val="000000"/>
          <w:sz w:val="28"/>
          <w:szCs w:val="28"/>
        </w:rPr>
        <w:t xml:space="preserve">от 19.12.2023 № 676 «Об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«Северо-Кузбасская энергетическая </w:t>
      </w:r>
      <w:r w:rsidRPr="00CE4E59">
        <w:rPr>
          <w:color w:val="000000"/>
          <w:sz w:val="28"/>
          <w:szCs w:val="28"/>
        </w:rPr>
        <w:lastRenderedPageBreak/>
        <w:t>компания» (Кемеровский городской округ, Кемеровский муниципальный округ)».</w:t>
      </w:r>
    </w:p>
    <w:p w14:paraId="75D8C09F" w14:textId="77777777" w:rsidR="00CE4E59" w:rsidRPr="00CE4E59" w:rsidRDefault="00CE4E59" w:rsidP="00CE4E59">
      <w:pPr>
        <w:widowControl w:val="0"/>
        <w:autoSpaceDE w:val="0"/>
        <w:autoSpaceDN w:val="0"/>
        <w:adjustRightInd w:val="0"/>
        <w:ind w:firstLineChars="160" w:firstLine="448"/>
        <w:jc w:val="both"/>
        <w:rPr>
          <w:sz w:val="28"/>
          <w:szCs w:val="28"/>
        </w:rPr>
      </w:pPr>
      <w:r w:rsidRPr="00CE4E59">
        <w:rPr>
          <w:sz w:val="28"/>
          <w:szCs w:val="28"/>
        </w:rPr>
        <w:t>Экономически обоснованные тарифы на горячую воду для населения установлены постановлениями РЭК Кузбасса:</w:t>
      </w:r>
    </w:p>
    <w:p w14:paraId="176285E1" w14:textId="77777777" w:rsidR="00CE4E59" w:rsidRPr="00CE4E59" w:rsidRDefault="00CE4E59" w:rsidP="00CE4E59">
      <w:pPr>
        <w:widowControl w:val="0"/>
        <w:autoSpaceDE w:val="0"/>
        <w:autoSpaceDN w:val="0"/>
        <w:adjustRightInd w:val="0"/>
        <w:ind w:firstLineChars="160" w:firstLine="448"/>
        <w:jc w:val="both"/>
        <w:rPr>
          <w:color w:val="000000"/>
          <w:sz w:val="28"/>
          <w:szCs w:val="28"/>
        </w:rPr>
      </w:pPr>
      <w:r w:rsidRPr="00CE4E59">
        <w:rPr>
          <w:color w:val="000000"/>
          <w:sz w:val="28"/>
          <w:szCs w:val="28"/>
        </w:rPr>
        <w:t>от 30.11.2023 № 439 «О внесении изменений в постановление региональной энергетической комиссии Кемеровской области от 20.12.2019 № 788                             «Об установлении ОАО «Северо – Кузбасская энергетическая компания» долгосрочных тарифов на горячую воду в открытой системе горячего водоснабжения (теплоснабжения), реализуемую на потребительском рынке ж.р. Кедровка, ст. Латыши, ж.р. Промышленновский, на 2020-2026 годы»,                       в части 2024 года».</w:t>
      </w:r>
    </w:p>
    <w:p w14:paraId="39B6D4CB" w14:textId="77777777" w:rsidR="00CE4E59" w:rsidRPr="00CE4E59" w:rsidRDefault="00CE4E59" w:rsidP="00CE4E59">
      <w:pPr>
        <w:widowControl w:val="0"/>
        <w:autoSpaceDE w:val="0"/>
        <w:autoSpaceDN w:val="0"/>
        <w:adjustRightInd w:val="0"/>
        <w:ind w:firstLineChars="160" w:firstLine="448"/>
        <w:jc w:val="both"/>
        <w:rPr>
          <w:color w:val="000000"/>
          <w:sz w:val="28"/>
          <w:szCs w:val="28"/>
        </w:rPr>
      </w:pPr>
      <w:r w:rsidRPr="00CE4E59">
        <w:rPr>
          <w:color w:val="000000"/>
          <w:sz w:val="28"/>
          <w:szCs w:val="28"/>
        </w:rPr>
        <w:t>от 19.12.2023 № 604 «Об установлении тарифов на горячую воду в открытой системе горячего водоснабжения (теплоснабжения), реализуемую                                     АО «Кемеровская генерация» на потребительском рынке Кемеровского городского округа, на 2024 год».</w:t>
      </w:r>
    </w:p>
    <w:p w14:paraId="360E313C" w14:textId="77777777" w:rsidR="00CE4E59" w:rsidRPr="00CE4E59" w:rsidRDefault="00CE4E59" w:rsidP="00CE4E59">
      <w:pPr>
        <w:widowControl w:val="0"/>
        <w:autoSpaceDE w:val="0"/>
        <w:autoSpaceDN w:val="0"/>
        <w:adjustRightInd w:val="0"/>
        <w:ind w:firstLineChars="160" w:firstLine="448"/>
        <w:jc w:val="both"/>
        <w:rPr>
          <w:color w:val="000000"/>
          <w:sz w:val="28"/>
          <w:szCs w:val="28"/>
        </w:rPr>
      </w:pPr>
      <w:r w:rsidRPr="00CE4E59">
        <w:rPr>
          <w:color w:val="000000"/>
          <w:sz w:val="28"/>
          <w:szCs w:val="28"/>
        </w:rPr>
        <w:t>от 19.12.2023 № 599 «Об установлении тарифов на горячую воду в открытой системе горячего водоснабжения (теплоснабжения), реализуемую                                    АО «Теплоэнерго» на потребительском рынке Кемеровского городского округа, на 2024 год».</w:t>
      </w:r>
    </w:p>
    <w:p w14:paraId="59839B32" w14:textId="77777777" w:rsidR="00CE4E59" w:rsidRPr="00CE4E59" w:rsidRDefault="00CE4E59" w:rsidP="00CE4E59">
      <w:pPr>
        <w:widowControl w:val="0"/>
        <w:autoSpaceDE w:val="0"/>
        <w:autoSpaceDN w:val="0"/>
        <w:adjustRightInd w:val="0"/>
        <w:ind w:firstLineChars="160" w:firstLine="448"/>
        <w:jc w:val="both"/>
        <w:rPr>
          <w:color w:val="000000"/>
          <w:sz w:val="28"/>
          <w:szCs w:val="28"/>
        </w:rPr>
      </w:pPr>
      <w:r w:rsidRPr="00CE4E59">
        <w:rPr>
          <w:color w:val="000000"/>
          <w:sz w:val="28"/>
          <w:szCs w:val="28"/>
        </w:rPr>
        <w:t>от 28.11.2023 № 385 «О внесении изменений в постановление Региональной энергетической комиссии Кузбасса от 20.12.2021 № 844 «Об утверждении производственной программы в сфере горячего водоснабжения                                    и об установлении долгосрочных тарифов ООО «НТСК» на горячую воду                         в закрытой системе горячего водоснабжения, реализуемую на потребительском рынке Кемеровского муниципального округа, Кемеровского городского округа, на 2022-2031 годы» в части 2024 года».</w:t>
      </w:r>
    </w:p>
    <w:p w14:paraId="28E5A32F" w14:textId="77777777" w:rsidR="00CE4E59" w:rsidRPr="00CE4E59" w:rsidRDefault="00CE4E59" w:rsidP="00CE4E59">
      <w:pPr>
        <w:widowControl w:val="0"/>
        <w:autoSpaceDE w:val="0"/>
        <w:autoSpaceDN w:val="0"/>
        <w:adjustRightInd w:val="0"/>
        <w:ind w:firstLineChars="160" w:firstLine="448"/>
        <w:jc w:val="both"/>
        <w:rPr>
          <w:color w:val="000000"/>
          <w:sz w:val="28"/>
          <w:szCs w:val="28"/>
        </w:rPr>
      </w:pPr>
      <w:r w:rsidRPr="00CE4E59">
        <w:rPr>
          <w:color w:val="000000"/>
          <w:sz w:val="28"/>
          <w:szCs w:val="28"/>
        </w:rPr>
        <w:t xml:space="preserve">от 28.11.2023 № 383 «Об установлении ООО «НТСК» тарифов на горячую воду в открытой системе горячего водоснабжения (теплоснабжения), реализуемую на потребительском рынке Кемеровского городского округа,                    на 2024 год».   </w:t>
      </w:r>
    </w:p>
    <w:p w14:paraId="0CB209A2" w14:textId="77777777" w:rsidR="00CE4E59" w:rsidRPr="00CE4E59" w:rsidRDefault="00CE4E59" w:rsidP="00CE4E59">
      <w:pPr>
        <w:widowControl w:val="0"/>
        <w:autoSpaceDE w:val="0"/>
        <w:autoSpaceDN w:val="0"/>
        <w:adjustRightInd w:val="0"/>
        <w:ind w:firstLineChars="160" w:firstLine="448"/>
        <w:jc w:val="both"/>
        <w:rPr>
          <w:sz w:val="28"/>
          <w:szCs w:val="28"/>
        </w:rPr>
      </w:pPr>
      <w:r w:rsidRPr="00CE4E59">
        <w:rPr>
          <w:sz w:val="28"/>
          <w:szCs w:val="28"/>
        </w:rPr>
        <w:t>Экономически обоснованные тарифы на тепловую энергию для населения установлены постановлениями РЭК Кузбасса:</w:t>
      </w:r>
    </w:p>
    <w:p w14:paraId="2528513D" w14:textId="77777777" w:rsidR="00CE4E59" w:rsidRPr="00CE4E59" w:rsidRDefault="00CE4E59" w:rsidP="00CE4E59">
      <w:pPr>
        <w:widowControl w:val="0"/>
        <w:autoSpaceDE w:val="0"/>
        <w:autoSpaceDN w:val="0"/>
        <w:adjustRightInd w:val="0"/>
        <w:ind w:firstLineChars="160" w:firstLine="448"/>
        <w:jc w:val="both"/>
        <w:rPr>
          <w:color w:val="000000"/>
          <w:sz w:val="28"/>
          <w:szCs w:val="28"/>
        </w:rPr>
      </w:pPr>
      <w:r w:rsidRPr="00CE4E59">
        <w:rPr>
          <w:color w:val="000000"/>
          <w:sz w:val="28"/>
          <w:szCs w:val="28"/>
        </w:rPr>
        <w:t>от 14.11.2023 № 273 «Об утверждении предельных уровней цен на тепловую энергию (мощность) для ценовой зоны теплоснабжения муниципальное образование город Кемерово Кемеровской области – Кузбасса на 2024 год».</w:t>
      </w:r>
    </w:p>
    <w:p w14:paraId="16C14C48" w14:textId="77777777" w:rsidR="00CE4E59" w:rsidRPr="00CE4E59" w:rsidRDefault="00CE4E59" w:rsidP="00CE4E59">
      <w:pPr>
        <w:widowControl w:val="0"/>
        <w:autoSpaceDE w:val="0"/>
        <w:autoSpaceDN w:val="0"/>
        <w:adjustRightInd w:val="0"/>
        <w:ind w:firstLineChars="160" w:firstLine="448"/>
        <w:jc w:val="both"/>
        <w:rPr>
          <w:sz w:val="28"/>
          <w:szCs w:val="28"/>
        </w:rPr>
      </w:pPr>
      <w:r w:rsidRPr="00CE4E59">
        <w:rPr>
          <w:sz w:val="28"/>
          <w:szCs w:val="28"/>
        </w:rPr>
        <w:t>Цена на твердое топливо для населения установлена постановлениями              РЭК Кузбасса:</w:t>
      </w:r>
    </w:p>
    <w:p w14:paraId="109825B3" w14:textId="77777777" w:rsidR="00CE4E59" w:rsidRPr="00CE4E59" w:rsidRDefault="00CE4E59" w:rsidP="00CE4E59">
      <w:pPr>
        <w:widowControl w:val="0"/>
        <w:autoSpaceDE w:val="0"/>
        <w:autoSpaceDN w:val="0"/>
        <w:adjustRightInd w:val="0"/>
        <w:ind w:firstLineChars="160" w:firstLine="448"/>
        <w:jc w:val="both"/>
        <w:rPr>
          <w:color w:val="000000"/>
          <w:sz w:val="28"/>
          <w:szCs w:val="28"/>
        </w:rPr>
      </w:pPr>
      <w:r w:rsidRPr="00CE4E59">
        <w:rPr>
          <w:color w:val="000000"/>
          <w:sz w:val="28"/>
          <w:szCs w:val="28"/>
        </w:rPr>
        <w:t xml:space="preserve">  от 28.11.2023 № 412 «Об установлении цен на топливо твердое, реализуемое ООО «Кузбасстопливосбыт»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 – Кузбасса».</w:t>
      </w:r>
    </w:p>
    <w:p w14:paraId="37EAF8B4" w14:textId="77777777" w:rsidR="00CE4E59" w:rsidRPr="00CE4E59" w:rsidRDefault="00CE4E59" w:rsidP="00CE4E59">
      <w:pPr>
        <w:widowControl w:val="0"/>
        <w:autoSpaceDE w:val="0"/>
        <w:autoSpaceDN w:val="0"/>
        <w:adjustRightInd w:val="0"/>
        <w:ind w:firstLineChars="160" w:firstLine="448"/>
        <w:jc w:val="both"/>
        <w:rPr>
          <w:sz w:val="28"/>
          <w:szCs w:val="28"/>
        </w:rPr>
      </w:pPr>
      <w:r w:rsidRPr="00CE4E59">
        <w:rPr>
          <w:sz w:val="28"/>
          <w:szCs w:val="28"/>
        </w:rPr>
        <w:t xml:space="preserve">Розничные цены на сжиженный газ, реализуемый населению для бытовых </w:t>
      </w:r>
      <w:r w:rsidRPr="00CE4E59">
        <w:rPr>
          <w:sz w:val="28"/>
          <w:szCs w:val="28"/>
        </w:rPr>
        <w:lastRenderedPageBreak/>
        <w:t>нужд, установлены постановлением РЭК Кузбасса:</w:t>
      </w:r>
    </w:p>
    <w:p w14:paraId="4C53DF77" w14:textId="77777777" w:rsidR="00CE4E59" w:rsidRPr="00CE4E59" w:rsidRDefault="00CE4E59" w:rsidP="00CE4E59">
      <w:pPr>
        <w:widowControl w:val="0"/>
        <w:autoSpaceDE w:val="0"/>
        <w:autoSpaceDN w:val="0"/>
        <w:adjustRightInd w:val="0"/>
        <w:ind w:firstLineChars="160" w:firstLine="448"/>
        <w:jc w:val="both"/>
        <w:rPr>
          <w:color w:val="000000"/>
          <w:sz w:val="28"/>
          <w:szCs w:val="28"/>
        </w:rPr>
      </w:pPr>
      <w:r w:rsidRPr="00CE4E59">
        <w:rPr>
          <w:color w:val="000000"/>
          <w:sz w:val="28"/>
          <w:szCs w:val="28"/>
        </w:rPr>
        <w:t xml:space="preserve">от 10.10.2023 № 160 «Об установлении АО «Кемеровомежрайгаз» розничных цен на сжиженный газ, реализуемый населению для бытовых нужд, на 2024 год». </w:t>
      </w:r>
    </w:p>
    <w:p w14:paraId="48B0BC69" w14:textId="77777777" w:rsidR="00CE4E59" w:rsidRPr="00CE4E59" w:rsidRDefault="00CE4E59" w:rsidP="00CE4E59">
      <w:pPr>
        <w:widowControl w:val="0"/>
        <w:autoSpaceDE w:val="0"/>
        <w:autoSpaceDN w:val="0"/>
        <w:adjustRightInd w:val="0"/>
        <w:ind w:firstLineChars="160" w:firstLine="448"/>
        <w:jc w:val="both"/>
        <w:rPr>
          <w:color w:val="000000"/>
          <w:sz w:val="28"/>
          <w:szCs w:val="28"/>
        </w:rPr>
      </w:pPr>
      <w:r w:rsidRPr="00CE4E59">
        <w:rPr>
          <w:rFonts w:eastAsia="Calibri"/>
          <w:color w:val="000000"/>
          <w:sz w:val="28"/>
          <w:szCs w:val="28"/>
          <w:lang w:eastAsia="en-US"/>
        </w:rPr>
        <w:t xml:space="preserve">Экспертные заключения размещены на официальном сайте </w:t>
      </w:r>
      <w:hyperlink r:id="rId37" w:history="1">
        <w:r w:rsidRPr="00CE4E59">
          <w:rPr>
            <w:rFonts w:eastAsia="Calibri"/>
            <w:color w:val="000000"/>
            <w:sz w:val="28"/>
            <w:szCs w:val="28"/>
            <w:u w:val="single"/>
            <w:lang w:val="en-US" w:eastAsia="en-US"/>
          </w:rPr>
          <w:t>www</w:t>
        </w:r>
        <w:r w:rsidRPr="00CE4E59">
          <w:rPr>
            <w:rFonts w:eastAsia="Calibri"/>
            <w:color w:val="000000"/>
            <w:sz w:val="28"/>
            <w:szCs w:val="28"/>
            <w:u w:val="single"/>
            <w:lang w:eastAsia="en-US"/>
          </w:rPr>
          <w:t>.</w:t>
        </w:r>
        <w:r w:rsidRPr="00CE4E59">
          <w:rPr>
            <w:rFonts w:eastAsia="Calibri"/>
            <w:color w:val="000000"/>
            <w:sz w:val="28"/>
            <w:szCs w:val="28"/>
            <w:u w:val="single"/>
            <w:lang w:val="en-US" w:eastAsia="en-US"/>
          </w:rPr>
          <w:t>recko</w:t>
        </w:r>
        <w:r w:rsidRPr="00CE4E59">
          <w:rPr>
            <w:rFonts w:eastAsia="Calibri"/>
            <w:color w:val="000000"/>
            <w:sz w:val="28"/>
            <w:szCs w:val="28"/>
            <w:u w:val="single"/>
            <w:lang w:eastAsia="en-US"/>
          </w:rPr>
          <w:t>.</w:t>
        </w:r>
        <w:r w:rsidRPr="00CE4E59">
          <w:rPr>
            <w:rFonts w:eastAsia="Calibri"/>
            <w:color w:val="000000"/>
            <w:sz w:val="28"/>
            <w:szCs w:val="28"/>
            <w:u w:val="single"/>
            <w:lang w:val="en-US" w:eastAsia="en-US"/>
          </w:rPr>
          <w:t>ru</w:t>
        </w:r>
      </w:hyperlink>
      <w:r w:rsidRPr="00CE4E59">
        <w:rPr>
          <w:rFonts w:eastAsia="Calibri"/>
          <w:color w:val="000000"/>
          <w:sz w:val="28"/>
          <w:szCs w:val="28"/>
          <w:lang w:eastAsia="en-US"/>
        </w:rPr>
        <w:t xml:space="preserve">  во вкладке «Документы», разделе «</w:t>
      </w:r>
      <w:r w:rsidRPr="00CE4E59">
        <w:rPr>
          <w:rFonts w:eastAsia="Calibri"/>
          <w:color w:val="000000"/>
          <w:sz w:val="28"/>
          <w:szCs w:val="28"/>
          <w:shd w:val="clear" w:color="auto" w:fill="FFFFFF"/>
          <w:lang w:eastAsia="en-US"/>
        </w:rPr>
        <w:t>Протоколы заседания Правления РЭК».</w:t>
      </w:r>
    </w:p>
    <w:p w14:paraId="3F38DC5D" w14:textId="77777777" w:rsidR="00CE4E59" w:rsidRPr="00CE4E59" w:rsidRDefault="00CE4E59" w:rsidP="00CE4E59">
      <w:pPr>
        <w:widowControl w:val="0"/>
        <w:autoSpaceDE w:val="0"/>
        <w:autoSpaceDN w:val="0"/>
        <w:adjustRightInd w:val="0"/>
        <w:ind w:firstLineChars="160" w:firstLine="450"/>
        <w:jc w:val="both"/>
        <w:rPr>
          <w:b/>
          <w:bCs/>
          <w:sz w:val="28"/>
          <w:szCs w:val="28"/>
        </w:rPr>
      </w:pPr>
    </w:p>
    <w:p w14:paraId="036ABBEC" w14:textId="77777777" w:rsidR="00CE4E59" w:rsidRPr="00CE4E59" w:rsidRDefault="00CE4E59" w:rsidP="00CE4E59">
      <w:pPr>
        <w:widowControl w:val="0"/>
        <w:autoSpaceDE w:val="0"/>
        <w:autoSpaceDN w:val="0"/>
        <w:adjustRightInd w:val="0"/>
        <w:ind w:firstLineChars="160" w:firstLine="450"/>
        <w:jc w:val="center"/>
        <w:rPr>
          <w:b/>
          <w:bCs/>
          <w:sz w:val="28"/>
          <w:szCs w:val="28"/>
        </w:rPr>
      </w:pPr>
      <w:r w:rsidRPr="00CE4E59">
        <w:rPr>
          <w:b/>
          <w:bCs/>
          <w:sz w:val="28"/>
          <w:szCs w:val="28"/>
        </w:rPr>
        <w:t>Размер предельных индексов изменения платы граждан                               на коммунальные услуги</w:t>
      </w:r>
    </w:p>
    <w:p w14:paraId="30B801EF" w14:textId="77777777" w:rsidR="00CE4E59" w:rsidRPr="00CE4E59" w:rsidRDefault="00CE4E59" w:rsidP="00CE4E59">
      <w:pPr>
        <w:autoSpaceDE w:val="0"/>
        <w:autoSpaceDN w:val="0"/>
        <w:adjustRightInd w:val="0"/>
        <w:ind w:firstLineChars="160" w:firstLine="448"/>
        <w:jc w:val="both"/>
        <w:rPr>
          <w:rFonts w:eastAsia="Calibri"/>
          <w:sz w:val="28"/>
          <w:szCs w:val="28"/>
          <w:lang w:eastAsia="en-US"/>
        </w:rPr>
      </w:pPr>
      <w:r w:rsidRPr="00CE4E59">
        <w:rPr>
          <w:rFonts w:eastAsia="Calibri"/>
          <w:sz w:val="28"/>
          <w:szCs w:val="28"/>
          <w:lang w:eastAsia="en-US"/>
        </w:rPr>
        <w:t>Предельные индексы (</w:t>
      </w:r>
      <w:r w:rsidRPr="00CE4E59">
        <w:rPr>
          <w:rFonts w:eastAsia="Calibri"/>
          <w:noProof/>
          <w:position w:val="-13"/>
          <w:sz w:val="28"/>
          <w:szCs w:val="28"/>
          <w:lang w:eastAsia="en-US"/>
        </w:rPr>
        <w:drawing>
          <wp:inline distT="0" distB="0" distL="0" distR="0" wp14:anchorId="17D809ED" wp14:editId="560174DB">
            <wp:extent cx="790575" cy="342900"/>
            <wp:effectExtent l="0" t="0" r="9525" b="0"/>
            <wp:docPr id="2079594306" name="Рисунок 2079594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342900"/>
                    </a:xfrm>
                    <a:prstGeom prst="rect">
                      <a:avLst/>
                    </a:prstGeom>
                    <a:noFill/>
                    <a:ln>
                      <a:noFill/>
                    </a:ln>
                  </pic:spPr>
                </pic:pic>
              </a:graphicData>
            </a:graphic>
          </wp:inline>
        </w:drawing>
      </w:r>
      <w:r w:rsidRPr="00CE4E59">
        <w:rPr>
          <w:rFonts w:eastAsia="Calibri"/>
          <w:sz w:val="28"/>
          <w:szCs w:val="28"/>
          <w:lang w:eastAsia="en-US"/>
        </w:rPr>
        <w:t>) (процентов) на первый год долгосрочного периода регулирования определяются как отношение максимального размера вносимой гражданином платы за коммунальные услуги в муниципальном образовании (в городах федерального значения - в целом) среди всех месяцев очередного года долгосрочного периода по потребителю                 с наиболее невыгодным для потребителя (с точки зрения прироста платы                      за коммунальные услуги) набором коммунальных услуг (степенью благоустройства) к размеру вносимой этим гражданином платы                                                   за коммунальные услуги в декабре предыдущего календарного года с учетом мер дополнительной социальной поддержки граждан,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14:paraId="1E2F0651" w14:textId="77777777" w:rsidR="00CE4E59" w:rsidRPr="00CE4E59" w:rsidRDefault="00CE4E59" w:rsidP="00CE4E59">
      <w:pPr>
        <w:autoSpaceDE w:val="0"/>
        <w:autoSpaceDN w:val="0"/>
        <w:adjustRightInd w:val="0"/>
        <w:ind w:firstLine="540"/>
        <w:jc w:val="both"/>
        <w:outlineLvl w:val="0"/>
        <w:rPr>
          <w:rFonts w:eastAsia="Calibri"/>
          <w:sz w:val="28"/>
          <w:szCs w:val="28"/>
          <w:lang w:eastAsia="en-US"/>
        </w:rPr>
      </w:pPr>
    </w:p>
    <w:p w14:paraId="0D1218C3" w14:textId="77777777" w:rsidR="00CE4E59" w:rsidRPr="00CE4E59" w:rsidRDefault="00CE4E59" w:rsidP="00CE4E59">
      <w:pPr>
        <w:autoSpaceDE w:val="0"/>
        <w:autoSpaceDN w:val="0"/>
        <w:adjustRightInd w:val="0"/>
        <w:jc w:val="center"/>
        <w:rPr>
          <w:rFonts w:eastAsia="Calibri"/>
          <w:sz w:val="28"/>
          <w:szCs w:val="28"/>
          <w:lang w:eastAsia="en-US"/>
        </w:rPr>
      </w:pPr>
      <w:r w:rsidRPr="00CE4E59">
        <w:rPr>
          <w:rFonts w:eastAsia="Calibri"/>
          <w:noProof/>
          <w:position w:val="-40"/>
          <w:sz w:val="28"/>
          <w:szCs w:val="28"/>
          <w:lang w:eastAsia="en-US"/>
        </w:rPr>
        <w:drawing>
          <wp:inline distT="0" distB="0" distL="0" distR="0" wp14:anchorId="10ECD266" wp14:editId="6850488D">
            <wp:extent cx="3629025" cy="695325"/>
            <wp:effectExtent l="0" t="0" r="9525" b="9525"/>
            <wp:docPr id="418170361" name="Рисунок 418170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29025" cy="695325"/>
                    </a:xfrm>
                    <a:prstGeom prst="rect">
                      <a:avLst/>
                    </a:prstGeom>
                    <a:noFill/>
                    <a:ln>
                      <a:noFill/>
                    </a:ln>
                  </pic:spPr>
                </pic:pic>
              </a:graphicData>
            </a:graphic>
          </wp:inline>
        </w:drawing>
      </w:r>
      <w:r w:rsidRPr="00CE4E59">
        <w:rPr>
          <w:rFonts w:eastAsia="Calibri"/>
          <w:sz w:val="28"/>
          <w:szCs w:val="28"/>
          <w:lang w:eastAsia="en-US"/>
        </w:rPr>
        <w:t>,</w:t>
      </w:r>
    </w:p>
    <w:p w14:paraId="0A4CA152" w14:textId="77777777" w:rsidR="00CE4E59" w:rsidRPr="00CE4E59" w:rsidRDefault="00CE4E59" w:rsidP="00CE4E59">
      <w:pPr>
        <w:autoSpaceDE w:val="0"/>
        <w:autoSpaceDN w:val="0"/>
        <w:adjustRightInd w:val="0"/>
        <w:jc w:val="center"/>
        <w:rPr>
          <w:rFonts w:eastAsia="Calibri"/>
          <w:sz w:val="28"/>
          <w:szCs w:val="28"/>
          <w:lang w:eastAsia="en-US"/>
        </w:rPr>
      </w:pPr>
    </w:p>
    <w:p w14:paraId="38D58E45" w14:textId="77777777" w:rsidR="00CE4E59" w:rsidRPr="00CE4E59" w:rsidRDefault="00CE4E59" w:rsidP="00CE4E59">
      <w:pPr>
        <w:autoSpaceDE w:val="0"/>
        <w:autoSpaceDN w:val="0"/>
        <w:adjustRightInd w:val="0"/>
        <w:ind w:firstLine="540"/>
        <w:jc w:val="both"/>
        <w:rPr>
          <w:rFonts w:eastAsia="Calibri"/>
          <w:sz w:val="28"/>
          <w:szCs w:val="28"/>
          <w:lang w:eastAsia="en-US"/>
        </w:rPr>
      </w:pPr>
      <w:r w:rsidRPr="00CE4E59">
        <w:rPr>
          <w:rFonts w:eastAsia="Calibri"/>
          <w:sz w:val="28"/>
          <w:szCs w:val="28"/>
          <w:lang w:eastAsia="en-US"/>
        </w:rPr>
        <w:t>где:</w:t>
      </w:r>
    </w:p>
    <w:p w14:paraId="73BFD1D8" w14:textId="77777777" w:rsidR="00CE4E59" w:rsidRPr="00CE4E59" w:rsidRDefault="00CE4E59" w:rsidP="00CE4E59">
      <w:pPr>
        <w:autoSpaceDE w:val="0"/>
        <w:autoSpaceDN w:val="0"/>
        <w:adjustRightInd w:val="0"/>
        <w:ind w:firstLine="540"/>
        <w:jc w:val="both"/>
        <w:rPr>
          <w:rFonts w:eastAsia="Calibri"/>
          <w:sz w:val="28"/>
          <w:szCs w:val="28"/>
          <w:lang w:eastAsia="en-US"/>
        </w:rPr>
      </w:pPr>
      <w:r w:rsidRPr="00CE4E59">
        <w:rPr>
          <w:rFonts w:eastAsia="Calibri"/>
          <w:noProof/>
          <w:position w:val="-15"/>
          <w:sz w:val="28"/>
          <w:szCs w:val="28"/>
          <w:lang w:eastAsia="en-US"/>
        </w:rPr>
        <w:drawing>
          <wp:inline distT="0" distB="0" distL="0" distR="0" wp14:anchorId="6AFC3D96" wp14:editId="69D380B3">
            <wp:extent cx="561975" cy="371475"/>
            <wp:effectExtent l="0" t="0" r="9525" b="9525"/>
            <wp:docPr id="729642878" name="Рисунок 729642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CE4E59">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субъекту Российской Федерации максимален (рублей);</w:t>
      </w:r>
    </w:p>
    <w:p w14:paraId="20E23113" w14:textId="77777777" w:rsidR="00CE4E59" w:rsidRPr="00CE4E59" w:rsidRDefault="00CE4E59" w:rsidP="00CE4E59">
      <w:pPr>
        <w:autoSpaceDE w:val="0"/>
        <w:autoSpaceDN w:val="0"/>
        <w:adjustRightInd w:val="0"/>
        <w:ind w:firstLine="540"/>
        <w:jc w:val="both"/>
        <w:rPr>
          <w:rFonts w:eastAsia="Calibri"/>
          <w:sz w:val="28"/>
          <w:szCs w:val="28"/>
          <w:lang w:eastAsia="en-US"/>
        </w:rPr>
      </w:pPr>
      <w:r w:rsidRPr="00CE4E59">
        <w:rPr>
          <w:rFonts w:eastAsia="Calibri"/>
          <w:noProof/>
          <w:position w:val="-15"/>
          <w:sz w:val="28"/>
          <w:szCs w:val="28"/>
          <w:lang w:eastAsia="en-US"/>
        </w:rPr>
        <w:drawing>
          <wp:inline distT="0" distB="0" distL="0" distR="0" wp14:anchorId="71FD51BA" wp14:editId="1E3552B2">
            <wp:extent cx="819150" cy="371475"/>
            <wp:effectExtent l="0" t="0" r="0" b="9525"/>
            <wp:docPr id="936477635" name="Рисунок 93647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r w:rsidRPr="00CE4E59">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(рублей);</w:t>
      </w:r>
    </w:p>
    <w:p w14:paraId="20816512" w14:textId="77777777" w:rsidR="00CE4E59" w:rsidRPr="00CE4E59" w:rsidRDefault="00CE4E59" w:rsidP="00CE4E59">
      <w:pPr>
        <w:autoSpaceDE w:val="0"/>
        <w:autoSpaceDN w:val="0"/>
        <w:adjustRightInd w:val="0"/>
        <w:ind w:firstLine="540"/>
        <w:jc w:val="both"/>
        <w:rPr>
          <w:rFonts w:eastAsia="Calibri"/>
          <w:sz w:val="28"/>
          <w:szCs w:val="28"/>
          <w:lang w:eastAsia="en-US"/>
        </w:rPr>
      </w:pPr>
      <w:r w:rsidRPr="00CE4E59">
        <w:rPr>
          <w:rFonts w:eastAsia="Calibri"/>
          <w:sz w:val="28"/>
          <w:szCs w:val="28"/>
          <w:lang w:eastAsia="en-US"/>
        </w:rPr>
        <w:t>j - месяц года долгосрочного периода.</w:t>
      </w:r>
    </w:p>
    <w:p w14:paraId="1F0F1BBD" w14:textId="77777777" w:rsidR="00CE4E59" w:rsidRPr="00CE4E59" w:rsidRDefault="00CE4E59" w:rsidP="00CE4E59">
      <w:pPr>
        <w:autoSpaceDE w:val="0"/>
        <w:autoSpaceDN w:val="0"/>
        <w:adjustRightInd w:val="0"/>
        <w:ind w:firstLine="540"/>
        <w:jc w:val="both"/>
        <w:rPr>
          <w:rFonts w:eastAsia="Calibri"/>
          <w:sz w:val="28"/>
          <w:szCs w:val="28"/>
          <w:lang w:eastAsia="en-US"/>
        </w:rPr>
      </w:pPr>
      <w:r w:rsidRPr="00CE4E59">
        <w:rPr>
          <w:rFonts w:eastAsia="Calibri"/>
          <w:sz w:val="28"/>
          <w:szCs w:val="28"/>
          <w:lang w:eastAsia="en-US"/>
        </w:rPr>
        <w:t>Предельные индексы рассчитываются исходя из существующих                          на момент проведения расчетов типов благоустройства и набора коммунальных услуг по муниципальному образованию.</w:t>
      </w:r>
    </w:p>
    <w:p w14:paraId="21A7DDFB" w14:textId="77777777" w:rsidR="00CE4E59" w:rsidRPr="00CE4E59" w:rsidRDefault="00CE4E59" w:rsidP="00CE4E59">
      <w:pPr>
        <w:autoSpaceDE w:val="0"/>
        <w:autoSpaceDN w:val="0"/>
        <w:adjustRightInd w:val="0"/>
        <w:ind w:firstLine="540"/>
        <w:jc w:val="both"/>
        <w:rPr>
          <w:rFonts w:eastAsia="Calibri"/>
          <w:sz w:val="28"/>
          <w:szCs w:val="28"/>
          <w:lang w:eastAsia="en-US"/>
        </w:rPr>
      </w:pPr>
      <w:r w:rsidRPr="00CE4E59">
        <w:rPr>
          <w:rFonts w:eastAsia="Calibri"/>
          <w:sz w:val="28"/>
          <w:szCs w:val="28"/>
          <w:lang w:eastAsia="en-US"/>
        </w:rPr>
        <w:lastRenderedPageBreak/>
        <w:t>На второй и последующие годы долгосрочного периода предельные индексы определяются по указанной формуле.</w:t>
      </w:r>
    </w:p>
    <w:p w14:paraId="3FFBA220" w14:textId="77777777" w:rsidR="00CE4E59" w:rsidRPr="00CE4E59" w:rsidRDefault="00CE4E59" w:rsidP="00CE4E59">
      <w:pPr>
        <w:autoSpaceDE w:val="0"/>
        <w:autoSpaceDN w:val="0"/>
        <w:adjustRightInd w:val="0"/>
        <w:ind w:firstLine="540"/>
        <w:jc w:val="both"/>
        <w:rPr>
          <w:rFonts w:eastAsia="Calibri"/>
          <w:sz w:val="28"/>
          <w:szCs w:val="28"/>
          <w:lang w:eastAsia="en-US"/>
        </w:rPr>
      </w:pPr>
      <w:r w:rsidRPr="00CE4E59">
        <w:rPr>
          <w:rFonts w:eastAsia="Calibri"/>
          <w:sz w:val="28"/>
          <w:szCs w:val="28"/>
          <w:lang w:eastAsia="en-US"/>
        </w:rPr>
        <w:t>Размер вносимой гражданином платы за коммунальные услуги                              на территории муниципального образования (в городах федерального значения - в целом)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w:t>
      </w:r>
      <w:r w:rsidRPr="00CE4E59">
        <w:rPr>
          <w:rFonts w:eastAsia="Calibri"/>
          <w:noProof/>
          <w:position w:val="-15"/>
          <w:sz w:val="28"/>
          <w:szCs w:val="28"/>
          <w:lang w:eastAsia="en-US"/>
        </w:rPr>
        <w:drawing>
          <wp:inline distT="0" distB="0" distL="0" distR="0" wp14:anchorId="7EB22F88" wp14:editId="14D66F71">
            <wp:extent cx="542925" cy="371475"/>
            <wp:effectExtent l="0" t="0" r="9525" b="9525"/>
            <wp:docPr id="1192741713" name="Рисунок 119274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sidRPr="00CE4E59">
        <w:rPr>
          <w:rFonts w:eastAsia="Calibri"/>
          <w:sz w:val="28"/>
          <w:szCs w:val="28"/>
          <w:lang w:eastAsia="en-US"/>
        </w:rPr>
        <w:t>) определяется по формуле:</w:t>
      </w:r>
    </w:p>
    <w:p w14:paraId="33878B74" w14:textId="77777777" w:rsidR="00CE4E59" w:rsidRPr="00CE4E59" w:rsidRDefault="00CE4E59" w:rsidP="00CE4E59">
      <w:pPr>
        <w:autoSpaceDE w:val="0"/>
        <w:autoSpaceDN w:val="0"/>
        <w:adjustRightInd w:val="0"/>
        <w:ind w:firstLine="540"/>
        <w:jc w:val="both"/>
        <w:outlineLvl w:val="0"/>
        <w:rPr>
          <w:rFonts w:eastAsia="Calibri"/>
          <w:sz w:val="28"/>
          <w:szCs w:val="28"/>
          <w:lang w:eastAsia="en-US"/>
        </w:rPr>
      </w:pPr>
    </w:p>
    <w:p w14:paraId="71FDB535" w14:textId="77777777" w:rsidR="00CE4E59" w:rsidRPr="00CE4E59" w:rsidRDefault="00CE4E59" w:rsidP="00CE4E59">
      <w:pPr>
        <w:autoSpaceDE w:val="0"/>
        <w:autoSpaceDN w:val="0"/>
        <w:adjustRightInd w:val="0"/>
        <w:jc w:val="center"/>
        <w:rPr>
          <w:rFonts w:eastAsia="Calibri"/>
          <w:sz w:val="28"/>
          <w:szCs w:val="28"/>
          <w:lang w:eastAsia="en-US"/>
        </w:rPr>
      </w:pPr>
      <w:r w:rsidRPr="00CE4E59">
        <w:rPr>
          <w:rFonts w:eastAsia="Calibri"/>
          <w:noProof/>
          <w:position w:val="-15"/>
          <w:sz w:val="28"/>
          <w:szCs w:val="28"/>
          <w:lang w:eastAsia="en-US"/>
        </w:rPr>
        <w:drawing>
          <wp:inline distT="0" distB="0" distL="0" distR="0" wp14:anchorId="017DFF6C" wp14:editId="59BC7CA4">
            <wp:extent cx="2724150" cy="371475"/>
            <wp:effectExtent l="0" t="0" r="0" b="9525"/>
            <wp:docPr id="1816773316" name="Рисунок 1816773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4150" cy="371475"/>
                    </a:xfrm>
                    <a:prstGeom prst="rect">
                      <a:avLst/>
                    </a:prstGeom>
                    <a:noFill/>
                    <a:ln>
                      <a:noFill/>
                    </a:ln>
                  </pic:spPr>
                </pic:pic>
              </a:graphicData>
            </a:graphic>
          </wp:inline>
        </w:drawing>
      </w:r>
      <w:r w:rsidRPr="00CE4E59">
        <w:rPr>
          <w:rFonts w:eastAsia="Calibri"/>
          <w:sz w:val="28"/>
          <w:szCs w:val="28"/>
          <w:lang w:eastAsia="en-US"/>
        </w:rPr>
        <w:t>,</w:t>
      </w:r>
    </w:p>
    <w:p w14:paraId="2D1DAAD1" w14:textId="77777777" w:rsidR="00CE4E59" w:rsidRPr="00CE4E59" w:rsidRDefault="00CE4E59" w:rsidP="00CE4E59">
      <w:pPr>
        <w:autoSpaceDE w:val="0"/>
        <w:autoSpaceDN w:val="0"/>
        <w:adjustRightInd w:val="0"/>
        <w:ind w:firstLine="540"/>
        <w:jc w:val="both"/>
        <w:rPr>
          <w:rFonts w:eastAsia="Calibri"/>
          <w:sz w:val="28"/>
          <w:szCs w:val="28"/>
          <w:lang w:eastAsia="en-US"/>
        </w:rPr>
      </w:pPr>
    </w:p>
    <w:p w14:paraId="662ED171" w14:textId="77777777" w:rsidR="00CE4E59" w:rsidRPr="00CE4E59" w:rsidRDefault="00CE4E59" w:rsidP="00CE4E59">
      <w:pPr>
        <w:autoSpaceDE w:val="0"/>
        <w:autoSpaceDN w:val="0"/>
        <w:adjustRightInd w:val="0"/>
        <w:ind w:firstLine="540"/>
        <w:jc w:val="both"/>
        <w:rPr>
          <w:rFonts w:eastAsia="Calibri"/>
          <w:sz w:val="28"/>
          <w:szCs w:val="28"/>
          <w:lang w:eastAsia="en-US"/>
        </w:rPr>
      </w:pPr>
      <w:r w:rsidRPr="00CE4E59">
        <w:rPr>
          <w:rFonts w:eastAsia="Calibri"/>
          <w:sz w:val="28"/>
          <w:szCs w:val="28"/>
          <w:lang w:eastAsia="en-US"/>
        </w:rPr>
        <w:t>где:</w:t>
      </w:r>
    </w:p>
    <w:p w14:paraId="2D25BAC3" w14:textId="77777777" w:rsidR="00CE4E59" w:rsidRPr="00CE4E59" w:rsidRDefault="00CE4E59" w:rsidP="00CE4E59">
      <w:pPr>
        <w:autoSpaceDE w:val="0"/>
        <w:autoSpaceDN w:val="0"/>
        <w:adjustRightInd w:val="0"/>
        <w:ind w:firstLine="540"/>
        <w:jc w:val="both"/>
        <w:rPr>
          <w:rFonts w:eastAsia="Calibri"/>
          <w:sz w:val="28"/>
          <w:szCs w:val="28"/>
          <w:lang w:eastAsia="en-US"/>
        </w:rPr>
      </w:pPr>
      <w:r w:rsidRPr="00CE4E59">
        <w:rPr>
          <w:rFonts w:eastAsia="Calibri"/>
          <w:noProof/>
          <w:position w:val="-15"/>
          <w:sz w:val="28"/>
          <w:szCs w:val="28"/>
          <w:lang w:eastAsia="en-US"/>
        </w:rPr>
        <w:drawing>
          <wp:inline distT="0" distB="0" distL="0" distR="0" wp14:anchorId="2F069871" wp14:editId="2B12E578">
            <wp:extent cx="561975" cy="371475"/>
            <wp:effectExtent l="0" t="0" r="9525" b="9525"/>
            <wp:docPr id="1445890813" name="Рисунок 1445890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CE4E59">
        <w:rPr>
          <w:rFonts w:eastAsia="Calibri"/>
          <w:sz w:val="28"/>
          <w:szCs w:val="28"/>
          <w:lang w:eastAsia="en-US"/>
        </w:rPr>
        <w:t xml:space="preserve"> - размер вносимой гражданином платы за коммунальные услуги, при учете объема потребления которых используются нормативы потребления коммунальных услуг (рублей)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w:t>
      </w:r>
    </w:p>
    <w:p w14:paraId="1B7A9519" w14:textId="77777777" w:rsidR="00CE4E59" w:rsidRPr="00CE4E59" w:rsidRDefault="00CE4E59" w:rsidP="00CE4E59">
      <w:pPr>
        <w:autoSpaceDE w:val="0"/>
        <w:autoSpaceDN w:val="0"/>
        <w:adjustRightInd w:val="0"/>
        <w:ind w:firstLine="540"/>
        <w:jc w:val="both"/>
        <w:rPr>
          <w:rFonts w:eastAsia="Calibri"/>
          <w:sz w:val="28"/>
          <w:szCs w:val="28"/>
          <w:lang w:eastAsia="en-US"/>
        </w:rPr>
      </w:pPr>
      <w:r w:rsidRPr="00CE4E59">
        <w:rPr>
          <w:rFonts w:eastAsia="Calibri"/>
          <w:noProof/>
          <w:position w:val="-15"/>
          <w:sz w:val="28"/>
          <w:szCs w:val="28"/>
          <w:lang w:eastAsia="en-US"/>
        </w:rPr>
        <w:drawing>
          <wp:inline distT="0" distB="0" distL="0" distR="0" wp14:anchorId="0EF9EBD6" wp14:editId="24D92FE9">
            <wp:extent cx="504825" cy="371475"/>
            <wp:effectExtent l="0" t="0" r="9525" b="9525"/>
            <wp:docPr id="541810486" name="Рисунок 541810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CE4E59">
        <w:rPr>
          <w:rFonts w:eastAsia="Calibri"/>
          <w:sz w:val="28"/>
          <w:szCs w:val="28"/>
          <w:lang w:eastAsia="en-US"/>
        </w:rPr>
        <w:t xml:space="preserve"> - размер вносимой гражданином платы за коммунальные услуги по показаниям приборов учета (рублей);</w:t>
      </w:r>
    </w:p>
    <w:p w14:paraId="48B693C8" w14:textId="77777777" w:rsidR="00CE4E59" w:rsidRPr="00CE4E59" w:rsidRDefault="00CE4E59" w:rsidP="00CE4E59">
      <w:pPr>
        <w:autoSpaceDE w:val="0"/>
        <w:autoSpaceDN w:val="0"/>
        <w:adjustRightInd w:val="0"/>
        <w:ind w:firstLine="539"/>
        <w:jc w:val="both"/>
        <w:rPr>
          <w:rFonts w:eastAsia="Calibri"/>
          <w:sz w:val="28"/>
          <w:szCs w:val="28"/>
          <w:lang w:eastAsia="en-US"/>
        </w:rPr>
      </w:pPr>
      <w:r w:rsidRPr="00CE4E59">
        <w:rPr>
          <w:rFonts w:eastAsia="Calibri"/>
          <w:noProof/>
          <w:position w:val="-11"/>
          <w:sz w:val="28"/>
          <w:szCs w:val="28"/>
          <w:lang w:eastAsia="en-US"/>
        </w:rPr>
        <w:drawing>
          <wp:inline distT="0" distB="0" distL="0" distR="0" wp14:anchorId="3B0FB5D7" wp14:editId="64BFDBC9">
            <wp:extent cx="466725" cy="323850"/>
            <wp:effectExtent l="0" t="0" r="9525" b="0"/>
            <wp:docPr id="1154297931" name="Рисунок 1154297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sidRPr="00CE4E59">
        <w:rPr>
          <w:rFonts w:eastAsia="Calibri"/>
          <w:sz w:val="28"/>
          <w:szCs w:val="28"/>
          <w:lang w:eastAsia="en-US"/>
        </w:rPr>
        <w:t xml:space="preserve"> - меры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устанавливаемых предельных индексов. Указанные меры учитываются также при замене таких мер в натуральной форме на денежные компенсации (рублей).</w:t>
      </w:r>
    </w:p>
    <w:p w14:paraId="1F50463C" w14:textId="77777777" w:rsidR="00CE4E59" w:rsidRPr="00CE4E59" w:rsidRDefault="00CE4E59" w:rsidP="00CE4E59">
      <w:pPr>
        <w:autoSpaceDE w:val="0"/>
        <w:autoSpaceDN w:val="0"/>
        <w:adjustRightInd w:val="0"/>
        <w:ind w:firstLine="539"/>
        <w:jc w:val="both"/>
        <w:rPr>
          <w:rFonts w:eastAsia="Calibri"/>
          <w:sz w:val="28"/>
          <w:szCs w:val="28"/>
          <w:lang w:eastAsia="en-US"/>
        </w:rPr>
      </w:pPr>
      <w:r w:rsidRPr="00CE4E59">
        <w:rPr>
          <w:rFonts w:eastAsia="Calibri"/>
          <w:sz w:val="28"/>
          <w:szCs w:val="28"/>
          <w:lang w:eastAsia="en-US"/>
        </w:rPr>
        <w:t xml:space="preserve"> Размер вносимой гражданином платы по каждому виду коммунальных услуг, при учете объема потребления которых используются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 на очередной период предстоящего года (</w:t>
      </w:r>
      <w:r w:rsidRPr="00CE4E59">
        <w:rPr>
          <w:rFonts w:eastAsia="Calibri"/>
          <w:noProof/>
          <w:position w:val="-15"/>
          <w:sz w:val="28"/>
          <w:szCs w:val="28"/>
          <w:lang w:eastAsia="en-US"/>
        </w:rPr>
        <w:drawing>
          <wp:inline distT="0" distB="0" distL="0" distR="0" wp14:anchorId="2F5F9054" wp14:editId="0030A5FC">
            <wp:extent cx="561975" cy="371475"/>
            <wp:effectExtent l="0" t="0" r="9525" b="9525"/>
            <wp:docPr id="1070286636" name="Рисунок 1070286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CE4E59">
        <w:rPr>
          <w:rFonts w:eastAsia="Calibri"/>
          <w:sz w:val="28"/>
          <w:szCs w:val="28"/>
          <w:lang w:eastAsia="en-US"/>
        </w:rPr>
        <w:t>) определяется по формуле:</w:t>
      </w:r>
    </w:p>
    <w:p w14:paraId="65A338D2" w14:textId="77777777" w:rsidR="00CE4E59" w:rsidRPr="00CE4E59" w:rsidRDefault="00CE4E59" w:rsidP="00CE4E59">
      <w:pPr>
        <w:autoSpaceDE w:val="0"/>
        <w:autoSpaceDN w:val="0"/>
        <w:adjustRightInd w:val="0"/>
        <w:jc w:val="center"/>
        <w:rPr>
          <w:rFonts w:eastAsia="Calibri"/>
          <w:sz w:val="28"/>
          <w:szCs w:val="28"/>
          <w:lang w:eastAsia="en-US"/>
        </w:rPr>
      </w:pPr>
      <w:r w:rsidRPr="00CE4E59">
        <w:rPr>
          <w:rFonts w:eastAsia="Calibri"/>
          <w:noProof/>
          <w:position w:val="-19"/>
          <w:sz w:val="28"/>
          <w:szCs w:val="28"/>
          <w:lang w:eastAsia="en-US"/>
        </w:rPr>
        <w:drawing>
          <wp:inline distT="0" distB="0" distL="0" distR="0" wp14:anchorId="655C6240" wp14:editId="243229D0">
            <wp:extent cx="5153025" cy="428625"/>
            <wp:effectExtent l="0" t="0" r="0" b="0"/>
            <wp:docPr id="820941385" name="Рисунок 82094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53025" cy="428625"/>
                    </a:xfrm>
                    <a:prstGeom prst="rect">
                      <a:avLst/>
                    </a:prstGeom>
                    <a:noFill/>
                    <a:ln>
                      <a:noFill/>
                    </a:ln>
                  </pic:spPr>
                </pic:pic>
              </a:graphicData>
            </a:graphic>
          </wp:inline>
        </w:drawing>
      </w:r>
      <w:r w:rsidRPr="00CE4E59">
        <w:rPr>
          <w:rFonts w:eastAsia="Calibri"/>
          <w:sz w:val="28"/>
          <w:szCs w:val="28"/>
          <w:lang w:eastAsia="en-US"/>
        </w:rPr>
        <w:t>,</w:t>
      </w:r>
    </w:p>
    <w:p w14:paraId="41C7C600" w14:textId="77777777" w:rsidR="00CE4E59" w:rsidRPr="00CE4E59" w:rsidRDefault="00CE4E59" w:rsidP="00CE4E59">
      <w:pPr>
        <w:autoSpaceDE w:val="0"/>
        <w:autoSpaceDN w:val="0"/>
        <w:adjustRightInd w:val="0"/>
        <w:ind w:firstLine="540"/>
        <w:jc w:val="both"/>
        <w:rPr>
          <w:rFonts w:eastAsia="Calibri"/>
          <w:sz w:val="28"/>
          <w:szCs w:val="28"/>
          <w:lang w:eastAsia="en-US"/>
        </w:rPr>
      </w:pPr>
    </w:p>
    <w:p w14:paraId="2803D58D" w14:textId="77777777" w:rsidR="00CE4E59" w:rsidRPr="00CE4E59" w:rsidRDefault="00CE4E59" w:rsidP="00CE4E59">
      <w:pPr>
        <w:autoSpaceDE w:val="0"/>
        <w:autoSpaceDN w:val="0"/>
        <w:adjustRightInd w:val="0"/>
        <w:ind w:firstLine="540"/>
        <w:jc w:val="both"/>
        <w:rPr>
          <w:rFonts w:eastAsia="Calibri"/>
          <w:sz w:val="28"/>
          <w:szCs w:val="28"/>
          <w:lang w:eastAsia="en-US"/>
        </w:rPr>
      </w:pPr>
      <w:r w:rsidRPr="00CE4E59">
        <w:rPr>
          <w:rFonts w:eastAsia="Calibri"/>
          <w:sz w:val="28"/>
          <w:szCs w:val="28"/>
          <w:lang w:eastAsia="en-US"/>
        </w:rPr>
        <w:t>где:</w:t>
      </w:r>
    </w:p>
    <w:p w14:paraId="36245D1D" w14:textId="77777777" w:rsidR="00CE4E59" w:rsidRPr="00CE4E59" w:rsidRDefault="00CE4E59" w:rsidP="00CE4E59">
      <w:pPr>
        <w:autoSpaceDE w:val="0"/>
        <w:autoSpaceDN w:val="0"/>
        <w:adjustRightInd w:val="0"/>
        <w:ind w:firstLine="540"/>
        <w:jc w:val="both"/>
        <w:rPr>
          <w:rFonts w:eastAsia="Calibri"/>
          <w:sz w:val="28"/>
          <w:szCs w:val="28"/>
          <w:lang w:eastAsia="en-US"/>
        </w:rPr>
      </w:pPr>
      <w:r w:rsidRPr="00CE4E59">
        <w:rPr>
          <w:rFonts w:eastAsia="Calibri"/>
          <w:sz w:val="28"/>
          <w:szCs w:val="28"/>
          <w:lang w:eastAsia="en-US"/>
        </w:rPr>
        <w:t>s - количество видов коммунальных услуг;</w:t>
      </w:r>
    </w:p>
    <w:p w14:paraId="2C14E1AD" w14:textId="77777777" w:rsidR="00CE4E59" w:rsidRPr="00CE4E59" w:rsidRDefault="00CE4E59" w:rsidP="00CE4E59">
      <w:pPr>
        <w:autoSpaceDE w:val="0"/>
        <w:autoSpaceDN w:val="0"/>
        <w:adjustRightInd w:val="0"/>
        <w:ind w:firstLine="540"/>
        <w:jc w:val="both"/>
        <w:rPr>
          <w:rFonts w:eastAsia="Calibri"/>
          <w:sz w:val="28"/>
          <w:szCs w:val="28"/>
          <w:lang w:eastAsia="en-US"/>
        </w:rPr>
      </w:pPr>
      <w:r w:rsidRPr="00CE4E59">
        <w:rPr>
          <w:rFonts w:eastAsia="Calibri"/>
          <w:sz w:val="28"/>
          <w:szCs w:val="28"/>
          <w:lang w:eastAsia="en-US"/>
        </w:rPr>
        <w:t>k - виды коммунальных услуг, входящих в наиболее невыгодный                            для потребителя набор коммунальных услуг;</w:t>
      </w:r>
    </w:p>
    <w:p w14:paraId="38226FE8" w14:textId="77777777" w:rsidR="00CE4E59" w:rsidRPr="00CE4E59" w:rsidRDefault="00CE4E59" w:rsidP="00CE4E59">
      <w:pPr>
        <w:autoSpaceDE w:val="0"/>
        <w:autoSpaceDN w:val="0"/>
        <w:adjustRightInd w:val="0"/>
        <w:ind w:firstLine="540"/>
        <w:jc w:val="both"/>
        <w:rPr>
          <w:rFonts w:eastAsia="Calibri"/>
          <w:sz w:val="28"/>
          <w:szCs w:val="28"/>
          <w:lang w:eastAsia="en-US"/>
        </w:rPr>
      </w:pPr>
      <w:r w:rsidRPr="00CE4E59">
        <w:rPr>
          <w:rFonts w:eastAsia="Calibri"/>
          <w:noProof/>
          <w:position w:val="-13"/>
          <w:sz w:val="28"/>
          <w:szCs w:val="28"/>
          <w:lang w:eastAsia="en-US"/>
        </w:rPr>
        <w:drawing>
          <wp:inline distT="0" distB="0" distL="0" distR="0" wp14:anchorId="337ADC64" wp14:editId="0B65BB47">
            <wp:extent cx="542925" cy="342900"/>
            <wp:effectExtent l="0" t="0" r="9525" b="0"/>
            <wp:docPr id="1424463599" name="Рисунок 1424463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2925" cy="342900"/>
                    </a:xfrm>
                    <a:prstGeom prst="rect">
                      <a:avLst/>
                    </a:prstGeom>
                    <a:noFill/>
                    <a:ln>
                      <a:noFill/>
                    </a:ln>
                  </pic:spPr>
                </pic:pic>
              </a:graphicData>
            </a:graphic>
          </wp:inline>
        </w:drawing>
      </w:r>
      <w:r w:rsidRPr="00CE4E59">
        <w:rPr>
          <w:rFonts w:eastAsia="Calibri"/>
          <w:sz w:val="28"/>
          <w:szCs w:val="28"/>
          <w:lang w:eastAsia="en-US"/>
        </w:rPr>
        <w:t xml:space="preserve"> - площадь жилого помещения с наиболее невыгодным                                 для потребителя (с точки зрения прироста совокупного платежа                                           за коммунальные услуги) набором коммунальных услуг (степенью </w:t>
      </w:r>
      <w:r w:rsidRPr="00CE4E59">
        <w:rPr>
          <w:rFonts w:eastAsia="Calibri"/>
          <w:sz w:val="28"/>
          <w:szCs w:val="28"/>
          <w:lang w:eastAsia="en-US"/>
        </w:rPr>
        <w:lastRenderedPageBreak/>
        <w:t>благоустройства). Этот показатель используется при расчетах платежей                           за тепловую энергию для нужд отопления (кв. метров);</w:t>
      </w:r>
    </w:p>
    <w:p w14:paraId="1C2BEAC1" w14:textId="77777777" w:rsidR="00CE4E59" w:rsidRPr="00CE4E59" w:rsidRDefault="00CE4E59" w:rsidP="00CE4E59">
      <w:pPr>
        <w:autoSpaceDE w:val="0"/>
        <w:autoSpaceDN w:val="0"/>
        <w:adjustRightInd w:val="0"/>
        <w:ind w:firstLine="539"/>
        <w:jc w:val="both"/>
        <w:rPr>
          <w:rFonts w:eastAsia="Calibri"/>
          <w:sz w:val="28"/>
          <w:szCs w:val="28"/>
          <w:lang w:eastAsia="en-US"/>
        </w:rPr>
      </w:pPr>
      <w:r w:rsidRPr="00CE4E59">
        <w:rPr>
          <w:rFonts w:eastAsia="Calibri"/>
          <w:noProof/>
          <w:position w:val="-13"/>
          <w:sz w:val="28"/>
          <w:szCs w:val="28"/>
          <w:lang w:eastAsia="en-US"/>
        </w:rPr>
        <w:drawing>
          <wp:inline distT="0" distB="0" distL="0" distR="0" wp14:anchorId="58CE4931" wp14:editId="7CDAB1B1">
            <wp:extent cx="590550" cy="342900"/>
            <wp:effectExtent l="0" t="0" r="0" b="0"/>
            <wp:docPr id="1125280977" name="Рисунок 1125280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r w:rsidRPr="00CE4E59">
        <w:rPr>
          <w:rFonts w:eastAsia="Calibri"/>
          <w:sz w:val="28"/>
          <w:szCs w:val="28"/>
          <w:lang w:eastAsia="en-US"/>
        </w:rPr>
        <w:t xml:space="preserve"> - численность граждан, зарегистрированных в жилом помещении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(человек). Этот показатель используется при расчетах платежей за услуги холодного и горячего водоснабжения, водоотведения, газоснабжения и электроснабжения, а также по обращению с твердыми коммунальными отходами.</w:t>
      </w:r>
    </w:p>
    <w:p w14:paraId="5BD9AEED" w14:textId="77777777" w:rsidR="00CE4E59" w:rsidRPr="00CE4E59" w:rsidRDefault="00CE4E59" w:rsidP="00CE4E59">
      <w:pPr>
        <w:autoSpaceDE w:val="0"/>
        <w:autoSpaceDN w:val="0"/>
        <w:adjustRightInd w:val="0"/>
        <w:ind w:firstLine="539"/>
        <w:jc w:val="both"/>
        <w:rPr>
          <w:rFonts w:eastAsia="Calibri"/>
          <w:sz w:val="28"/>
          <w:szCs w:val="28"/>
          <w:lang w:eastAsia="en-US"/>
        </w:rPr>
      </w:pPr>
      <w:r w:rsidRPr="00CE4E59">
        <w:rPr>
          <w:rFonts w:eastAsia="Calibri"/>
          <w:sz w:val="28"/>
          <w:szCs w:val="28"/>
          <w:lang w:eastAsia="en-US"/>
        </w:rPr>
        <w:t>Размер вносимой гражданином платы за коммунальные услуги                            по показаниям приборов учета коммунальных ресурсов на очередной период предстоящего года (</w:t>
      </w:r>
      <w:r w:rsidRPr="00CE4E59">
        <w:rPr>
          <w:rFonts w:eastAsia="Calibri"/>
          <w:noProof/>
          <w:position w:val="-15"/>
          <w:sz w:val="28"/>
          <w:szCs w:val="28"/>
          <w:lang w:eastAsia="en-US"/>
        </w:rPr>
        <w:drawing>
          <wp:inline distT="0" distB="0" distL="0" distR="0" wp14:anchorId="6CDFCBC8" wp14:editId="6099BADB">
            <wp:extent cx="504825" cy="371475"/>
            <wp:effectExtent l="0" t="0" r="9525" b="9525"/>
            <wp:docPr id="687788359" name="Рисунок 687788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CE4E59">
        <w:rPr>
          <w:rFonts w:eastAsia="Calibri"/>
          <w:sz w:val="28"/>
          <w:szCs w:val="28"/>
          <w:lang w:eastAsia="en-US"/>
        </w:rPr>
        <w:t>) определяется по формуле:</w:t>
      </w:r>
    </w:p>
    <w:p w14:paraId="49189882" w14:textId="77777777" w:rsidR="00CE4E59" w:rsidRPr="00CE4E59" w:rsidRDefault="00CE4E59" w:rsidP="00CE4E59">
      <w:pPr>
        <w:autoSpaceDE w:val="0"/>
        <w:autoSpaceDN w:val="0"/>
        <w:adjustRightInd w:val="0"/>
        <w:ind w:firstLine="540"/>
        <w:jc w:val="both"/>
        <w:rPr>
          <w:rFonts w:eastAsia="Calibri"/>
          <w:sz w:val="28"/>
          <w:szCs w:val="28"/>
          <w:lang w:eastAsia="en-US"/>
        </w:rPr>
      </w:pPr>
    </w:p>
    <w:p w14:paraId="4F9F87F8" w14:textId="77777777" w:rsidR="00CE4E59" w:rsidRPr="00CE4E59" w:rsidRDefault="00CE4E59" w:rsidP="00CE4E59">
      <w:pPr>
        <w:autoSpaceDE w:val="0"/>
        <w:autoSpaceDN w:val="0"/>
        <w:adjustRightInd w:val="0"/>
        <w:jc w:val="center"/>
        <w:rPr>
          <w:rFonts w:eastAsia="Calibri"/>
          <w:sz w:val="28"/>
          <w:szCs w:val="28"/>
          <w:lang w:eastAsia="en-US"/>
        </w:rPr>
      </w:pPr>
      <w:r w:rsidRPr="00CE4E59">
        <w:rPr>
          <w:rFonts w:eastAsia="Calibri"/>
          <w:noProof/>
          <w:position w:val="-15"/>
          <w:sz w:val="28"/>
          <w:szCs w:val="28"/>
          <w:lang w:eastAsia="en-US"/>
        </w:rPr>
        <w:drawing>
          <wp:inline distT="0" distB="0" distL="0" distR="0" wp14:anchorId="04A23F80" wp14:editId="5F6AC01B">
            <wp:extent cx="1781175" cy="371475"/>
            <wp:effectExtent l="0" t="0" r="9525" b="9525"/>
            <wp:docPr id="1197054599" name="Рисунок 1197054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81175" cy="371475"/>
                    </a:xfrm>
                    <a:prstGeom prst="rect">
                      <a:avLst/>
                    </a:prstGeom>
                    <a:noFill/>
                    <a:ln>
                      <a:noFill/>
                    </a:ln>
                  </pic:spPr>
                </pic:pic>
              </a:graphicData>
            </a:graphic>
          </wp:inline>
        </w:drawing>
      </w:r>
      <w:r w:rsidRPr="00CE4E59">
        <w:rPr>
          <w:rFonts w:eastAsia="Calibri"/>
          <w:sz w:val="28"/>
          <w:szCs w:val="28"/>
          <w:lang w:eastAsia="en-US"/>
        </w:rPr>
        <w:t>,</w:t>
      </w:r>
    </w:p>
    <w:p w14:paraId="36301FA5" w14:textId="77777777" w:rsidR="00CE4E59" w:rsidRPr="00CE4E59" w:rsidRDefault="00CE4E59" w:rsidP="00CE4E59">
      <w:pPr>
        <w:autoSpaceDE w:val="0"/>
        <w:autoSpaceDN w:val="0"/>
        <w:adjustRightInd w:val="0"/>
        <w:ind w:firstLine="540"/>
        <w:jc w:val="both"/>
        <w:rPr>
          <w:rFonts w:eastAsia="Calibri"/>
          <w:sz w:val="28"/>
          <w:szCs w:val="28"/>
          <w:lang w:eastAsia="en-US"/>
        </w:rPr>
      </w:pPr>
      <w:r w:rsidRPr="00CE4E59">
        <w:rPr>
          <w:rFonts w:eastAsia="Calibri"/>
          <w:sz w:val="28"/>
          <w:szCs w:val="28"/>
          <w:lang w:eastAsia="en-US"/>
        </w:rPr>
        <w:t>где:</w:t>
      </w:r>
    </w:p>
    <w:p w14:paraId="6F3ABBA7" w14:textId="77777777" w:rsidR="00CE4E59" w:rsidRPr="00CE4E59" w:rsidRDefault="00CE4E59" w:rsidP="00CE4E59">
      <w:pPr>
        <w:autoSpaceDE w:val="0"/>
        <w:autoSpaceDN w:val="0"/>
        <w:adjustRightInd w:val="0"/>
        <w:ind w:firstLine="540"/>
        <w:jc w:val="both"/>
        <w:rPr>
          <w:rFonts w:eastAsia="Calibri"/>
          <w:sz w:val="28"/>
          <w:szCs w:val="28"/>
          <w:lang w:eastAsia="en-US"/>
        </w:rPr>
      </w:pPr>
      <w:r w:rsidRPr="00CE4E59">
        <w:rPr>
          <w:rFonts w:eastAsia="Calibri"/>
          <w:noProof/>
          <w:position w:val="-11"/>
          <w:sz w:val="28"/>
          <w:szCs w:val="28"/>
          <w:lang w:eastAsia="en-US"/>
        </w:rPr>
        <w:drawing>
          <wp:inline distT="0" distB="0" distL="0" distR="0" wp14:anchorId="1D58A4E7" wp14:editId="6CBAE444">
            <wp:extent cx="257175" cy="323850"/>
            <wp:effectExtent l="0" t="0" r="9525" b="0"/>
            <wp:docPr id="1782576777" name="Рисунок 1782576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CE4E59">
        <w:rPr>
          <w:rFonts w:eastAsia="Calibri"/>
          <w:sz w:val="28"/>
          <w:szCs w:val="28"/>
          <w:lang w:eastAsia="en-US"/>
        </w:rPr>
        <w:t xml:space="preserve"> - тариф (цена) с учетом надбавки к тарифу (цене) (предельный уровень цены на тепловую энергию (мощность), утверждаемый в соответствии                              с Федеральным законом «О теплоснабжении») на соответствующий k-й вид коммунального ресурса;</w:t>
      </w:r>
    </w:p>
    <w:p w14:paraId="3B3DF725" w14:textId="77777777" w:rsidR="00CE4E59" w:rsidRPr="00CE4E59" w:rsidRDefault="00CE4E59" w:rsidP="00CE4E59">
      <w:pPr>
        <w:autoSpaceDE w:val="0"/>
        <w:autoSpaceDN w:val="0"/>
        <w:adjustRightInd w:val="0"/>
        <w:ind w:firstLine="540"/>
        <w:jc w:val="both"/>
        <w:rPr>
          <w:rFonts w:eastAsia="Calibri"/>
          <w:sz w:val="28"/>
          <w:szCs w:val="28"/>
          <w:lang w:eastAsia="en-US"/>
        </w:rPr>
      </w:pPr>
      <w:r w:rsidRPr="00CE4E59">
        <w:rPr>
          <w:rFonts w:eastAsia="Calibri"/>
          <w:noProof/>
          <w:position w:val="-11"/>
          <w:sz w:val="28"/>
          <w:szCs w:val="28"/>
          <w:lang w:eastAsia="en-US"/>
        </w:rPr>
        <w:drawing>
          <wp:inline distT="0" distB="0" distL="0" distR="0" wp14:anchorId="58D4074D" wp14:editId="592905E3">
            <wp:extent cx="276225" cy="323850"/>
            <wp:effectExtent l="0" t="0" r="9525" b="0"/>
            <wp:docPr id="1110172494" name="Рисунок 1110172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sidRPr="00CE4E59">
        <w:rPr>
          <w:rFonts w:eastAsia="Calibri"/>
          <w:sz w:val="28"/>
          <w:szCs w:val="28"/>
          <w:lang w:eastAsia="en-US"/>
        </w:rPr>
        <w:t xml:space="preserve"> - объем потребления k-й коммунальной услуги, оказанной потребителю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w:t>
      </w:r>
    </w:p>
    <w:p w14:paraId="533F1B7C" w14:textId="77777777" w:rsidR="00CE4E59" w:rsidRPr="00CE4E59" w:rsidRDefault="00CE4E59" w:rsidP="00CE4E59">
      <w:pPr>
        <w:autoSpaceDE w:val="0"/>
        <w:autoSpaceDN w:val="0"/>
        <w:adjustRightInd w:val="0"/>
        <w:jc w:val="center"/>
        <w:rPr>
          <w:rFonts w:eastAsia="Calibri"/>
          <w:b/>
          <w:bCs/>
          <w:sz w:val="28"/>
          <w:szCs w:val="28"/>
          <w:lang w:eastAsia="en-US"/>
        </w:rPr>
      </w:pPr>
      <w:r w:rsidRPr="00CE4E59">
        <w:rPr>
          <w:rFonts w:eastAsia="Calibri"/>
          <w:b/>
          <w:bCs/>
          <w:sz w:val="28"/>
          <w:szCs w:val="28"/>
          <w:lang w:eastAsia="en-US"/>
        </w:rPr>
        <w:t>Анализ соблюдения предельного (максимального) индекса изменения платы граждан за коммунальные услуги</w:t>
      </w:r>
    </w:p>
    <w:p w14:paraId="370E441B" w14:textId="77777777" w:rsidR="00CE4E59" w:rsidRPr="00CE4E59" w:rsidRDefault="00CE4E59" w:rsidP="00CE4E59">
      <w:pPr>
        <w:autoSpaceDE w:val="0"/>
        <w:autoSpaceDN w:val="0"/>
        <w:adjustRightInd w:val="0"/>
        <w:jc w:val="center"/>
        <w:rPr>
          <w:rFonts w:eastAsia="Calibri"/>
          <w:b/>
          <w:bCs/>
          <w:sz w:val="28"/>
          <w:szCs w:val="28"/>
          <w:lang w:eastAsia="en-US"/>
        </w:rPr>
      </w:pPr>
    </w:p>
    <w:p w14:paraId="39579467" w14:textId="77777777" w:rsidR="00CE4E59" w:rsidRPr="00CE4E59" w:rsidRDefault="00CE4E59" w:rsidP="00CE4E59">
      <w:pPr>
        <w:widowControl w:val="0"/>
        <w:autoSpaceDE w:val="0"/>
        <w:autoSpaceDN w:val="0"/>
        <w:adjustRightInd w:val="0"/>
        <w:ind w:firstLine="567"/>
        <w:jc w:val="both"/>
        <w:rPr>
          <w:sz w:val="28"/>
          <w:szCs w:val="28"/>
        </w:rPr>
      </w:pPr>
      <w:r w:rsidRPr="00CE4E59">
        <w:rPr>
          <w:sz w:val="28"/>
          <w:szCs w:val="28"/>
        </w:rPr>
        <w:t>В декабре 2023 года для населения Кемеровского городского округа действуют льготные тарифы, установленные постановлением РЭК Кузбасса             от 28.11.2022 № 913 «</w:t>
      </w:r>
      <w:r w:rsidRPr="00CE4E59">
        <w:rPr>
          <w:rFonts w:eastAsia="Calibri"/>
          <w:snapToGrid w:val="0"/>
          <w:sz w:val="28"/>
          <w:szCs w:val="28"/>
          <w:lang w:eastAsia="en-US"/>
        </w:rPr>
        <w:t>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Кемеровского городского округа</w:t>
      </w:r>
      <w:r w:rsidRPr="00CE4E59">
        <w:rPr>
          <w:sz w:val="28"/>
          <w:szCs w:val="28"/>
        </w:rPr>
        <w:t>»                    (в редакции постановлений РЭК Кузбасса от 20.12.2022 № 994, от 14.11.2023   № 299).</w:t>
      </w:r>
    </w:p>
    <w:p w14:paraId="6FE51007" w14:textId="77777777" w:rsidR="00CE4E59" w:rsidRPr="00CE4E59" w:rsidRDefault="00CE4E59" w:rsidP="00CE4E59">
      <w:pPr>
        <w:widowControl w:val="0"/>
        <w:autoSpaceDE w:val="0"/>
        <w:autoSpaceDN w:val="0"/>
        <w:adjustRightInd w:val="0"/>
        <w:ind w:firstLine="567"/>
        <w:jc w:val="both"/>
        <w:rPr>
          <w:sz w:val="28"/>
          <w:szCs w:val="28"/>
        </w:rPr>
      </w:pPr>
      <w:r w:rsidRPr="00CE4E59">
        <w:rPr>
          <w:sz w:val="28"/>
          <w:szCs w:val="28"/>
        </w:rPr>
        <w:t xml:space="preserve">Проведя анализ соблюдения предельного (максимального) индекса изменения платы граждан за коммунальные услуги, установленного                             для Кемеровского городского округа, специалист РЭК Кузбасса (далее - специалист) пришел к выводу, что применение тарифов на коммунальные услуги для населения на уровне экономически обоснованных приведет                             к значительному превышению допустимого роста платы граждан                                     за коммунальные услуги. Таким образом, в целях соблюдения утвержденного предельного (максимального) индекса, необходимо установить льготные цены </w:t>
      </w:r>
      <w:r w:rsidRPr="00CE4E59">
        <w:rPr>
          <w:sz w:val="28"/>
          <w:szCs w:val="28"/>
        </w:rPr>
        <w:lastRenderedPageBreak/>
        <w:t>(тарифы) для населения.</w:t>
      </w:r>
    </w:p>
    <w:p w14:paraId="41A4C9DD" w14:textId="77777777" w:rsidR="00CE4E59" w:rsidRPr="00CE4E59" w:rsidRDefault="00CE4E59" w:rsidP="00CE4E59">
      <w:pPr>
        <w:widowControl w:val="0"/>
        <w:autoSpaceDE w:val="0"/>
        <w:autoSpaceDN w:val="0"/>
        <w:adjustRightInd w:val="0"/>
        <w:ind w:firstLine="567"/>
        <w:jc w:val="both"/>
        <w:rPr>
          <w:sz w:val="28"/>
          <w:szCs w:val="28"/>
        </w:rPr>
      </w:pPr>
      <w:r w:rsidRPr="00CE4E59">
        <w:rPr>
          <w:sz w:val="28"/>
          <w:szCs w:val="28"/>
        </w:rPr>
        <w:t>Специалистом проведен расчет индексов изменения платы граждан                      за коммунальные услуги по различным вариантам жилых помещений,                            с различной степенью благоустройства и количеством проживающих.                     При определении размера льготных цен (тарифов0 на коммунальные услуги, оказываемые на территории Кемеровского городского округа, специалистом принималось во внимание, что размер максимального индекса платы граждан за коммунальные услуги на период с 01.01.2024 по 30.06.2024 не должен превысить 0 %, на период с 01.07.2024 по 31.12.2024 не должен превысить 13,7%.</w:t>
      </w:r>
    </w:p>
    <w:p w14:paraId="69E0FDB9" w14:textId="77777777" w:rsidR="00CE4E59" w:rsidRPr="00CE4E59" w:rsidRDefault="00CE4E59" w:rsidP="00CE4E59">
      <w:pPr>
        <w:widowControl w:val="0"/>
        <w:autoSpaceDE w:val="0"/>
        <w:autoSpaceDN w:val="0"/>
        <w:adjustRightInd w:val="0"/>
        <w:ind w:firstLine="567"/>
        <w:jc w:val="both"/>
        <w:rPr>
          <w:sz w:val="28"/>
          <w:szCs w:val="28"/>
        </w:rPr>
      </w:pPr>
      <w:r w:rsidRPr="00CE4E59">
        <w:rPr>
          <w:sz w:val="28"/>
          <w:szCs w:val="28"/>
        </w:rPr>
        <w:t>Результаты расчетов приведены в таблице № 1.</w:t>
      </w:r>
    </w:p>
    <w:p w14:paraId="77728542" w14:textId="77777777" w:rsidR="00CE4E59" w:rsidRPr="00CE4E59" w:rsidRDefault="00CE4E59" w:rsidP="00CE4E59">
      <w:pPr>
        <w:widowControl w:val="0"/>
        <w:autoSpaceDE w:val="0"/>
        <w:autoSpaceDN w:val="0"/>
        <w:adjustRightInd w:val="0"/>
        <w:ind w:firstLine="567"/>
        <w:jc w:val="both"/>
        <w:rPr>
          <w:sz w:val="28"/>
          <w:szCs w:val="28"/>
        </w:rPr>
      </w:pPr>
    </w:p>
    <w:p w14:paraId="7F6F3A1F" w14:textId="77777777" w:rsidR="00CE4E59" w:rsidRPr="00CE4E59" w:rsidRDefault="00CE4E59" w:rsidP="00CE4E59">
      <w:pPr>
        <w:widowControl w:val="0"/>
        <w:autoSpaceDE w:val="0"/>
        <w:autoSpaceDN w:val="0"/>
        <w:adjustRightInd w:val="0"/>
        <w:ind w:firstLine="567"/>
        <w:jc w:val="both"/>
        <w:rPr>
          <w:color w:val="FF0000"/>
          <w:sz w:val="28"/>
          <w:szCs w:val="28"/>
        </w:rPr>
      </w:pPr>
    </w:p>
    <w:p w14:paraId="6915AEEC" w14:textId="77777777" w:rsidR="00CE4E59" w:rsidRPr="00CE4E59" w:rsidRDefault="00CE4E59" w:rsidP="00CE4E59">
      <w:pPr>
        <w:widowControl w:val="0"/>
        <w:autoSpaceDE w:val="0"/>
        <w:autoSpaceDN w:val="0"/>
        <w:adjustRightInd w:val="0"/>
        <w:ind w:left="-284" w:firstLine="851"/>
        <w:jc w:val="both"/>
        <w:rPr>
          <w:sz w:val="28"/>
          <w:szCs w:val="28"/>
        </w:rPr>
      </w:pPr>
    </w:p>
    <w:p w14:paraId="7FE470B8" w14:textId="77777777" w:rsidR="00CE4E59" w:rsidRPr="00CE4E59" w:rsidRDefault="00CE4E59" w:rsidP="00CE4E59">
      <w:pPr>
        <w:widowControl w:val="0"/>
        <w:autoSpaceDE w:val="0"/>
        <w:autoSpaceDN w:val="0"/>
        <w:adjustRightInd w:val="0"/>
        <w:ind w:left="-284" w:firstLine="851"/>
        <w:jc w:val="both"/>
        <w:rPr>
          <w:sz w:val="28"/>
          <w:szCs w:val="28"/>
        </w:rPr>
        <w:sectPr w:rsidR="00CE4E59" w:rsidRPr="00CE4E59" w:rsidSect="00CE4E59">
          <w:headerReference w:type="default" r:id="rId38"/>
          <w:pgSz w:w="11906" w:h="16838"/>
          <w:pgMar w:top="1134" w:right="850" w:bottom="1134" w:left="1560" w:header="708" w:footer="708" w:gutter="0"/>
          <w:cols w:space="708"/>
          <w:titlePg/>
          <w:docGrid w:linePitch="360"/>
        </w:sectPr>
      </w:pPr>
    </w:p>
    <w:p w14:paraId="79C52CA4" w14:textId="77777777" w:rsidR="00CE4E59" w:rsidRPr="00CE4E59" w:rsidRDefault="00CE4E59" w:rsidP="00CE4E59">
      <w:pPr>
        <w:widowControl w:val="0"/>
        <w:autoSpaceDE w:val="0"/>
        <w:autoSpaceDN w:val="0"/>
        <w:adjustRightInd w:val="0"/>
        <w:ind w:left="-284" w:firstLine="851"/>
        <w:jc w:val="right"/>
        <w:rPr>
          <w:sz w:val="28"/>
          <w:szCs w:val="28"/>
        </w:rPr>
      </w:pPr>
      <w:r w:rsidRPr="00CE4E59">
        <w:rPr>
          <w:sz w:val="28"/>
          <w:szCs w:val="28"/>
        </w:rPr>
        <w:lastRenderedPageBreak/>
        <w:t>Таблица № 1</w:t>
      </w:r>
    </w:p>
    <w:p w14:paraId="1C4E7BB4" w14:textId="77777777" w:rsidR="00CE4E59" w:rsidRPr="00CE4E59" w:rsidRDefault="00CE4E59" w:rsidP="00CE4E59">
      <w:pPr>
        <w:widowControl w:val="0"/>
        <w:autoSpaceDE w:val="0"/>
        <w:autoSpaceDN w:val="0"/>
        <w:adjustRightInd w:val="0"/>
        <w:ind w:left="-284" w:firstLine="851"/>
        <w:jc w:val="right"/>
        <w:rPr>
          <w:sz w:val="28"/>
          <w:szCs w:val="28"/>
        </w:rPr>
      </w:pPr>
      <w:r w:rsidRPr="00CE4E59">
        <w:rPr>
          <w:rFonts w:ascii="Calibri" w:eastAsia="Calibri" w:hAnsi="Calibri"/>
          <w:noProof/>
          <w:sz w:val="22"/>
          <w:szCs w:val="22"/>
          <w:lang w:eastAsia="en-US"/>
        </w:rPr>
        <w:drawing>
          <wp:inline distT="0" distB="0" distL="0" distR="0" wp14:anchorId="15D3CB68" wp14:editId="792F0482">
            <wp:extent cx="8924290" cy="6219825"/>
            <wp:effectExtent l="0" t="0" r="0" b="9525"/>
            <wp:docPr id="1560399774" name="Рисунок 1560399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927263" cy="6221897"/>
                    </a:xfrm>
                    <a:prstGeom prst="rect">
                      <a:avLst/>
                    </a:prstGeom>
                    <a:noFill/>
                    <a:ln>
                      <a:noFill/>
                    </a:ln>
                  </pic:spPr>
                </pic:pic>
              </a:graphicData>
            </a:graphic>
          </wp:inline>
        </w:drawing>
      </w:r>
    </w:p>
    <w:p w14:paraId="09EC6011" w14:textId="77777777" w:rsidR="00CE4E59" w:rsidRPr="00CE4E59" w:rsidRDefault="00CE4E59" w:rsidP="00CE4E59">
      <w:pPr>
        <w:widowControl w:val="0"/>
        <w:autoSpaceDE w:val="0"/>
        <w:autoSpaceDN w:val="0"/>
        <w:adjustRightInd w:val="0"/>
        <w:ind w:left="-284" w:firstLine="851"/>
        <w:jc w:val="right"/>
        <w:rPr>
          <w:sz w:val="28"/>
          <w:szCs w:val="28"/>
        </w:rPr>
        <w:sectPr w:rsidR="00CE4E59" w:rsidRPr="00CE4E59" w:rsidSect="00CE4E59">
          <w:pgSz w:w="16838" w:h="11906" w:orient="landscape"/>
          <w:pgMar w:top="568" w:right="1134" w:bottom="426" w:left="1134" w:header="709" w:footer="709" w:gutter="0"/>
          <w:cols w:space="708"/>
          <w:docGrid w:linePitch="360"/>
        </w:sectPr>
      </w:pPr>
    </w:p>
    <w:p w14:paraId="4C2E1E14" w14:textId="77777777" w:rsidR="00CE4E59" w:rsidRPr="00CE4E59" w:rsidRDefault="00CE4E59" w:rsidP="00CE4E59">
      <w:pPr>
        <w:widowControl w:val="0"/>
        <w:autoSpaceDE w:val="0"/>
        <w:autoSpaceDN w:val="0"/>
        <w:adjustRightInd w:val="0"/>
        <w:ind w:left="-284"/>
        <w:jc w:val="center"/>
        <w:rPr>
          <w:b/>
          <w:bCs/>
          <w:sz w:val="28"/>
          <w:szCs w:val="28"/>
        </w:rPr>
      </w:pPr>
      <w:r w:rsidRPr="00CE4E59">
        <w:rPr>
          <w:b/>
          <w:bCs/>
          <w:sz w:val="28"/>
          <w:szCs w:val="28"/>
        </w:rPr>
        <w:lastRenderedPageBreak/>
        <w:t>Льготные цены (тарифы) на коммунальные услуги</w:t>
      </w:r>
    </w:p>
    <w:p w14:paraId="2044BE0F" w14:textId="45068F17" w:rsidR="00CE4E59" w:rsidRPr="00CE4E59" w:rsidRDefault="00CE4E59" w:rsidP="00CE4E59">
      <w:pPr>
        <w:widowControl w:val="0"/>
        <w:autoSpaceDE w:val="0"/>
        <w:autoSpaceDN w:val="0"/>
        <w:adjustRightInd w:val="0"/>
        <w:ind w:left="-284" w:firstLine="567"/>
        <w:jc w:val="both"/>
        <w:rPr>
          <w:sz w:val="28"/>
          <w:szCs w:val="28"/>
        </w:rPr>
      </w:pPr>
      <w:r w:rsidRPr="00CE4E59">
        <w:rPr>
          <w:sz w:val="28"/>
          <w:szCs w:val="28"/>
        </w:rPr>
        <w:t xml:space="preserve">Учитывая результаты произведенных расчетов индекса изменения размера платы граждан за коммунальные услуги по различным вариантам жилых помещений, с различной степенью благоустройства и количеством проживающих, рекомендую установить Региональной энергетической комиссии Кузбасса льготные цены (тарифы) на коммунальные услуги на период с 01.01.2024 по 31.12.2024, позволяющие соблюсти предельный индекс изменения платы граждан за коммунальные услуги на период с 01.01.2024 по 30.06.2024  в размере 0%, с 01.07.2024 по 31.12.2024 – в размере 13,7%.  </w:t>
      </w:r>
    </w:p>
    <w:p w14:paraId="083C024B" w14:textId="3F0F2D8E" w:rsidR="00CE4E59" w:rsidRPr="00CE4E59" w:rsidRDefault="00CE4E59" w:rsidP="00CE4E59">
      <w:pPr>
        <w:widowControl w:val="0"/>
        <w:autoSpaceDE w:val="0"/>
        <w:autoSpaceDN w:val="0"/>
        <w:adjustRightInd w:val="0"/>
        <w:ind w:left="-284" w:firstLine="567"/>
        <w:jc w:val="both"/>
        <w:rPr>
          <w:sz w:val="28"/>
          <w:szCs w:val="28"/>
        </w:rPr>
      </w:pPr>
      <w:r w:rsidRPr="00CE4E59">
        <w:rPr>
          <w:sz w:val="28"/>
          <w:szCs w:val="28"/>
        </w:rPr>
        <w:t xml:space="preserve">Размер льготных цен (тарифов) на коммунальные услуги приведены в таблицах № 2 -11. </w:t>
      </w:r>
    </w:p>
    <w:p w14:paraId="0130BD9C" w14:textId="77777777" w:rsidR="00CE4E59" w:rsidRPr="00CE4E59" w:rsidRDefault="00CE4E59" w:rsidP="00CE4E59">
      <w:pPr>
        <w:widowControl w:val="0"/>
        <w:autoSpaceDE w:val="0"/>
        <w:autoSpaceDN w:val="0"/>
        <w:adjustRightInd w:val="0"/>
        <w:ind w:left="851" w:firstLine="567"/>
        <w:jc w:val="both"/>
        <w:rPr>
          <w:sz w:val="28"/>
          <w:szCs w:val="28"/>
        </w:rPr>
      </w:pPr>
    </w:p>
    <w:p w14:paraId="45E6AC4A" w14:textId="77777777" w:rsidR="00CE4E59" w:rsidRPr="00CE4E59" w:rsidRDefault="00CE4E59" w:rsidP="00CE4E59">
      <w:pPr>
        <w:tabs>
          <w:tab w:val="left" w:pos="0"/>
        </w:tabs>
        <w:ind w:right="142"/>
        <w:jc w:val="right"/>
        <w:rPr>
          <w:bCs/>
          <w:sz w:val="28"/>
          <w:szCs w:val="28"/>
        </w:rPr>
      </w:pPr>
      <w:r w:rsidRPr="00CE4E59">
        <w:rPr>
          <w:bCs/>
          <w:sz w:val="28"/>
          <w:szCs w:val="28"/>
        </w:rPr>
        <w:t xml:space="preserve">   </w:t>
      </w:r>
      <w:bookmarkStart w:id="61" w:name="_Hlk59701420"/>
      <w:r w:rsidRPr="00CE4E59">
        <w:rPr>
          <w:bCs/>
          <w:sz w:val="28"/>
          <w:szCs w:val="28"/>
        </w:rPr>
        <w:t xml:space="preserve">Таблица № </w:t>
      </w:r>
      <w:bookmarkEnd w:id="61"/>
      <w:r w:rsidRPr="00CE4E59">
        <w:rPr>
          <w:bCs/>
          <w:sz w:val="28"/>
          <w:szCs w:val="28"/>
        </w:rPr>
        <w:t>2</w:t>
      </w:r>
    </w:p>
    <w:p w14:paraId="3D6C6994" w14:textId="77777777" w:rsidR="00CE4E59" w:rsidRPr="00CE4E59" w:rsidRDefault="00CE4E59" w:rsidP="00CE4E59">
      <w:pPr>
        <w:tabs>
          <w:tab w:val="left" w:pos="0"/>
        </w:tabs>
        <w:ind w:right="142"/>
        <w:jc w:val="right"/>
        <w:rPr>
          <w:bCs/>
          <w:sz w:val="28"/>
          <w:szCs w:val="28"/>
        </w:rPr>
      </w:pPr>
    </w:p>
    <w:p w14:paraId="031B17C7" w14:textId="77777777" w:rsidR="00CE4E59" w:rsidRPr="00CE4E59" w:rsidRDefault="00CE4E59" w:rsidP="00CE4E59">
      <w:pPr>
        <w:tabs>
          <w:tab w:val="left" w:pos="709"/>
        </w:tabs>
        <w:ind w:firstLine="851"/>
        <w:jc w:val="center"/>
        <w:rPr>
          <w:bCs/>
          <w:sz w:val="28"/>
          <w:szCs w:val="28"/>
        </w:rPr>
      </w:pPr>
      <w:r w:rsidRPr="00CE4E59">
        <w:rPr>
          <w:bCs/>
          <w:sz w:val="28"/>
          <w:szCs w:val="28"/>
        </w:rPr>
        <w:t>Льготные цены (тарифы)*</w:t>
      </w:r>
    </w:p>
    <w:p w14:paraId="416BEBEF" w14:textId="77777777" w:rsidR="00CE4E59" w:rsidRPr="00CE4E59" w:rsidRDefault="00CE4E59" w:rsidP="00CE4E59">
      <w:pPr>
        <w:tabs>
          <w:tab w:val="left" w:pos="709"/>
        </w:tabs>
        <w:ind w:firstLine="851"/>
        <w:jc w:val="center"/>
        <w:rPr>
          <w:bCs/>
          <w:sz w:val="28"/>
          <w:szCs w:val="28"/>
        </w:rPr>
      </w:pPr>
      <w:r w:rsidRPr="00CE4E59">
        <w:rPr>
          <w:bCs/>
          <w:sz w:val="28"/>
          <w:szCs w:val="28"/>
        </w:rPr>
        <w:t>на холодное водоснабжение, водоотведение, тепловую энергию (мощность)</w:t>
      </w:r>
    </w:p>
    <w:tbl>
      <w:tblPr>
        <w:tblStyle w:val="891"/>
        <w:tblpPr w:leftFromText="180" w:rightFromText="180" w:vertAnchor="text" w:horzAnchor="page" w:tblpX="1245" w:tblpY="203"/>
        <w:tblW w:w="9634" w:type="dxa"/>
        <w:tblLayout w:type="fixed"/>
        <w:tblLook w:val="04A0" w:firstRow="1" w:lastRow="0" w:firstColumn="1" w:lastColumn="0" w:noHBand="0" w:noVBand="1"/>
      </w:tblPr>
      <w:tblGrid>
        <w:gridCol w:w="845"/>
        <w:gridCol w:w="2268"/>
        <w:gridCol w:w="2551"/>
        <w:gridCol w:w="1276"/>
        <w:gridCol w:w="1347"/>
        <w:gridCol w:w="1347"/>
      </w:tblGrid>
      <w:tr w:rsidR="00CE4E59" w:rsidRPr="00CE4E59" w14:paraId="3C875B65" w14:textId="77777777" w:rsidTr="00E8485B">
        <w:trPr>
          <w:trHeight w:val="415"/>
        </w:trPr>
        <w:tc>
          <w:tcPr>
            <w:tcW w:w="845" w:type="dxa"/>
            <w:vMerge w:val="restart"/>
            <w:vAlign w:val="center"/>
          </w:tcPr>
          <w:p w14:paraId="644703F8" w14:textId="77777777" w:rsidR="00CE4E59" w:rsidRPr="00CE4E59" w:rsidRDefault="00CE4E59" w:rsidP="00CE4E59">
            <w:pPr>
              <w:jc w:val="center"/>
              <w:rPr>
                <w:bCs/>
              </w:rPr>
            </w:pPr>
            <w:r w:rsidRPr="00CE4E59">
              <w:rPr>
                <w:bCs/>
              </w:rPr>
              <w:t>№</w:t>
            </w:r>
          </w:p>
          <w:p w14:paraId="13703144" w14:textId="77777777" w:rsidR="00CE4E59" w:rsidRPr="00CE4E59" w:rsidRDefault="00CE4E59" w:rsidP="00CE4E59">
            <w:pPr>
              <w:jc w:val="center"/>
              <w:rPr>
                <w:bCs/>
              </w:rPr>
            </w:pPr>
            <w:r w:rsidRPr="00CE4E59">
              <w:rPr>
                <w:bCs/>
              </w:rPr>
              <w:t xml:space="preserve"> п/п</w:t>
            </w:r>
          </w:p>
        </w:tc>
        <w:tc>
          <w:tcPr>
            <w:tcW w:w="2268" w:type="dxa"/>
            <w:vMerge w:val="restart"/>
            <w:vAlign w:val="center"/>
          </w:tcPr>
          <w:p w14:paraId="521EADF5" w14:textId="77777777" w:rsidR="00CE4E59" w:rsidRPr="00CE4E59" w:rsidRDefault="00CE4E59" w:rsidP="00CE4E59">
            <w:pPr>
              <w:tabs>
                <w:tab w:val="left" w:pos="0"/>
              </w:tabs>
              <w:jc w:val="center"/>
              <w:rPr>
                <w:bCs/>
              </w:rPr>
            </w:pPr>
            <w:r w:rsidRPr="00CE4E59">
              <w:rPr>
                <w:bCs/>
              </w:rPr>
              <w:t>Наименование регулируемой организации</w:t>
            </w:r>
          </w:p>
        </w:tc>
        <w:tc>
          <w:tcPr>
            <w:tcW w:w="2551" w:type="dxa"/>
            <w:vMerge w:val="restart"/>
            <w:vAlign w:val="center"/>
          </w:tcPr>
          <w:p w14:paraId="7E0468F1" w14:textId="77777777" w:rsidR="00CE4E59" w:rsidRPr="00CE4E59" w:rsidRDefault="00CE4E59" w:rsidP="00CE4E59">
            <w:pPr>
              <w:tabs>
                <w:tab w:val="left" w:pos="0"/>
              </w:tabs>
              <w:jc w:val="center"/>
              <w:rPr>
                <w:bCs/>
              </w:rPr>
            </w:pPr>
            <w:r w:rsidRPr="00CE4E59">
              <w:rPr>
                <w:bCs/>
              </w:rPr>
              <w:t>Вид жилого фонда</w:t>
            </w:r>
          </w:p>
        </w:tc>
        <w:tc>
          <w:tcPr>
            <w:tcW w:w="1276" w:type="dxa"/>
            <w:vMerge w:val="restart"/>
            <w:vAlign w:val="center"/>
          </w:tcPr>
          <w:p w14:paraId="0A3AD6B2" w14:textId="77777777" w:rsidR="00CE4E59" w:rsidRPr="00CE4E59" w:rsidRDefault="00CE4E59" w:rsidP="00CE4E59">
            <w:pPr>
              <w:tabs>
                <w:tab w:val="left" w:pos="0"/>
              </w:tabs>
              <w:jc w:val="center"/>
              <w:rPr>
                <w:bCs/>
              </w:rPr>
            </w:pPr>
            <w:r w:rsidRPr="00CE4E59">
              <w:rPr>
                <w:bCs/>
              </w:rPr>
              <w:t>Единицы измере-</w:t>
            </w:r>
          </w:p>
          <w:p w14:paraId="0E4B28EF" w14:textId="77777777" w:rsidR="00CE4E59" w:rsidRPr="00CE4E59" w:rsidRDefault="00CE4E59" w:rsidP="00CE4E59">
            <w:pPr>
              <w:tabs>
                <w:tab w:val="left" w:pos="0"/>
              </w:tabs>
              <w:jc w:val="center"/>
              <w:rPr>
                <w:bCs/>
              </w:rPr>
            </w:pPr>
            <w:r w:rsidRPr="00CE4E59">
              <w:rPr>
                <w:bCs/>
              </w:rPr>
              <w:t xml:space="preserve">ния </w:t>
            </w:r>
          </w:p>
        </w:tc>
        <w:tc>
          <w:tcPr>
            <w:tcW w:w="2694" w:type="dxa"/>
            <w:gridSpan w:val="2"/>
            <w:vAlign w:val="center"/>
          </w:tcPr>
          <w:p w14:paraId="746E0A20" w14:textId="77777777" w:rsidR="00CE4E59" w:rsidRPr="00CE4E59" w:rsidRDefault="00CE4E59" w:rsidP="00CE4E59">
            <w:pPr>
              <w:tabs>
                <w:tab w:val="left" w:pos="0"/>
              </w:tabs>
              <w:jc w:val="center"/>
              <w:rPr>
                <w:bCs/>
              </w:rPr>
            </w:pPr>
            <w:r w:rsidRPr="00CE4E59">
              <w:rPr>
                <w:bCs/>
              </w:rPr>
              <w:t>Льготные цены (тарифы)</w:t>
            </w:r>
          </w:p>
        </w:tc>
      </w:tr>
      <w:tr w:rsidR="00CE4E59" w:rsidRPr="00CE4E59" w14:paraId="57418112" w14:textId="77777777" w:rsidTr="00E8485B">
        <w:trPr>
          <w:trHeight w:val="990"/>
        </w:trPr>
        <w:tc>
          <w:tcPr>
            <w:tcW w:w="845" w:type="dxa"/>
            <w:vMerge/>
            <w:vAlign w:val="center"/>
          </w:tcPr>
          <w:p w14:paraId="2FCA0F94" w14:textId="77777777" w:rsidR="00CE4E59" w:rsidRPr="00CE4E59" w:rsidRDefault="00CE4E59" w:rsidP="00CE4E59">
            <w:pPr>
              <w:tabs>
                <w:tab w:val="left" w:pos="0"/>
              </w:tabs>
              <w:jc w:val="center"/>
              <w:rPr>
                <w:bCs/>
              </w:rPr>
            </w:pPr>
          </w:p>
        </w:tc>
        <w:tc>
          <w:tcPr>
            <w:tcW w:w="2268" w:type="dxa"/>
            <w:vMerge/>
            <w:vAlign w:val="center"/>
          </w:tcPr>
          <w:p w14:paraId="75C46B17" w14:textId="77777777" w:rsidR="00CE4E59" w:rsidRPr="00CE4E59" w:rsidRDefault="00CE4E59" w:rsidP="00CE4E59">
            <w:pPr>
              <w:tabs>
                <w:tab w:val="left" w:pos="0"/>
              </w:tabs>
              <w:jc w:val="center"/>
              <w:rPr>
                <w:bCs/>
              </w:rPr>
            </w:pPr>
          </w:p>
        </w:tc>
        <w:tc>
          <w:tcPr>
            <w:tcW w:w="2551" w:type="dxa"/>
            <w:vMerge/>
            <w:vAlign w:val="center"/>
          </w:tcPr>
          <w:p w14:paraId="0B4D58C1" w14:textId="77777777" w:rsidR="00CE4E59" w:rsidRPr="00CE4E59" w:rsidRDefault="00CE4E59" w:rsidP="00CE4E59">
            <w:pPr>
              <w:tabs>
                <w:tab w:val="left" w:pos="0"/>
              </w:tabs>
              <w:jc w:val="center"/>
              <w:rPr>
                <w:bCs/>
              </w:rPr>
            </w:pPr>
          </w:p>
        </w:tc>
        <w:tc>
          <w:tcPr>
            <w:tcW w:w="1276" w:type="dxa"/>
            <w:vMerge/>
            <w:vAlign w:val="center"/>
          </w:tcPr>
          <w:p w14:paraId="3152A048" w14:textId="77777777" w:rsidR="00CE4E59" w:rsidRPr="00CE4E59" w:rsidRDefault="00CE4E59" w:rsidP="00CE4E59">
            <w:pPr>
              <w:tabs>
                <w:tab w:val="left" w:pos="0"/>
              </w:tabs>
              <w:jc w:val="center"/>
              <w:rPr>
                <w:bCs/>
              </w:rPr>
            </w:pPr>
          </w:p>
        </w:tc>
        <w:tc>
          <w:tcPr>
            <w:tcW w:w="1347" w:type="dxa"/>
          </w:tcPr>
          <w:p w14:paraId="49DBBE86" w14:textId="77777777" w:rsidR="00CE4E59" w:rsidRPr="00CE4E59" w:rsidRDefault="00CE4E59" w:rsidP="00CE4E59">
            <w:pPr>
              <w:tabs>
                <w:tab w:val="left" w:pos="0"/>
              </w:tabs>
              <w:jc w:val="center"/>
              <w:rPr>
                <w:bCs/>
              </w:rPr>
            </w:pPr>
            <w:r w:rsidRPr="00CE4E59">
              <w:rPr>
                <w:lang w:eastAsia="en-US"/>
              </w:rPr>
              <w:t xml:space="preserve">с 01.01.2024 по 30.06.2024 </w:t>
            </w:r>
          </w:p>
        </w:tc>
        <w:tc>
          <w:tcPr>
            <w:tcW w:w="1347" w:type="dxa"/>
          </w:tcPr>
          <w:p w14:paraId="0E2908C1" w14:textId="77777777" w:rsidR="00CE4E59" w:rsidRPr="00CE4E59" w:rsidRDefault="00CE4E59" w:rsidP="00CE4E59">
            <w:pPr>
              <w:tabs>
                <w:tab w:val="left" w:pos="0"/>
              </w:tabs>
              <w:jc w:val="center"/>
              <w:rPr>
                <w:bCs/>
              </w:rPr>
            </w:pPr>
            <w:r w:rsidRPr="00CE4E59">
              <w:rPr>
                <w:lang w:eastAsia="en-US"/>
              </w:rPr>
              <w:t>с 01.07.2024 по 31.12.2024</w:t>
            </w:r>
          </w:p>
        </w:tc>
      </w:tr>
      <w:tr w:rsidR="00CE4E59" w:rsidRPr="00CE4E59" w14:paraId="3354217C" w14:textId="77777777" w:rsidTr="00E8485B">
        <w:trPr>
          <w:trHeight w:val="380"/>
        </w:trPr>
        <w:tc>
          <w:tcPr>
            <w:tcW w:w="845" w:type="dxa"/>
            <w:vAlign w:val="center"/>
          </w:tcPr>
          <w:p w14:paraId="070168C8" w14:textId="77777777" w:rsidR="00CE4E59" w:rsidRPr="00CE4E59" w:rsidRDefault="00CE4E59" w:rsidP="00CE4E59">
            <w:pPr>
              <w:tabs>
                <w:tab w:val="left" w:pos="0"/>
              </w:tabs>
              <w:jc w:val="center"/>
              <w:rPr>
                <w:bCs/>
              </w:rPr>
            </w:pPr>
            <w:r w:rsidRPr="00CE4E59">
              <w:rPr>
                <w:bCs/>
              </w:rPr>
              <w:t>1</w:t>
            </w:r>
          </w:p>
        </w:tc>
        <w:tc>
          <w:tcPr>
            <w:tcW w:w="2268" w:type="dxa"/>
            <w:vAlign w:val="center"/>
          </w:tcPr>
          <w:p w14:paraId="5C1D80F1" w14:textId="77777777" w:rsidR="00CE4E59" w:rsidRPr="00CE4E59" w:rsidRDefault="00CE4E59" w:rsidP="00CE4E59">
            <w:pPr>
              <w:tabs>
                <w:tab w:val="left" w:pos="0"/>
              </w:tabs>
              <w:jc w:val="center"/>
              <w:rPr>
                <w:bCs/>
              </w:rPr>
            </w:pPr>
            <w:r w:rsidRPr="00CE4E59">
              <w:rPr>
                <w:bCs/>
              </w:rPr>
              <w:t>2</w:t>
            </w:r>
          </w:p>
        </w:tc>
        <w:tc>
          <w:tcPr>
            <w:tcW w:w="2551" w:type="dxa"/>
            <w:vAlign w:val="center"/>
          </w:tcPr>
          <w:p w14:paraId="72E897E8" w14:textId="77777777" w:rsidR="00CE4E59" w:rsidRPr="00CE4E59" w:rsidRDefault="00CE4E59" w:rsidP="00CE4E59">
            <w:pPr>
              <w:tabs>
                <w:tab w:val="left" w:pos="0"/>
              </w:tabs>
              <w:jc w:val="center"/>
              <w:rPr>
                <w:bCs/>
              </w:rPr>
            </w:pPr>
            <w:r w:rsidRPr="00CE4E59">
              <w:rPr>
                <w:bCs/>
              </w:rPr>
              <w:t>3</w:t>
            </w:r>
          </w:p>
        </w:tc>
        <w:tc>
          <w:tcPr>
            <w:tcW w:w="1276" w:type="dxa"/>
            <w:vAlign w:val="center"/>
          </w:tcPr>
          <w:p w14:paraId="601890DF" w14:textId="77777777" w:rsidR="00CE4E59" w:rsidRPr="00CE4E59" w:rsidRDefault="00CE4E59" w:rsidP="00CE4E59">
            <w:pPr>
              <w:tabs>
                <w:tab w:val="left" w:pos="0"/>
              </w:tabs>
              <w:jc w:val="center"/>
              <w:rPr>
                <w:bCs/>
              </w:rPr>
            </w:pPr>
            <w:r w:rsidRPr="00CE4E59">
              <w:rPr>
                <w:bCs/>
              </w:rPr>
              <w:t>4</w:t>
            </w:r>
          </w:p>
        </w:tc>
        <w:tc>
          <w:tcPr>
            <w:tcW w:w="1347" w:type="dxa"/>
            <w:vAlign w:val="center"/>
          </w:tcPr>
          <w:p w14:paraId="297AA2F0" w14:textId="77777777" w:rsidR="00CE4E59" w:rsidRPr="00CE4E59" w:rsidRDefault="00CE4E59" w:rsidP="00CE4E59">
            <w:pPr>
              <w:tabs>
                <w:tab w:val="left" w:pos="0"/>
              </w:tabs>
              <w:jc w:val="center"/>
              <w:rPr>
                <w:bCs/>
              </w:rPr>
            </w:pPr>
            <w:r w:rsidRPr="00CE4E59">
              <w:rPr>
                <w:bCs/>
              </w:rPr>
              <w:t>5</w:t>
            </w:r>
          </w:p>
        </w:tc>
        <w:tc>
          <w:tcPr>
            <w:tcW w:w="1347" w:type="dxa"/>
            <w:vAlign w:val="center"/>
          </w:tcPr>
          <w:p w14:paraId="60C9A88D" w14:textId="77777777" w:rsidR="00CE4E59" w:rsidRPr="00CE4E59" w:rsidRDefault="00CE4E59" w:rsidP="00CE4E59">
            <w:pPr>
              <w:tabs>
                <w:tab w:val="left" w:pos="0"/>
              </w:tabs>
              <w:jc w:val="center"/>
              <w:rPr>
                <w:bCs/>
              </w:rPr>
            </w:pPr>
            <w:r w:rsidRPr="00CE4E59">
              <w:rPr>
                <w:bCs/>
              </w:rPr>
              <w:t>6</w:t>
            </w:r>
          </w:p>
        </w:tc>
      </w:tr>
      <w:tr w:rsidR="00CE4E59" w:rsidRPr="00CE4E59" w14:paraId="25A9B40C" w14:textId="77777777" w:rsidTr="00E8485B">
        <w:trPr>
          <w:trHeight w:val="189"/>
        </w:trPr>
        <w:tc>
          <w:tcPr>
            <w:tcW w:w="9634" w:type="dxa"/>
            <w:gridSpan w:val="6"/>
            <w:vAlign w:val="center"/>
          </w:tcPr>
          <w:p w14:paraId="3D9559FA" w14:textId="77777777" w:rsidR="00CE4E59" w:rsidRPr="00CE4E59" w:rsidRDefault="00CE4E59" w:rsidP="006125BA">
            <w:pPr>
              <w:numPr>
                <w:ilvl w:val="0"/>
                <w:numId w:val="6"/>
              </w:numPr>
              <w:tabs>
                <w:tab w:val="left" w:pos="0"/>
              </w:tabs>
              <w:contextualSpacing/>
              <w:jc w:val="center"/>
              <w:rPr>
                <w:bCs/>
              </w:rPr>
            </w:pPr>
            <w:r w:rsidRPr="00CE4E59">
              <w:rPr>
                <w:bCs/>
              </w:rPr>
              <w:t>Холодное водоснабжение</w:t>
            </w:r>
            <w:r w:rsidRPr="00CE4E59">
              <w:rPr>
                <w:lang w:eastAsia="en-US"/>
              </w:rPr>
              <w:t>. Питьевая вода</w:t>
            </w:r>
          </w:p>
        </w:tc>
      </w:tr>
      <w:tr w:rsidR="00CE4E59" w:rsidRPr="00CE4E59" w14:paraId="4C9C91B0" w14:textId="77777777" w:rsidTr="00E8485B">
        <w:trPr>
          <w:trHeight w:val="3737"/>
        </w:trPr>
        <w:tc>
          <w:tcPr>
            <w:tcW w:w="845" w:type="dxa"/>
            <w:vAlign w:val="center"/>
          </w:tcPr>
          <w:p w14:paraId="7A6CFD3C" w14:textId="77777777" w:rsidR="00CE4E59" w:rsidRPr="00CE4E59" w:rsidRDefault="00CE4E59" w:rsidP="00CE4E59">
            <w:pPr>
              <w:tabs>
                <w:tab w:val="left" w:pos="0"/>
              </w:tabs>
              <w:jc w:val="center"/>
              <w:rPr>
                <w:bCs/>
              </w:rPr>
            </w:pPr>
            <w:r w:rsidRPr="00CE4E59">
              <w:rPr>
                <w:bCs/>
              </w:rPr>
              <w:t>1.1.</w:t>
            </w:r>
          </w:p>
        </w:tc>
        <w:tc>
          <w:tcPr>
            <w:tcW w:w="2268" w:type="dxa"/>
            <w:vMerge w:val="restart"/>
            <w:vAlign w:val="center"/>
          </w:tcPr>
          <w:p w14:paraId="423BCE93" w14:textId="77777777" w:rsidR="00CE4E59" w:rsidRPr="00CE4E59" w:rsidRDefault="00CE4E59" w:rsidP="00CE4E59">
            <w:pPr>
              <w:tabs>
                <w:tab w:val="left" w:pos="0"/>
              </w:tabs>
              <w:rPr>
                <w:bCs/>
              </w:rPr>
            </w:pPr>
            <w:r w:rsidRPr="00CE4E59">
              <w:rPr>
                <w:bCs/>
              </w:rPr>
              <w:t xml:space="preserve">ОАО «СКЭК», </w:t>
            </w:r>
          </w:p>
          <w:p w14:paraId="0B70A6E9" w14:textId="77777777" w:rsidR="00CE4E59" w:rsidRPr="00CE4E59" w:rsidRDefault="00CE4E59" w:rsidP="00CE4E59">
            <w:pPr>
              <w:tabs>
                <w:tab w:val="left" w:pos="0"/>
              </w:tabs>
              <w:rPr>
                <w:bCs/>
              </w:rPr>
            </w:pPr>
            <w:r w:rsidRPr="00CE4E59">
              <w:rPr>
                <w:bCs/>
              </w:rPr>
              <w:t>ИНН 4205153492</w:t>
            </w:r>
          </w:p>
        </w:tc>
        <w:tc>
          <w:tcPr>
            <w:tcW w:w="2551" w:type="dxa"/>
            <w:vAlign w:val="center"/>
          </w:tcPr>
          <w:p w14:paraId="7BBFF363" w14:textId="77777777" w:rsidR="00CE4E59" w:rsidRPr="00CE4E59" w:rsidRDefault="00CE4E59" w:rsidP="00CE4E59">
            <w:pPr>
              <w:tabs>
                <w:tab w:val="left" w:pos="0"/>
              </w:tabs>
              <w:rPr>
                <w:lang w:eastAsia="en-US"/>
              </w:rPr>
            </w:pPr>
            <w:r w:rsidRPr="00CE4E59">
              <w:rPr>
                <w:lang w:eastAsia="en-US"/>
              </w:rPr>
              <w:t xml:space="preserve">Многоквартирные                         и индивидуальные жилые дома                            с центральным отоплением и централизованным горячим водоснабжением,                  с электрическим или газовым пищеприготовлением  </w:t>
            </w:r>
          </w:p>
        </w:tc>
        <w:tc>
          <w:tcPr>
            <w:tcW w:w="1276" w:type="dxa"/>
            <w:vAlign w:val="center"/>
          </w:tcPr>
          <w:p w14:paraId="0DE90664" w14:textId="77777777" w:rsidR="00CE4E59" w:rsidRPr="00CE4E59" w:rsidRDefault="00CE4E59" w:rsidP="00CE4E59">
            <w:pPr>
              <w:jc w:val="center"/>
              <w:rPr>
                <w:lang w:eastAsia="en-US"/>
              </w:rPr>
            </w:pPr>
            <w:r w:rsidRPr="00CE4E59">
              <w:rPr>
                <w:lang w:eastAsia="en-US"/>
              </w:rPr>
              <w:t>руб/м</w:t>
            </w:r>
            <w:r w:rsidRPr="00CE4E59">
              <w:rPr>
                <w:vertAlign w:val="superscript"/>
                <w:lang w:eastAsia="en-US"/>
              </w:rPr>
              <w:t>3</w:t>
            </w:r>
          </w:p>
        </w:tc>
        <w:tc>
          <w:tcPr>
            <w:tcW w:w="1347" w:type="dxa"/>
            <w:vAlign w:val="center"/>
          </w:tcPr>
          <w:p w14:paraId="3FA6F3AF" w14:textId="77777777" w:rsidR="00CE4E59" w:rsidRPr="00CE4E59" w:rsidRDefault="00CE4E59" w:rsidP="00CE4E59">
            <w:pPr>
              <w:tabs>
                <w:tab w:val="left" w:pos="0"/>
              </w:tabs>
              <w:jc w:val="center"/>
              <w:rPr>
                <w:lang w:eastAsia="en-US"/>
              </w:rPr>
            </w:pPr>
            <w:r w:rsidRPr="00CE4E59">
              <w:rPr>
                <w:lang w:eastAsia="en-US"/>
              </w:rPr>
              <w:t>52,06</w:t>
            </w:r>
          </w:p>
        </w:tc>
        <w:tc>
          <w:tcPr>
            <w:tcW w:w="1347" w:type="dxa"/>
            <w:vAlign w:val="center"/>
          </w:tcPr>
          <w:p w14:paraId="02DF53C0" w14:textId="77777777" w:rsidR="00CE4E59" w:rsidRPr="00CE4E59" w:rsidRDefault="00CE4E59" w:rsidP="00CE4E59">
            <w:pPr>
              <w:tabs>
                <w:tab w:val="left" w:pos="0"/>
              </w:tabs>
              <w:jc w:val="center"/>
              <w:rPr>
                <w:lang w:eastAsia="en-US"/>
              </w:rPr>
            </w:pPr>
            <w:r w:rsidRPr="00CE4E59">
              <w:rPr>
                <w:lang w:eastAsia="en-US"/>
              </w:rPr>
              <w:t>57,27</w:t>
            </w:r>
          </w:p>
        </w:tc>
      </w:tr>
      <w:tr w:rsidR="00CE4E59" w:rsidRPr="00CE4E59" w14:paraId="4FFF493B" w14:textId="77777777" w:rsidTr="00CE4E59">
        <w:trPr>
          <w:trHeight w:val="2958"/>
        </w:trPr>
        <w:tc>
          <w:tcPr>
            <w:tcW w:w="845" w:type="dxa"/>
            <w:vAlign w:val="center"/>
          </w:tcPr>
          <w:p w14:paraId="2D8DFBD6" w14:textId="77777777" w:rsidR="00CE4E59" w:rsidRPr="00CE4E59" w:rsidRDefault="00CE4E59" w:rsidP="00CE4E59">
            <w:pPr>
              <w:tabs>
                <w:tab w:val="left" w:pos="0"/>
              </w:tabs>
              <w:jc w:val="center"/>
              <w:rPr>
                <w:bCs/>
              </w:rPr>
            </w:pPr>
            <w:r w:rsidRPr="00CE4E59">
              <w:rPr>
                <w:bCs/>
              </w:rPr>
              <w:t>1.2.</w:t>
            </w:r>
          </w:p>
        </w:tc>
        <w:tc>
          <w:tcPr>
            <w:tcW w:w="2268" w:type="dxa"/>
            <w:vMerge/>
            <w:vAlign w:val="center"/>
          </w:tcPr>
          <w:p w14:paraId="3B0304A1" w14:textId="77777777" w:rsidR="00CE4E59" w:rsidRPr="00CE4E59" w:rsidRDefault="00CE4E59" w:rsidP="00CE4E59">
            <w:pPr>
              <w:tabs>
                <w:tab w:val="left" w:pos="0"/>
              </w:tabs>
              <w:rPr>
                <w:bCs/>
              </w:rPr>
            </w:pPr>
          </w:p>
        </w:tc>
        <w:tc>
          <w:tcPr>
            <w:tcW w:w="2551" w:type="dxa"/>
            <w:vAlign w:val="center"/>
          </w:tcPr>
          <w:p w14:paraId="7DD55DB1" w14:textId="77777777" w:rsidR="00CE4E59" w:rsidRPr="00CE4E59" w:rsidRDefault="00CE4E59" w:rsidP="00CE4E59">
            <w:pPr>
              <w:tabs>
                <w:tab w:val="left" w:pos="0"/>
              </w:tabs>
              <w:rPr>
                <w:lang w:eastAsia="en-US"/>
              </w:rPr>
            </w:pPr>
            <w:r w:rsidRPr="00CE4E59">
              <w:rPr>
                <w:lang w:eastAsia="en-US"/>
              </w:rPr>
              <w:t>Индивидуальные жилые дома                          с централизованным горячим водоснабжением, газовым пищеприготовлением                   и (или) газовым отоплением</w:t>
            </w:r>
          </w:p>
        </w:tc>
        <w:tc>
          <w:tcPr>
            <w:tcW w:w="1276" w:type="dxa"/>
            <w:vAlign w:val="center"/>
          </w:tcPr>
          <w:p w14:paraId="7D783AE5" w14:textId="77777777" w:rsidR="00CE4E59" w:rsidRPr="00CE4E59" w:rsidRDefault="00CE4E59" w:rsidP="00CE4E59">
            <w:pPr>
              <w:jc w:val="center"/>
              <w:rPr>
                <w:lang w:eastAsia="en-US"/>
              </w:rPr>
            </w:pPr>
            <w:r w:rsidRPr="00CE4E59">
              <w:rPr>
                <w:lang w:eastAsia="en-US"/>
              </w:rPr>
              <w:t>руб/м</w:t>
            </w:r>
            <w:r w:rsidRPr="00CE4E59">
              <w:rPr>
                <w:vertAlign w:val="superscript"/>
                <w:lang w:eastAsia="en-US"/>
              </w:rPr>
              <w:t>3</w:t>
            </w:r>
          </w:p>
        </w:tc>
        <w:tc>
          <w:tcPr>
            <w:tcW w:w="1347" w:type="dxa"/>
            <w:vAlign w:val="center"/>
          </w:tcPr>
          <w:p w14:paraId="08785D1A" w14:textId="77777777" w:rsidR="00CE4E59" w:rsidRPr="00CE4E59" w:rsidRDefault="00CE4E59" w:rsidP="00CE4E59">
            <w:pPr>
              <w:tabs>
                <w:tab w:val="left" w:pos="0"/>
              </w:tabs>
              <w:jc w:val="center"/>
              <w:rPr>
                <w:bCs/>
              </w:rPr>
            </w:pPr>
            <w:r w:rsidRPr="00CE4E59">
              <w:rPr>
                <w:lang w:eastAsia="en-US"/>
              </w:rPr>
              <w:t>44,19</w:t>
            </w:r>
          </w:p>
        </w:tc>
        <w:tc>
          <w:tcPr>
            <w:tcW w:w="1347" w:type="dxa"/>
            <w:vAlign w:val="center"/>
          </w:tcPr>
          <w:p w14:paraId="0C98764E" w14:textId="77777777" w:rsidR="00CE4E59" w:rsidRPr="00CE4E59" w:rsidRDefault="00CE4E59" w:rsidP="00CE4E59">
            <w:pPr>
              <w:tabs>
                <w:tab w:val="left" w:pos="0"/>
              </w:tabs>
              <w:jc w:val="center"/>
              <w:rPr>
                <w:bCs/>
              </w:rPr>
            </w:pPr>
            <w:r w:rsidRPr="00CE4E59">
              <w:rPr>
                <w:bCs/>
              </w:rPr>
              <w:t>48,61</w:t>
            </w:r>
          </w:p>
        </w:tc>
      </w:tr>
      <w:tr w:rsidR="00CE4E59" w:rsidRPr="00CE4E59" w14:paraId="6E3FA2DA" w14:textId="77777777" w:rsidTr="00E8485B">
        <w:trPr>
          <w:trHeight w:val="414"/>
        </w:trPr>
        <w:tc>
          <w:tcPr>
            <w:tcW w:w="845" w:type="dxa"/>
            <w:vAlign w:val="center"/>
          </w:tcPr>
          <w:p w14:paraId="0FA92D6F" w14:textId="77777777" w:rsidR="00CE4E59" w:rsidRPr="00CE4E59" w:rsidRDefault="00CE4E59" w:rsidP="00CE4E59">
            <w:pPr>
              <w:tabs>
                <w:tab w:val="left" w:pos="0"/>
              </w:tabs>
              <w:jc w:val="center"/>
              <w:rPr>
                <w:bCs/>
              </w:rPr>
            </w:pPr>
            <w:r w:rsidRPr="00CE4E59">
              <w:rPr>
                <w:bCs/>
              </w:rPr>
              <w:lastRenderedPageBreak/>
              <w:t>1</w:t>
            </w:r>
          </w:p>
        </w:tc>
        <w:tc>
          <w:tcPr>
            <w:tcW w:w="2268" w:type="dxa"/>
            <w:vAlign w:val="center"/>
          </w:tcPr>
          <w:p w14:paraId="6840BC5C" w14:textId="77777777" w:rsidR="00CE4E59" w:rsidRPr="00CE4E59" w:rsidRDefault="00CE4E59" w:rsidP="00CE4E59">
            <w:pPr>
              <w:tabs>
                <w:tab w:val="left" w:pos="0"/>
              </w:tabs>
              <w:jc w:val="center"/>
              <w:rPr>
                <w:bCs/>
              </w:rPr>
            </w:pPr>
            <w:r w:rsidRPr="00CE4E59">
              <w:rPr>
                <w:bCs/>
              </w:rPr>
              <w:t>2</w:t>
            </w:r>
          </w:p>
        </w:tc>
        <w:tc>
          <w:tcPr>
            <w:tcW w:w="2551" w:type="dxa"/>
            <w:vAlign w:val="center"/>
          </w:tcPr>
          <w:p w14:paraId="168708BD" w14:textId="77777777" w:rsidR="00CE4E59" w:rsidRPr="00CE4E59" w:rsidRDefault="00CE4E59" w:rsidP="00CE4E59">
            <w:pPr>
              <w:tabs>
                <w:tab w:val="left" w:pos="0"/>
              </w:tabs>
              <w:jc w:val="center"/>
              <w:rPr>
                <w:lang w:eastAsia="en-US"/>
              </w:rPr>
            </w:pPr>
            <w:r w:rsidRPr="00CE4E59">
              <w:rPr>
                <w:bCs/>
              </w:rPr>
              <w:t>3</w:t>
            </w:r>
          </w:p>
        </w:tc>
        <w:tc>
          <w:tcPr>
            <w:tcW w:w="1276" w:type="dxa"/>
            <w:vAlign w:val="center"/>
          </w:tcPr>
          <w:p w14:paraId="5567030A" w14:textId="77777777" w:rsidR="00CE4E59" w:rsidRPr="00CE4E59" w:rsidRDefault="00CE4E59" w:rsidP="00CE4E59">
            <w:pPr>
              <w:jc w:val="center"/>
              <w:rPr>
                <w:lang w:eastAsia="en-US"/>
              </w:rPr>
            </w:pPr>
            <w:r w:rsidRPr="00CE4E59">
              <w:rPr>
                <w:bCs/>
              </w:rPr>
              <w:t>4</w:t>
            </w:r>
          </w:p>
        </w:tc>
        <w:tc>
          <w:tcPr>
            <w:tcW w:w="1347" w:type="dxa"/>
            <w:vAlign w:val="center"/>
          </w:tcPr>
          <w:p w14:paraId="6BEC824D" w14:textId="77777777" w:rsidR="00CE4E59" w:rsidRPr="00CE4E59" w:rsidRDefault="00CE4E59" w:rsidP="00CE4E59">
            <w:pPr>
              <w:tabs>
                <w:tab w:val="left" w:pos="0"/>
              </w:tabs>
              <w:jc w:val="center"/>
              <w:rPr>
                <w:lang w:eastAsia="en-US"/>
              </w:rPr>
            </w:pPr>
            <w:r w:rsidRPr="00CE4E59">
              <w:rPr>
                <w:bCs/>
              </w:rPr>
              <w:t>5</w:t>
            </w:r>
          </w:p>
        </w:tc>
        <w:tc>
          <w:tcPr>
            <w:tcW w:w="1347" w:type="dxa"/>
            <w:vAlign w:val="center"/>
          </w:tcPr>
          <w:p w14:paraId="6B4FC4D9" w14:textId="77777777" w:rsidR="00CE4E59" w:rsidRPr="00CE4E59" w:rsidRDefault="00CE4E59" w:rsidP="00CE4E59">
            <w:pPr>
              <w:tabs>
                <w:tab w:val="left" w:pos="0"/>
              </w:tabs>
              <w:jc w:val="center"/>
              <w:rPr>
                <w:lang w:eastAsia="en-US"/>
              </w:rPr>
            </w:pPr>
            <w:r w:rsidRPr="00CE4E59">
              <w:rPr>
                <w:lang w:eastAsia="en-US"/>
              </w:rPr>
              <w:t>6</w:t>
            </w:r>
          </w:p>
        </w:tc>
      </w:tr>
      <w:tr w:rsidR="00CE4E59" w:rsidRPr="00CE4E59" w14:paraId="0E197403" w14:textId="77777777" w:rsidTr="00E8485B">
        <w:trPr>
          <w:trHeight w:val="4248"/>
        </w:trPr>
        <w:tc>
          <w:tcPr>
            <w:tcW w:w="845" w:type="dxa"/>
            <w:vAlign w:val="center"/>
          </w:tcPr>
          <w:p w14:paraId="1A57864D" w14:textId="77777777" w:rsidR="00CE4E59" w:rsidRPr="00CE4E59" w:rsidRDefault="00CE4E59" w:rsidP="00CE4E59">
            <w:pPr>
              <w:tabs>
                <w:tab w:val="left" w:pos="0"/>
              </w:tabs>
              <w:jc w:val="center"/>
              <w:rPr>
                <w:bCs/>
              </w:rPr>
            </w:pPr>
            <w:r w:rsidRPr="00CE4E59">
              <w:rPr>
                <w:bCs/>
              </w:rPr>
              <w:t>1.3.</w:t>
            </w:r>
          </w:p>
        </w:tc>
        <w:tc>
          <w:tcPr>
            <w:tcW w:w="2268" w:type="dxa"/>
            <w:vMerge w:val="restart"/>
            <w:vAlign w:val="center"/>
          </w:tcPr>
          <w:p w14:paraId="2AC7EA40" w14:textId="77777777" w:rsidR="00CE4E59" w:rsidRPr="00CE4E59" w:rsidRDefault="00CE4E59" w:rsidP="00CE4E59">
            <w:pPr>
              <w:tabs>
                <w:tab w:val="left" w:pos="0"/>
              </w:tabs>
              <w:rPr>
                <w:bCs/>
              </w:rPr>
            </w:pPr>
            <w:r w:rsidRPr="00CE4E59">
              <w:rPr>
                <w:bCs/>
              </w:rPr>
              <w:t xml:space="preserve">ОАО «СКЭК», </w:t>
            </w:r>
          </w:p>
          <w:p w14:paraId="52726E85" w14:textId="77777777" w:rsidR="00CE4E59" w:rsidRPr="00CE4E59" w:rsidRDefault="00CE4E59" w:rsidP="00CE4E59">
            <w:pPr>
              <w:tabs>
                <w:tab w:val="left" w:pos="0"/>
              </w:tabs>
              <w:rPr>
                <w:bCs/>
              </w:rPr>
            </w:pPr>
            <w:r w:rsidRPr="00CE4E59">
              <w:rPr>
                <w:bCs/>
              </w:rPr>
              <w:t>ИНН 4205153492</w:t>
            </w:r>
          </w:p>
        </w:tc>
        <w:tc>
          <w:tcPr>
            <w:tcW w:w="2551" w:type="dxa"/>
            <w:vAlign w:val="center"/>
          </w:tcPr>
          <w:p w14:paraId="0B06B2EB" w14:textId="77777777" w:rsidR="00CE4E59" w:rsidRPr="00CE4E59" w:rsidRDefault="00CE4E59" w:rsidP="00CE4E59">
            <w:pPr>
              <w:tabs>
                <w:tab w:val="left" w:pos="0"/>
              </w:tabs>
              <w:rPr>
                <w:highlight w:val="yellow"/>
                <w:lang w:eastAsia="en-US"/>
              </w:rPr>
            </w:pPr>
            <w:r w:rsidRPr="00CE4E59">
              <w:rPr>
                <w:color w:val="000000"/>
                <w:lang w:eastAsia="en-US"/>
              </w:rPr>
              <w:t xml:space="preserve">Многоквартирные                   и индивидуальные жилые дома без централизованного горячего водоснабжения,                    с газовым пищеприготовлением,   с угольным  или газовым отоплением                        </w:t>
            </w:r>
          </w:p>
        </w:tc>
        <w:tc>
          <w:tcPr>
            <w:tcW w:w="1276" w:type="dxa"/>
            <w:vAlign w:val="center"/>
          </w:tcPr>
          <w:p w14:paraId="1B0AA99B" w14:textId="77777777" w:rsidR="00CE4E59" w:rsidRPr="00CE4E59" w:rsidRDefault="00CE4E59" w:rsidP="00CE4E59">
            <w:pPr>
              <w:jc w:val="center"/>
              <w:rPr>
                <w:lang w:eastAsia="en-US"/>
              </w:rPr>
            </w:pPr>
            <w:r w:rsidRPr="00CE4E59">
              <w:rPr>
                <w:lang w:eastAsia="en-US"/>
              </w:rPr>
              <w:t>руб/м</w:t>
            </w:r>
            <w:r w:rsidRPr="00CE4E59">
              <w:rPr>
                <w:vertAlign w:val="superscript"/>
                <w:lang w:eastAsia="en-US"/>
              </w:rPr>
              <w:t>3</w:t>
            </w:r>
          </w:p>
        </w:tc>
        <w:tc>
          <w:tcPr>
            <w:tcW w:w="1347" w:type="dxa"/>
            <w:vAlign w:val="center"/>
          </w:tcPr>
          <w:p w14:paraId="031956AF" w14:textId="77777777" w:rsidR="00CE4E59" w:rsidRPr="00CE4E59" w:rsidRDefault="00CE4E59" w:rsidP="00CE4E59">
            <w:pPr>
              <w:tabs>
                <w:tab w:val="left" w:pos="0"/>
              </w:tabs>
              <w:jc w:val="center"/>
              <w:rPr>
                <w:bCs/>
              </w:rPr>
            </w:pPr>
            <w:r w:rsidRPr="00CE4E59">
              <w:rPr>
                <w:lang w:eastAsia="en-US"/>
              </w:rPr>
              <w:t>30,91</w:t>
            </w:r>
          </w:p>
        </w:tc>
        <w:tc>
          <w:tcPr>
            <w:tcW w:w="1347" w:type="dxa"/>
            <w:vAlign w:val="center"/>
          </w:tcPr>
          <w:p w14:paraId="7E1F33F7" w14:textId="77777777" w:rsidR="00CE4E59" w:rsidRPr="00CE4E59" w:rsidRDefault="00CE4E59" w:rsidP="00CE4E59">
            <w:pPr>
              <w:tabs>
                <w:tab w:val="left" w:pos="0"/>
              </w:tabs>
              <w:jc w:val="center"/>
              <w:rPr>
                <w:bCs/>
              </w:rPr>
            </w:pPr>
            <w:r w:rsidRPr="00CE4E59">
              <w:rPr>
                <w:lang w:eastAsia="en-US"/>
              </w:rPr>
              <w:t>34,00</w:t>
            </w:r>
          </w:p>
        </w:tc>
      </w:tr>
      <w:tr w:rsidR="00CE4E59" w:rsidRPr="00CE4E59" w14:paraId="7C29FFFB" w14:textId="77777777" w:rsidTr="00E8485B">
        <w:trPr>
          <w:trHeight w:val="3971"/>
        </w:trPr>
        <w:tc>
          <w:tcPr>
            <w:tcW w:w="845" w:type="dxa"/>
            <w:vAlign w:val="center"/>
          </w:tcPr>
          <w:p w14:paraId="01844314" w14:textId="77777777" w:rsidR="00CE4E59" w:rsidRPr="00CE4E59" w:rsidRDefault="00CE4E59" w:rsidP="00CE4E59">
            <w:pPr>
              <w:tabs>
                <w:tab w:val="left" w:pos="0"/>
              </w:tabs>
              <w:jc w:val="center"/>
              <w:rPr>
                <w:bCs/>
              </w:rPr>
            </w:pPr>
            <w:r w:rsidRPr="00CE4E59">
              <w:rPr>
                <w:bCs/>
              </w:rPr>
              <w:t>1.4.</w:t>
            </w:r>
          </w:p>
        </w:tc>
        <w:tc>
          <w:tcPr>
            <w:tcW w:w="2268" w:type="dxa"/>
            <w:vMerge/>
            <w:vAlign w:val="center"/>
          </w:tcPr>
          <w:p w14:paraId="4A0DFB48" w14:textId="77777777" w:rsidR="00CE4E59" w:rsidRPr="00CE4E59" w:rsidRDefault="00CE4E59" w:rsidP="00CE4E59">
            <w:pPr>
              <w:tabs>
                <w:tab w:val="left" w:pos="0"/>
              </w:tabs>
              <w:rPr>
                <w:bCs/>
              </w:rPr>
            </w:pPr>
          </w:p>
        </w:tc>
        <w:tc>
          <w:tcPr>
            <w:tcW w:w="2551" w:type="dxa"/>
            <w:vAlign w:val="center"/>
          </w:tcPr>
          <w:p w14:paraId="156DC8A9" w14:textId="77777777" w:rsidR="00CE4E59" w:rsidRPr="00CE4E59" w:rsidRDefault="00CE4E59" w:rsidP="00CE4E59">
            <w:pPr>
              <w:tabs>
                <w:tab w:val="left" w:pos="0"/>
              </w:tabs>
              <w:rPr>
                <w:color w:val="000000"/>
                <w:lang w:eastAsia="en-US"/>
              </w:rPr>
            </w:pPr>
            <w:r w:rsidRPr="00CE4E59">
              <w:rPr>
                <w:color w:val="000000"/>
                <w:lang w:eastAsia="en-US"/>
              </w:rPr>
              <w:t xml:space="preserve">Многоквартирные                         и индивидуальные жилые дома без центрального отопления и централизованного горячего водоснабжения,                     с электрическим или газовым пищеприготовлением  </w:t>
            </w:r>
          </w:p>
        </w:tc>
        <w:tc>
          <w:tcPr>
            <w:tcW w:w="1276" w:type="dxa"/>
            <w:vAlign w:val="center"/>
          </w:tcPr>
          <w:p w14:paraId="2FB7AF9F" w14:textId="77777777" w:rsidR="00CE4E59" w:rsidRPr="00CE4E59" w:rsidRDefault="00CE4E59" w:rsidP="00CE4E59">
            <w:pPr>
              <w:jc w:val="center"/>
              <w:rPr>
                <w:lang w:eastAsia="en-US"/>
              </w:rPr>
            </w:pPr>
            <w:r w:rsidRPr="00CE4E59">
              <w:rPr>
                <w:lang w:eastAsia="en-US"/>
              </w:rPr>
              <w:t>руб/м</w:t>
            </w:r>
            <w:r w:rsidRPr="00CE4E59">
              <w:rPr>
                <w:vertAlign w:val="superscript"/>
                <w:lang w:eastAsia="en-US"/>
              </w:rPr>
              <w:t>3</w:t>
            </w:r>
          </w:p>
        </w:tc>
        <w:tc>
          <w:tcPr>
            <w:tcW w:w="1347" w:type="dxa"/>
            <w:vAlign w:val="center"/>
          </w:tcPr>
          <w:p w14:paraId="34D93164" w14:textId="77777777" w:rsidR="00CE4E59" w:rsidRPr="00CE4E59" w:rsidRDefault="00CE4E59" w:rsidP="00CE4E59">
            <w:pPr>
              <w:tabs>
                <w:tab w:val="left" w:pos="0"/>
              </w:tabs>
              <w:jc w:val="center"/>
              <w:rPr>
                <w:bCs/>
              </w:rPr>
            </w:pPr>
            <w:r w:rsidRPr="00CE4E59">
              <w:rPr>
                <w:lang w:eastAsia="en-US"/>
              </w:rPr>
              <w:t>30,91</w:t>
            </w:r>
          </w:p>
        </w:tc>
        <w:tc>
          <w:tcPr>
            <w:tcW w:w="1347" w:type="dxa"/>
            <w:vAlign w:val="center"/>
          </w:tcPr>
          <w:p w14:paraId="0B489FE0" w14:textId="77777777" w:rsidR="00CE4E59" w:rsidRPr="00CE4E59" w:rsidRDefault="00CE4E59" w:rsidP="00CE4E59">
            <w:pPr>
              <w:tabs>
                <w:tab w:val="left" w:pos="0"/>
              </w:tabs>
              <w:jc w:val="center"/>
              <w:rPr>
                <w:bCs/>
              </w:rPr>
            </w:pPr>
            <w:r w:rsidRPr="00CE4E59">
              <w:rPr>
                <w:lang w:eastAsia="en-US"/>
              </w:rPr>
              <w:t>34,00</w:t>
            </w:r>
          </w:p>
        </w:tc>
      </w:tr>
      <w:tr w:rsidR="00CE4E59" w:rsidRPr="00CE4E59" w14:paraId="5E6B2582" w14:textId="77777777" w:rsidTr="00CE4E59">
        <w:trPr>
          <w:trHeight w:val="5781"/>
        </w:trPr>
        <w:tc>
          <w:tcPr>
            <w:tcW w:w="845" w:type="dxa"/>
            <w:vAlign w:val="center"/>
          </w:tcPr>
          <w:p w14:paraId="724E3572" w14:textId="77777777" w:rsidR="00CE4E59" w:rsidRPr="00CE4E59" w:rsidRDefault="00CE4E59" w:rsidP="00CE4E59">
            <w:pPr>
              <w:tabs>
                <w:tab w:val="left" w:pos="0"/>
              </w:tabs>
              <w:jc w:val="center"/>
              <w:rPr>
                <w:bCs/>
              </w:rPr>
            </w:pPr>
            <w:r w:rsidRPr="00CE4E59">
              <w:rPr>
                <w:bCs/>
              </w:rPr>
              <w:t>1.5.</w:t>
            </w:r>
          </w:p>
        </w:tc>
        <w:tc>
          <w:tcPr>
            <w:tcW w:w="2268" w:type="dxa"/>
            <w:vMerge/>
            <w:vAlign w:val="center"/>
          </w:tcPr>
          <w:p w14:paraId="3D653A98" w14:textId="77777777" w:rsidR="00CE4E59" w:rsidRPr="00CE4E59" w:rsidRDefault="00CE4E59" w:rsidP="00CE4E59">
            <w:pPr>
              <w:tabs>
                <w:tab w:val="left" w:pos="0"/>
              </w:tabs>
              <w:rPr>
                <w:bCs/>
              </w:rPr>
            </w:pPr>
          </w:p>
        </w:tc>
        <w:tc>
          <w:tcPr>
            <w:tcW w:w="2551" w:type="dxa"/>
            <w:vAlign w:val="center"/>
          </w:tcPr>
          <w:p w14:paraId="6F85AD83" w14:textId="77777777" w:rsidR="00CE4E59" w:rsidRPr="00CE4E59" w:rsidRDefault="00CE4E59" w:rsidP="00CE4E59">
            <w:pPr>
              <w:tabs>
                <w:tab w:val="left" w:pos="0"/>
              </w:tabs>
              <w:rPr>
                <w:highlight w:val="yellow"/>
                <w:lang w:eastAsia="en-US"/>
              </w:rPr>
            </w:pPr>
            <w:r w:rsidRPr="00CE4E59">
              <w:rPr>
                <w:color w:val="000000"/>
                <w:lang w:eastAsia="en-US"/>
              </w:rPr>
              <w:t xml:space="preserve">Многоквартирные                         и индивидуальные жилые дома без центрального отопления и централизованного горячего водоснабжения,                      с горячим  водоснабжением путем подогрева холодной воды водонагревателями,          с электрическим или газовым пищеприготовлением                            </w:t>
            </w:r>
          </w:p>
        </w:tc>
        <w:tc>
          <w:tcPr>
            <w:tcW w:w="1276" w:type="dxa"/>
            <w:vAlign w:val="center"/>
          </w:tcPr>
          <w:p w14:paraId="765E61B0" w14:textId="77777777" w:rsidR="00CE4E59" w:rsidRPr="00CE4E59" w:rsidRDefault="00CE4E59" w:rsidP="00CE4E59">
            <w:pPr>
              <w:jc w:val="center"/>
              <w:rPr>
                <w:lang w:eastAsia="en-US"/>
              </w:rPr>
            </w:pPr>
            <w:r w:rsidRPr="00CE4E59">
              <w:rPr>
                <w:lang w:eastAsia="en-US"/>
              </w:rPr>
              <w:t>руб/м</w:t>
            </w:r>
            <w:r w:rsidRPr="00CE4E59">
              <w:rPr>
                <w:vertAlign w:val="superscript"/>
                <w:lang w:eastAsia="en-US"/>
              </w:rPr>
              <w:t>3</w:t>
            </w:r>
          </w:p>
        </w:tc>
        <w:tc>
          <w:tcPr>
            <w:tcW w:w="1347" w:type="dxa"/>
            <w:vAlign w:val="center"/>
          </w:tcPr>
          <w:p w14:paraId="1DD69ABF" w14:textId="77777777" w:rsidR="00CE4E59" w:rsidRPr="00CE4E59" w:rsidRDefault="00CE4E59" w:rsidP="00CE4E59">
            <w:pPr>
              <w:tabs>
                <w:tab w:val="left" w:pos="0"/>
              </w:tabs>
              <w:jc w:val="center"/>
              <w:rPr>
                <w:lang w:eastAsia="en-US"/>
              </w:rPr>
            </w:pPr>
            <w:r w:rsidRPr="00CE4E59">
              <w:rPr>
                <w:lang w:eastAsia="en-US"/>
              </w:rPr>
              <w:t>30,91</w:t>
            </w:r>
          </w:p>
        </w:tc>
        <w:tc>
          <w:tcPr>
            <w:tcW w:w="1347" w:type="dxa"/>
            <w:vAlign w:val="center"/>
          </w:tcPr>
          <w:p w14:paraId="4CFB43F6" w14:textId="77777777" w:rsidR="00CE4E59" w:rsidRPr="00CE4E59" w:rsidRDefault="00CE4E59" w:rsidP="00CE4E59">
            <w:pPr>
              <w:tabs>
                <w:tab w:val="left" w:pos="0"/>
              </w:tabs>
              <w:jc w:val="center"/>
              <w:rPr>
                <w:lang w:eastAsia="en-US"/>
              </w:rPr>
            </w:pPr>
            <w:r w:rsidRPr="00CE4E59">
              <w:rPr>
                <w:lang w:eastAsia="en-US"/>
              </w:rPr>
              <w:t>34,00</w:t>
            </w:r>
          </w:p>
        </w:tc>
      </w:tr>
      <w:tr w:rsidR="00CE4E59" w:rsidRPr="00CE4E59" w14:paraId="69A5C5D6" w14:textId="77777777" w:rsidTr="00E8485B">
        <w:trPr>
          <w:trHeight w:val="414"/>
        </w:trPr>
        <w:tc>
          <w:tcPr>
            <w:tcW w:w="845" w:type="dxa"/>
            <w:vAlign w:val="center"/>
          </w:tcPr>
          <w:p w14:paraId="4F8AD0B4" w14:textId="77777777" w:rsidR="00CE4E59" w:rsidRPr="00CE4E59" w:rsidRDefault="00CE4E59" w:rsidP="00CE4E59">
            <w:pPr>
              <w:tabs>
                <w:tab w:val="left" w:pos="0"/>
              </w:tabs>
              <w:jc w:val="center"/>
              <w:rPr>
                <w:bCs/>
              </w:rPr>
            </w:pPr>
            <w:r w:rsidRPr="00CE4E59">
              <w:rPr>
                <w:bCs/>
              </w:rPr>
              <w:lastRenderedPageBreak/>
              <w:t>1</w:t>
            </w:r>
          </w:p>
        </w:tc>
        <w:tc>
          <w:tcPr>
            <w:tcW w:w="2268" w:type="dxa"/>
            <w:vAlign w:val="center"/>
          </w:tcPr>
          <w:p w14:paraId="1B75797C" w14:textId="77777777" w:rsidR="00CE4E59" w:rsidRPr="00CE4E59" w:rsidRDefault="00CE4E59" w:rsidP="00CE4E59">
            <w:pPr>
              <w:tabs>
                <w:tab w:val="left" w:pos="0"/>
              </w:tabs>
              <w:jc w:val="center"/>
              <w:rPr>
                <w:bCs/>
              </w:rPr>
            </w:pPr>
            <w:r w:rsidRPr="00CE4E59">
              <w:rPr>
                <w:bCs/>
              </w:rPr>
              <w:t>2</w:t>
            </w:r>
          </w:p>
        </w:tc>
        <w:tc>
          <w:tcPr>
            <w:tcW w:w="2551" w:type="dxa"/>
            <w:vAlign w:val="center"/>
          </w:tcPr>
          <w:p w14:paraId="04C259B3" w14:textId="77777777" w:rsidR="00CE4E59" w:rsidRPr="00CE4E59" w:rsidRDefault="00CE4E59" w:rsidP="00CE4E59">
            <w:pPr>
              <w:tabs>
                <w:tab w:val="left" w:pos="0"/>
              </w:tabs>
              <w:jc w:val="center"/>
              <w:rPr>
                <w:color w:val="000000"/>
                <w:lang w:eastAsia="en-US"/>
              </w:rPr>
            </w:pPr>
            <w:r w:rsidRPr="00CE4E59">
              <w:rPr>
                <w:bCs/>
              </w:rPr>
              <w:t>3</w:t>
            </w:r>
          </w:p>
        </w:tc>
        <w:tc>
          <w:tcPr>
            <w:tcW w:w="1276" w:type="dxa"/>
            <w:vAlign w:val="center"/>
          </w:tcPr>
          <w:p w14:paraId="2EF7DEBA" w14:textId="77777777" w:rsidR="00CE4E59" w:rsidRPr="00CE4E59" w:rsidRDefault="00CE4E59" w:rsidP="00CE4E59">
            <w:pPr>
              <w:jc w:val="center"/>
              <w:rPr>
                <w:lang w:eastAsia="en-US"/>
              </w:rPr>
            </w:pPr>
            <w:r w:rsidRPr="00CE4E59">
              <w:rPr>
                <w:bCs/>
              </w:rPr>
              <w:t>4</w:t>
            </w:r>
          </w:p>
        </w:tc>
        <w:tc>
          <w:tcPr>
            <w:tcW w:w="1347" w:type="dxa"/>
            <w:vAlign w:val="center"/>
          </w:tcPr>
          <w:p w14:paraId="76284FF9" w14:textId="77777777" w:rsidR="00CE4E59" w:rsidRPr="00CE4E59" w:rsidRDefault="00CE4E59" w:rsidP="00CE4E59">
            <w:pPr>
              <w:tabs>
                <w:tab w:val="left" w:pos="0"/>
              </w:tabs>
              <w:jc w:val="center"/>
              <w:rPr>
                <w:lang w:eastAsia="en-US"/>
              </w:rPr>
            </w:pPr>
            <w:r w:rsidRPr="00CE4E59">
              <w:rPr>
                <w:bCs/>
              </w:rPr>
              <w:t>5</w:t>
            </w:r>
          </w:p>
        </w:tc>
        <w:tc>
          <w:tcPr>
            <w:tcW w:w="1347" w:type="dxa"/>
            <w:vAlign w:val="center"/>
          </w:tcPr>
          <w:p w14:paraId="0390EB76" w14:textId="77777777" w:rsidR="00CE4E59" w:rsidRPr="00CE4E59" w:rsidRDefault="00CE4E59" w:rsidP="00CE4E59">
            <w:pPr>
              <w:tabs>
                <w:tab w:val="left" w:pos="0"/>
              </w:tabs>
              <w:jc w:val="center"/>
              <w:rPr>
                <w:lang w:eastAsia="en-US"/>
              </w:rPr>
            </w:pPr>
            <w:r w:rsidRPr="00CE4E59">
              <w:rPr>
                <w:lang w:eastAsia="en-US"/>
              </w:rPr>
              <w:t>6</w:t>
            </w:r>
          </w:p>
        </w:tc>
      </w:tr>
      <w:tr w:rsidR="00CE4E59" w:rsidRPr="00CE4E59" w14:paraId="79E02467" w14:textId="77777777" w:rsidTr="00E8485B">
        <w:trPr>
          <w:trHeight w:val="414"/>
        </w:trPr>
        <w:tc>
          <w:tcPr>
            <w:tcW w:w="9634" w:type="dxa"/>
            <w:gridSpan w:val="6"/>
            <w:vAlign w:val="center"/>
          </w:tcPr>
          <w:p w14:paraId="17A396E2" w14:textId="77777777" w:rsidR="00CE4E59" w:rsidRPr="00CE4E59" w:rsidRDefault="00CE4E59" w:rsidP="006125BA">
            <w:pPr>
              <w:numPr>
                <w:ilvl w:val="0"/>
                <w:numId w:val="6"/>
              </w:numPr>
              <w:tabs>
                <w:tab w:val="left" w:pos="0"/>
              </w:tabs>
              <w:contextualSpacing/>
              <w:jc w:val="center"/>
              <w:rPr>
                <w:bCs/>
              </w:rPr>
            </w:pPr>
            <w:r w:rsidRPr="00CE4E59">
              <w:rPr>
                <w:bCs/>
              </w:rPr>
              <w:t xml:space="preserve">Водоотведение </w:t>
            </w:r>
            <w:r w:rsidRPr="00CE4E59">
              <w:rPr>
                <w:lang w:eastAsia="en-US"/>
              </w:rPr>
              <w:t xml:space="preserve"> </w:t>
            </w:r>
          </w:p>
        </w:tc>
      </w:tr>
      <w:tr w:rsidR="00CE4E59" w:rsidRPr="00CE4E59" w14:paraId="6C6EFC4C" w14:textId="77777777" w:rsidTr="00E8485B">
        <w:trPr>
          <w:trHeight w:val="1547"/>
        </w:trPr>
        <w:tc>
          <w:tcPr>
            <w:tcW w:w="845" w:type="dxa"/>
            <w:vAlign w:val="center"/>
          </w:tcPr>
          <w:p w14:paraId="26E18E7D" w14:textId="77777777" w:rsidR="00CE4E59" w:rsidRPr="00CE4E59" w:rsidRDefault="00CE4E59" w:rsidP="00CE4E59">
            <w:pPr>
              <w:tabs>
                <w:tab w:val="left" w:pos="0"/>
              </w:tabs>
              <w:jc w:val="center"/>
              <w:rPr>
                <w:bCs/>
              </w:rPr>
            </w:pPr>
            <w:r w:rsidRPr="00CE4E59">
              <w:rPr>
                <w:bCs/>
              </w:rPr>
              <w:t>2.1.</w:t>
            </w:r>
          </w:p>
        </w:tc>
        <w:tc>
          <w:tcPr>
            <w:tcW w:w="2268" w:type="dxa"/>
            <w:vMerge w:val="restart"/>
            <w:vAlign w:val="center"/>
          </w:tcPr>
          <w:p w14:paraId="362409AF" w14:textId="77777777" w:rsidR="00CE4E59" w:rsidRPr="00CE4E59" w:rsidRDefault="00CE4E59" w:rsidP="00CE4E59">
            <w:pPr>
              <w:tabs>
                <w:tab w:val="left" w:pos="0"/>
              </w:tabs>
              <w:rPr>
                <w:bCs/>
              </w:rPr>
            </w:pPr>
            <w:r w:rsidRPr="00CE4E59">
              <w:rPr>
                <w:bCs/>
              </w:rPr>
              <w:t xml:space="preserve">ОАО «СКЭК», </w:t>
            </w:r>
          </w:p>
          <w:p w14:paraId="1F9441DD" w14:textId="77777777" w:rsidR="00CE4E59" w:rsidRPr="00CE4E59" w:rsidRDefault="00CE4E59" w:rsidP="00CE4E59">
            <w:pPr>
              <w:tabs>
                <w:tab w:val="left" w:pos="0"/>
              </w:tabs>
              <w:rPr>
                <w:bCs/>
              </w:rPr>
            </w:pPr>
            <w:r w:rsidRPr="00CE4E59">
              <w:rPr>
                <w:bCs/>
              </w:rPr>
              <w:t>ИНН 4205153492</w:t>
            </w:r>
          </w:p>
        </w:tc>
        <w:tc>
          <w:tcPr>
            <w:tcW w:w="2551" w:type="dxa"/>
            <w:vAlign w:val="center"/>
          </w:tcPr>
          <w:p w14:paraId="15AF731C" w14:textId="77777777" w:rsidR="00CE4E59" w:rsidRPr="00CE4E59" w:rsidRDefault="00CE4E59" w:rsidP="00CE4E59">
            <w:pPr>
              <w:tabs>
                <w:tab w:val="left" w:pos="0"/>
              </w:tabs>
              <w:rPr>
                <w:bCs/>
              </w:rPr>
            </w:pPr>
            <w:r w:rsidRPr="00CE4E59">
              <w:rPr>
                <w:lang w:eastAsia="en-US"/>
              </w:rPr>
              <w:t>Многоквартирные жилые дома                          с центральным отоплением и горячим водоснабжением</w:t>
            </w:r>
          </w:p>
        </w:tc>
        <w:tc>
          <w:tcPr>
            <w:tcW w:w="1276" w:type="dxa"/>
            <w:vAlign w:val="center"/>
          </w:tcPr>
          <w:p w14:paraId="06DFB904" w14:textId="77777777" w:rsidR="00CE4E59" w:rsidRPr="00CE4E59" w:rsidRDefault="00CE4E59" w:rsidP="00CE4E59">
            <w:pPr>
              <w:tabs>
                <w:tab w:val="left" w:pos="0"/>
              </w:tabs>
              <w:jc w:val="center"/>
              <w:rPr>
                <w:bCs/>
              </w:rPr>
            </w:pPr>
            <w:r w:rsidRPr="00CE4E59">
              <w:rPr>
                <w:bCs/>
              </w:rPr>
              <w:t>руб/м</w:t>
            </w:r>
            <w:r w:rsidRPr="00CE4E59">
              <w:rPr>
                <w:bCs/>
                <w:vertAlign w:val="superscript"/>
              </w:rPr>
              <w:t>3</w:t>
            </w:r>
            <w:r w:rsidRPr="00CE4E59">
              <w:rPr>
                <w:bCs/>
              </w:rPr>
              <w:t xml:space="preserve"> </w:t>
            </w:r>
          </w:p>
        </w:tc>
        <w:tc>
          <w:tcPr>
            <w:tcW w:w="1347" w:type="dxa"/>
            <w:vAlign w:val="center"/>
          </w:tcPr>
          <w:p w14:paraId="4FC978A3" w14:textId="77777777" w:rsidR="00CE4E59" w:rsidRPr="00CE4E59" w:rsidRDefault="00CE4E59" w:rsidP="00CE4E59">
            <w:pPr>
              <w:tabs>
                <w:tab w:val="left" w:pos="0"/>
              </w:tabs>
              <w:jc w:val="center"/>
              <w:rPr>
                <w:bCs/>
              </w:rPr>
            </w:pPr>
            <w:r w:rsidRPr="00CE4E59">
              <w:rPr>
                <w:bCs/>
              </w:rPr>
              <w:t>29,42</w:t>
            </w:r>
          </w:p>
        </w:tc>
        <w:tc>
          <w:tcPr>
            <w:tcW w:w="1347" w:type="dxa"/>
            <w:vAlign w:val="center"/>
          </w:tcPr>
          <w:p w14:paraId="7F25E92A" w14:textId="77777777" w:rsidR="00CE4E59" w:rsidRPr="00CE4E59" w:rsidRDefault="00CE4E59" w:rsidP="00CE4E59">
            <w:pPr>
              <w:tabs>
                <w:tab w:val="left" w:pos="0"/>
              </w:tabs>
              <w:jc w:val="center"/>
              <w:rPr>
                <w:bCs/>
              </w:rPr>
            </w:pPr>
            <w:r w:rsidRPr="00CE4E59">
              <w:rPr>
                <w:bCs/>
              </w:rPr>
              <w:t>32,36</w:t>
            </w:r>
          </w:p>
        </w:tc>
      </w:tr>
      <w:tr w:rsidR="00CE4E59" w:rsidRPr="00CE4E59" w14:paraId="3A06E55E" w14:textId="77777777" w:rsidTr="00E8485B">
        <w:trPr>
          <w:trHeight w:val="2813"/>
        </w:trPr>
        <w:tc>
          <w:tcPr>
            <w:tcW w:w="845" w:type="dxa"/>
            <w:vAlign w:val="center"/>
          </w:tcPr>
          <w:p w14:paraId="78D1DC2D" w14:textId="77777777" w:rsidR="00CE4E59" w:rsidRPr="00CE4E59" w:rsidRDefault="00CE4E59" w:rsidP="00CE4E59">
            <w:pPr>
              <w:tabs>
                <w:tab w:val="left" w:pos="0"/>
              </w:tabs>
              <w:jc w:val="center"/>
              <w:rPr>
                <w:bCs/>
              </w:rPr>
            </w:pPr>
            <w:r w:rsidRPr="00CE4E59">
              <w:rPr>
                <w:bCs/>
              </w:rPr>
              <w:t>2.2.</w:t>
            </w:r>
          </w:p>
        </w:tc>
        <w:tc>
          <w:tcPr>
            <w:tcW w:w="2268" w:type="dxa"/>
            <w:vMerge/>
            <w:vAlign w:val="center"/>
          </w:tcPr>
          <w:p w14:paraId="25F8B232" w14:textId="77777777" w:rsidR="00CE4E59" w:rsidRPr="00CE4E59" w:rsidRDefault="00CE4E59" w:rsidP="00CE4E59">
            <w:pPr>
              <w:tabs>
                <w:tab w:val="left" w:pos="0"/>
              </w:tabs>
              <w:rPr>
                <w:bCs/>
              </w:rPr>
            </w:pPr>
          </w:p>
        </w:tc>
        <w:tc>
          <w:tcPr>
            <w:tcW w:w="2551" w:type="dxa"/>
            <w:vAlign w:val="center"/>
          </w:tcPr>
          <w:p w14:paraId="50D8E7C7" w14:textId="77777777" w:rsidR="00CE4E59" w:rsidRPr="00CE4E59" w:rsidRDefault="00CE4E59" w:rsidP="00CE4E59">
            <w:pPr>
              <w:tabs>
                <w:tab w:val="left" w:pos="0"/>
              </w:tabs>
              <w:rPr>
                <w:bCs/>
              </w:rPr>
            </w:pPr>
            <w:r w:rsidRPr="00CE4E59">
              <w:rPr>
                <w:lang w:eastAsia="en-US"/>
              </w:rPr>
              <w:t>Индивидуальные жилые дома                  с централизованным горячим водоснабжением;                    с централизованным отоплением без централизованного горячего водоснабжения</w:t>
            </w:r>
          </w:p>
        </w:tc>
        <w:tc>
          <w:tcPr>
            <w:tcW w:w="1276" w:type="dxa"/>
            <w:vAlign w:val="center"/>
          </w:tcPr>
          <w:p w14:paraId="2C409F4D" w14:textId="77777777" w:rsidR="00CE4E59" w:rsidRPr="00CE4E59" w:rsidRDefault="00CE4E59" w:rsidP="00CE4E59">
            <w:pPr>
              <w:tabs>
                <w:tab w:val="left" w:pos="0"/>
              </w:tabs>
              <w:jc w:val="center"/>
              <w:rPr>
                <w:bCs/>
              </w:rPr>
            </w:pPr>
            <w:r w:rsidRPr="00CE4E59">
              <w:rPr>
                <w:bCs/>
              </w:rPr>
              <w:t>руб/м</w:t>
            </w:r>
            <w:r w:rsidRPr="00CE4E59">
              <w:rPr>
                <w:bCs/>
                <w:vertAlign w:val="superscript"/>
              </w:rPr>
              <w:t>3</w:t>
            </w:r>
          </w:p>
        </w:tc>
        <w:tc>
          <w:tcPr>
            <w:tcW w:w="1347" w:type="dxa"/>
            <w:vAlign w:val="center"/>
          </w:tcPr>
          <w:p w14:paraId="462C16ED" w14:textId="77777777" w:rsidR="00CE4E59" w:rsidRPr="00CE4E59" w:rsidRDefault="00CE4E59" w:rsidP="00CE4E59">
            <w:pPr>
              <w:tabs>
                <w:tab w:val="left" w:pos="0"/>
              </w:tabs>
              <w:jc w:val="center"/>
              <w:rPr>
                <w:bCs/>
              </w:rPr>
            </w:pPr>
            <w:r w:rsidRPr="00CE4E59">
              <w:rPr>
                <w:bCs/>
              </w:rPr>
              <w:t>29,42</w:t>
            </w:r>
          </w:p>
        </w:tc>
        <w:tc>
          <w:tcPr>
            <w:tcW w:w="1347" w:type="dxa"/>
            <w:vAlign w:val="center"/>
          </w:tcPr>
          <w:p w14:paraId="247866A7" w14:textId="77777777" w:rsidR="00CE4E59" w:rsidRPr="00CE4E59" w:rsidRDefault="00CE4E59" w:rsidP="00CE4E59">
            <w:pPr>
              <w:tabs>
                <w:tab w:val="left" w:pos="0"/>
              </w:tabs>
              <w:jc w:val="center"/>
              <w:rPr>
                <w:bCs/>
              </w:rPr>
            </w:pPr>
            <w:r w:rsidRPr="00CE4E59">
              <w:rPr>
                <w:bCs/>
              </w:rPr>
              <w:t>32,36</w:t>
            </w:r>
          </w:p>
        </w:tc>
      </w:tr>
      <w:tr w:rsidR="00CE4E59" w:rsidRPr="00CE4E59" w14:paraId="02827DC0" w14:textId="77777777" w:rsidTr="00E8485B">
        <w:trPr>
          <w:trHeight w:val="2841"/>
        </w:trPr>
        <w:tc>
          <w:tcPr>
            <w:tcW w:w="845" w:type="dxa"/>
            <w:vAlign w:val="center"/>
          </w:tcPr>
          <w:p w14:paraId="359A12AD" w14:textId="77777777" w:rsidR="00CE4E59" w:rsidRPr="00CE4E59" w:rsidRDefault="00CE4E59" w:rsidP="00CE4E59">
            <w:pPr>
              <w:tabs>
                <w:tab w:val="left" w:pos="0"/>
              </w:tabs>
              <w:jc w:val="center"/>
              <w:rPr>
                <w:bCs/>
              </w:rPr>
            </w:pPr>
            <w:r w:rsidRPr="00CE4E59">
              <w:rPr>
                <w:bCs/>
              </w:rPr>
              <w:t>2.3.</w:t>
            </w:r>
          </w:p>
        </w:tc>
        <w:tc>
          <w:tcPr>
            <w:tcW w:w="2268" w:type="dxa"/>
            <w:vMerge/>
            <w:vAlign w:val="center"/>
          </w:tcPr>
          <w:p w14:paraId="72CB5448" w14:textId="77777777" w:rsidR="00CE4E59" w:rsidRPr="00CE4E59" w:rsidRDefault="00CE4E59" w:rsidP="00CE4E59">
            <w:pPr>
              <w:tabs>
                <w:tab w:val="left" w:pos="0"/>
              </w:tabs>
              <w:rPr>
                <w:bCs/>
              </w:rPr>
            </w:pPr>
          </w:p>
        </w:tc>
        <w:tc>
          <w:tcPr>
            <w:tcW w:w="2551" w:type="dxa"/>
            <w:vAlign w:val="center"/>
          </w:tcPr>
          <w:p w14:paraId="7D6D3B66" w14:textId="77777777" w:rsidR="00CE4E59" w:rsidRPr="00CE4E59" w:rsidRDefault="00CE4E59" w:rsidP="00CE4E59">
            <w:pPr>
              <w:tabs>
                <w:tab w:val="left" w:pos="0"/>
              </w:tabs>
              <w:rPr>
                <w:bCs/>
              </w:rPr>
            </w:pPr>
            <w:r w:rsidRPr="00CE4E59">
              <w:rPr>
                <w:lang w:eastAsia="en-US"/>
              </w:rPr>
              <w:t>Многоквартирные                 и индивидуальные жилые дома                          с централизованным горячим водоснабжением, централизованным отоплением                        и с газовым пищеприготовлением</w:t>
            </w:r>
          </w:p>
        </w:tc>
        <w:tc>
          <w:tcPr>
            <w:tcW w:w="1276" w:type="dxa"/>
            <w:vAlign w:val="center"/>
          </w:tcPr>
          <w:p w14:paraId="628CB1F6" w14:textId="77777777" w:rsidR="00CE4E59" w:rsidRPr="00CE4E59" w:rsidRDefault="00CE4E59" w:rsidP="00CE4E59">
            <w:pPr>
              <w:tabs>
                <w:tab w:val="left" w:pos="0"/>
              </w:tabs>
              <w:jc w:val="center"/>
              <w:rPr>
                <w:bCs/>
              </w:rPr>
            </w:pPr>
            <w:r w:rsidRPr="00CE4E59">
              <w:rPr>
                <w:bCs/>
              </w:rPr>
              <w:t>руб/м</w:t>
            </w:r>
            <w:r w:rsidRPr="00CE4E59">
              <w:rPr>
                <w:bCs/>
                <w:vertAlign w:val="superscript"/>
              </w:rPr>
              <w:t>3</w:t>
            </w:r>
          </w:p>
        </w:tc>
        <w:tc>
          <w:tcPr>
            <w:tcW w:w="1347" w:type="dxa"/>
            <w:vAlign w:val="center"/>
          </w:tcPr>
          <w:p w14:paraId="4A941896" w14:textId="77777777" w:rsidR="00CE4E59" w:rsidRPr="00CE4E59" w:rsidRDefault="00CE4E59" w:rsidP="00CE4E59">
            <w:pPr>
              <w:tabs>
                <w:tab w:val="left" w:pos="0"/>
              </w:tabs>
              <w:jc w:val="center"/>
              <w:rPr>
                <w:bCs/>
              </w:rPr>
            </w:pPr>
            <w:r w:rsidRPr="00CE4E59">
              <w:rPr>
                <w:bCs/>
              </w:rPr>
              <w:t>29,42</w:t>
            </w:r>
          </w:p>
        </w:tc>
        <w:tc>
          <w:tcPr>
            <w:tcW w:w="1347" w:type="dxa"/>
            <w:vAlign w:val="center"/>
          </w:tcPr>
          <w:p w14:paraId="2E8013C0" w14:textId="77777777" w:rsidR="00CE4E59" w:rsidRPr="00CE4E59" w:rsidRDefault="00CE4E59" w:rsidP="00CE4E59">
            <w:pPr>
              <w:tabs>
                <w:tab w:val="left" w:pos="0"/>
              </w:tabs>
              <w:jc w:val="center"/>
              <w:rPr>
                <w:bCs/>
              </w:rPr>
            </w:pPr>
            <w:r w:rsidRPr="00CE4E59">
              <w:rPr>
                <w:bCs/>
              </w:rPr>
              <w:t>32,36</w:t>
            </w:r>
          </w:p>
        </w:tc>
      </w:tr>
      <w:tr w:rsidR="00CE4E59" w:rsidRPr="00CE4E59" w14:paraId="2A594205" w14:textId="77777777" w:rsidTr="00E8485B">
        <w:trPr>
          <w:trHeight w:val="2950"/>
        </w:trPr>
        <w:tc>
          <w:tcPr>
            <w:tcW w:w="845" w:type="dxa"/>
            <w:vAlign w:val="center"/>
          </w:tcPr>
          <w:p w14:paraId="631EEFC9" w14:textId="77777777" w:rsidR="00CE4E59" w:rsidRPr="00CE4E59" w:rsidRDefault="00CE4E59" w:rsidP="00CE4E59">
            <w:pPr>
              <w:tabs>
                <w:tab w:val="left" w:pos="0"/>
              </w:tabs>
              <w:jc w:val="center"/>
              <w:rPr>
                <w:bCs/>
              </w:rPr>
            </w:pPr>
            <w:r w:rsidRPr="00CE4E59">
              <w:rPr>
                <w:bCs/>
              </w:rPr>
              <w:t>2.4.</w:t>
            </w:r>
          </w:p>
        </w:tc>
        <w:tc>
          <w:tcPr>
            <w:tcW w:w="2268" w:type="dxa"/>
            <w:vMerge/>
            <w:vAlign w:val="center"/>
          </w:tcPr>
          <w:p w14:paraId="34E1E556" w14:textId="77777777" w:rsidR="00CE4E59" w:rsidRPr="00CE4E59" w:rsidRDefault="00CE4E59" w:rsidP="00CE4E59">
            <w:pPr>
              <w:tabs>
                <w:tab w:val="left" w:pos="0"/>
              </w:tabs>
              <w:rPr>
                <w:bCs/>
              </w:rPr>
            </w:pPr>
          </w:p>
        </w:tc>
        <w:tc>
          <w:tcPr>
            <w:tcW w:w="2551" w:type="dxa"/>
            <w:vAlign w:val="center"/>
          </w:tcPr>
          <w:p w14:paraId="5927F3A0" w14:textId="77777777" w:rsidR="00CE4E59" w:rsidRPr="00CE4E59" w:rsidRDefault="00CE4E59" w:rsidP="00CE4E59">
            <w:pPr>
              <w:tabs>
                <w:tab w:val="left" w:pos="0"/>
              </w:tabs>
              <w:rPr>
                <w:bCs/>
              </w:rPr>
            </w:pPr>
            <w:r w:rsidRPr="00CE4E59">
              <w:rPr>
                <w:color w:val="000000"/>
                <w:lang w:eastAsia="en-US"/>
              </w:rPr>
              <w:t xml:space="preserve">Многоквартирные                   и индивидуальные жилые дома без централизованного горячего водоснабжения,                    с газовым пищеприготовлением,   с угольным  или газовым отоплением                        </w:t>
            </w:r>
          </w:p>
        </w:tc>
        <w:tc>
          <w:tcPr>
            <w:tcW w:w="1276" w:type="dxa"/>
            <w:vAlign w:val="center"/>
          </w:tcPr>
          <w:p w14:paraId="6CBA23BA" w14:textId="77777777" w:rsidR="00CE4E59" w:rsidRPr="00CE4E59" w:rsidRDefault="00CE4E59" w:rsidP="00CE4E59">
            <w:pPr>
              <w:tabs>
                <w:tab w:val="left" w:pos="0"/>
              </w:tabs>
              <w:jc w:val="center"/>
              <w:rPr>
                <w:bCs/>
              </w:rPr>
            </w:pPr>
            <w:r w:rsidRPr="00CE4E59">
              <w:rPr>
                <w:bCs/>
              </w:rPr>
              <w:t>руб/м</w:t>
            </w:r>
            <w:r w:rsidRPr="00CE4E59">
              <w:rPr>
                <w:bCs/>
                <w:vertAlign w:val="superscript"/>
              </w:rPr>
              <w:t>3</w:t>
            </w:r>
          </w:p>
        </w:tc>
        <w:tc>
          <w:tcPr>
            <w:tcW w:w="1347" w:type="dxa"/>
            <w:vAlign w:val="center"/>
          </w:tcPr>
          <w:p w14:paraId="3BF99846" w14:textId="77777777" w:rsidR="00CE4E59" w:rsidRPr="00CE4E59" w:rsidRDefault="00CE4E59" w:rsidP="00CE4E59">
            <w:pPr>
              <w:tabs>
                <w:tab w:val="left" w:pos="0"/>
              </w:tabs>
              <w:jc w:val="center"/>
              <w:rPr>
                <w:bCs/>
              </w:rPr>
            </w:pPr>
            <w:r w:rsidRPr="00CE4E59">
              <w:rPr>
                <w:bCs/>
              </w:rPr>
              <w:t>22,64</w:t>
            </w:r>
          </w:p>
        </w:tc>
        <w:tc>
          <w:tcPr>
            <w:tcW w:w="1347" w:type="dxa"/>
            <w:vAlign w:val="center"/>
          </w:tcPr>
          <w:p w14:paraId="71537916" w14:textId="77777777" w:rsidR="00CE4E59" w:rsidRPr="00CE4E59" w:rsidRDefault="00CE4E59" w:rsidP="00CE4E59">
            <w:pPr>
              <w:tabs>
                <w:tab w:val="left" w:pos="0"/>
              </w:tabs>
              <w:jc w:val="center"/>
              <w:rPr>
                <w:bCs/>
              </w:rPr>
            </w:pPr>
            <w:r w:rsidRPr="00CE4E59">
              <w:rPr>
                <w:bCs/>
              </w:rPr>
              <w:t>24,90</w:t>
            </w:r>
          </w:p>
        </w:tc>
      </w:tr>
      <w:tr w:rsidR="00CE4E59" w:rsidRPr="00CE4E59" w14:paraId="2936E2F9" w14:textId="77777777" w:rsidTr="00CE4E59">
        <w:trPr>
          <w:trHeight w:val="3405"/>
        </w:trPr>
        <w:tc>
          <w:tcPr>
            <w:tcW w:w="845" w:type="dxa"/>
            <w:vAlign w:val="center"/>
          </w:tcPr>
          <w:p w14:paraId="3D468B90" w14:textId="77777777" w:rsidR="00CE4E59" w:rsidRPr="00CE4E59" w:rsidRDefault="00CE4E59" w:rsidP="00CE4E59">
            <w:pPr>
              <w:tabs>
                <w:tab w:val="left" w:pos="0"/>
              </w:tabs>
              <w:jc w:val="center"/>
              <w:rPr>
                <w:bCs/>
              </w:rPr>
            </w:pPr>
            <w:r w:rsidRPr="00CE4E59">
              <w:rPr>
                <w:bCs/>
              </w:rPr>
              <w:t>2.5.</w:t>
            </w:r>
          </w:p>
        </w:tc>
        <w:tc>
          <w:tcPr>
            <w:tcW w:w="2268" w:type="dxa"/>
            <w:vMerge/>
            <w:vAlign w:val="center"/>
          </w:tcPr>
          <w:p w14:paraId="5664F3AB" w14:textId="77777777" w:rsidR="00CE4E59" w:rsidRPr="00CE4E59" w:rsidRDefault="00CE4E59" w:rsidP="00CE4E59">
            <w:pPr>
              <w:tabs>
                <w:tab w:val="left" w:pos="0"/>
              </w:tabs>
              <w:rPr>
                <w:bCs/>
              </w:rPr>
            </w:pPr>
          </w:p>
        </w:tc>
        <w:tc>
          <w:tcPr>
            <w:tcW w:w="2551" w:type="dxa"/>
            <w:vAlign w:val="center"/>
          </w:tcPr>
          <w:p w14:paraId="79E4D796" w14:textId="77777777" w:rsidR="00CE4E59" w:rsidRPr="00CE4E59" w:rsidRDefault="00CE4E59" w:rsidP="00CE4E59">
            <w:pPr>
              <w:tabs>
                <w:tab w:val="left" w:pos="0"/>
              </w:tabs>
              <w:rPr>
                <w:bCs/>
              </w:rPr>
            </w:pPr>
            <w:r w:rsidRPr="00CE4E59">
              <w:rPr>
                <w:lang w:eastAsia="en-US"/>
              </w:rPr>
              <w:t>Многоквартирные                         и индивидуальные жилые дома без центрального от</w:t>
            </w:r>
            <w:r w:rsidRPr="00CE4E59">
              <w:rPr>
                <w:color w:val="000000"/>
                <w:lang w:eastAsia="en-US"/>
              </w:rPr>
              <w:t xml:space="preserve">опления и централизованного горячего водоснабжения,                       с электрическим                или газовым пищеприготовлением  </w:t>
            </w:r>
          </w:p>
        </w:tc>
        <w:tc>
          <w:tcPr>
            <w:tcW w:w="1276" w:type="dxa"/>
            <w:vAlign w:val="center"/>
          </w:tcPr>
          <w:p w14:paraId="5B2F87FB" w14:textId="77777777" w:rsidR="00CE4E59" w:rsidRPr="00CE4E59" w:rsidRDefault="00CE4E59" w:rsidP="00CE4E59">
            <w:pPr>
              <w:tabs>
                <w:tab w:val="left" w:pos="0"/>
              </w:tabs>
              <w:jc w:val="center"/>
              <w:rPr>
                <w:bCs/>
              </w:rPr>
            </w:pPr>
            <w:r w:rsidRPr="00CE4E59">
              <w:rPr>
                <w:bCs/>
              </w:rPr>
              <w:t>руб/м</w:t>
            </w:r>
            <w:r w:rsidRPr="00CE4E59">
              <w:rPr>
                <w:bCs/>
                <w:vertAlign w:val="superscript"/>
              </w:rPr>
              <w:t>3</w:t>
            </w:r>
          </w:p>
        </w:tc>
        <w:tc>
          <w:tcPr>
            <w:tcW w:w="1347" w:type="dxa"/>
            <w:vAlign w:val="center"/>
          </w:tcPr>
          <w:p w14:paraId="49809701" w14:textId="77777777" w:rsidR="00CE4E59" w:rsidRPr="00CE4E59" w:rsidRDefault="00CE4E59" w:rsidP="00CE4E59">
            <w:pPr>
              <w:tabs>
                <w:tab w:val="left" w:pos="0"/>
              </w:tabs>
              <w:jc w:val="center"/>
              <w:rPr>
                <w:bCs/>
              </w:rPr>
            </w:pPr>
            <w:r w:rsidRPr="00CE4E59">
              <w:rPr>
                <w:bCs/>
              </w:rPr>
              <w:t>22,64</w:t>
            </w:r>
          </w:p>
        </w:tc>
        <w:tc>
          <w:tcPr>
            <w:tcW w:w="1347" w:type="dxa"/>
            <w:vAlign w:val="center"/>
          </w:tcPr>
          <w:p w14:paraId="652DCDA3" w14:textId="77777777" w:rsidR="00CE4E59" w:rsidRPr="00CE4E59" w:rsidRDefault="00CE4E59" w:rsidP="00CE4E59">
            <w:pPr>
              <w:tabs>
                <w:tab w:val="left" w:pos="0"/>
              </w:tabs>
              <w:jc w:val="center"/>
              <w:rPr>
                <w:bCs/>
              </w:rPr>
            </w:pPr>
            <w:r w:rsidRPr="00CE4E59">
              <w:rPr>
                <w:bCs/>
              </w:rPr>
              <w:t>24,90</w:t>
            </w:r>
          </w:p>
        </w:tc>
      </w:tr>
      <w:tr w:rsidR="00CE4E59" w:rsidRPr="00CE4E59" w14:paraId="083B06B9" w14:textId="77777777" w:rsidTr="00E8485B">
        <w:trPr>
          <w:trHeight w:val="272"/>
        </w:trPr>
        <w:tc>
          <w:tcPr>
            <w:tcW w:w="845" w:type="dxa"/>
            <w:vAlign w:val="center"/>
          </w:tcPr>
          <w:p w14:paraId="39AE2E7E" w14:textId="77777777" w:rsidR="00CE4E59" w:rsidRPr="00CE4E59" w:rsidRDefault="00CE4E59" w:rsidP="00CE4E59">
            <w:pPr>
              <w:tabs>
                <w:tab w:val="left" w:pos="0"/>
              </w:tabs>
              <w:jc w:val="center"/>
              <w:rPr>
                <w:bCs/>
              </w:rPr>
            </w:pPr>
            <w:r w:rsidRPr="00CE4E59">
              <w:rPr>
                <w:lang w:eastAsia="en-US"/>
              </w:rPr>
              <w:lastRenderedPageBreak/>
              <w:t>1</w:t>
            </w:r>
          </w:p>
        </w:tc>
        <w:tc>
          <w:tcPr>
            <w:tcW w:w="2268" w:type="dxa"/>
            <w:vAlign w:val="center"/>
          </w:tcPr>
          <w:p w14:paraId="6A3A6EEA" w14:textId="77777777" w:rsidR="00CE4E59" w:rsidRPr="00CE4E59" w:rsidRDefault="00CE4E59" w:rsidP="00CE4E59">
            <w:pPr>
              <w:tabs>
                <w:tab w:val="left" w:pos="0"/>
              </w:tabs>
              <w:jc w:val="center"/>
              <w:rPr>
                <w:bCs/>
              </w:rPr>
            </w:pPr>
            <w:r w:rsidRPr="00CE4E59">
              <w:rPr>
                <w:lang w:eastAsia="en-US"/>
              </w:rPr>
              <w:t>2</w:t>
            </w:r>
          </w:p>
        </w:tc>
        <w:tc>
          <w:tcPr>
            <w:tcW w:w="2551" w:type="dxa"/>
            <w:vAlign w:val="center"/>
          </w:tcPr>
          <w:p w14:paraId="5EBDEA5C" w14:textId="77777777" w:rsidR="00CE4E59" w:rsidRPr="00CE4E59" w:rsidRDefault="00CE4E59" w:rsidP="00CE4E59">
            <w:pPr>
              <w:tabs>
                <w:tab w:val="left" w:pos="0"/>
              </w:tabs>
              <w:jc w:val="center"/>
              <w:rPr>
                <w:lang w:eastAsia="en-US"/>
              </w:rPr>
            </w:pPr>
            <w:r w:rsidRPr="00CE4E59">
              <w:rPr>
                <w:lang w:eastAsia="en-US"/>
              </w:rPr>
              <w:t>3</w:t>
            </w:r>
          </w:p>
        </w:tc>
        <w:tc>
          <w:tcPr>
            <w:tcW w:w="1276" w:type="dxa"/>
            <w:vAlign w:val="center"/>
          </w:tcPr>
          <w:p w14:paraId="36D4C615" w14:textId="77777777" w:rsidR="00CE4E59" w:rsidRPr="00CE4E59" w:rsidRDefault="00CE4E59" w:rsidP="00CE4E59">
            <w:pPr>
              <w:tabs>
                <w:tab w:val="left" w:pos="0"/>
              </w:tabs>
              <w:jc w:val="center"/>
              <w:rPr>
                <w:bCs/>
              </w:rPr>
            </w:pPr>
            <w:r w:rsidRPr="00CE4E59">
              <w:rPr>
                <w:lang w:eastAsia="en-US"/>
              </w:rPr>
              <w:t>4</w:t>
            </w:r>
          </w:p>
        </w:tc>
        <w:tc>
          <w:tcPr>
            <w:tcW w:w="1347" w:type="dxa"/>
            <w:vAlign w:val="center"/>
          </w:tcPr>
          <w:p w14:paraId="1BBFD45F" w14:textId="77777777" w:rsidR="00CE4E59" w:rsidRPr="00CE4E59" w:rsidRDefault="00CE4E59" w:rsidP="00CE4E59">
            <w:pPr>
              <w:tabs>
                <w:tab w:val="left" w:pos="0"/>
              </w:tabs>
              <w:jc w:val="center"/>
              <w:rPr>
                <w:bCs/>
              </w:rPr>
            </w:pPr>
            <w:r w:rsidRPr="00CE4E59">
              <w:rPr>
                <w:lang w:eastAsia="en-US"/>
              </w:rPr>
              <w:t>5</w:t>
            </w:r>
          </w:p>
        </w:tc>
        <w:tc>
          <w:tcPr>
            <w:tcW w:w="1347" w:type="dxa"/>
            <w:vAlign w:val="center"/>
          </w:tcPr>
          <w:p w14:paraId="2942F197" w14:textId="77777777" w:rsidR="00CE4E59" w:rsidRPr="00CE4E59" w:rsidRDefault="00CE4E59" w:rsidP="00CE4E59">
            <w:pPr>
              <w:tabs>
                <w:tab w:val="left" w:pos="0"/>
              </w:tabs>
              <w:jc w:val="center"/>
              <w:rPr>
                <w:bCs/>
              </w:rPr>
            </w:pPr>
            <w:r w:rsidRPr="00CE4E59">
              <w:rPr>
                <w:bCs/>
              </w:rPr>
              <w:t>6</w:t>
            </w:r>
          </w:p>
        </w:tc>
      </w:tr>
      <w:tr w:rsidR="00CE4E59" w:rsidRPr="00CE4E59" w14:paraId="6E73F75D" w14:textId="77777777" w:rsidTr="00E8485B">
        <w:trPr>
          <w:trHeight w:val="4955"/>
        </w:trPr>
        <w:tc>
          <w:tcPr>
            <w:tcW w:w="845" w:type="dxa"/>
            <w:vAlign w:val="center"/>
          </w:tcPr>
          <w:p w14:paraId="5B7DAB04" w14:textId="77777777" w:rsidR="00CE4E59" w:rsidRPr="00CE4E59" w:rsidRDefault="00CE4E59" w:rsidP="00CE4E59">
            <w:pPr>
              <w:tabs>
                <w:tab w:val="left" w:pos="0"/>
              </w:tabs>
              <w:jc w:val="center"/>
              <w:rPr>
                <w:bCs/>
              </w:rPr>
            </w:pPr>
            <w:r w:rsidRPr="00CE4E59">
              <w:rPr>
                <w:bCs/>
                <w:color w:val="000000"/>
              </w:rPr>
              <w:t>2.6.</w:t>
            </w:r>
          </w:p>
        </w:tc>
        <w:tc>
          <w:tcPr>
            <w:tcW w:w="2268" w:type="dxa"/>
            <w:vMerge w:val="restart"/>
            <w:vAlign w:val="center"/>
          </w:tcPr>
          <w:p w14:paraId="7F16A10D" w14:textId="77777777" w:rsidR="00CE4E59" w:rsidRPr="00CE4E59" w:rsidRDefault="00CE4E59" w:rsidP="00CE4E59">
            <w:pPr>
              <w:tabs>
                <w:tab w:val="left" w:pos="0"/>
              </w:tabs>
              <w:rPr>
                <w:bCs/>
              </w:rPr>
            </w:pPr>
            <w:r w:rsidRPr="00CE4E59">
              <w:rPr>
                <w:bCs/>
              </w:rPr>
              <w:t xml:space="preserve">ОАО «СКЭК», </w:t>
            </w:r>
          </w:p>
          <w:p w14:paraId="222D5F71" w14:textId="77777777" w:rsidR="00CE4E59" w:rsidRPr="00CE4E59" w:rsidRDefault="00CE4E59" w:rsidP="00CE4E59">
            <w:pPr>
              <w:tabs>
                <w:tab w:val="left" w:pos="0"/>
              </w:tabs>
              <w:rPr>
                <w:bCs/>
                <w:color w:val="000000"/>
              </w:rPr>
            </w:pPr>
            <w:r w:rsidRPr="00CE4E59">
              <w:rPr>
                <w:bCs/>
              </w:rPr>
              <w:t>ИНН 4205153492</w:t>
            </w:r>
          </w:p>
        </w:tc>
        <w:tc>
          <w:tcPr>
            <w:tcW w:w="2551" w:type="dxa"/>
            <w:vAlign w:val="center"/>
          </w:tcPr>
          <w:p w14:paraId="41B3454C" w14:textId="77777777" w:rsidR="00CE4E59" w:rsidRPr="00CE4E59" w:rsidRDefault="00CE4E59" w:rsidP="00CE4E59">
            <w:pPr>
              <w:tabs>
                <w:tab w:val="left" w:pos="0"/>
              </w:tabs>
              <w:rPr>
                <w:color w:val="000000"/>
                <w:lang w:eastAsia="en-US"/>
              </w:rPr>
            </w:pPr>
            <w:r w:rsidRPr="00CE4E59">
              <w:rPr>
                <w:color w:val="000000"/>
                <w:lang w:eastAsia="en-US"/>
              </w:rPr>
              <w:t xml:space="preserve">Многоквартирные                         и индивидуальные жилые дома без центрального отопления и централизованного горячего водоснабжения,                    с горячим  водоснабжением путем подогрева холодной воды водонагревателями,  с электрическим или газовым пищеприготовлением                            </w:t>
            </w:r>
          </w:p>
        </w:tc>
        <w:tc>
          <w:tcPr>
            <w:tcW w:w="1276" w:type="dxa"/>
            <w:vAlign w:val="center"/>
          </w:tcPr>
          <w:p w14:paraId="157646E2" w14:textId="77777777" w:rsidR="00CE4E59" w:rsidRPr="00CE4E59" w:rsidRDefault="00CE4E59" w:rsidP="00CE4E59">
            <w:pPr>
              <w:tabs>
                <w:tab w:val="left" w:pos="0"/>
              </w:tabs>
              <w:jc w:val="center"/>
              <w:rPr>
                <w:bCs/>
              </w:rPr>
            </w:pPr>
            <w:r w:rsidRPr="00CE4E59">
              <w:rPr>
                <w:lang w:eastAsia="en-US"/>
              </w:rPr>
              <w:t>руб/м</w:t>
            </w:r>
            <w:r w:rsidRPr="00CE4E59">
              <w:rPr>
                <w:vertAlign w:val="superscript"/>
                <w:lang w:eastAsia="en-US"/>
              </w:rPr>
              <w:t>3</w:t>
            </w:r>
          </w:p>
        </w:tc>
        <w:tc>
          <w:tcPr>
            <w:tcW w:w="1347" w:type="dxa"/>
            <w:vAlign w:val="center"/>
          </w:tcPr>
          <w:p w14:paraId="758A1082" w14:textId="77777777" w:rsidR="00CE4E59" w:rsidRPr="00CE4E59" w:rsidRDefault="00CE4E59" w:rsidP="00CE4E59">
            <w:pPr>
              <w:tabs>
                <w:tab w:val="left" w:pos="0"/>
              </w:tabs>
              <w:jc w:val="center"/>
              <w:rPr>
                <w:bCs/>
              </w:rPr>
            </w:pPr>
            <w:r w:rsidRPr="00CE4E59">
              <w:rPr>
                <w:bCs/>
              </w:rPr>
              <w:t>22,64</w:t>
            </w:r>
          </w:p>
        </w:tc>
        <w:tc>
          <w:tcPr>
            <w:tcW w:w="1347" w:type="dxa"/>
            <w:vAlign w:val="center"/>
          </w:tcPr>
          <w:p w14:paraId="4CA84536" w14:textId="77777777" w:rsidR="00CE4E59" w:rsidRPr="00CE4E59" w:rsidRDefault="00CE4E59" w:rsidP="00CE4E59">
            <w:pPr>
              <w:tabs>
                <w:tab w:val="left" w:pos="0"/>
              </w:tabs>
              <w:jc w:val="center"/>
              <w:rPr>
                <w:bCs/>
              </w:rPr>
            </w:pPr>
            <w:r w:rsidRPr="00CE4E59">
              <w:rPr>
                <w:bCs/>
              </w:rPr>
              <w:t>24,90</w:t>
            </w:r>
          </w:p>
        </w:tc>
      </w:tr>
      <w:tr w:rsidR="00CE4E59" w:rsidRPr="00CE4E59" w14:paraId="6013F791" w14:textId="77777777" w:rsidTr="00E8485B">
        <w:trPr>
          <w:trHeight w:val="4234"/>
        </w:trPr>
        <w:tc>
          <w:tcPr>
            <w:tcW w:w="845" w:type="dxa"/>
            <w:vAlign w:val="center"/>
          </w:tcPr>
          <w:p w14:paraId="71E5A750" w14:textId="77777777" w:rsidR="00CE4E59" w:rsidRPr="00CE4E59" w:rsidRDefault="00CE4E59" w:rsidP="00CE4E59">
            <w:pPr>
              <w:tabs>
                <w:tab w:val="left" w:pos="0"/>
              </w:tabs>
              <w:jc w:val="center"/>
              <w:rPr>
                <w:bCs/>
              </w:rPr>
            </w:pPr>
            <w:r w:rsidRPr="00CE4E59">
              <w:rPr>
                <w:bCs/>
                <w:color w:val="000000"/>
              </w:rPr>
              <w:t>2.7.</w:t>
            </w:r>
          </w:p>
        </w:tc>
        <w:tc>
          <w:tcPr>
            <w:tcW w:w="2268" w:type="dxa"/>
            <w:vMerge/>
            <w:vAlign w:val="center"/>
          </w:tcPr>
          <w:p w14:paraId="1250A412" w14:textId="77777777" w:rsidR="00CE4E59" w:rsidRPr="00CE4E59" w:rsidRDefault="00CE4E59" w:rsidP="00CE4E59">
            <w:pPr>
              <w:tabs>
                <w:tab w:val="left" w:pos="0"/>
              </w:tabs>
              <w:rPr>
                <w:bCs/>
              </w:rPr>
            </w:pPr>
          </w:p>
        </w:tc>
        <w:tc>
          <w:tcPr>
            <w:tcW w:w="2551" w:type="dxa"/>
            <w:vAlign w:val="center"/>
          </w:tcPr>
          <w:p w14:paraId="3AB311B1" w14:textId="77777777" w:rsidR="00CE4E59" w:rsidRPr="00CE4E59" w:rsidRDefault="00CE4E59" w:rsidP="00CE4E59">
            <w:pPr>
              <w:tabs>
                <w:tab w:val="left" w:pos="0"/>
              </w:tabs>
              <w:rPr>
                <w:bCs/>
              </w:rPr>
            </w:pPr>
            <w:r w:rsidRPr="00CE4E59">
              <w:rPr>
                <w:lang w:eastAsia="en-US"/>
              </w:rPr>
              <w:t>Индивидуальные жилые дома                           с централизованным горячим водоснабжением, газовым пищеприготовлением и (или) газовым отоплением</w:t>
            </w:r>
          </w:p>
        </w:tc>
        <w:tc>
          <w:tcPr>
            <w:tcW w:w="1276" w:type="dxa"/>
            <w:vAlign w:val="center"/>
          </w:tcPr>
          <w:p w14:paraId="02BA9443" w14:textId="77777777" w:rsidR="00CE4E59" w:rsidRPr="00CE4E59" w:rsidRDefault="00CE4E59" w:rsidP="00CE4E59">
            <w:pPr>
              <w:tabs>
                <w:tab w:val="left" w:pos="0"/>
              </w:tabs>
              <w:jc w:val="center"/>
              <w:rPr>
                <w:bCs/>
              </w:rPr>
            </w:pPr>
            <w:r w:rsidRPr="00CE4E59">
              <w:rPr>
                <w:bCs/>
              </w:rPr>
              <w:t>руб/м</w:t>
            </w:r>
            <w:r w:rsidRPr="00CE4E59">
              <w:rPr>
                <w:bCs/>
                <w:vertAlign w:val="superscript"/>
              </w:rPr>
              <w:t>3</w:t>
            </w:r>
            <w:r w:rsidRPr="00CE4E59">
              <w:rPr>
                <w:bCs/>
              </w:rPr>
              <w:t xml:space="preserve"> </w:t>
            </w:r>
          </w:p>
        </w:tc>
        <w:tc>
          <w:tcPr>
            <w:tcW w:w="1347" w:type="dxa"/>
            <w:vAlign w:val="center"/>
          </w:tcPr>
          <w:p w14:paraId="4AD68377" w14:textId="77777777" w:rsidR="00CE4E59" w:rsidRPr="00CE4E59" w:rsidRDefault="00CE4E59" w:rsidP="00CE4E59">
            <w:pPr>
              <w:tabs>
                <w:tab w:val="left" w:pos="0"/>
              </w:tabs>
              <w:jc w:val="center"/>
              <w:rPr>
                <w:bCs/>
              </w:rPr>
            </w:pPr>
            <w:r w:rsidRPr="00CE4E59">
              <w:rPr>
                <w:bCs/>
              </w:rPr>
              <w:t>22,64</w:t>
            </w:r>
          </w:p>
        </w:tc>
        <w:tc>
          <w:tcPr>
            <w:tcW w:w="1347" w:type="dxa"/>
            <w:vAlign w:val="center"/>
          </w:tcPr>
          <w:p w14:paraId="227E3DC2" w14:textId="77777777" w:rsidR="00CE4E59" w:rsidRPr="00CE4E59" w:rsidRDefault="00CE4E59" w:rsidP="00CE4E59">
            <w:pPr>
              <w:tabs>
                <w:tab w:val="left" w:pos="0"/>
              </w:tabs>
              <w:jc w:val="center"/>
              <w:rPr>
                <w:bCs/>
              </w:rPr>
            </w:pPr>
            <w:r w:rsidRPr="00CE4E59">
              <w:rPr>
                <w:bCs/>
              </w:rPr>
              <w:t>24,90</w:t>
            </w:r>
          </w:p>
        </w:tc>
      </w:tr>
      <w:tr w:rsidR="00CE4E59" w:rsidRPr="00CE4E59" w14:paraId="285AC195" w14:textId="77777777" w:rsidTr="00E8485B">
        <w:trPr>
          <w:trHeight w:val="4658"/>
        </w:trPr>
        <w:tc>
          <w:tcPr>
            <w:tcW w:w="845" w:type="dxa"/>
            <w:vAlign w:val="center"/>
          </w:tcPr>
          <w:p w14:paraId="790D6970" w14:textId="77777777" w:rsidR="00CE4E59" w:rsidRPr="00CE4E59" w:rsidRDefault="00CE4E59" w:rsidP="00CE4E59">
            <w:pPr>
              <w:tabs>
                <w:tab w:val="left" w:pos="0"/>
              </w:tabs>
              <w:jc w:val="center"/>
              <w:rPr>
                <w:bCs/>
              </w:rPr>
            </w:pPr>
            <w:r w:rsidRPr="00CE4E59">
              <w:rPr>
                <w:bCs/>
                <w:color w:val="000000"/>
              </w:rPr>
              <w:t>2.8.</w:t>
            </w:r>
          </w:p>
        </w:tc>
        <w:tc>
          <w:tcPr>
            <w:tcW w:w="2268" w:type="dxa"/>
            <w:vMerge/>
            <w:vAlign w:val="center"/>
          </w:tcPr>
          <w:p w14:paraId="1292DFE2" w14:textId="77777777" w:rsidR="00CE4E59" w:rsidRPr="00CE4E59" w:rsidRDefault="00CE4E59" w:rsidP="00CE4E59">
            <w:pPr>
              <w:tabs>
                <w:tab w:val="left" w:pos="0"/>
              </w:tabs>
              <w:rPr>
                <w:bCs/>
              </w:rPr>
            </w:pPr>
          </w:p>
        </w:tc>
        <w:tc>
          <w:tcPr>
            <w:tcW w:w="2551" w:type="dxa"/>
            <w:vAlign w:val="center"/>
          </w:tcPr>
          <w:p w14:paraId="27A38DB0" w14:textId="77777777" w:rsidR="00CE4E59" w:rsidRPr="00CE4E59" w:rsidRDefault="00CE4E59" w:rsidP="00CE4E59">
            <w:pPr>
              <w:tabs>
                <w:tab w:val="left" w:pos="0"/>
              </w:tabs>
              <w:rPr>
                <w:bCs/>
              </w:rPr>
            </w:pPr>
            <w:r w:rsidRPr="00CE4E59">
              <w:rPr>
                <w:lang w:eastAsia="en-US"/>
              </w:rPr>
              <w:t>Индивидуальные жилые дома без централизованного горячего водоснабжения,                с газовым пищеприготовлением и (или) газовым отоплением</w:t>
            </w:r>
          </w:p>
        </w:tc>
        <w:tc>
          <w:tcPr>
            <w:tcW w:w="1276" w:type="dxa"/>
            <w:vAlign w:val="center"/>
          </w:tcPr>
          <w:p w14:paraId="487F4F56" w14:textId="77777777" w:rsidR="00CE4E59" w:rsidRPr="00CE4E59" w:rsidRDefault="00CE4E59" w:rsidP="00CE4E59">
            <w:pPr>
              <w:tabs>
                <w:tab w:val="left" w:pos="0"/>
              </w:tabs>
              <w:jc w:val="center"/>
              <w:rPr>
                <w:bCs/>
              </w:rPr>
            </w:pPr>
            <w:r w:rsidRPr="00CE4E59">
              <w:rPr>
                <w:bCs/>
              </w:rPr>
              <w:t>руб/м</w:t>
            </w:r>
            <w:r w:rsidRPr="00CE4E59">
              <w:rPr>
                <w:bCs/>
                <w:vertAlign w:val="superscript"/>
              </w:rPr>
              <w:t>3</w:t>
            </w:r>
            <w:r w:rsidRPr="00CE4E59">
              <w:rPr>
                <w:bCs/>
              </w:rPr>
              <w:t xml:space="preserve"> </w:t>
            </w:r>
          </w:p>
        </w:tc>
        <w:tc>
          <w:tcPr>
            <w:tcW w:w="1347" w:type="dxa"/>
            <w:vAlign w:val="center"/>
          </w:tcPr>
          <w:p w14:paraId="57136B23" w14:textId="77777777" w:rsidR="00CE4E59" w:rsidRPr="00CE4E59" w:rsidRDefault="00CE4E59" w:rsidP="00CE4E59">
            <w:pPr>
              <w:tabs>
                <w:tab w:val="left" w:pos="0"/>
              </w:tabs>
              <w:jc w:val="center"/>
              <w:rPr>
                <w:bCs/>
              </w:rPr>
            </w:pPr>
            <w:r w:rsidRPr="00CE4E59">
              <w:rPr>
                <w:bCs/>
              </w:rPr>
              <w:t>8,40</w:t>
            </w:r>
          </w:p>
        </w:tc>
        <w:tc>
          <w:tcPr>
            <w:tcW w:w="1347" w:type="dxa"/>
            <w:vAlign w:val="center"/>
          </w:tcPr>
          <w:p w14:paraId="1F01EFD7" w14:textId="77777777" w:rsidR="00CE4E59" w:rsidRPr="00CE4E59" w:rsidRDefault="00CE4E59" w:rsidP="00CE4E59">
            <w:pPr>
              <w:tabs>
                <w:tab w:val="left" w:pos="0"/>
              </w:tabs>
              <w:jc w:val="center"/>
              <w:rPr>
                <w:bCs/>
              </w:rPr>
            </w:pPr>
            <w:r w:rsidRPr="00CE4E59">
              <w:rPr>
                <w:bCs/>
              </w:rPr>
              <w:t>9,24</w:t>
            </w:r>
          </w:p>
        </w:tc>
      </w:tr>
      <w:tr w:rsidR="00CE4E59" w:rsidRPr="00CE4E59" w14:paraId="0C24CF8E" w14:textId="77777777" w:rsidTr="00E8485B">
        <w:trPr>
          <w:trHeight w:val="272"/>
        </w:trPr>
        <w:tc>
          <w:tcPr>
            <w:tcW w:w="845" w:type="dxa"/>
            <w:vAlign w:val="center"/>
          </w:tcPr>
          <w:p w14:paraId="3CC126A1" w14:textId="77777777" w:rsidR="00CE4E59" w:rsidRPr="00CE4E59" w:rsidRDefault="00CE4E59" w:rsidP="00CE4E59">
            <w:pPr>
              <w:tabs>
                <w:tab w:val="left" w:pos="0"/>
              </w:tabs>
              <w:jc w:val="center"/>
              <w:rPr>
                <w:bCs/>
                <w:color w:val="000000"/>
              </w:rPr>
            </w:pPr>
            <w:r w:rsidRPr="00CE4E59">
              <w:rPr>
                <w:lang w:eastAsia="en-US"/>
              </w:rPr>
              <w:t>1</w:t>
            </w:r>
          </w:p>
        </w:tc>
        <w:tc>
          <w:tcPr>
            <w:tcW w:w="2268" w:type="dxa"/>
            <w:vAlign w:val="center"/>
          </w:tcPr>
          <w:p w14:paraId="58F3BC7D" w14:textId="77777777" w:rsidR="00CE4E59" w:rsidRPr="00CE4E59" w:rsidRDefault="00CE4E59" w:rsidP="00CE4E59">
            <w:pPr>
              <w:tabs>
                <w:tab w:val="left" w:pos="0"/>
              </w:tabs>
              <w:jc w:val="center"/>
              <w:rPr>
                <w:bCs/>
              </w:rPr>
            </w:pPr>
            <w:r w:rsidRPr="00CE4E59">
              <w:rPr>
                <w:lang w:eastAsia="en-US"/>
              </w:rPr>
              <w:t>2</w:t>
            </w:r>
          </w:p>
        </w:tc>
        <w:tc>
          <w:tcPr>
            <w:tcW w:w="2551" w:type="dxa"/>
            <w:vAlign w:val="center"/>
          </w:tcPr>
          <w:p w14:paraId="1992E4A0" w14:textId="77777777" w:rsidR="00CE4E59" w:rsidRPr="00CE4E59" w:rsidRDefault="00CE4E59" w:rsidP="00CE4E59">
            <w:pPr>
              <w:tabs>
                <w:tab w:val="left" w:pos="0"/>
              </w:tabs>
              <w:jc w:val="center"/>
              <w:rPr>
                <w:lang w:eastAsia="en-US"/>
              </w:rPr>
            </w:pPr>
            <w:r w:rsidRPr="00CE4E59">
              <w:rPr>
                <w:lang w:eastAsia="en-US"/>
              </w:rPr>
              <w:t>3</w:t>
            </w:r>
          </w:p>
        </w:tc>
        <w:tc>
          <w:tcPr>
            <w:tcW w:w="1276" w:type="dxa"/>
            <w:vAlign w:val="center"/>
          </w:tcPr>
          <w:p w14:paraId="3359801A" w14:textId="77777777" w:rsidR="00CE4E59" w:rsidRPr="00CE4E59" w:rsidRDefault="00CE4E59" w:rsidP="00CE4E59">
            <w:pPr>
              <w:tabs>
                <w:tab w:val="left" w:pos="0"/>
              </w:tabs>
              <w:jc w:val="center"/>
              <w:rPr>
                <w:bCs/>
              </w:rPr>
            </w:pPr>
            <w:r w:rsidRPr="00CE4E59">
              <w:rPr>
                <w:lang w:eastAsia="en-US"/>
              </w:rPr>
              <w:t>4</w:t>
            </w:r>
          </w:p>
        </w:tc>
        <w:tc>
          <w:tcPr>
            <w:tcW w:w="1347" w:type="dxa"/>
            <w:vAlign w:val="center"/>
          </w:tcPr>
          <w:p w14:paraId="0B944535" w14:textId="77777777" w:rsidR="00CE4E59" w:rsidRPr="00CE4E59" w:rsidRDefault="00CE4E59" w:rsidP="00CE4E59">
            <w:pPr>
              <w:tabs>
                <w:tab w:val="left" w:pos="0"/>
              </w:tabs>
              <w:jc w:val="center"/>
              <w:rPr>
                <w:bCs/>
              </w:rPr>
            </w:pPr>
            <w:r w:rsidRPr="00CE4E59">
              <w:rPr>
                <w:lang w:eastAsia="en-US"/>
              </w:rPr>
              <w:t>5</w:t>
            </w:r>
          </w:p>
        </w:tc>
        <w:tc>
          <w:tcPr>
            <w:tcW w:w="1347" w:type="dxa"/>
            <w:vAlign w:val="center"/>
          </w:tcPr>
          <w:p w14:paraId="522FBAF9" w14:textId="77777777" w:rsidR="00CE4E59" w:rsidRPr="00CE4E59" w:rsidRDefault="00CE4E59" w:rsidP="00CE4E59">
            <w:pPr>
              <w:tabs>
                <w:tab w:val="left" w:pos="0"/>
              </w:tabs>
              <w:jc w:val="center"/>
              <w:rPr>
                <w:bCs/>
              </w:rPr>
            </w:pPr>
            <w:r w:rsidRPr="00CE4E59">
              <w:rPr>
                <w:bCs/>
              </w:rPr>
              <w:t>6</w:t>
            </w:r>
          </w:p>
        </w:tc>
      </w:tr>
      <w:tr w:rsidR="00CE4E59" w:rsidRPr="00CE4E59" w14:paraId="2B14CE73" w14:textId="77777777" w:rsidTr="00E8485B">
        <w:trPr>
          <w:trHeight w:val="261"/>
        </w:trPr>
        <w:tc>
          <w:tcPr>
            <w:tcW w:w="9634" w:type="dxa"/>
            <w:gridSpan w:val="6"/>
            <w:vAlign w:val="center"/>
          </w:tcPr>
          <w:p w14:paraId="7B3B400B" w14:textId="77777777" w:rsidR="00CE4E59" w:rsidRPr="00CE4E59" w:rsidRDefault="00CE4E59" w:rsidP="00CE4E59">
            <w:pPr>
              <w:tabs>
                <w:tab w:val="left" w:pos="0"/>
              </w:tabs>
              <w:jc w:val="center"/>
              <w:rPr>
                <w:bCs/>
              </w:rPr>
            </w:pPr>
            <w:r w:rsidRPr="00CE4E59">
              <w:rPr>
                <w:bCs/>
              </w:rPr>
              <w:lastRenderedPageBreak/>
              <w:t xml:space="preserve">3. Тепловая энергия (мощность) </w:t>
            </w:r>
            <w:r w:rsidRPr="00CE4E59">
              <w:rPr>
                <w:lang w:eastAsia="en-US"/>
              </w:rPr>
              <w:t xml:space="preserve"> </w:t>
            </w:r>
          </w:p>
        </w:tc>
      </w:tr>
      <w:tr w:rsidR="00CE4E59" w:rsidRPr="00CE4E59" w14:paraId="49129251" w14:textId="77777777" w:rsidTr="00E8485B">
        <w:trPr>
          <w:trHeight w:val="265"/>
        </w:trPr>
        <w:tc>
          <w:tcPr>
            <w:tcW w:w="9634" w:type="dxa"/>
            <w:gridSpan w:val="6"/>
            <w:vAlign w:val="center"/>
          </w:tcPr>
          <w:p w14:paraId="5840CD58" w14:textId="77777777" w:rsidR="00CE4E59" w:rsidRPr="00CE4E59" w:rsidRDefault="00CE4E59" w:rsidP="00CE4E59">
            <w:pPr>
              <w:tabs>
                <w:tab w:val="left" w:pos="0"/>
              </w:tabs>
              <w:ind w:left="306"/>
              <w:jc w:val="center"/>
              <w:rPr>
                <w:bCs/>
              </w:rPr>
            </w:pPr>
            <w:r w:rsidRPr="00CE4E59">
              <w:rPr>
                <w:bCs/>
              </w:rPr>
              <w:t>3.1. В пределах регионального стандарта нормативной площади жилого помещения **</w:t>
            </w:r>
          </w:p>
        </w:tc>
      </w:tr>
      <w:tr w:rsidR="00CE4E59" w:rsidRPr="00CE4E59" w14:paraId="4EFF9C78" w14:textId="77777777" w:rsidTr="00E8485B">
        <w:trPr>
          <w:trHeight w:val="4954"/>
        </w:trPr>
        <w:tc>
          <w:tcPr>
            <w:tcW w:w="845" w:type="dxa"/>
            <w:vAlign w:val="center"/>
          </w:tcPr>
          <w:p w14:paraId="68841619" w14:textId="77777777" w:rsidR="00CE4E59" w:rsidRPr="00CE4E59" w:rsidRDefault="00CE4E59" w:rsidP="00CE4E59">
            <w:pPr>
              <w:tabs>
                <w:tab w:val="left" w:pos="0"/>
              </w:tabs>
              <w:jc w:val="center"/>
              <w:rPr>
                <w:bCs/>
              </w:rPr>
            </w:pPr>
            <w:r w:rsidRPr="00CE4E59">
              <w:rPr>
                <w:bCs/>
              </w:rPr>
              <w:t>3.1.1.</w:t>
            </w:r>
          </w:p>
        </w:tc>
        <w:tc>
          <w:tcPr>
            <w:tcW w:w="2268" w:type="dxa"/>
            <w:vAlign w:val="center"/>
          </w:tcPr>
          <w:p w14:paraId="2E50B3C5" w14:textId="77777777" w:rsidR="00CE4E59" w:rsidRPr="00CE4E59" w:rsidRDefault="00CE4E59" w:rsidP="00CE4E59">
            <w:pPr>
              <w:tabs>
                <w:tab w:val="left" w:pos="-100"/>
              </w:tabs>
              <w:ind w:right="-112"/>
              <w:rPr>
                <w:bCs/>
              </w:rPr>
            </w:pPr>
            <w:r w:rsidRPr="00CE4E59">
              <w:rPr>
                <w:bCs/>
              </w:rPr>
              <w:t xml:space="preserve">АО «Кемеровская генерация»,                              ИНН 4205243192          </w:t>
            </w:r>
            <w:r w:rsidRPr="00CE4E59">
              <w:rPr>
                <w:bCs/>
                <w:color w:val="000000"/>
              </w:rPr>
              <w:t xml:space="preserve">(в том числе  для потребителей, присоединенных               к тепловым сетям ООО «Спецтран-спорт 42»                   ИНН 4205368145, ООО «Теплоснаб» ИНН 4205239830, АО «Теплоэнерго» ИНН  4205049011)                                </w:t>
            </w:r>
          </w:p>
        </w:tc>
        <w:tc>
          <w:tcPr>
            <w:tcW w:w="2551" w:type="dxa"/>
            <w:vAlign w:val="center"/>
          </w:tcPr>
          <w:p w14:paraId="690D5B9D" w14:textId="77777777" w:rsidR="00CE4E59" w:rsidRPr="00CE4E59" w:rsidRDefault="00CE4E59" w:rsidP="00CE4E59">
            <w:pPr>
              <w:tabs>
                <w:tab w:val="left" w:pos="0"/>
              </w:tabs>
              <w:rPr>
                <w:bCs/>
              </w:rPr>
            </w:pPr>
            <w:r w:rsidRPr="00CE4E59">
              <w:rPr>
                <w:bCs/>
              </w:rPr>
              <w:t>Многоквартирные               и индивидуальные жилые дома                          с централизованным отоплением                       (за исключением многоквартирных жилых домов                      с электропище-приготовлением, расположенных                            в п. Предзаводском, многоквартирных жилых домов,                    в жилых районах Кедровка, Промышленновский)</w:t>
            </w:r>
          </w:p>
        </w:tc>
        <w:tc>
          <w:tcPr>
            <w:tcW w:w="1276" w:type="dxa"/>
            <w:vAlign w:val="center"/>
          </w:tcPr>
          <w:p w14:paraId="40808814" w14:textId="77777777" w:rsidR="00CE4E59" w:rsidRPr="00CE4E59" w:rsidRDefault="00CE4E59" w:rsidP="00CE4E59">
            <w:pPr>
              <w:tabs>
                <w:tab w:val="left" w:pos="0"/>
              </w:tabs>
              <w:jc w:val="center"/>
              <w:rPr>
                <w:bCs/>
              </w:rPr>
            </w:pPr>
            <w:r w:rsidRPr="00CE4E59">
              <w:rPr>
                <w:bCs/>
              </w:rPr>
              <w:t xml:space="preserve">руб./Гкал  </w:t>
            </w:r>
          </w:p>
        </w:tc>
        <w:tc>
          <w:tcPr>
            <w:tcW w:w="1347" w:type="dxa"/>
            <w:vAlign w:val="center"/>
          </w:tcPr>
          <w:p w14:paraId="1DF12C47" w14:textId="77777777" w:rsidR="00CE4E59" w:rsidRPr="00CE4E59" w:rsidRDefault="00CE4E59" w:rsidP="00CE4E59">
            <w:pPr>
              <w:tabs>
                <w:tab w:val="left" w:pos="0"/>
              </w:tabs>
              <w:jc w:val="center"/>
              <w:rPr>
                <w:bCs/>
              </w:rPr>
            </w:pPr>
            <w:r w:rsidRPr="00CE4E59">
              <w:rPr>
                <w:bCs/>
              </w:rPr>
              <w:t>1124,12</w:t>
            </w:r>
          </w:p>
        </w:tc>
        <w:tc>
          <w:tcPr>
            <w:tcW w:w="1347" w:type="dxa"/>
            <w:vAlign w:val="center"/>
          </w:tcPr>
          <w:p w14:paraId="483C5E6F" w14:textId="77777777" w:rsidR="00CE4E59" w:rsidRPr="00CE4E59" w:rsidRDefault="00CE4E59" w:rsidP="00CE4E59">
            <w:pPr>
              <w:tabs>
                <w:tab w:val="left" w:pos="0"/>
              </w:tabs>
              <w:jc w:val="center"/>
              <w:rPr>
                <w:bCs/>
              </w:rPr>
            </w:pPr>
            <w:r w:rsidRPr="00CE4E59">
              <w:rPr>
                <w:bCs/>
              </w:rPr>
              <w:t>1292,74</w:t>
            </w:r>
          </w:p>
        </w:tc>
      </w:tr>
      <w:tr w:rsidR="00CE4E59" w:rsidRPr="00CE4E59" w14:paraId="3E4C1AB2" w14:textId="77777777" w:rsidTr="00E8485B">
        <w:trPr>
          <w:trHeight w:val="1070"/>
        </w:trPr>
        <w:tc>
          <w:tcPr>
            <w:tcW w:w="845" w:type="dxa"/>
            <w:vAlign w:val="center"/>
          </w:tcPr>
          <w:p w14:paraId="3F2280C2" w14:textId="77777777" w:rsidR="00CE4E59" w:rsidRPr="00CE4E59" w:rsidRDefault="00CE4E59" w:rsidP="00CE4E59">
            <w:pPr>
              <w:tabs>
                <w:tab w:val="left" w:pos="0"/>
              </w:tabs>
              <w:jc w:val="center"/>
              <w:rPr>
                <w:bCs/>
              </w:rPr>
            </w:pPr>
            <w:r w:rsidRPr="00CE4E59">
              <w:rPr>
                <w:bCs/>
              </w:rPr>
              <w:t>3.1.2.</w:t>
            </w:r>
          </w:p>
        </w:tc>
        <w:tc>
          <w:tcPr>
            <w:tcW w:w="2268" w:type="dxa"/>
            <w:vAlign w:val="center"/>
          </w:tcPr>
          <w:p w14:paraId="29B27229" w14:textId="77777777" w:rsidR="00CE4E59" w:rsidRPr="00CE4E59" w:rsidRDefault="00CE4E59" w:rsidP="00CE4E59">
            <w:pPr>
              <w:tabs>
                <w:tab w:val="left" w:pos="0"/>
              </w:tabs>
              <w:rPr>
                <w:bCs/>
              </w:rPr>
            </w:pPr>
            <w:r w:rsidRPr="00CE4E59">
              <w:rPr>
                <w:bCs/>
              </w:rPr>
              <w:t>АО «Теплоэнерго»,              ИНН</w:t>
            </w:r>
            <w:r w:rsidRPr="00CE4E59">
              <w:rPr>
                <w:lang w:eastAsia="en-US"/>
              </w:rPr>
              <w:t xml:space="preserve"> </w:t>
            </w:r>
            <w:r w:rsidRPr="00CE4E59">
              <w:rPr>
                <w:bCs/>
              </w:rPr>
              <w:t>4205049011</w:t>
            </w:r>
          </w:p>
        </w:tc>
        <w:tc>
          <w:tcPr>
            <w:tcW w:w="2551" w:type="dxa"/>
            <w:vMerge w:val="restart"/>
            <w:vAlign w:val="center"/>
          </w:tcPr>
          <w:p w14:paraId="3DD26703" w14:textId="77777777" w:rsidR="00CE4E59" w:rsidRPr="00CE4E59" w:rsidRDefault="00CE4E59" w:rsidP="00CE4E59">
            <w:pPr>
              <w:tabs>
                <w:tab w:val="left" w:pos="0"/>
              </w:tabs>
              <w:rPr>
                <w:bCs/>
              </w:rPr>
            </w:pPr>
            <w:r w:rsidRPr="00CE4E59">
              <w:rPr>
                <w:bCs/>
              </w:rPr>
              <w:t>Многоквартирные               и индивидуальные жилые дома                          с централизованным отоплением                       (за исключением многоквартирных жилых домов                      с электропище-приготовлением, расположенных                            в п. Предзаводском, многоквартирных жилых домов,                    в жилых районах Кедровка, Промышленновский)</w:t>
            </w:r>
          </w:p>
        </w:tc>
        <w:tc>
          <w:tcPr>
            <w:tcW w:w="1276" w:type="dxa"/>
            <w:vAlign w:val="center"/>
          </w:tcPr>
          <w:p w14:paraId="4BC6A8F1" w14:textId="77777777" w:rsidR="00CE4E59" w:rsidRPr="00CE4E59" w:rsidRDefault="00CE4E59" w:rsidP="00CE4E59">
            <w:pPr>
              <w:tabs>
                <w:tab w:val="left" w:pos="0"/>
              </w:tabs>
              <w:jc w:val="center"/>
              <w:rPr>
                <w:bCs/>
              </w:rPr>
            </w:pPr>
            <w:r w:rsidRPr="00CE4E59">
              <w:rPr>
                <w:bCs/>
              </w:rPr>
              <w:t xml:space="preserve">руб./Гкал  </w:t>
            </w:r>
          </w:p>
        </w:tc>
        <w:tc>
          <w:tcPr>
            <w:tcW w:w="1347" w:type="dxa"/>
            <w:vAlign w:val="center"/>
          </w:tcPr>
          <w:p w14:paraId="1F4C1100" w14:textId="77777777" w:rsidR="00CE4E59" w:rsidRPr="00CE4E59" w:rsidRDefault="00CE4E59" w:rsidP="00CE4E59">
            <w:pPr>
              <w:tabs>
                <w:tab w:val="left" w:pos="0"/>
              </w:tabs>
              <w:jc w:val="center"/>
              <w:rPr>
                <w:bCs/>
              </w:rPr>
            </w:pPr>
            <w:r w:rsidRPr="00CE4E59">
              <w:rPr>
                <w:bCs/>
              </w:rPr>
              <w:t>1124,12</w:t>
            </w:r>
          </w:p>
        </w:tc>
        <w:tc>
          <w:tcPr>
            <w:tcW w:w="1347" w:type="dxa"/>
            <w:vAlign w:val="center"/>
          </w:tcPr>
          <w:p w14:paraId="4434F29C" w14:textId="77777777" w:rsidR="00CE4E59" w:rsidRPr="00CE4E59" w:rsidRDefault="00CE4E59" w:rsidP="00CE4E59">
            <w:pPr>
              <w:tabs>
                <w:tab w:val="left" w:pos="0"/>
              </w:tabs>
              <w:jc w:val="center"/>
              <w:rPr>
                <w:bCs/>
              </w:rPr>
            </w:pPr>
            <w:r w:rsidRPr="00CE4E59">
              <w:rPr>
                <w:bCs/>
              </w:rPr>
              <w:t>1292,74</w:t>
            </w:r>
          </w:p>
        </w:tc>
      </w:tr>
      <w:tr w:rsidR="00CE4E59" w:rsidRPr="00CE4E59" w14:paraId="48EE1C60" w14:textId="77777777" w:rsidTr="00E8485B">
        <w:trPr>
          <w:trHeight w:val="613"/>
        </w:trPr>
        <w:tc>
          <w:tcPr>
            <w:tcW w:w="845" w:type="dxa"/>
            <w:vAlign w:val="center"/>
          </w:tcPr>
          <w:p w14:paraId="08A8F835" w14:textId="77777777" w:rsidR="00CE4E59" w:rsidRPr="00CE4E59" w:rsidRDefault="00CE4E59" w:rsidP="00CE4E59">
            <w:pPr>
              <w:tabs>
                <w:tab w:val="left" w:pos="0"/>
              </w:tabs>
              <w:jc w:val="center"/>
              <w:rPr>
                <w:bCs/>
              </w:rPr>
            </w:pPr>
            <w:r w:rsidRPr="00CE4E59">
              <w:rPr>
                <w:bCs/>
              </w:rPr>
              <w:t>3.1.3.</w:t>
            </w:r>
          </w:p>
        </w:tc>
        <w:tc>
          <w:tcPr>
            <w:tcW w:w="2268" w:type="dxa"/>
            <w:vAlign w:val="center"/>
          </w:tcPr>
          <w:p w14:paraId="5546BF0D" w14:textId="77777777" w:rsidR="00CE4E59" w:rsidRPr="00CE4E59" w:rsidRDefault="00CE4E59" w:rsidP="00CE4E59">
            <w:pPr>
              <w:tabs>
                <w:tab w:val="left" w:pos="0"/>
              </w:tabs>
              <w:rPr>
                <w:bCs/>
              </w:rPr>
            </w:pPr>
            <w:r w:rsidRPr="00CE4E59">
              <w:rPr>
                <w:bCs/>
              </w:rPr>
              <w:t>ООО «Лесная поляна плюс»,</w:t>
            </w:r>
            <w:r w:rsidRPr="00CE4E59">
              <w:rPr>
                <w:lang w:eastAsia="en-US"/>
              </w:rPr>
              <w:t xml:space="preserve"> ИНН </w:t>
            </w:r>
            <w:r w:rsidRPr="00CE4E59">
              <w:rPr>
                <w:bCs/>
              </w:rPr>
              <w:t>4205265799</w:t>
            </w:r>
          </w:p>
        </w:tc>
        <w:tc>
          <w:tcPr>
            <w:tcW w:w="2551" w:type="dxa"/>
            <w:vMerge/>
            <w:vAlign w:val="center"/>
          </w:tcPr>
          <w:p w14:paraId="161C3F99" w14:textId="77777777" w:rsidR="00CE4E59" w:rsidRPr="00CE4E59" w:rsidRDefault="00CE4E59" w:rsidP="00CE4E59">
            <w:pPr>
              <w:tabs>
                <w:tab w:val="left" w:pos="0"/>
              </w:tabs>
              <w:jc w:val="center"/>
              <w:rPr>
                <w:bCs/>
              </w:rPr>
            </w:pPr>
          </w:p>
        </w:tc>
        <w:tc>
          <w:tcPr>
            <w:tcW w:w="1276" w:type="dxa"/>
            <w:vAlign w:val="center"/>
          </w:tcPr>
          <w:p w14:paraId="54C09D4F" w14:textId="77777777" w:rsidR="00CE4E59" w:rsidRPr="00CE4E59" w:rsidRDefault="00CE4E59" w:rsidP="00CE4E59">
            <w:pPr>
              <w:tabs>
                <w:tab w:val="left" w:pos="0"/>
              </w:tabs>
              <w:jc w:val="center"/>
              <w:rPr>
                <w:bCs/>
              </w:rPr>
            </w:pPr>
            <w:r w:rsidRPr="00CE4E59">
              <w:rPr>
                <w:bCs/>
              </w:rPr>
              <w:t xml:space="preserve">руб./Гкал  </w:t>
            </w:r>
          </w:p>
        </w:tc>
        <w:tc>
          <w:tcPr>
            <w:tcW w:w="1347" w:type="dxa"/>
            <w:vAlign w:val="center"/>
          </w:tcPr>
          <w:p w14:paraId="7C5FB989" w14:textId="77777777" w:rsidR="00CE4E59" w:rsidRPr="00CE4E59" w:rsidRDefault="00CE4E59" w:rsidP="00CE4E59">
            <w:pPr>
              <w:tabs>
                <w:tab w:val="left" w:pos="0"/>
              </w:tabs>
              <w:jc w:val="center"/>
              <w:rPr>
                <w:bCs/>
              </w:rPr>
            </w:pPr>
            <w:r w:rsidRPr="00CE4E59">
              <w:rPr>
                <w:bCs/>
              </w:rPr>
              <w:t>1124,12</w:t>
            </w:r>
          </w:p>
        </w:tc>
        <w:tc>
          <w:tcPr>
            <w:tcW w:w="1347" w:type="dxa"/>
            <w:vAlign w:val="center"/>
          </w:tcPr>
          <w:p w14:paraId="7F5DB4CD" w14:textId="77777777" w:rsidR="00CE4E59" w:rsidRPr="00CE4E59" w:rsidRDefault="00CE4E59" w:rsidP="00CE4E59">
            <w:pPr>
              <w:tabs>
                <w:tab w:val="left" w:pos="0"/>
              </w:tabs>
              <w:jc w:val="center"/>
              <w:rPr>
                <w:bCs/>
              </w:rPr>
            </w:pPr>
            <w:r w:rsidRPr="00CE4E59">
              <w:rPr>
                <w:bCs/>
              </w:rPr>
              <w:t>1292,74</w:t>
            </w:r>
          </w:p>
        </w:tc>
      </w:tr>
      <w:tr w:rsidR="00CE4E59" w:rsidRPr="00CE4E59" w14:paraId="3B35F613" w14:textId="77777777" w:rsidTr="00E8485B">
        <w:trPr>
          <w:trHeight w:val="984"/>
        </w:trPr>
        <w:tc>
          <w:tcPr>
            <w:tcW w:w="845" w:type="dxa"/>
            <w:vAlign w:val="center"/>
          </w:tcPr>
          <w:p w14:paraId="71C36B1C" w14:textId="77777777" w:rsidR="00CE4E59" w:rsidRPr="00CE4E59" w:rsidRDefault="00CE4E59" w:rsidP="00CE4E59">
            <w:pPr>
              <w:tabs>
                <w:tab w:val="left" w:pos="0"/>
              </w:tabs>
              <w:jc w:val="center"/>
              <w:rPr>
                <w:bCs/>
              </w:rPr>
            </w:pPr>
            <w:r w:rsidRPr="00CE4E59">
              <w:rPr>
                <w:bCs/>
              </w:rPr>
              <w:t>3.1.4.</w:t>
            </w:r>
          </w:p>
        </w:tc>
        <w:tc>
          <w:tcPr>
            <w:tcW w:w="2268" w:type="dxa"/>
            <w:vAlign w:val="center"/>
          </w:tcPr>
          <w:p w14:paraId="70F10203" w14:textId="77777777" w:rsidR="00CE4E59" w:rsidRPr="00CE4E59" w:rsidRDefault="00CE4E59" w:rsidP="00CE4E59">
            <w:pPr>
              <w:tabs>
                <w:tab w:val="left" w:pos="0"/>
              </w:tabs>
              <w:rPr>
                <w:bCs/>
              </w:rPr>
            </w:pPr>
            <w:r w:rsidRPr="00CE4E59">
              <w:rPr>
                <w:bCs/>
              </w:rPr>
              <w:t>ОАО «СКЭК», ИНН</w:t>
            </w:r>
            <w:r w:rsidRPr="00CE4E59">
              <w:rPr>
                <w:lang w:eastAsia="en-US"/>
              </w:rPr>
              <w:t xml:space="preserve"> </w:t>
            </w:r>
            <w:r w:rsidRPr="00CE4E59">
              <w:rPr>
                <w:bCs/>
              </w:rPr>
              <w:t>4205153492</w:t>
            </w:r>
          </w:p>
        </w:tc>
        <w:tc>
          <w:tcPr>
            <w:tcW w:w="2551" w:type="dxa"/>
            <w:vMerge/>
            <w:vAlign w:val="center"/>
          </w:tcPr>
          <w:p w14:paraId="68E71C35" w14:textId="77777777" w:rsidR="00CE4E59" w:rsidRPr="00CE4E59" w:rsidRDefault="00CE4E59" w:rsidP="00CE4E59">
            <w:pPr>
              <w:tabs>
                <w:tab w:val="left" w:pos="0"/>
              </w:tabs>
              <w:jc w:val="center"/>
              <w:rPr>
                <w:bCs/>
              </w:rPr>
            </w:pPr>
          </w:p>
        </w:tc>
        <w:tc>
          <w:tcPr>
            <w:tcW w:w="1276" w:type="dxa"/>
            <w:vAlign w:val="center"/>
          </w:tcPr>
          <w:p w14:paraId="0532057C" w14:textId="77777777" w:rsidR="00CE4E59" w:rsidRPr="00CE4E59" w:rsidRDefault="00CE4E59" w:rsidP="00CE4E59">
            <w:pPr>
              <w:tabs>
                <w:tab w:val="left" w:pos="0"/>
              </w:tabs>
              <w:jc w:val="center"/>
              <w:rPr>
                <w:bCs/>
              </w:rPr>
            </w:pPr>
            <w:r w:rsidRPr="00CE4E59">
              <w:rPr>
                <w:bCs/>
              </w:rPr>
              <w:t xml:space="preserve">руб./Гкал  </w:t>
            </w:r>
          </w:p>
        </w:tc>
        <w:tc>
          <w:tcPr>
            <w:tcW w:w="1347" w:type="dxa"/>
            <w:vAlign w:val="center"/>
          </w:tcPr>
          <w:p w14:paraId="6B090C8F" w14:textId="77777777" w:rsidR="00CE4E59" w:rsidRPr="00CE4E59" w:rsidRDefault="00CE4E59" w:rsidP="00CE4E59">
            <w:pPr>
              <w:tabs>
                <w:tab w:val="left" w:pos="0"/>
              </w:tabs>
              <w:jc w:val="center"/>
              <w:rPr>
                <w:bCs/>
              </w:rPr>
            </w:pPr>
            <w:r w:rsidRPr="00CE4E59">
              <w:rPr>
                <w:bCs/>
              </w:rPr>
              <w:t>1124,12</w:t>
            </w:r>
          </w:p>
        </w:tc>
        <w:tc>
          <w:tcPr>
            <w:tcW w:w="1347" w:type="dxa"/>
            <w:vAlign w:val="center"/>
          </w:tcPr>
          <w:p w14:paraId="5533B1B9" w14:textId="77777777" w:rsidR="00CE4E59" w:rsidRPr="00CE4E59" w:rsidRDefault="00CE4E59" w:rsidP="00CE4E59">
            <w:pPr>
              <w:tabs>
                <w:tab w:val="left" w:pos="0"/>
              </w:tabs>
              <w:jc w:val="center"/>
              <w:rPr>
                <w:bCs/>
              </w:rPr>
            </w:pPr>
            <w:r w:rsidRPr="00CE4E59">
              <w:rPr>
                <w:bCs/>
              </w:rPr>
              <w:t>1292,74</w:t>
            </w:r>
          </w:p>
        </w:tc>
      </w:tr>
      <w:tr w:rsidR="00CE4E59" w:rsidRPr="00CE4E59" w14:paraId="7B7FD9C7" w14:textId="77777777" w:rsidTr="00E8485B">
        <w:trPr>
          <w:trHeight w:val="830"/>
        </w:trPr>
        <w:tc>
          <w:tcPr>
            <w:tcW w:w="845" w:type="dxa"/>
            <w:vAlign w:val="center"/>
          </w:tcPr>
          <w:p w14:paraId="202E1803" w14:textId="77777777" w:rsidR="00CE4E59" w:rsidRPr="00CE4E59" w:rsidRDefault="00CE4E59" w:rsidP="00CE4E59">
            <w:pPr>
              <w:tabs>
                <w:tab w:val="left" w:pos="0"/>
              </w:tabs>
              <w:jc w:val="center"/>
              <w:rPr>
                <w:bCs/>
                <w:color w:val="000000"/>
              </w:rPr>
            </w:pPr>
            <w:r w:rsidRPr="00CE4E59">
              <w:rPr>
                <w:bCs/>
                <w:color w:val="000000"/>
              </w:rPr>
              <w:t>3.1.5.</w:t>
            </w:r>
          </w:p>
        </w:tc>
        <w:tc>
          <w:tcPr>
            <w:tcW w:w="2268" w:type="dxa"/>
            <w:vAlign w:val="center"/>
          </w:tcPr>
          <w:p w14:paraId="235BEE27" w14:textId="77777777" w:rsidR="00CE4E59" w:rsidRPr="00CE4E59" w:rsidRDefault="00CE4E59" w:rsidP="00CE4E59">
            <w:pPr>
              <w:tabs>
                <w:tab w:val="left" w:pos="0"/>
              </w:tabs>
              <w:rPr>
                <w:bCs/>
                <w:color w:val="000000"/>
              </w:rPr>
            </w:pPr>
            <w:r w:rsidRPr="00CE4E59">
              <w:rPr>
                <w:bCs/>
                <w:color w:val="000000"/>
              </w:rPr>
              <w:t>ООО «НТСК», ИНН 5406993045</w:t>
            </w:r>
          </w:p>
        </w:tc>
        <w:tc>
          <w:tcPr>
            <w:tcW w:w="2551" w:type="dxa"/>
            <w:vMerge/>
            <w:vAlign w:val="center"/>
          </w:tcPr>
          <w:p w14:paraId="18CC1773" w14:textId="77777777" w:rsidR="00CE4E59" w:rsidRPr="00CE4E59" w:rsidRDefault="00CE4E59" w:rsidP="00CE4E59">
            <w:pPr>
              <w:tabs>
                <w:tab w:val="left" w:pos="0"/>
              </w:tabs>
              <w:jc w:val="center"/>
              <w:rPr>
                <w:bCs/>
              </w:rPr>
            </w:pPr>
          </w:p>
        </w:tc>
        <w:tc>
          <w:tcPr>
            <w:tcW w:w="1276" w:type="dxa"/>
            <w:vAlign w:val="center"/>
          </w:tcPr>
          <w:p w14:paraId="68AC62FA" w14:textId="77777777" w:rsidR="00CE4E59" w:rsidRPr="00CE4E59" w:rsidRDefault="00CE4E59" w:rsidP="00CE4E59">
            <w:pPr>
              <w:tabs>
                <w:tab w:val="left" w:pos="0"/>
              </w:tabs>
              <w:jc w:val="center"/>
              <w:rPr>
                <w:bCs/>
                <w:color w:val="000000"/>
              </w:rPr>
            </w:pPr>
            <w:r w:rsidRPr="00CE4E59">
              <w:rPr>
                <w:bCs/>
                <w:color w:val="000000"/>
              </w:rPr>
              <w:t xml:space="preserve">руб./Гкал  </w:t>
            </w:r>
          </w:p>
        </w:tc>
        <w:tc>
          <w:tcPr>
            <w:tcW w:w="1347" w:type="dxa"/>
            <w:vAlign w:val="center"/>
          </w:tcPr>
          <w:p w14:paraId="385E069C" w14:textId="77777777" w:rsidR="00CE4E59" w:rsidRPr="00CE4E59" w:rsidRDefault="00CE4E59" w:rsidP="00CE4E59">
            <w:pPr>
              <w:tabs>
                <w:tab w:val="left" w:pos="0"/>
              </w:tabs>
              <w:jc w:val="center"/>
              <w:rPr>
                <w:bCs/>
                <w:color w:val="000000"/>
              </w:rPr>
            </w:pPr>
            <w:r w:rsidRPr="00CE4E59">
              <w:rPr>
                <w:bCs/>
              </w:rPr>
              <w:t>1124,12</w:t>
            </w:r>
          </w:p>
        </w:tc>
        <w:tc>
          <w:tcPr>
            <w:tcW w:w="1347" w:type="dxa"/>
            <w:vAlign w:val="center"/>
          </w:tcPr>
          <w:p w14:paraId="0A3056D5" w14:textId="77777777" w:rsidR="00CE4E59" w:rsidRPr="00CE4E59" w:rsidRDefault="00CE4E59" w:rsidP="00CE4E59">
            <w:pPr>
              <w:tabs>
                <w:tab w:val="left" w:pos="0"/>
              </w:tabs>
              <w:jc w:val="center"/>
              <w:rPr>
                <w:bCs/>
                <w:color w:val="000000"/>
              </w:rPr>
            </w:pPr>
            <w:r w:rsidRPr="00CE4E59">
              <w:rPr>
                <w:bCs/>
              </w:rPr>
              <w:t>1292,74</w:t>
            </w:r>
          </w:p>
        </w:tc>
      </w:tr>
      <w:tr w:rsidR="00CE4E59" w:rsidRPr="00CE4E59" w14:paraId="3A9948CD" w14:textId="77777777" w:rsidTr="00E8485B">
        <w:trPr>
          <w:trHeight w:val="1656"/>
        </w:trPr>
        <w:tc>
          <w:tcPr>
            <w:tcW w:w="845" w:type="dxa"/>
            <w:vAlign w:val="center"/>
          </w:tcPr>
          <w:p w14:paraId="72D2B488" w14:textId="77777777" w:rsidR="00CE4E59" w:rsidRPr="00CE4E59" w:rsidRDefault="00CE4E59" w:rsidP="00CE4E59">
            <w:pPr>
              <w:tabs>
                <w:tab w:val="left" w:pos="0"/>
              </w:tabs>
              <w:jc w:val="center"/>
              <w:rPr>
                <w:bCs/>
              </w:rPr>
            </w:pPr>
            <w:r w:rsidRPr="00CE4E59">
              <w:rPr>
                <w:bCs/>
              </w:rPr>
              <w:t>3.1.6.</w:t>
            </w:r>
          </w:p>
        </w:tc>
        <w:tc>
          <w:tcPr>
            <w:tcW w:w="2268" w:type="dxa"/>
            <w:vAlign w:val="center"/>
          </w:tcPr>
          <w:p w14:paraId="1864AE62" w14:textId="77777777" w:rsidR="00CE4E59" w:rsidRPr="00CE4E59" w:rsidRDefault="00CE4E59" w:rsidP="00CE4E59">
            <w:pPr>
              <w:tabs>
                <w:tab w:val="left" w:pos="0"/>
              </w:tabs>
              <w:rPr>
                <w:bCs/>
              </w:rPr>
            </w:pPr>
            <w:r w:rsidRPr="00CE4E59">
              <w:rPr>
                <w:bCs/>
              </w:rPr>
              <w:t xml:space="preserve">АО «Кемеровская генерация»,                              ИНН 4205243192                 </w:t>
            </w:r>
          </w:p>
        </w:tc>
        <w:tc>
          <w:tcPr>
            <w:tcW w:w="2551" w:type="dxa"/>
            <w:vAlign w:val="center"/>
          </w:tcPr>
          <w:p w14:paraId="6982AB82" w14:textId="77777777" w:rsidR="00CE4E59" w:rsidRPr="00CE4E59" w:rsidRDefault="00CE4E59" w:rsidP="00CE4E59">
            <w:pPr>
              <w:tabs>
                <w:tab w:val="left" w:pos="0"/>
              </w:tabs>
              <w:rPr>
                <w:bCs/>
              </w:rPr>
            </w:pPr>
            <w:r w:rsidRPr="00CE4E59">
              <w:rPr>
                <w:bCs/>
              </w:rPr>
              <w:t>Многоквартирные жилые дома                          с электропище-приготовлением, раположенные                            в п. Предзаводском</w:t>
            </w:r>
          </w:p>
        </w:tc>
        <w:tc>
          <w:tcPr>
            <w:tcW w:w="1276" w:type="dxa"/>
            <w:vAlign w:val="center"/>
          </w:tcPr>
          <w:p w14:paraId="54FA861F" w14:textId="77777777" w:rsidR="00CE4E59" w:rsidRPr="00CE4E59" w:rsidRDefault="00CE4E59" w:rsidP="00CE4E59">
            <w:pPr>
              <w:tabs>
                <w:tab w:val="left" w:pos="0"/>
              </w:tabs>
              <w:jc w:val="center"/>
              <w:rPr>
                <w:bCs/>
              </w:rPr>
            </w:pPr>
            <w:r w:rsidRPr="00CE4E59">
              <w:rPr>
                <w:bCs/>
              </w:rPr>
              <w:t xml:space="preserve">руб./Гкал  </w:t>
            </w:r>
          </w:p>
        </w:tc>
        <w:tc>
          <w:tcPr>
            <w:tcW w:w="1347" w:type="dxa"/>
            <w:tcBorders>
              <w:top w:val="single" w:sz="4" w:space="0" w:color="auto"/>
              <w:left w:val="single" w:sz="4" w:space="0" w:color="auto"/>
              <w:bottom w:val="single" w:sz="4" w:space="0" w:color="auto"/>
              <w:right w:val="single" w:sz="4" w:space="0" w:color="auto"/>
            </w:tcBorders>
            <w:vAlign w:val="center"/>
          </w:tcPr>
          <w:p w14:paraId="29F842AF" w14:textId="77777777" w:rsidR="00CE4E59" w:rsidRPr="00CE4E59" w:rsidRDefault="00CE4E59" w:rsidP="00CE4E59">
            <w:pPr>
              <w:tabs>
                <w:tab w:val="left" w:pos="0"/>
              </w:tabs>
              <w:jc w:val="center"/>
              <w:rPr>
                <w:bCs/>
              </w:rPr>
            </w:pPr>
            <w:r w:rsidRPr="00CE4E59">
              <w:rPr>
                <w:color w:val="000000"/>
              </w:rPr>
              <w:t>1087,10</w:t>
            </w:r>
          </w:p>
        </w:tc>
        <w:tc>
          <w:tcPr>
            <w:tcW w:w="1347" w:type="dxa"/>
            <w:tcBorders>
              <w:top w:val="single" w:sz="4" w:space="0" w:color="auto"/>
              <w:left w:val="single" w:sz="4" w:space="0" w:color="auto"/>
              <w:bottom w:val="single" w:sz="4" w:space="0" w:color="auto"/>
              <w:right w:val="single" w:sz="4" w:space="0" w:color="auto"/>
            </w:tcBorders>
            <w:vAlign w:val="center"/>
          </w:tcPr>
          <w:p w14:paraId="3422EADF" w14:textId="77777777" w:rsidR="00CE4E59" w:rsidRPr="00CE4E59" w:rsidRDefault="00CE4E59" w:rsidP="00CE4E59">
            <w:pPr>
              <w:tabs>
                <w:tab w:val="left" w:pos="0"/>
              </w:tabs>
              <w:jc w:val="center"/>
              <w:rPr>
                <w:bCs/>
              </w:rPr>
            </w:pPr>
            <w:r w:rsidRPr="00CE4E59">
              <w:rPr>
                <w:color w:val="000000"/>
              </w:rPr>
              <w:t>1250,17</w:t>
            </w:r>
          </w:p>
        </w:tc>
      </w:tr>
      <w:tr w:rsidR="00CE4E59" w:rsidRPr="00CE4E59" w14:paraId="6BF7D349" w14:textId="77777777" w:rsidTr="00E8485B">
        <w:trPr>
          <w:trHeight w:val="698"/>
        </w:trPr>
        <w:tc>
          <w:tcPr>
            <w:tcW w:w="845" w:type="dxa"/>
            <w:vAlign w:val="center"/>
          </w:tcPr>
          <w:p w14:paraId="258AA782" w14:textId="77777777" w:rsidR="00CE4E59" w:rsidRPr="00CE4E59" w:rsidRDefault="00CE4E59" w:rsidP="00CE4E59">
            <w:pPr>
              <w:tabs>
                <w:tab w:val="left" w:pos="0"/>
              </w:tabs>
              <w:jc w:val="center"/>
              <w:rPr>
                <w:bCs/>
              </w:rPr>
            </w:pPr>
            <w:r w:rsidRPr="00CE4E59">
              <w:rPr>
                <w:bCs/>
              </w:rPr>
              <w:t>3.1.7.</w:t>
            </w:r>
          </w:p>
        </w:tc>
        <w:tc>
          <w:tcPr>
            <w:tcW w:w="2268" w:type="dxa"/>
            <w:vAlign w:val="center"/>
          </w:tcPr>
          <w:p w14:paraId="5348E132" w14:textId="77777777" w:rsidR="00CE4E59" w:rsidRPr="00CE4E59" w:rsidRDefault="00CE4E59" w:rsidP="00CE4E59">
            <w:pPr>
              <w:tabs>
                <w:tab w:val="left" w:pos="0"/>
              </w:tabs>
              <w:rPr>
                <w:bCs/>
              </w:rPr>
            </w:pPr>
            <w:r w:rsidRPr="00CE4E59">
              <w:rPr>
                <w:bCs/>
              </w:rPr>
              <w:t>ОАО «СКЭК», ИНН 4205153492</w:t>
            </w:r>
          </w:p>
        </w:tc>
        <w:tc>
          <w:tcPr>
            <w:tcW w:w="2551" w:type="dxa"/>
            <w:vMerge w:val="restart"/>
            <w:vAlign w:val="center"/>
          </w:tcPr>
          <w:p w14:paraId="2DF41322" w14:textId="77777777" w:rsidR="00CE4E59" w:rsidRPr="00CE4E59" w:rsidRDefault="00CE4E59" w:rsidP="00CE4E59">
            <w:pPr>
              <w:tabs>
                <w:tab w:val="left" w:pos="0"/>
              </w:tabs>
              <w:rPr>
                <w:bCs/>
              </w:rPr>
            </w:pPr>
            <w:r w:rsidRPr="00CE4E59">
              <w:rPr>
                <w:bCs/>
              </w:rPr>
              <w:t>Многоквартирные жилые дома, расположенные                    в жилых районах Кедровка, Промышленновский</w:t>
            </w:r>
          </w:p>
        </w:tc>
        <w:tc>
          <w:tcPr>
            <w:tcW w:w="1276" w:type="dxa"/>
            <w:vAlign w:val="center"/>
          </w:tcPr>
          <w:p w14:paraId="078EBC46" w14:textId="77777777" w:rsidR="00CE4E59" w:rsidRPr="00CE4E59" w:rsidRDefault="00CE4E59" w:rsidP="00CE4E59">
            <w:pPr>
              <w:tabs>
                <w:tab w:val="left" w:pos="0"/>
              </w:tabs>
              <w:jc w:val="center"/>
              <w:rPr>
                <w:bCs/>
              </w:rPr>
            </w:pPr>
            <w:r w:rsidRPr="00CE4E59">
              <w:rPr>
                <w:bCs/>
              </w:rPr>
              <w:t xml:space="preserve">руб./Гкал  </w:t>
            </w:r>
          </w:p>
        </w:tc>
        <w:tc>
          <w:tcPr>
            <w:tcW w:w="1347" w:type="dxa"/>
            <w:tcBorders>
              <w:top w:val="single" w:sz="4" w:space="0" w:color="auto"/>
              <w:left w:val="single" w:sz="4" w:space="0" w:color="auto"/>
              <w:bottom w:val="single" w:sz="4" w:space="0" w:color="auto"/>
              <w:right w:val="single" w:sz="4" w:space="0" w:color="auto"/>
            </w:tcBorders>
            <w:vAlign w:val="center"/>
          </w:tcPr>
          <w:p w14:paraId="09D97065" w14:textId="77777777" w:rsidR="00CE4E59" w:rsidRPr="00CE4E59" w:rsidRDefault="00CE4E59" w:rsidP="00CE4E59">
            <w:pPr>
              <w:tabs>
                <w:tab w:val="left" w:pos="0"/>
              </w:tabs>
              <w:jc w:val="center"/>
              <w:rPr>
                <w:bCs/>
              </w:rPr>
            </w:pPr>
            <w:r w:rsidRPr="00CE4E59">
              <w:rPr>
                <w:color w:val="000000"/>
              </w:rPr>
              <w:t>1582,53</w:t>
            </w:r>
          </w:p>
        </w:tc>
        <w:tc>
          <w:tcPr>
            <w:tcW w:w="1347" w:type="dxa"/>
            <w:tcBorders>
              <w:top w:val="single" w:sz="4" w:space="0" w:color="auto"/>
              <w:left w:val="single" w:sz="4" w:space="0" w:color="auto"/>
              <w:bottom w:val="single" w:sz="4" w:space="0" w:color="auto"/>
              <w:right w:val="single" w:sz="4" w:space="0" w:color="auto"/>
            </w:tcBorders>
            <w:vAlign w:val="center"/>
          </w:tcPr>
          <w:p w14:paraId="75B9978C" w14:textId="77777777" w:rsidR="00CE4E59" w:rsidRPr="00CE4E59" w:rsidRDefault="00CE4E59" w:rsidP="00CE4E59">
            <w:pPr>
              <w:tabs>
                <w:tab w:val="left" w:pos="0"/>
              </w:tabs>
              <w:jc w:val="center"/>
              <w:rPr>
                <w:bCs/>
              </w:rPr>
            </w:pPr>
            <w:r w:rsidRPr="00CE4E59">
              <w:rPr>
                <w:color w:val="000000"/>
              </w:rPr>
              <w:t>1819,91</w:t>
            </w:r>
          </w:p>
        </w:tc>
      </w:tr>
      <w:tr w:rsidR="00CE4E59" w:rsidRPr="00CE4E59" w14:paraId="2D9F71DB" w14:textId="77777777" w:rsidTr="00E8485B">
        <w:trPr>
          <w:trHeight w:val="902"/>
        </w:trPr>
        <w:tc>
          <w:tcPr>
            <w:tcW w:w="845" w:type="dxa"/>
            <w:vAlign w:val="center"/>
          </w:tcPr>
          <w:p w14:paraId="1D719A6C" w14:textId="77777777" w:rsidR="00CE4E59" w:rsidRPr="00CE4E59" w:rsidRDefault="00CE4E59" w:rsidP="00CE4E59">
            <w:pPr>
              <w:tabs>
                <w:tab w:val="left" w:pos="0"/>
              </w:tabs>
              <w:jc w:val="center"/>
              <w:rPr>
                <w:bCs/>
                <w:color w:val="000000"/>
              </w:rPr>
            </w:pPr>
            <w:r w:rsidRPr="00CE4E59">
              <w:rPr>
                <w:bCs/>
                <w:color w:val="000000"/>
              </w:rPr>
              <w:t>3.1.8.</w:t>
            </w:r>
          </w:p>
        </w:tc>
        <w:tc>
          <w:tcPr>
            <w:tcW w:w="2268" w:type="dxa"/>
            <w:vAlign w:val="center"/>
          </w:tcPr>
          <w:p w14:paraId="2A3DE14D" w14:textId="77777777" w:rsidR="00CE4E59" w:rsidRPr="00CE4E59" w:rsidRDefault="00CE4E59" w:rsidP="00CE4E59">
            <w:pPr>
              <w:tabs>
                <w:tab w:val="left" w:pos="0"/>
              </w:tabs>
              <w:rPr>
                <w:bCs/>
                <w:color w:val="000000"/>
              </w:rPr>
            </w:pPr>
            <w:r w:rsidRPr="00CE4E59">
              <w:rPr>
                <w:bCs/>
                <w:color w:val="000000"/>
              </w:rPr>
              <w:t>ООО «НТСК», ИНН 5406993045</w:t>
            </w:r>
          </w:p>
        </w:tc>
        <w:tc>
          <w:tcPr>
            <w:tcW w:w="2551" w:type="dxa"/>
            <w:vMerge/>
            <w:vAlign w:val="center"/>
          </w:tcPr>
          <w:p w14:paraId="22F90610" w14:textId="77777777" w:rsidR="00CE4E59" w:rsidRPr="00CE4E59" w:rsidRDefault="00CE4E59" w:rsidP="00CE4E59">
            <w:pPr>
              <w:tabs>
                <w:tab w:val="left" w:pos="0"/>
              </w:tabs>
              <w:rPr>
                <w:bCs/>
              </w:rPr>
            </w:pPr>
          </w:p>
        </w:tc>
        <w:tc>
          <w:tcPr>
            <w:tcW w:w="1276" w:type="dxa"/>
            <w:vAlign w:val="center"/>
          </w:tcPr>
          <w:p w14:paraId="466A6B67" w14:textId="77777777" w:rsidR="00CE4E59" w:rsidRPr="00CE4E59" w:rsidRDefault="00CE4E59" w:rsidP="00CE4E59">
            <w:pPr>
              <w:tabs>
                <w:tab w:val="left" w:pos="0"/>
              </w:tabs>
              <w:jc w:val="center"/>
              <w:rPr>
                <w:bCs/>
              </w:rPr>
            </w:pPr>
            <w:r w:rsidRPr="00CE4E59">
              <w:rPr>
                <w:bCs/>
              </w:rPr>
              <w:t xml:space="preserve">руб./Гкал  </w:t>
            </w:r>
          </w:p>
        </w:tc>
        <w:tc>
          <w:tcPr>
            <w:tcW w:w="1347" w:type="dxa"/>
            <w:tcBorders>
              <w:top w:val="single" w:sz="4" w:space="0" w:color="auto"/>
              <w:left w:val="single" w:sz="4" w:space="0" w:color="auto"/>
              <w:bottom w:val="single" w:sz="4" w:space="0" w:color="auto"/>
              <w:right w:val="single" w:sz="4" w:space="0" w:color="auto"/>
            </w:tcBorders>
            <w:vAlign w:val="center"/>
          </w:tcPr>
          <w:p w14:paraId="7BA73537" w14:textId="77777777" w:rsidR="00CE4E59" w:rsidRPr="00CE4E59" w:rsidRDefault="00CE4E59" w:rsidP="00CE4E59">
            <w:pPr>
              <w:tabs>
                <w:tab w:val="left" w:pos="0"/>
              </w:tabs>
              <w:jc w:val="center"/>
              <w:rPr>
                <w:color w:val="000000"/>
              </w:rPr>
            </w:pPr>
            <w:r w:rsidRPr="00CE4E59">
              <w:rPr>
                <w:color w:val="000000"/>
              </w:rPr>
              <w:t>1582,53</w:t>
            </w:r>
          </w:p>
        </w:tc>
        <w:tc>
          <w:tcPr>
            <w:tcW w:w="1347" w:type="dxa"/>
            <w:tcBorders>
              <w:top w:val="single" w:sz="4" w:space="0" w:color="auto"/>
              <w:left w:val="single" w:sz="4" w:space="0" w:color="auto"/>
              <w:bottom w:val="single" w:sz="4" w:space="0" w:color="auto"/>
              <w:right w:val="single" w:sz="4" w:space="0" w:color="auto"/>
            </w:tcBorders>
            <w:vAlign w:val="center"/>
          </w:tcPr>
          <w:p w14:paraId="58B18746" w14:textId="77777777" w:rsidR="00CE4E59" w:rsidRPr="00CE4E59" w:rsidRDefault="00CE4E59" w:rsidP="00CE4E59">
            <w:pPr>
              <w:tabs>
                <w:tab w:val="left" w:pos="0"/>
              </w:tabs>
              <w:jc w:val="center"/>
              <w:rPr>
                <w:color w:val="000000"/>
              </w:rPr>
            </w:pPr>
            <w:r w:rsidRPr="00CE4E59">
              <w:rPr>
                <w:color w:val="000000"/>
              </w:rPr>
              <w:t>1819,91</w:t>
            </w:r>
          </w:p>
        </w:tc>
      </w:tr>
      <w:tr w:rsidR="00CE4E59" w:rsidRPr="00CE4E59" w14:paraId="73930812" w14:textId="77777777" w:rsidTr="00E8485B">
        <w:trPr>
          <w:trHeight w:val="416"/>
        </w:trPr>
        <w:tc>
          <w:tcPr>
            <w:tcW w:w="845" w:type="dxa"/>
            <w:vAlign w:val="center"/>
          </w:tcPr>
          <w:p w14:paraId="58DFA7D6" w14:textId="77777777" w:rsidR="00CE4E59" w:rsidRPr="00CE4E59" w:rsidRDefault="00CE4E59" w:rsidP="00CE4E59">
            <w:pPr>
              <w:tabs>
                <w:tab w:val="left" w:pos="0"/>
              </w:tabs>
              <w:jc w:val="center"/>
              <w:rPr>
                <w:bCs/>
                <w:color w:val="000000"/>
              </w:rPr>
            </w:pPr>
            <w:r w:rsidRPr="00CE4E59">
              <w:rPr>
                <w:lang w:eastAsia="en-US"/>
              </w:rPr>
              <w:t>1</w:t>
            </w:r>
          </w:p>
        </w:tc>
        <w:tc>
          <w:tcPr>
            <w:tcW w:w="2268" w:type="dxa"/>
            <w:vAlign w:val="center"/>
          </w:tcPr>
          <w:p w14:paraId="1736AF4F" w14:textId="77777777" w:rsidR="00CE4E59" w:rsidRPr="00CE4E59" w:rsidRDefault="00CE4E59" w:rsidP="00CE4E59">
            <w:pPr>
              <w:tabs>
                <w:tab w:val="left" w:pos="0"/>
              </w:tabs>
              <w:jc w:val="center"/>
              <w:rPr>
                <w:bCs/>
                <w:color w:val="000000"/>
              </w:rPr>
            </w:pPr>
            <w:r w:rsidRPr="00CE4E59">
              <w:rPr>
                <w:lang w:eastAsia="en-US"/>
              </w:rPr>
              <w:t>2</w:t>
            </w:r>
          </w:p>
        </w:tc>
        <w:tc>
          <w:tcPr>
            <w:tcW w:w="2551" w:type="dxa"/>
            <w:vAlign w:val="center"/>
          </w:tcPr>
          <w:p w14:paraId="27F03920" w14:textId="77777777" w:rsidR="00CE4E59" w:rsidRPr="00CE4E59" w:rsidRDefault="00CE4E59" w:rsidP="00CE4E59">
            <w:pPr>
              <w:tabs>
                <w:tab w:val="left" w:pos="0"/>
              </w:tabs>
              <w:jc w:val="center"/>
              <w:rPr>
                <w:bCs/>
              </w:rPr>
            </w:pPr>
            <w:r w:rsidRPr="00CE4E59">
              <w:rPr>
                <w:lang w:eastAsia="en-US"/>
              </w:rPr>
              <w:t>3</w:t>
            </w:r>
          </w:p>
        </w:tc>
        <w:tc>
          <w:tcPr>
            <w:tcW w:w="1276" w:type="dxa"/>
            <w:vAlign w:val="center"/>
          </w:tcPr>
          <w:p w14:paraId="45CC48C8" w14:textId="77777777" w:rsidR="00CE4E59" w:rsidRPr="00CE4E59" w:rsidRDefault="00CE4E59" w:rsidP="00CE4E59">
            <w:pPr>
              <w:tabs>
                <w:tab w:val="left" w:pos="0"/>
              </w:tabs>
              <w:jc w:val="center"/>
              <w:rPr>
                <w:bCs/>
              </w:rPr>
            </w:pPr>
            <w:r w:rsidRPr="00CE4E59">
              <w:rPr>
                <w:lang w:eastAsia="en-US"/>
              </w:rPr>
              <w:t>4</w:t>
            </w:r>
          </w:p>
        </w:tc>
        <w:tc>
          <w:tcPr>
            <w:tcW w:w="1347" w:type="dxa"/>
            <w:vAlign w:val="center"/>
          </w:tcPr>
          <w:p w14:paraId="4910F76C" w14:textId="77777777" w:rsidR="00CE4E59" w:rsidRPr="00CE4E59" w:rsidRDefault="00CE4E59" w:rsidP="00CE4E59">
            <w:pPr>
              <w:tabs>
                <w:tab w:val="left" w:pos="0"/>
              </w:tabs>
              <w:jc w:val="center"/>
              <w:rPr>
                <w:color w:val="000000"/>
              </w:rPr>
            </w:pPr>
            <w:r w:rsidRPr="00CE4E59">
              <w:rPr>
                <w:lang w:eastAsia="en-US"/>
              </w:rPr>
              <w:t>5</w:t>
            </w:r>
          </w:p>
        </w:tc>
        <w:tc>
          <w:tcPr>
            <w:tcW w:w="1347" w:type="dxa"/>
            <w:vAlign w:val="center"/>
          </w:tcPr>
          <w:p w14:paraId="2AF0D11D" w14:textId="77777777" w:rsidR="00CE4E59" w:rsidRPr="00CE4E59" w:rsidRDefault="00CE4E59" w:rsidP="00CE4E59">
            <w:pPr>
              <w:tabs>
                <w:tab w:val="left" w:pos="0"/>
              </w:tabs>
              <w:jc w:val="center"/>
              <w:rPr>
                <w:color w:val="000000"/>
              </w:rPr>
            </w:pPr>
            <w:r w:rsidRPr="00CE4E59">
              <w:rPr>
                <w:color w:val="000000"/>
              </w:rPr>
              <w:t>6</w:t>
            </w:r>
          </w:p>
        </w:tc>
      </w:tr>
      <w:tr w:rsidR="00CE4E59" w:rsidRPr="00CE4E59" w14:paraId="640B901A" w14:textId="77777777" w:rsidTr="00E8485B">
        <w:trPr>
          <w:trHeight w:val="5098"/>
        </w:trPr>
        <w:tc>
          <w:tcPr>
            <w:tcW w:w="845" w:type="dxa"/>
            <w:vAlign w:val="center"/>
          </w:tcPr>
          <w:p w14:paraId="6AA97FC4" w14:textId="77777777" w:rsidR="00CE4E59" w:rsidRPr="00CE4E59" w:rsidRDefault="00CE4E59" w:rsidP="00CE4E59">
            <w:pPr>
              <w:tabs>
                <w:tab w:val="left" w:pos="22"/>
              </w:tabs>
              <w:ind w:left="22" w:right="-116" w:hanging="142"/>
              <w:jc w:val="center"/>
              <w:rPr>
                <w:bCs/>
                <w:color w:val="000000"/>
              </w:rPr>
            </w:pPr>
            <w:r w:rsidRPr="00CE4E59">
              <w:rPr>
                <w:lang w:eastAsia="en-US"/>
              </w:rPr>
              <w:lastRenderedPageBreak/>
              <w:t>3.1.9.</w:t>
            </w:r>
          </w:p>
        </w:tc>
        <w:tc>
          <w:tcPr>
            <w:tcW w:w="2268" w:type="dxa"/>
            <w:vAlign w:val="center"/>
          </w:tcPr>
          <w:p w14:paraId="03976B55" w14:textId="77777777" w:rsidR="00CE4E59" w:rsidRPr="00CE4E59" w:rsidRDefault="00CE4E59" w:rsidP="00CE4E59">
            <w:pPr>
              <w:tabs>
                <w:tab w:val="left" w:pos="0"/>
              </w:tabs>
              <w:rPr>
                <w:bCs/>
                <w:color w:val="000000"/>
              </w:rPr>
            </w:pPr>
            <w:r w:rsidRPr="00CE4E59">
              <w:rPr>
                <w:lang w:eastAsia="en-US"/>
              </w:rPr>
              <w:t>ООО «ЭнергоТепло-Сервис»                         ИНН 4205316725</w:t>
            </w:r>
          </w:p>
        </w:tc>
        <w:tc>
          <w:tcPr>
            <w:tcW w:w="2551" w:type="dxa"/>
            <w:vAlign w:val="center"/>
          </w:tcPr>
          <w:p w14:paraId="62FD4949" w14:textId="77777777" w:rsidR="00CE4E59" w:rsidRPr="00CE4E59" w:rsidRDefault="00CE4E59" w:rsidP="00CE4E59">
            <w:pPr>
              <w:tabs>
                <w:tab w:val="left" w:pos="0"/>
              </w:tabs>
              <w:rPr>
                <w:bCs/>
              </w:rPr>
            </w:pPr>
            <w:r w:rsidRPr="00CE4E59">
              <w:rPr>
                <w:color w:val="000000"/>
                <w:lang w:eastAsia="en-US"/>
              </w:rPr>
              <w:t>Многоквартирные                   и индивидуальные жилые дома                             с централизованным отоплением                        (за исключением многоквартирных жилых домов                         с электропище-приготовлением, расположенных                     в п. Предзаводском, многоквартирных жилых домов,                        в жилых районах Кедровка, Промышленновский)</w:t>
            </w:r>
          </w:p>
        </w:tc>
        <w:tc>
          <w:tcPr>
            <w:tcW w:w="1276" w:type="dxa"/>
            <w:vAlign w:val="center"/>
          </w:tcPr>
          <w:p w14:paraId="29F15235" w14:textId="77777777" w:rsidR="00CE4E59" w:rsidRPr="00CE4E59" w:rsidRDefault="00CE4E59" w:rsidP="00CE4E59">
            <w:pPr>
              <w:tabs>
                <w:tab w:val="left" w:pos="0"/>
              </w:tabs>
              <w:jc w:val="center"/>
              <w:rPr>
                <w:bCs/>
              </w:rPr>
            </w:pPr>
            <w:r w:rsidRPr="00CE4E59">
              <w:rPr>
                <w:bCs/>
                <w:color w:val="000000"/>
              </w:rPr>
              <w:t xml:space="preserve">руб./Гкал  </w:t>
            </w:r>
          </w:p>
        </w:tc>
        <w:tc>
          <w:tcPr>
            <w:tcW w:w="1347" w:type="dxa"/>
            <w:vAlign w:val="center"/>
          </w:tcPr>
          <w:p w14:paraId="29EB892E" w14:textId="77777777" w:rsidR="00CE4E59" w:rsidRPr="00CE4E59" w:rsidRDefault="00CE4E59" w:rsidP="00CE4E59">
            <w:pPr>
              <w:tabs>
                <w:tab w:val="left" w:pos="0"/>
              </w:tabs>
              <w:jc w:val="center"/>
              <w:rPr>
                <w:color w:val="000000"/>
              </w:rPr>
            </w:pPr>
            <w:r w:rsidRPr="00CE4E59">
              <w:rPr>
                <w:bCs/>
                <w:color w:val="000000"/>
              </w:rPr>
              <w:t>1124,12</w:t>
            </w:r>
          </w:p>
        </w:tc>
        <w:tc>
          <w:tcPr>
            <w:tcW w:w="1347" w:type="dxa"/>
            <w:vAlign w:val="center"/>
          </w:tcPr>
          <w:p w14:paraId="4BFA7FF4" w14:textId="77777777" w:rsidR="00CE4E59" w:rsidRPr="00CE4E59" w:rsidRDefault="00CE4E59" w:rsidP="00CE4E59">
            <w:pPr>
              <w:tabs>
                <w:tab w:val="left" w:pos="0"/>
              </w:tabs>
              <w:jc w:val="center"/>
              <w:rPr>
                <w:color w:val="000000"/>
              </w:rPr>
            </w:pPr>
            <w:r w:rsidRPr="00CE4E59">
              <w:rPr>
                <w:color w:val="000000"/>
              </w:rPr>
              <w:t>1292,74</w:t>
            </w:r>
          </w:p>
        </w:tc>
      </w:tr>
      <w:tr w:rsidR="00CE4E59" w:rsidRPr="00CE4E59" w14:paraId="73BFEB9E" w14:textId="77777777" w:rsidTr="00E8485B">
        <w:trPr>
          <w:trHeight w:val="411"/>
        </w:trPr>
        <w:tc>
          <w:tcPr>
            <w:tcW w:w="9634" w:type="dxa"/>
            <w:gridSpan w:val="6"/>
            <w:vAlign w:val="center"/>
          </w:tcPr>
          <w:p w14:paraId="2AA414D5" w14:textId="77777777" w:rsidR="00CE4E59" w:rsidRPr="00CE4E59" w:rsidRDefault="00CE4E59" w:rsidP="00CE4E59">
            <w:pPr>
              <w:tabs>
                <w:tab w:val="left" w:pos="0"/>
              </w:tabs>
              <w:jc w:val="center"/>
              <w:rPr>
                <w:bCs/>
              </w:rPr>
            </w:pPr>
            <w:r w:rsidRPr="00CE4E59">
              <w:rPr>
                <w:bCs/>
              </w:rPr>
              <w:t>3.2. Сверх</w:t>
            </w:r>
            <w:r w:rsidRPr="00CE4E59">
              <w:rPr>
                <w:lang w:eastAsia="en-US"/>
              </w:rPr>
              <w:t xml:space="preserve"> </w:t>
            </w:r>
            <w:r w:rsidRPr="00CE4E59">
              <w:rPr>
                <w:bCs/>
              </w:rPr>
              <w:t>регионального стандарта</w:t>
            </w:r>
            <w:r w:rsidRPr="00CE4E59">
              <w:rPr>
                <w:lang w:eastAsia="en-US"/>
              </w:rPr>
              <w:t xml:space="preserve"> </w:t>
            </w:r>
            <w:r w:rsidRPr="00CE4E59">
              <w:rPr>
                <w:bCs/>
              </w:rPr>
              <w:t>нормативной площади жилого помещения**</w:t>
            </w:r>
          </w:p>
        </w:tc>
      </w:tr>
      <w:tr w:rsidR="00CE4E59" w:rsidRPr="00CE4E59" w14:paraId="26BFA948" w14:textId="77777777" w:rsidTr="00E8485B">
        <w:trPr>
          <w:trHeight w:val="3968"/>
        </w:trPr>
        <w:tc>
          <w:tcPr>
            <w:tcW w:w="845" w:type="dxa"/>
            <w:vAlign w:val="center"/>
          </w:tcPr>
          <w:p w14:paraId="24BF0E1A" w14:textId="77777777" w:rsidR="00CE4E59" w:rsidRPr="00CE4E59" w:rsidRDefault="00CE4E59" w:rsidP="00CE4E59">
            <w:pPr>
              <w:tabs>
                <w:tab w:val="left" w:pos="0"/>
              </w:tabs>
              <w:jc w:val="center"/>
              <w:rPr>
                <w:bCs/>
                <w:color w:val="000000"/>
              </w:rPr>
            </w:pPr>
            <w:r w:rsidRPr="00CE4E59">
              <w:rPr>
                <w:bCs/>
                <w:color w:val="000000"/>
              </w:rPr>
              <w:t>3.2.1.</w:t>
            </w:r>
          </w:p>
        </w:tc>
        <w:tc>
          <w:tcPr>
            <w:tcW w:w="2268" w:type="dxa"/>
            <w:vAlign w:val="center"/>
          </w:tcPr>
          <w:p w14:paraId="508CBF1B" w14:textId="77777777" w:rsidR="00CE4E59" w:rsidRPr="00CE4E59" w:rsidRDefault="00CE4E59" w:rsidP="00CE4E59">
            <w:pPr>
              <w:tabs>
                <w:tab w:val="left" w:pos="-100"/>
              </w:tabs>
              <w:ind w:right="-112"/>
              <w:rPr>
                <w:bCs/>
                <w:color w:val="000000"/>
              </w:rPr>
            </w:pPr>
            <w:r w:rsidRPr="00CE4E59">
              <w:rPr>
                <w:bCs/>
                <w:color w:val="000000"/>
              </w:rPr>
              <w:t xml:space="preserve">АО «Кемеровская генерация»,                              ИНН 4205243192          (в том числе  для потребителей, присоединенных               к тепловым сетям ООО «Спецтран-спорт 42»                   ИНН 4205368145, ООО «Теплоснаб» ИНН 4205239830, АО «Теплоэнерго» ИНН  4205049011)                                </w:t>
            </w:r>
          </w:p>
        </w:tc>
        <w:tc>
          <w:tcPr>
            <w:tcW w:w="2551" w:type="dxa"/>
            <w:vMerge w:val="restart"/>
            <w:vAlign w:val="center"/>
          </w:tcPr>
          <w:p w14:paraId="428C4979" w14:textId="77777777" w:rsidR="00CE4E59" w:rsidRPr="00CE4E59" w:rsidRDefault="00CE4E59" w:rsidP="00CE4E59">
            <w:pPr>
              <w:tabs>
                <w:tab w:val="left" w:pos="0"/>
              </w:tabs>
              <w:rPr>
                <w:bCs/>
              </w:rPr>
            </w:pPr>
            <w:r w:rsidRPr="00CE4E59">
              <w:rPr>
                <w:bCs/>
              </w:rPr>
              <w:t xml:space="preserve">Многоквартирные             и индивидуальные жилые дома                         с централизованным </w:t>
            </w:r>
            <w:r w:rsidRPr="00CE4E59">
              <w:rPr>
                <w:bCs/>
                <w:color w:val="000000"/>
              </w:rPr>
              <w:t>отоплением                     (за исключением домов, расположенных                                  в жилых районах Кедровка, Промышленновский)</w:t>
            </w:r>
          </w:p>
        </w:tc>
        <w:tc>
          <w:tcPr>
            <w:tcW w:w="1276" w:type="dxa"/>
            <w:vAlign w:val="center"/>
          </w:tcPr>
          <w:p w14:paraId="1AEB788E" w14:textId="77777777" w:rsidR="00CE4E59" w:rsidRPr="00CE4E59" w:rsidRDefault="00CE4E59" w:rsidP="00CE4E59">
            <w:pPr>
              <w:tabs>
                <w:tab w:val="left" w:pos="0"/>
              </w:tabs>
              <w:jc w:val="center"/>
              <w:rPr>
                <w:bCs/>
              </w:rPr>
            </w:pPr>
            <w:r w:rsidRPr="00CE4E59">
              <w:rPr>
                <w:lang w:eastAsia="en-US"/>
              </w:rPr>
              <w:t xml:space="preserve">руб./Гкал  </w:t>
            </w:r>
          </w:p>
        </w:tc>
        <w:tc>
          <w:tcPr>
            <w:tcW w:w="1347" w:type="dxa"/>
            <w:vAlign w:val="center"/>
          </w:tcPr>
          <w:p w14:paraId="567CB202" w14:textId="77777777" w:rsidR="00CE4E59" w:rsidRPr="00CE4E59" w:rsidRDefault="00CE4E59" w:rsidP="00CE4E59">
            <w:pPr>
              <w:tabs>
                <w:tab w:val="left" w:pos="0"/>
              </w:tabs>
              <w:jc w:val="center"/>
              <w:rPr>
                <w:bCs/>
              </w:rPr>
            </w:pPr>
            <w:r w:rsidRPr="00CE4E59">
              <w:rPr>
                <w:bCs/>
              </w:rPr>
              <w:t>1402,46</w:t>
            </w:r>
          </w:p>
        </w:tc>
        <w:tc>
          <w:tcPr>
            <w:tcW w:w="1347" w:type="dxa"/>
            <w:vAlign w:val="center"/>
          </w:tcPr>
          <w:p w14:paraId="08C5C914" w14:textId="77777777" w:rsidR="00CE4E59" w:rsidRPr="00CE4E59" w:rsidRDefault="00CE4E59" w:rsidP="00CE4E59">
            <w:pPr>
              <w:tabs>
                <w:tab w:val="left" w:pos="0"/>
              </w:tabs>
              <w:jc w:val="center"/>
              <w:rPr>
                <w:bCs/>
              </w:rPr>
            </w:pPr>
            <w:r w:rsidRPr="00CE4E59">
              <w:rPr>
                <w:bCs/>
              </w:rPr>
              <w:t>1612,83</w:t>
            </w:r>
          </w:p>
        </w:tc>
      </w:tr>
      <w:tr w:rsidR="00CE4E59" w:rsidRPr="00CE4E59" w14:paraId="6AD8D409" w14:textId="77777777" w:rsidTr="00E8485B">
        <w:trPr>
          <w:trHeight w:val="981"/>
        </w:trPr>
        <w:tc>
          <w:tcPr>
            <w:tcW w:w="845" w:type="dxa"/>
            <w:vAlign w:val="center"/>
          </w:tcPr>
          <w:p w14:paraId="21CDFEA8" w14:textId="77777777" w:rsidR="00CE4E59" w:rsidRPr="00CE4E59" w:rsidRDefault="00CE4E59" w:rsidP="00CE4E59">
            <w:pPr>
              <w:tabs>
                <w:tab w:val="left" w:pos="0"/>
              </w:tabs>
              <w:jc w:val="center"/>
              <w:rPr>
                <w:bCs/>
              </w:rPr>
            </w:pPr>
            <w:r w:rsidRPr="00CE4E59">
              <w:rPr>
                <w:bCs/>
              </w:rPr>
              <w:t>3.2.2.</w:t>
            </w:r>
          </w:p>
        </w:tc>
        <w:tc>
          <w:tcPr>
            <w:tcW w:w="2268" w:type="dxa"/>
            <w:vAlign w:val="center"/>
          </w:tcPr>
          <w:p w14:paraId="76AF4227" w14:textId="77777777" w:rsidR="00CE4E59" w:rsidRPr="00CE4E59" w:rsidRDefault="00CE4E59" w:rsidP="00CE4E59">
            <w:pPr>
              <w:tabs>
                <w:tab w:val="left" w:pos="0"/>
              </w:tabs>
              <w:rPr>
                <w:bCs/>
              </w:rPr>
            </w:pPr>
            <w:r w:rsidRPr="00CE4E59">
              <w:rPr>
                <w:bCs/>
              </w:rPr>
              <w:t>АО «Теплоэнерго»,              ИНН 4205049011</w:t>
            </w:r>
          </w:p>
        </w:tc>
        <w:tc>
          <w:tcPr>
            <w:tcW w:w="2551" w:type="dxa"/>
            <w:vMerge/>
            <w:vAlign w:val="center"/>
          </w:tcPr>
          <w:p w14:paraId="3C89CB2D" w14:textId="77777777" w:rsidR="00CE4E59" w:rsidRPr="00CE4E59" w:rsidRDefault="00CE4E59" w:rsidP="00CE4E59">
            <w:pPr>
              <w:tabs>
                <w:tab w:val="left" w:pos="0"/>
              </w:tabs>
              <w:jc w:val="center"/>
              <w:rPr>
                <w:bCs/>
              </w:rPr>
            </w:pPr>
          </w:p>
        </w:tc>
        <w:tc>
          <w:tcPr>
            <w:tcW w:w="1276" w:type="dxa"/>
            <w:vAlign w:val="center"/>
          </w:tcPr>
          <w:p w14:paraId="0D4464AD" w14:textId="77777777" w:rsidR="00CE4E59" w:rsidRPr="00CE4E59" w:rsidRDefault="00CE4E59" w:rsidP="00CE4E59">
            <w:pPr>
              <w:tabs>
                <w:tab w:val="left" w:pos="0"/>
              </w:tabs>
              <w:jc w:val="center"/>
              <w:rPr>
                <w:bCs/>
              </w:rPr>
            </w:pPr>
            <w:r w:rsidRPr="00CE4E59">
              <w:rPr>
                <w:lang w:eastAsia="en-US"/>
              </w:rPr>
              <w:t xml:space="preserve">руб./Гкал  </w:t>
            </w:r>
          </w:p>
        </w:tc>
        <w:tc>
          <w:tcPr>
            <w:tcW w:w="1347" w:type="dxa"/>
            <w:vAlign w:val="center"/>
          </w:tcPr>
          <w:p w14:paraId="13D706D5" w14:textId="77777777" w:rsidR="00CE4E59" w:rsidRPr="00CE4E59" w:rsidRDefault="00CE4E59" w:rsidP="00CE4E59">
            <w:pPr>
              <w:tabs>
                <w:tab w:val="left" w:pos="0"/>
              </w:tabs>
              <w:jc w:val="center"/>
              <w:rPr>
                <w:bCs/>
              </w:rPr>
            </w:pPr>
            <w:r w:rsidRPr="00CE4E59">
              <w:rPr>
                <w:bCs/>
              </w:rPr>
              <w:t>1402,46</w:t>
            </w:r>
          </w:p>
        </w:tc>
        <w:tc>
          <w:tcPr>
            <w:tcW w:w="1347" w:type="dxa"/>
            <w:vAlign w:val="center"/>
          </w:tcPr>
          <w:p w14:paraId="3B2DE5E2" w14:textId="77777777" w:rsidR="00CE4E59" w:rsidRPr="00CE4E59" w:rsidRDefault="00CE4E59" w:rsidP="00CE4E59">
            <w:pPr>
              <w:tabs>
                <w:tab w:val="left" w:pos="0"/>
              </w:tabs>
              <w:jc w:val="center"/>
              <w:rPr>
                <w:bCs/>
              </w:rPr>
            </w:pPr>
            <w:r w:rsidRPr="00CE4E59">
              <w:rPr>
                <w:bCs/>
              </w:rPr>
              <w:t>1612,83</w:t>
            </w:r>
          </w:p>
        </w:tc>
      </w:tr>
      <w:tr w:rsidR="00CE4E59" w:rsidRPr="00CE4E59" w14:paraId="196E758A" w14:textId="77777777" w:rsidTr="00E8485B">
        <w:trPr>
          <w:trHeight w:val="1554"/>
        </w:trPr>
        <w:tc>
          <w:tcPr>
            <w:tcW w:w="845" w:type="dxa"/>
            <w:vAlign w:val="center"/>
          </w:tcPr>
          <w:p w14:paraId="1B4B3B4F" w14:textId="77777777" w:rsidR="00CE4E59" w:rsidRPr="00CE4E59" w:rsidRDefault="00CE4E59" w:rsidP="00CE4E59">
            <w:pPr>
              <w:tabs>
                <w:tab w:val="left" w:pos="0"/>
              </w:tabs>
              <w:jc w:val="center"/>
              <w:rPr>
                <w:bCs/>
              </w:rPr>
            </w:pPr>
            <w:r w:rsidRPr="00CE4E59">
              <w:rPr>
                <w:bCs/>
              </w:rPr>
              <w:t>3.2.3.</w:t>
            </w:r>
          </w:p>
        </w:tc>
        <w:tc>
          <w:tcPr>
            <w:tcW w:w="2268" w:type="dxa"/>
            <w:vAlign w:val="center"/>
          </w:tcPr>
          <w:p w14:paraId="302EF7AD" w14:textId="77777777" w:rsidR="00CE4E59" w:rsidRPr="00CE4E59" w:rsidRDefault="00CE4E59" w:rsidP="00CE4E59">
            <w:pPr>
              <w:tabs>
                <w:tab w:val="left" w:pos="0"/>
              </w:tabs>
              <w:rPr>
                <w:bCs/>
              </w:rPr>
            </w:pPr>
            <w:r w:rsidRPr="00CE4E59">
              <w:rPr>
                <w:bCs/>
              </w:rPr>
              <w:t>ООО «Лесная поляна плюс»,</w:t>
            </w:r>
            <w:r w:rsidRPr="00CE4E59">
              <w:rPr>
                <w:lang w:eastAsia="en-US"/>
              </w:rPr>
              <w:t xml:space="preserve"> ИНН </w:t>
            </w:r>
            <w:r w:rsidRPr="00CE4E59">
              <w:rPr>
                <w:bCs/>
              </w:rPr>
              <w:t>4205265799</w:t>
            </w:r>
          </w:p>
        </w:tc>
        <w:tc>
          <w:tcPr>
            <w:tcW w:w="2551" w:type="dxa"/>
            <w:vMerge w:val="restart"/>
            <w:vAlign w:val="center"/>
          </w:tcPr>
          <w:p w14:paraId="14E0879C" w14:textId="77777777" w:rsidR="00CE4E59" w:rsidRPr="00CE4E59" w:rsidRDefault="00CE4E59" w:rsidP="00CE4E59">
            <w:pPr>
              <w:tabs>
                <w:tab w:val="left" w:pos="0"/>
              </w:tabs>
              <w:rPr>
                <w:bCs/>
              </w:rPr>
            </w:pPr>
            <w:r w:rsidRPr="00CE4E59">
              <w:rPr>
                <w:bCs/>
              </w:rPr>
              <w:t xml:space="preserve">Многоквартирные             и индивидуальные жилые дома                         с централизованным </w:t>
            </w:r>
            <w:r w:rsidRPr="00CE4E59">
              <w:rPr>
                <w:bCs/>
                <w:color w:val="000000"/>
              </w:rPr>
              <w:t>отоплением                     (за исключением домов, расположенных                                  в жилых районах Кедровка, Промышленновский)</w:t>
            </w:r>
          </w:p>
        </w:tc>
        <w:tc>
          <w:tcPr>
            <w:tcW w:w="1276" w:type="dxa"/>
            <w:vAlign w:val="center"/>
          </w:tcPr>
          <w:p w14:paraId="04BF2466" w14:textId="77777777" w:rsidR="00CE4E59" w:rsidRPr="00CE4E59" w:rsidRDefault="00CE4E59" w:rsidP="00CE4E59">
            <w:pPr>
              <w:tabs>
                <w:tab w:val="left" w:pos="0"/>
              </w:tabs>
              <w:jc w:val="center"/>
              <w:rPr>
                <w:bCs/>
              </w:rPr>
            </w:pPr>
            <w:r w:rsidRPr="00CE4E59">
              <w:rPr>
                <w:lang w:eastAsia="en-US"/>
              </w:rPr>
              <w:t xml:space="preserve">руб./Гкал  </w:t>
            </w:r>
          </w:p>
        </w:tc>
        <w:tc>
          <w:tcPr>
            <w:tcW w:w="1347" w:type="dxa"/>
            <w:vAlign w:val="center"/>
          </w:tcPr>
          <w:p w14:paraId="33E3FD6D" w14:textId="77777777" w:rsidR="00CE4E59" w:rsidRPr="00CE4E59" w:rsidRDefault="00CE4E59" w:rsidP="00CE4E59">
            <w:pPr>
              <w:tabs>
                <w:tab w:val="left" w:pos="0"/>
              </w:tabs>
              <w:jc w:val="center"/>
              <w:rPr>
                <w:bCs/>
              </w:rPr>
            </w:pPr>
            <w:r w:rsidRPr="00CE4E59">
              <w:rPr>
                <w:bCs/>
              </w:rPr>
              <w:t>1402,46</w:t>
            </w:r>
          </w:p>
        </w:tc>
        <w:tc>
          <w:tcPr>
            <w:tcW w:w="1347" w:type="dxa"/>
            <w:vAlign w:val="center"/>
          </w:tcPr>
          <w:p w14:paraId="4C7E040E" w14:textId="77777777" w:rsidR="00CE4E59" w:rsidRPr="00CE4E59" w:rsidRDefault="00CE4E59" w:rsidP="00CE4E59">
            <w:pPr>
              <w:tabs>
                <w:tab w:val="left" w:pos="0"/>
              </w:tabs>
              <w:jc w:val="center"/>
              <w:rPr>
                <w:bCs/>
              </w:rPr>
            </w:pPr>
            <w:r w:rsidRPr="00CE4E59">
              <w:rPr>
                <w:bCs/>
              </w:rPr>
              <w:t>1612,83</w:t>
            </w:r>
          </w:p>
        </w:tc>
      </w:tr>
      <w:tr w:rsidR="00CE4E59" w:rsidRPr="00CE4E59" w14:paraId="1A3279DB" w14:textId="77777777" w:rsidTr="00E8485B">
        <w:trPr>
          <w:trHeight w:val="1537"/>
        </w:trPr>
        <w:tc>
          <w:tcPr>
            <w:tcW w:w="845" w:type="dxa"/>
            <w:vAlign w:val="center"/>
          </w:tcPr>
          <w:p w14:paraId="3D9FEA8D" w14:textId="77777777" w:rsidR="00CE4E59" w:rsidRPr="00CE4E59" w:rsidRDefault="00CE4E59" w:rsidP="00CE4E59">
            <w:pPr>
              <w:tabs>
                <w:tab w:val="left" w:pos="0"/>
              </w:tabs>
              <w:jc w:val="center"/>
              <w:rPr>
                <w:bCs/>
              </w:rPr>
            </w:pPr>
            <w:r w:rsidRPr="00CE4E59">
              <w:rPr>
                <w:bCs/>
                <w:color w:val="000000"/>
              </w:rPr>
              <w:t>3.2.4.</w:t>
            </w:r>
          </w:p>
        </w:tc>
        <w:tc>
          <w:tcPr>
            <w:tcW w:w="2268" w:type="dxa"/>
            <w:vAlign w:val="center"/>
          </w:tcPr>
          <w:p w14:paraId="3AF5FEA3" w14:textId="77777777" w:rsidR="00CE4E59" w:rsidRPr="00CE4E59" w:rsidRDefault="00CE4E59" w:rsidP="00CE4E59">
            <w:pPr>
              <w:tabs>
                <w:tab w:val="left" w:pos="0"/>
              </w:tabs>
              <w:rPr>
                <w:bCs/>
              </w:rPr>
            </w:pPr>
            <w:r w:rsidRPr="00CE4E59">
              <w:rPr>
                <w:bCs/>
                <w:color w:val="000000"/>
              </w:rPr>
              <w:t>ООО «НТСК», ИНН 5406993045</w:t>
            </w:r>
          </w:p>
        </w:tc>
        <w:tc>
          <w:tcPr>
            <w:tcW w:w="2551" w:type="dxa"/>
            <w:vMerge/>
            <w:vAlign w:val="center"/>
          </w:tcPr>
          <w:p w14:paraId="0A367DC6" w14:textId="77777777" w:rsidR="00CE4E59" w:rsidRPr="00CE4E59" w:rsidRDefault="00CE4E59" w:rsidP="00CE4E59">
            <w:pPr>
              <w:tabs>
                <w:tab w:val="left" w:pos="0"/>
              </w:tabs>
              <w:jc w:val="center"/>
              <w:rPr>
                <w:bCs/>
              </w:rPr>
            </w:pPr>
          </w:p>
        </w:tc>
        <w:tc>
          <w:tcPr>
            <w:tcW w:w="1276" w:type="dxa"/>
            <w:vAlign w:val="center"/>
          </w:tcPr>
          <w:p w14:paraId="6783BE23" w14:textId="77777777" w:rsidR="00CE4E59" w:rsidRPr="00CE4E59" w:rsidRDefault="00CE4E59" w:rsidP="00CE4E59">
            <w:pPr>
              <w:tabs>
                <w:tab w:val="left" w:pos="0"/>
              </w:tabs>
              <w:jc w:val="center"/>
              <w:rPr>
                <w:lang w:eastAsia="en-US"/>
              </w:rPr>
            </w:pPr>
            <w:r w:rsidRPr="00CE4E59">
              <w:rPr>
                <w:color w:val="000000"/>
                <w:lang w:eastAsia="en-US"/>
              </w:rPr>
              <w:t xml:space="preserve">руб./Гкал  </w:t>
            </w:r>
          </w:p>
        </w:tc>
        <w:tc>
          <w:tcPr>
            <w:tcW w:w="1347" w:type="dxa"/>
            <w:vAlign w:val="center"/>
          </w:tcPr>
          <w:p w14:paraId="4422412C" w14:textId="77777777" w:rsidR="00CE4E59" w:rsidRPr="00CE4E59" w:rsidRDefault="00CE4E59" w:rsidP="00CE4E59">
            <w:pPr>
              <w:tabs>
                <w:tab w:val="left" w:pos="0"/>
              </w:tabs>
              <w:jc w:val="center"/>
              <w:rPr>
                <w:bCs/>
              </w:rPr>
            </w:pPr>
            <w:r w:rsidRPr="00CE4E59">
              <w:rPr>
                <w:bCs/>
                <w:color w:val="000000"/>
              </w:rPr>
              <w:t>1402,46</w:t>
            </w:r>
          </w:p>
        </w:tc>
        <w:tc>
          <w:tcPr>
            <w:tcW w:w="1347" w:type="dxa"/>
            <w:vAlign w:val="center"/>
          </w:tcPr>
          <w:p w14:paraId="712B0382" w14:textId="77777777" w:rsidR="00CE4E59" w:rsidRPr="00CE4E59" w:rsidRDefault="00CE4E59" w:rsidP="00CE4E59">
            <w:pPr>
              <w:tabs>
                <w:tab w:val="left" w:pos="0"/>
              </w:tabs>
              <w:jc w:val="center"/>
              <w:rPr>
                <w:bCs/>
              </w:rPr>
            </w:pPr>
            <w:r w:rsidRPr="00CE4E59">
              <w:rPr>
                <w:bCs/>
                <w:color w:val="000000"/>
              </w:rPr>
              <w:t>1612,83</w:t>
            </w:r>
          </w:p>
        </w:tc>
      </w:tr>
      <w:tr w:rsidR="00CE4E59" w:rsidRPr="00CE4E59" w14:paraId="3F4553F5" w14:textId="77777777" w:rsidTr="00E8485B">
        <w:trPr>
          <w:trHeight w:val="414"/>
        </w:trPr>
        <w:tc>
          <w:tcPr>
            <w:tcW w:w="845" w:type="dxa"/>
            <w:vAlign w:val="center"/>
          </w:tcPr>
          <w:p w14:paraId="1D798221" w14:textId="77777777" w:rsidR="00CE4E59" w:rsidRPr="00CE4E59" w:rsidRDefault="00CE4E59" w:rsidP="00CE4E59">
            <w:pPr>
              <w:tabs>
                <w:tab w:val="left" w:pos="0"/>
              </w:tabs>
              <w:jc w:val="center"/>
              <w:rPr>
                <w:bCs/>
                <w:color w:val="000000"/>
              </w:rPr>
            </w:pPr>
            <w:r w:rsidRPr="00CE4E59">
              <w:rPr>
                <w:lang w:eastAsia="en-US"/>
              </w:rPr>
              <w:t>1</w:t>
            </w:r>
          </w:p>
        </w:tc>
        <w:tc>
          <w:tcPr>
            <w:tcW w:w="2268" w:type="dxa"/>
            <w:vAlign w:val="center"/>
          </w:tcPr>
          <w:p w14:paraId="5981EEF9" w14:textId="77777777" w:rsidR="00CE4E59" w:rsidRPr="00CE4E59" w:rsidRDefault="00CE4E59" w:rsidP="00CE4E59">
            <w:pPr>
              <w:tabs>
                <w:tab w:val="left" w:pos="0"/>
              </w:tabs>
              <w:jc w:val="center"/>
              <w:rPr>
                <w:bCs/>
                <w:color w:val="000000"/>
              </w:rPr>
            </w:pPr>
            <w:r w:rsidRPr="00CE4E59">
              <w:rPr>
                <w:lang w:eastAsia="en-US"/>
              </w:rPr>
              <w:t>2</w:t>
            </w:r>
          </w:p>
        </w:tc>
        <w:tc>
          <w:tcPr>
            <w:tcW w:w="2551" w:type="dxa"/>
            <w:vAlign w:val="center"/>
          </w:tcPr>
          <w:p w14:paraId="68B9AF21" w14:textId="77777777" w:rsidR="00CE4E59" w:rsidRPr="00CE4E59" w:rsidRDefault="00CE4E59" w:rsidP="00CE4E59">
            <w:pPr>
              <w:tabs>
                <w:tab w:val="left" w:pos="0"/>
              </w:tabs>
              <w:jc w:val="center"/>
              <w:rPr>
                <w:bCs/>
              </w:rPr>
            </w:pPr>
            <w:r w:rsidRPr="00CE4E59">
              <w:rPr>
                <w:lang w:eastAsia="en-US"/>
              </w:rPr>
              <w:t>3</w:t>
            </w:r>
          </w:p>
        </w:tc>
        <w:tc>
          <w:tcPr>
            <w:tcW w:w="1276" w:type="dxa"/>
            <w:vAlign w:val="center"/>
          </w:tcPr>
          <w:p w14:paraId="36807BAD" w14:textId="77777777" w:rsidR="00CE4E59" w:rsidRPr="00CE4E59" w:rsidRDefault="00CE4E59" w:rsidP="00CE4E59">
            <w:pPr>
              <w:tabs>
                <w:tab w:val="left" w:pos="0"/>
              </w:tabs>
              <w:jc w:val="center"/>
              <w:rPr>
                <w:color w:val="000000"/>
                <w:lang w:eastAsia="en-US"/>
              </w:rPr>
            </w:pPr>
            <w:r w:rsidRPr="00CE4E59">
              <w:rPr>
                <w:lang w:eastAsia="en-US"/>
              </w:rPr>
              <w:t>4</w:t>
            </w:r>
          </w:p>
        </w:tc>
        <w:tc>
          <w:tcPr>
            <w:tcW w:w="1347" w:type="dxa"/>
            <w:vAlign w:val="center"/>
          </w:tcPr>
          <w:p w14:paraId="7A156AE5" w14:textId="77777777" w:rsidR="00CE4E59" w:rsidRPr="00CE4E59" w:rsidRDefault="00CE4E59" w:rsidP="00CE4E59">
            <w:pPr>
              <w:tabs>
                <w:tab w:val="left" w:pos="0"/>
              </w:tabs>
              <w:jc w:val="center"/>
              <w:rPr>
                <w:bCs/>
                <w:color w:val="000000"/>
              </w:rPr>
            </w:pPr>
            <w:r w:rsidRPr="00CE4E59">
              <w:rPr>
                <w:lang w:eastAsia="en-US"/>
              </w:rPr>
              <w:t>5</w:t>
            </w:r>
          </w:p>
        </w:tc>
        <w:tc>
          <w:tcPr>
            <w:tcW w:w="1347" w:type="dxa"/>
            <w:vAlign w:val="center"/>
          </w:tcPr>
          <w:p w14:paraId="22B2C53C" w14:textId="77777777" w:rsidR="00CE4E59" w:rsidRPr="00CE4E59" w:rsidRDefault="00CE4E59" w:rsidP="00CE4E59">
            <w:pPr>
              <w:tabs>
                <w:tab w:val="left" w:pos="0"/>
              </w:tabs>
              <w:jc w:val="center"/>
              <w:rPr>
                <w:bCs/>
                <w:color w:val="000000"/>
              </w:rPr>
            </w:pPr>
            <w:r w:rsidRPr="00CE4E59">
              <w:rPr>
                <w:bCs/>
                <w:color w:val="000000"/>
              </w:rPr>
              <w:t>6</w:t>
            </w:r>
          </w:p>
        </w:tc>
      </w:tr>
      <w:tr w:rsidR="00CE4E59" w:rsidRPr="00CE4E59" w14:paraId="7585A0FF" w14:textId="77777777" w:rsidTr="00E8485B">
        <w:trPr>
          <w:trHeight w:val="1689"/>
        </w:trPr>
        <w:tc>
          <w:tcPr>
            <w:tcW w:w="845" w:type="dxa"/>
            <w:vAlign w:val="center"/>
          </w:tcPr>
          <w:p w14:paraId="61B2AA94" w14:textId="77777777" w:rsidR="00CE4E59" w:rsidRPr="00CE4E59" w:rsidRDefault="00CE4E59" w:rsidP="00CE4E59">
            <w:pPr>
              <w:tabs>
                <w:tab w:val="left" w:pos="0"/>
              </w:tabs>
              <w:jc w:val="center"/>
              <w:rPr>
                <w:bCs/>
              </w:rPr>
            </w:pPr>
            <w:r w:rsidRPr="00CE4E59">
              <w:rPr>
                <w:bCs/>
              </w:rPr>
              <w:lastRenderedPageBreak/>
              <w:t>3.2.5.</w:t>
            </w:r>
          </w:p>
        </w:tc>
        <w:tc>
          <w:tcPr>
            <w:tcW w:w="2268" w:type="dxa"/>
            <w:vAlign w:val="center"/>
          </w:tcPr>
          <w:p w14:paraId="1E46E209" w14:textId="77777777" w:rsidR="00CE4E59" w:rsidRPr="00CE4E59" w:rsidRDefault="00CE4E59" w:rsidP="00CE4E59">
            <w:pPr>
              <w:tabs>
                <w:tab w:val="left" w:pos="0"/>
              </w:tabs>
              <w:rPr>
                <w:bCs/>
              </w:rPr>
            </w:pPr>
            <w:r w:rsidRPr="00CE4E59">
              <w:rPr>
                <w:bCs/>
              </w:rPr>
              <w:t>ОАО «СКЭК», ИНН 4205153492</w:t>
            </w:r>
          </w:p>
        </w:tc>
        <w:tc>
          <w:tcPr>
            <w:tcW w:w="2551" w:type="dxa"/>
            <w:vMerge w:val="restart"/>
            <w:vAlign w:val="center"/>
          </w:tcPr>
          <w:p w14:paraId="205A26D3" w14:textId="77777777" w:rsidR="00CE4E59" w:rsidRPr="00CE4E59" w:rsidRDefault="00CE4E59" w:rsidP="00CE4E59">
            <w:pPr>
              <w:tabs>
                <w:tab w:val="left" w:pos="0"/>
              </w:tabs>
              <w:rPr>
                <w:bCs/>
              </w:rPr>
            </w:pPr>
            <w:r w:rsidRPr="00CE4E59">
              <w:rPr>
                <w:color w:val="000000"/>
                <w:lang w:eastAsia="en-US"/>
              </w:rPr>
              <w:t>Многоквартирные              и индивидуальные жилые дома</w:t>
            </w:r>
            <w:r w:rsidRPr="00CE4E59">
              <w:rPr>
                <w:bCs/>
                <w:color w:val="000000"/>
              </w:rPr>
              <w:t xml:space="preserve">, </w:t>
            </w:r>
            <w:r w:rsidRPr="00CE4E59">
              <w:rPr>
                <w:bCs/>
              </w:rPr>
              <w:t>расположенные                                  в жилых районах Кедровка, Промышленновский</w:t>
            </w:r>
          </w:p>
        </w:tc>
        <w:tc>
          <w:tcPr>
            <w:tcW w:w="1276" w:type="dxa"/>
            <w:vAlign w:val="center"/>
          </w:tcPr>
          <w:p w14:paraId="3D901EEE" w14:textId="77777777" w:rsidR="00CE4E59" w:rsidRPr="00CE4E59" w:rsidRDefault="00CE4E59" w:rsidP="00CE4E59">
            <w:pPr>
              <w:tabs>
                <w:tab w:val="left" w:pos="0"/>
              </w:tabs>
              <w:jc w:val="center"/>
              <w:rPr>
                <w:bCs/>
              </w:rPr>
            </w:pPr>
            <w:r w:rsidRPr="00CE4E59">
              <w:rPr>
                <w:lang w:eastAsia="en-US"/>
              </w:rPr>
              <w:t xml:space="preserve">руб./Гкал  </w:t>
            </w:r>
          </w:p>
        </w:tc>
        <w:tc>
          <w:tcPr>
            <w:tcW w:w="1347" w:type="dxa"/>
            <w:vAlign w:val="center"/>
          </w:tcPr>
          <w:p w14:paraId="5CFF65BA" w14:textId="77777777" w:rsidR="00CE4E59" w:rsidRPr="00CE4E59" w:rsidRDefault="00CE4E59" w:rsidP="00CE4E59">
            <w:pPr>
              <w:tabs>
                <w:tab w:val="left" w:pos="0"/>
              </w:tabs>
              <w:jc w:val="center"/>
              <w:rPr>
                <w:bCs/>
              </w:rPr>
            </w:pPr>
            <w:r w:rsidRPr="00CE4E59">
              <w:rPr>
                <w:bCs/>
              </w:rPr>
              <w:t>2467,97</w:t>
            </w:r>
          </w:p>
        </w:tc>
        <w:tc>
          <w:tcPr>
            <w:tcW w:w="1347" w:type="dxa"/>
            <w:vAlign w:val="center"/>
          </w:tcPr>
          <w:p w14:paraId="4CEE8588" w14:textId="77777777" w:rsidR="00CE4E59" w:rsidRPr="00CE4E59" w:rsidRDefault="00CE4E59" w:rsidP="00CE4E59">
            <w:pPr>
              <w:tabs>
                <w:tab w:val="left" w:pos="0"/>
              </w:tabs>
              <w:jc w:val="center"/>
              <w:rPr>
                <w:bCs/>
              </w:rPr>
            </w:pPr>
            <w:r w:rsidRPr="00CE4E59">
              <w:rPr>
                <w:bCs/>
              </w:rPr>
              <w:t>2838,17</w:t>
            </w:r>
          </w:p>
        </w:tc>
      </w:tr>
      <w:tr w:rsidR="00CE4E59" w:rsidRPr="00CE4E59" w14:paraId="6B087E2D" w14:textId="77777777" w:rsidTr="00E8485B">
        <w:trPr>
          <w:trHeight w:val="2264"/>
        </w:trPr>
        <w:tc>
          <w:tcPr>
            <w:tcW w:w="845" w:type="dxa"/>
            <w:vAlign w:val="center"/>
          </w:tcPr>
          <w:p w14:paraId="227E5ABD" w14:textId="77777777" w:rsidR="00CE4E59" w:rsidRPr="00CE4E59" w:rsidRDefault="00CE4E59" w:rsidP="00CE4E59">
            <w:pPr>
              <w:tabs>
                <w:tab w:val="left" w:pos="0"/>
              </w:tabs>
              <w:jc w:val="center"/>
              <w:rPr>
                <w:bCs/>
                <w:color w:val="000000"/>
              </w:rPr>
            </w:pPr>
            <w:r w:rsidRPr="00CE4E59">
              <w:rPr>
                <w:bCs/>
                <w:color w:val="000000"/>
              </w:rPr>
              <w:t>3.2.6.</w:t>
            </w:r>
          </w:p>
        </w:tc>
        <w:tc>
          <w:tcPr>
            <w:tcW w:w="2268" w:type="dxa"/>
            <w:vAlign w:val="center"/>
          </w:tcPr>
          <w:p w14:paraId="646BC120" w14:textId="77777777" w:rsidR="00CE4E59" w:rsidRPr="00CE4E59" w:rsidRDefault="00CE4E59" w:rsidP="00CE4E59">
            <w:pPr>
              <w:tabs>
                <w:tab w:val="left" w:pos="0"/>
              </w:tabs>
              <w:rPr>
                <w:bCs/>
                <w:color w:val="000000"/>
              </w:rPr>
            </w:pPr>
            <w:r w:rsidRPr="00CE4E59">
              <w:rPr>
                <w:bCs/>
                <w:color w:val="000000"/>
              </w:rPr>
              <w:t>ООО «НТСК», ИНН 5406993045</w:t>
            </w:r>
          </w:p>
        </w:tc>
        <w:tc>
          <w:tcPr>
            <w:tcW w:w="2551" w:type="dxa"/>
            <w:vMerge/>
            <w:vAlign w:val="center"/>
          </w:tcPr>
          <w:p w14:paraId="14DCD8DF" w14:textId="77777777" w:rsidR="00CE4E59" w:rsidRPr="00CE4E59" w:rsidRDefault="00CE4E59" w:rsidP="00CE4E59">
            <w:pPr>
              <w:tabs>
                <w:tab w:val="left" w:pos="0"/>
              </w:tabs>
              <w:rPr>
                <w:color w:val="FF0000"/>
                <w:lang w:eastAsia="en-US"/>
              </w:rPr>
            </w:pPr>
          </w:p>
        </w:tc>
        <w:tc>
          <w:tcPr>
            <w:tcW w:w="1276" w:type="dxa"/>
            <w:vAlign w:val="center"/>
          </w:tcPr>
          <w:p w14:paraId="77789A3B" w14:textId="77777777" w:rsidR="00CE4E59" w:rsidRPr="00CE4E59" w:rsidRDefault="00CE4E59" w:rsidP="00CE4E59">
            <w:pPr>
              <w:tabs>
                <w:tab w:val="left" w:pos="0"/>
              </w:tabs>
              <w:jc w:val="center"/>
              <w:rPr>
                <w:color w:val="000000"/>
                <w:lang w:eastAsia="en-US"/>
              </w:rPr>
            </w:pPr>
            <w:r w:rsidRPr="00CE4E59">
              <w:rPr>
                <w:color w:val="000000"/>
                <w:lang w:eastAsia="en-US"/>
              </w:rPr>
              <w:t xml:space="preserve">руб./Гкал  </w:t>
            </w:r>
          </w:p>
        </w:tc>
        <w:tc>
          <w:tcPr>
            <w:tcW w:w="1347" w:type="dxa"/>
            <w:vAlign w:val="center"/>
          </w:tcPr>
          <w:p w14:paraId="68C1C49D" w14:textId="77777777" w:rsidR="00CE4E59" w:rsidRPr="00CE4E59" w:rsidRDefault="00CE4E59" w:rsidP="00CE4E59">
            <w:pPr>
              <w:tabs>
                <w:tab w:val="left" w:pos="0"/>
              </w:tabs>
              <w:jc w:val="center"/>
              <w:rPr>
                <w:bCs/>
                <w:color w:val="000000"/>
              </w:rPr>
            </w:pPr>
            <w:r w:rsidRPr="00CE4E59">
              <w:rPr>
                <w:bCs/>
                <w:color w:val="000000"/>
              </w:rPr>
              <w:t>2467,97</w:t>
            </w:r>
          </w:p>
        </w:tc>
        <w:tc>
          <w:tcPr>
            <w:tcW w:w="1347" w:type="dxa"/>
            <w:vAlign w:val="center"/>
          </w:tcPr>
          <w:p w14:paraId="6CA0AC8D" w14:textId="77777777" w:rsidR="00CE4E59" w:rsidRPr="00CE4E59" w:rsidRDefault="00CE4E59" w:rsidP="00CE4E59">
            <w:pPr>
              <w:tabs>
                <w:tab w:val="left" w:pos="0"/>
              </w:tabs>
              <w:jc w:val="center"/>
              <w:rPr>
                <w:bCs/>
                <w:color w:val="000000"/>
              </w:rPr>
            </w:pPr>
            <w:r w:rsidRPr="00CE4E59">
              <w:rPr>
                <w:bCs/>
                <w:color w:val="000000"/>
              </w:rPr>
              <w:t>2838,17</w:t>
            </w:r>
          </w:p>
        </w:tc>
      </w:tr>
      <w:tr w:rsidR="00CE4E59" w:rsidRPr="00CE4E59" w14:paraId="733348EC" w14:textId="77777777" w:rsidTr="00E8485B">
        <w:trPr>
          <w:trHeight w:val="324"/>
        </w:trPr>
        <w:tc>
          <w:tcPr>
            <w:tcW w:w="845" w:type="dxa"/>
            <w:vAlign w:val="center"/>
          </w:tcPr>
          <w:p w14:paraId="3FDD8659" w14:textId="77777777" w:rsidR="00CE4E59" w:rsidRPr="00CE4E59" w:rsidRDefault="00CE4E59" w:rsidP="00CE4E59">
            <w:pPr>
              <w:tabs>
                <w:tab w:val="left" w:pos="0"/>
              </w:tabs>
              <w:jc w:val="center"/>
              <w:rPr>
                <w:bCs/>
                <w:color w:val="000000"/>
              </w:rPr>
            </w:pPr>
            <w:r w:rsidRPr="00CE4E59">
              <w:rPr>
                <w:lang w:eastAsia="en-US"/>
              </w:rPr>
              <w:t>3.2.7.</w:t>
            </w:r>
          </w:p>
        </w:tc>
        <w:tc>
          <w:tcPr>
            <w:tcW w:w="2268" w:type="dxa"/>
            <w:vAlign w:val="center"/>
          </w:tcPr>
          <w:p w14:paraId="3077E3DE" w14:textId="77777777" w:rsidR="00CE4E59" w:rsidRPr="00CE4E59" w:rsidRDefault="00CE4E59" w:rsidP="00CE4E59">
            <w:pPr>
              <w:tabs>
                <w:tab w:val="left" w:pos="0"/>
              </w:tabs>
              <w:rPr>
                <w:bCs/>
                <w:color w:val="000000"/>
              </w:rPr>
            </w:pPr>
            <w:r w:rsidRPr="00CE4E59">
              <w:rPr>
                <w:lang w:eastAsia="en-US"/>
              </w:rPr>
              <w:t>ООО «ЭнергоТепло-Сервис»                     ИНН 4205316725</w:t>
            </w:r>
          </w:p>
        </w:tc>
        <w:tc>
          <w:tcPr>
            <w:tcW w:w="2551" w:type="dxa"/>
            <w:vAlign w:val="center"/>
          </w:tcPr>
          <w:p w14:paraId="026D85D5" w14:textId="77777777" w:rsidR="00CE4E59" w:rsidRPr="00CE4E59" w:rsidRDefault="00CE4E59" w:rsidP="00CE4E59">
            <w:pPr>
              <w:tabs>
                <w:tab w:val="left" w:pos="0"/>
              </w:tabs>
              <w:rPr>
                <w:color w:val="FF0000"/>
                <w:lang w:eastAsia="en-US"/>
              </w:rPr>
            </w:pPr>
            <w:r w:rsidRPr="00CE4E59">
              <w:rPr>
                <w:color w:val="000000"/>
                <w:lang w:eastAsia="en-US"/>
              </w:rPr>
              <w:t>Многоквартирные                    и индивидуальные жилые дома                       с  централизованным отоплением                        (за исключением многоквартирных жилых домов                         с электропище-приготовлением, расположенных                    в п. Предзаводском, многоквартирных жилых домов,                      в жилых районах Кедровка, Промышленновский)</w:t>
            </w:r>
          </w:p>
        </w:tc>
        <w:tc>
          <w:tcPr>
            <w:tcW w:w="1276" w:type="dxa"/>
            <w:vAlign w:val="center"/>
          </w:tcPr>
          <w:p w14:paraId="3EB3E91D" w14:textId="77777777" w:rsidR="00CE4E59" w:rsidRPr="00CE4E59" w:rsidRDefault="00CE4E59" w:rsidP="00CE4E59">
            <w:pPr>
              <w:tabs>
                <w:tab w:val="left" w:pos="0"/>
              </w:tabs>
              <w:jc w:val="center"/>
              <w:rPr>
                <w:color w:val="000000"/>
                <w:lang w:eastAsia="en-US"/>
              </w:rPr>
            </w:pPr>
            <w:r w:rsidRPr="00CE4E59">
              <w:rPr>
                <w:rFonts w:eastAsia="Calibri"/>
                <w:lang w:eastAsia="en-US"/>
              </w:rPr>
              <w:t xml:space="preserve">руб./Гкал  </w:t>
            </w:r>
          </w:p>
        </w:tc>
        <w:tc>
          <w:tcPr>
            <w:tcW w:w="1347" w:type="dxa"/>
            <w:vAlign w:val="center"/>
          </w:tcPr>
          <w:p w14:paraId="1702C1E0" w14:textId="77777777" w:rsidR="00CE4E59" w:rsidRPr="00CE4E59" w:rsidRDefault="00CE4E59" w:rsidP="00CE4E59">
            <w:pPr>
              <w:tabs>
                <w:tab w:val="left" w:pos="0"/>
              </w:tabs>
              <w:jc w:val="center"/>
              <w:rPr>
                <w:bCs/>
                <w:color w:val="000000"/>
              </w:rPr>
            </w:pPr>
            <w:r w:rsidRPr="00CE4E59">
              <w:rPr>
                <w:bCs/>
                <w:color w:val="000000"/>
              </w:rPr>
              <w:t>1402,46</w:t>
            </w:r>
          </w:p>
        </w:tc>
        <w:tc>
          <w:tcPr>
            <w:tcW w:w="1347" w:type="dxa"/>
            <w:vAlign w:val="center"/>
          </w:tcPr>
          <w:p w14:paraId="5FD46BAA" w14:textId="77777777" w:rsidR="00CE4E59" w:rsidRPr="00CE4E59" w:rsidRDefault="00CE4E59" w:rsidP="00CE4E59">
            <w:pPr>
              <w:tabs>
                <w:tab w:val="left" w:pos="0"/>
              </w:tabs>
              <w:jc w:val="center"/>
              <w:rPr>
                <w:bCs/>
                <w:color w:val="000000"/>
              </w:rPr>
            </w:pPr>
            <w:r w:rsidRPr="00CE4E59">
              <w:rPr>
                <w:bCs/>
                <w:color w:val="000000"/>
              </w:rPr>
              <w:t>1612,83</w:t>
            </w:r>
          </w:p>
        </w:tc>
      </w:tr>
    </w:tbl>
    <w:p w14:paraId="118182B8" w14:textId="77777777" w:rsidR="00CE4E59" w:rsidRPr="00CE4E59" w:rsidRDefault="00CE4E59" w:rsidP="00CE4E59">
      <w:pPr>
        <w:tabs>
          <w:tab w:val="left" w:pos="0"/>
        </w:tabs>
        <w:ind w:firstLine="426"/>
        <w:jc w:val="both"/>
        <w:rPr>
          <w:bCs/>
          <w:sz w:val="28"/>
          <w:szCs w:val="28"/>
        </w:rPr>
      </w:pPr>
      <w:r w:rsidRPr="00CE4E59">
        <w:rPr>
          <w:bCs/>
          <w:sz w:val="28"/>
          <w:szCs w:val="28"/>
        </w:rPr>
        <w:t xml:space="preserve">  </w:t>
      </w:r>
    </w:p>
    <w:p w14:paraId="30807F6C" w14:textId="77777777" w:rsidR="00CE4E59" w:rsidRPr="00CE4E59" w:rsidRDefault="00CE4E59" w:rsidP="00CE4E59">
      <w:pPr>
        <w:ind w:left="-284" w:firstLine="567"/>
        <w:jc w:val="both"/>
        <w:rPr>
          <w:bCs/>
          <w:sz w:val="28"/>
          <w:szCs w:val="28"/>
        </w:rPr>
      </w:pPr>
    </w:p>
    <w:p w14:paraId="4CA51D03" w14:textId="77777777" w:rsidR="00CE4E59" w:rsidRPr="00CE4E59" w:rsidRDefault="00CE4E59" w:rsidP="00CE4E59">
      <w:pPr>
        <w:ind w:left="-284" w:firstLine="567"/>
        <w:jc w:val="both"/>
        <w:rPr>
          <w:bCs/>
          <w:sz w:val="28"/>
          <w:szCs w:val="28"/>
        </w:rPr>
      </w:pPr>
      <w:r w:rsidRPr="00CE4E59">
        <w:rPr>
          <w:bCs/>
          <w:sz w:val="28"/>
          <w:szCs w:val="28"/>
        </w:rPr>
        <w:t xml:space="preserve">  * Льготные цены (тарифы) установлены с учетом пункта 6 статьи 168 Налогового кодекса Российской Федерации (часть вторая).  </w:t>
      </w:r>
    </w:p>
    <w:p w14:paraId="7556E091" w14:textId="77777777" w:rsidR="00CE4E59" w:rsidRPr="00CE4E59" w:rsidRDefault="00CE4E59" w:rsidP="00CE4E59">
      <w:pPr>
        <w:ind w:left="-284" w:firstLine="567"/>
        <w:jc w:val="both"/>
        <w:rPr>
          <w:sz w:val="28"/>
          <w:szCs w:val="28"/>
        </w:rPr>
      </w:pPr>
      <w:r w:rsidRPr="00CE4E59">
        <w:rPr>
          <w:bCs/>
          <w:sz w:val="28"/>
          <w:szCs w:val="28"/>
        </w:rPr>
        <w:t xml:space="preserve">   ** Стандарты нормативной площади жилого помещения установлены Законом Кемеровской области от 10.06.2005 № 66-03 «О размерах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r w:rsidRPr="00CE4E59">
        <w:rPr>
          <w:sz w:val="28"/>
          <w:szCs w:val="28"/>
        </w:rPr>
        <w:t xml:space="preserve">    </w:t>
      </w:r>
    </w:p>
    <w:p w14:paraId="20F20AC5" w14:textId="77777777" w:rsidR="00CE4E59" w:rsidRPr="00CE4E59" w:rsidRDefault="00CE4E59" w:rsidP="00CE4E59">
      <w:pPr>
        <w:tabs>
          <w:tab w:val="left" w:pos="1985"/>
        </w:tabs>
        <w:ind w:left="-284"/>
        <w:jc w:val="center"/>
        <w:rPr>
          <w:sz w:val="28"/>
          <w:szCs w:val="28"/>
        </w:rPr>
      </w:pPr>
    </w:p>
    <w:p w14:paraId="0093F738" w14:textId="77777777" w:rsidR="00CE4E59" w:rsidRPr="00CE4E59" w:rsidRDefault="00CE4E59" w:rsidP="00CE4E59">
      <w:pPr>
        <w:tabs>
          <w:tab w:val="left" w:pos="1985"/>
        </w:tabs>
        <w:ind w:left="4962"/>
        <w:jc w:val="center"/>
        <w:rPr>
          <w:sz w:val="28"/>
          <w:szCs w:val="28"/>
        </w:rPr>
      </w:pPr>
    </w:p>
    <w:p w14:paraId="477FD60B" w14:textId="77777777" w:rsidR="00CE4E59" w:rsidRPr="00CE4E59" w:rsidRDefault="00CE4E59" w:rsidP="00CE4E59">
      <w:pPr>
        <w:tabs>
          <w:tab w:val="left" w:pos="1985"/>
        </w:tabs>
        <w:ind w:left="4962"/>
        <w:jc w:val="center"/>
        <w:rPr>
          <w:sz w:val="28"/>
          <w:szCs w:val="28"/>
        </w:rPr>
      </w:pPr>
    </w:p>
    <w:p w14:paraId="0E432E68" w14:textId="77777777" w:rsidR="00CE4E59" w:rsidRPr="00CE4E59" w:rsidRDefault="00CE4E59" w:rsidP="00CE4E59">
      <w:pPr>
        <w:tabs>
          <w:tab w:val="left" w:pos="1985"/>
        </w:tabs>
        <w:ind w:left="4962"/>
        <w:jc w:val="center"/>
        <w:rPr>
          <w:sz w:val="28"/>
          <w:szCs w:val="28"/>
        </w:rPr>
      </w:pPr>
    </w:p>
    <w:p w14:paraId="27BD0DA9" w14:textId="77777777" w:rsidR="00CE4E59" w:rsidRDefault="00CE4E59" w:rsidP="00CE4E59">
      <w:pPr>
        <w:tabs>
          <w:tab w:val="left" w:pos="1985"/>
        </w:tabs>
        <w:ind w:left="4962"/>
        <w:jc w:val="center"/>
        <w:rPr>
          <w:sz w:val="28"/>
          <w:szCs w:val="28"/>
        </w:rPr>
        <w:sectPr w:rsidR="00CE4E59" w:rsidSect="00095B1A">
          <w:pgSz w:w="11906" w:h="16838"/>
          <w:pgMar w:top="851" w:right="851" w:bottom="851" w:left="1418" w:header="720" w:footer="720" w:gutter="0"/>
          <w:cols w:space="720"/>
          <w:titlePg/>
          <w:docGrid w:linePitch="381"/>
        </w:sectPr>
      </w:pPr>
    </w:p>
    <w:p w14:paraId="4257F285" w14:textId="77777777" w:rsidR="00CE4E59" w:rsidRPr="00CE4E59" w:rsidRDefault="00CE4E59" w:rsidP="00CE4E59">
      <w:pPr>
        <w:tabs>
          <w:tab w:val="left" w:pos="1985"/>
        </w:tabs>
        <w:ind w:left="4962"/>
        <w:jc w:val="center"/>
        <w:rPr>
          <w:sz w:val="28"/>
          <w:szCs w:val="28"/>
        </w:rPr>
      </w:pPr>
    </w:p>
    <w:p w14:paraId="42FFAEA2" w14:textId="77777777" w:rsidR="00CE4E59" w:rsidRPr="00CE4E59" w:rsidRDefault="00CE4E59" w:rsidP="00CE4E59">
      <w:pPr>
        <w:tabs>
          <w:tab w:val="left" w:pos="0"/>
        </w:tabs>
        <w:jc w:val="right"/>
        <w:rPr>
          <w:sz w:val="28"/>
          <w:szCs w:val="28"/>
        </w:rPr>
      </w:pPr>
      <w:bookmarkStart w:id="62" w:name="_Hlk59715159"/>
      <w:bookmarkStart w:id="63" w:name="_Hlk54015626"/>
      <w:r w:rsidRPr="00CE4E59">
        <w:rPr>
          <w:sz w:val="28"/>
          <w:szCs w:val="28"/>
        </w:rPr>
        <w:t>Таблица № 3</w:t>
      </w:r>
    </w:p>
    <w:bookmarkEnd w:id="62"/>
    <w:p w14:paraId="65DB6048" w14:textId="77777777" w:rsidR="00CE4E59" w:rsidRPr="00CE4E59" w:rsidRDefault="00CE4E59" w:rsidP="00CE4E59">
      <w:pPr>
        <w:tabs>
          <w:tab w:val="left" w:pos="1365"/>
        </w:tabs>
        <w:spacing w:after="160" w:line="259" w:lineRule="auto"/>
        <w:ind w:left="567" w:firstLine="142"/>
        <w:jc w:val="center"/>
        <w:rPr>
          <w:bCs/>
          <w:sz w:val="28"/>
          <w:szCs w:val="28"/>
        </w:rPr>
      </w:pPr>
      <w:r w:rsidRPr="00CE4E59">
        <w:rPr>
          <w:bCs/>
          <w:sz w:val="28"/>
          <w:szCs w:val="28"/>
        </w:rPr>
        <w:t xml:space="preserve">   </w:t>
      </w:r>
      <w:bookmarkStart w:id="64" w:name="_Hlk54016385"/>
      <w:bookmarkStart w:id="65" w:name="_Hlk54615456"/>
      <w:bookmarkEnd w:id="63"/>
    </w:p>
    <w:bookmarkEnd w:id="64"/>
    <w:p w14:paraId="2C09856C" w14:textId="77777777" w:rsidR="00CE4E59" w:rsidRPr="00CE4E59" w:rsidRDefault="00CE4E59" w:rsidP="00CE4E59">
      <w:pPr>
        <w:tabs>
          <w:tab w:val="left" w:pos="1365"/>
        </w:tabs>
        <w:ind w:left="284" w:hanging="142"/>
        <w:jc w:val="center"/>
        <w:rPr>
          <w:bCs/>
          <w:sz w:val="28"/>
          <w:szCs w:val="28"/>
        </w:rPr>
      </w:pPr>
      <w:r w:rsidRPr="00CE4E59">
        <w:rPr>
          <w:bCs/>
          <w:sz w:val="28"/>
          <w:szCs w:val="28"/>
        </w:rPr>
        <w:t xml:space="preserve">Льготные цены (тарифы)* на горячее водоснабжение с использованием нецентрализованных систем горячего водоснабжения в пределах норматива** потребления горячей воды </w:t>
      </w:r>
    </w:p>
    <w:p w14:paraId="04503CDB" w14:textId="77777777" w:rsidR="00CE4E59" w:rsidRPr="00CE4E59" w:rsidRDefault="00CE4E59" w:rsidP="00CE4E59">
      <w:pPr>
        <w:tabs>
          <w:tab w:val="left" w:pos="1365"/>
        </w:tabs>
        <w:jc w:val="center"/>
        <w:rPr>
          <w:bCs/>
          <w:sz w:val="28"/>
          <w:szCs w:val="28"/>
        </w:rPr>
      </w:pPr>
    </w:p>
    <w:tbl>
      <w:tblPr>
        <w:tblStyle w:val="891"/>
        <w:tblpPr w:leftFromText="180" w:rightFromText="180" w:vertAnchor="text" w:horzAnchor="page" w:tblpX="520" w:tblpY="203"/>
        <w:tblW w:w="11052" w:type="dxa"/>
        <w:tblLayout w:type="fixed"/>
        <w:tblLook w:val="04A0" w:firstRow="1" w:lastRow="0" w:firstColumn="1" w:lastColumn="0" w:noHBand="0" w:noVBand="1"/>
      </w:tblPr>
      <w:tblGrid>
        <w:gridCol w:w="709"/>
        <w:gridCol w:w="2268"/>
        <w:gridCol w:w="2415"/>
        <w:gridCol w:w="1407"/>
        <w:gridCol w:w="1418"/>
        <w:gridCol w:w="1417"/>
        <w:gridCol w:w="1418"/>
      </w:tblGrid>
      <w:tr w:rsidR="00CE4E59" w:rsidRPr="00CE4E59" w14:paraId="4F1D87DD" w14:textId="77777777" w:rsidTr="00E8485B">
        <w:trPr>
          <w:trHeight w:val="552"/>
        </w:trPr>
        <w:tc>
          <w:tcPr>
            <w:tcW w:w="709" w:type="dxa"/>
            <w:vMerge w:val="restart"/>
            <w:vAlign w:val="center"/>
          </w:tcPr>
          <w:p w14:paraId="153B4F04" w14:textId="77777777" w:rsidR="00CE4E59" w:rsidRPr="00CE4E59" w:rsidRDefault="00CE4E59" w:rsidP="00CE4E59">
            <w:pPr>
              <w:jc w:val="center"/>
              <w:rPr>
                <w:bCs/>
              </w:rPr>
            </w:pPr>
            <w:r w:rsidRPr="00CE4E59">
              <w:rPr>
                <w:bCs/>
              </w:rPr>
              <w:t xml:space="preserve">№ </w:t>
            </w:r>
          </w:p>
          <w:p w14:paraId="1F52FB6F" w14:textId="77777777" w:rsidR="00CE4E59" w:rsidRPr="00CE4E59" w:rsidRDefault="00CE4E59" w:rsidP="00CE4E59">
            <w:pPr>
              <w:jc w:val="center"/>
              <w:rPr>
                <w:bCs/>
              </w:rPr>
            </w:pPr>
            <w:r w:rsidRPr="00CE4E59">
              <w:rPr>
                <w:bCs/>
              </w:rPr>
              <w:t>п/п</w:t>
            </w:r>
          </w:p>
        </w:tc>
        <w:tc>
          <w:tcPr>
            <w:tcW w:w="2268" w:type="dxa"/>
            <w:vMerge w:val="restart"/>
            <w:vAlign w:val="center"/>
          </w:tcPr>
          <w:p w14:paraId="4D84A6E4" w14:textId="77777777" w:rsidR="00CE4E59" w:rsidRPr="00CE4E59" w:rsidRDefault="00CE4E59" w:rsidP="00CE4E59">
            <w:pPr>
              <w:tabs>
                <w:tab w:val="left" w:pos="0"/>
              </w:tabs>
              <w:jc w:val="center"/>
              <w:rPr>
                <w:bCs/>
              </w:rPr>
            </w:pPr>
            <w:r w:rsidRPr="00CE4E59">
              <w:rPr>
                <w:bCs/>
              </w:rPr>
              <w:t>Конструктивные особенности многоквартирного дома или жилого дома</w:t>
            </w:r>
          </w:p>
        </w:tc>
        <w:tc>
          <w:tcPr>
            <w:tcW w:w="2415" w:type="dxa"/>
            <w:vMerge w:val="restart"/>
            <w:vAlign w:val="center"/>
          </w:tcPr>
          <w:p w14:paraId="7503634C" w14:textId="77777777" w:rsidR="00CE4E59" w:rsidRPr="00CE4E59" w:rsidRDefault="00CE4E59" w:rsidP="00CE4E59">
            <w:pPr>
              <w:tabs>
                <w:tab w:val="left" w:pos="0"/>
              </w:tabs>
              <w:jc w:val="center"/>
              <w:rPr>
                <w:bCs/>
              </w:rPr>
            </w:pPr>
            <w:r w:rsidRPr="00CE4E59">
              <w:rPr>
                <w:bCs/>
              </w:rPr>
              <w:t>Вид жилого фонда</w:t>
            </w:r>
          </w:p>
        </w:tc>
        <w:tc>
          <w:tcPr>
            <w:tcW w:w="5660" w:type="dxa"/>
            <w:gridSpan w:val="4"/>
            <w:vAlign w:val="center"/>
          </w:tcPr>
          <w:p w14:paraId="1E055F16" w14:textId="77777777" w:rsidR="00CE4E59" w:rsidRPr="00CE4E59" w:rsidRDefault="00CE4E59" w:rsidP="00CE4E59">
            <w:pPr>
              <w:tabs>
                <w:tab w:val="left" w:pos="0"/>
              </w:tabs>
              <w:jc w:val="center"/>
              <w:rPr>
                <w:bCs/>
              </w:rPr>
            </w:pPr>
            <w:r w:rsidRPr="00CE4E59">
              <w:rPr>
                <w:bCs/>
              </w:rPr>
              <w:t>Наименование регулируемой организации</w:t>
            </w:r>
          </w:p>
        </w:tc>
      </w:tr>
      <w:tr w:rsidR="00CE4E59" w:rsidRPr="00CE4E59" w14:paraId="49D0AF5D" w14:textId="77777777" w:rsidTr="00E8485B">
        <w:trPr>
          <w:trHeight w:val="372"/>
        </w:trPr>
        <w:tc>
          <w:tcPr>
            <w:tcW w:w="709" w:type="dxa"/>
            <w:vMerge/>
            <w:vAlign w:val="center"/>
          </w:tcPr>
          <w:p w14:paraId="3AF1FDF4" w14:textId="77777777" w:rsidR="00CE4E59" w:rsidRPr="00CE4E59" w:rsidRDefault="00CE4E59" w:rsidP="00CE4E59">
            <w:pPr>
              <w:tabs>
                <w:tab w:val="left" w:pos="0"/>
              </w:tabs>
              <w:jc w:val="center"/>
              <w:rPr>
                <w:bCs/>
              </w:rPr>
            </w:pPr>
          </w:p>
        </w:tc>
        <w:tc>
          <w:tcPr>
            <w:tcW w:w="2268" w:type="dxa"/>
            <w:vMerge/>
            <w:vAlign w:val="center"/>
          </w:tcPr>
          <w:p w14:paraId="70A85D38" w14:textId="77777777" w:rsidR="00CE4E59" w:rsidRPr="00CE4E59" w:rsidRDefault="00CE4E59" w:rsidP="00CE4E59">
            <w:pPr>
              <w:tabs>
                <w:tab w:val="left" w:pos="0"/>
              </w:tabs>
              <w:jc w:val="center"/>
              <w:rPr>
                <w:bCs/>
              </w:rPr>
            </w:pPr>
          </w:p>
        </w:tc>
        <w:tc>
          <w:tcPr>
            <w:tcW w:w="2415" w:type="dxa"/>
            <w:vMerge/>
            <w:vAlign w:val="center"/>
          </w:tcPr>
          <w:p w14:paraId="060D168C" w14:textId="77777777" w:rsidR="00CE4E59" w:rsidRPr="00CE4E59" w:rsidRDefault="00CE4E59" w:rsidP="00CE4E59">
            <w:pPr>
              <w:tabs>
                <w:tab w:val="left" w:pos="0"/>
              </w:tabs>
              <w:jc w:val="center"/>
              <w:rPr>
                <w:bCs/>
              </w:rPr>
            </w:pPr>
          </w:p>
        </w:tc>
        <w:tc>
          <w:tcPr>
            <w:tcW w:w="5660" w:type="dxa"/>
            <w:gridSpan w:val="4"/>
          </w:tcPr>
          <w:p w14:paraId="3F26AD3C" w14:textId="77777777" w:rsidR="00CE4E59" w:rsidRPr="00CE4E59" w:rsidRDefault="00CE4E59" w:rsidP="00CE4E59">
            <w:pPr>
              <w:tabs>
                <w:tab w:val="left" w:pos="0"/>
              </w:tabs>
              <w:jc w:val="center"/>
              <w:rPr>
                <w:lang w:eastAsia="en-US"/>
              </w:rPr>
            </w:pPr>
            <w:r w:rsidRPr="00CE4E59">
              <w:rPr>
                <w:lang w:eastAsia="en-US"/>
              </w:rPr>
              <w:t>Льготные цены (тарифы)***</w:t>
            </w:r>
          </w:p>
        </w:tc>
      </w:tr>
      <w:tr w:rsidR="00CE4E59" w:rsidRPr="00CE4E59" w14:paraId="1846D581" w14:textId="77777777" w:rsidTr="00E8485B">
        <w:trPr>
          <w:trHeight w:val="275"/>
        </w:trPr>
        <w:tc>
          <w:tcPr>
            <w:tcW w:w="709" w:type="dxa"/>
            <w:vMerge/>
            <w:vAlign w:val="center"/>
          </w:tcPr>
          <w:p w14:paraId="65E45115" w14:textId="77777777" w:rsidR="00CE4E59" w:rsidRPr="00CE4E59" w:rsidRDefault="00CE4E59" w:rsidP="00CE4E59">
            <w:pPr>
              <w:tabs>
                <w:tab w:val="left" w:pos="0"/>
              </w:tabs>
              <w:jc w:val="center"/>
              <w:rPr>
                <w:bCs/>
              </w:rPr>
            </w:pPr>
          </w:p>
        </w:tc>
        <w:tc>
          <w:tcPr>
            <w:tcW w:w="2268" w:type="dxa"/>
            <w:vMerge/>
            <w:vAlign w:val="center"/>
          </w:tcPr>
          <w:p w14:paraId="03078BB8" w14:textId="77777777" w:rsidR="00CE4E59" w:rsidRPr="00CE4E59" w:rsidRDefault="00CE4E59" w:rsidP="00CE4E59">
            <w:pPr>
              <w:tabs>
                <w:tab w:val="left" w:pos="0"/>
              </w:tabs>
              <w:jc w:val="center"/>
              <w:rPr>
                <w:bCs/>
              </w:rPr>
            </w:pPr>
          </w:p>
        </w:tc>
        <w:tc>
          <w:tcPr>
            <w:tcW w:w="2415" w:type="dxa"/>
            <w:vMerge/>
            <w:vAlign w:val="center"/>
          </w:tcPr>
          <w:p w14:paraId="5387B356" w14:textId="77777777" w:rsidR="00CE4E59" w:rsidRPr="00CE4E59" w:rsidRDefault="00CE4E59" w:rsidP="00CE4E59">
            <w:pPr>
              <w:tabs>
                <w:tab w:val="left" w:pos="0"/>
              </w:tabs>
              <w:jc w:val="center"/>
              <w:rPr>
                <w:bCs/>
              </w:rPr>
            </w:pPr>
          </w:p>
        </w:tc>
        <w:tc>
          <w:tcPr>
            <w:tcW w:w="5660" w:type="dxa"/>
            <w:gridSpan w:val="4"/>
          </w:tcPr>
          <w:p w14:paraId="17F7CB81" w14:textId="77777777" w:rsidR="00CE4E59" w:rsidRPr="00CE4E59" w:rsidRDefault="00CE4E59" w:rsidP="00CE4E59">
            <w:pPr>
              <w:tabs>
                <w:tab w:val="left" w:pos="0"/>
              </w:tabs>
              <w:jc w:val="center"/>
              <w:rPr>
                <w:lang w:eastAsia="en-US"/>
              </w:rPr>
            </w:pPr>
            <w:r w:rsidRPr="00CE4E59">
              <w:rPr>
                <w:lang w:eastAsia="en-US"/>
              </w:rPr>
              <w:t>Горячая вода</w:t>
            </w:r>
          </w:p>
        </w:tc>
      </w:tr>
      <w:tr w:rsidR="00CE4E59" w:rsidRPr="00CE4E59" w14:paraId="4419F71A" w14:textId="77777777" w:rsidTr="00E8485B">
        <w:trPr>
          <w:trHeight w:val="650"/>
        </w:trPr>
        <w:tc>
          <w:tcPr>
            <w:tcW w:w="709" w:type="dxa"/>
            <w:vMerge/>
            <w:vAlign w:val="center"/>
          </w:tcPr>
          <w:p w14:paraId="70796DD5" w14:textId="77777777" w:rsidR="00CE4E59" w:rsidRPr="00CE4E59" w:rsidRDefault="00CE4E59" w:rsidP="00CE4E59">
            <w:pPr>
              <w:tabs>
                <w:tab w:val="left" w:pos="0"/>
              </w:tabs>
              <w:jc w:val="center"/>
              <w:rPr>
                <w:bCs/>
              </w:rPr>
            </w:pPr>
          </w:p>
        </w:tc>
        <w:tc>
          <w:tcPr>
            <w:tcW w:w="2268" w:type="dxa"/>
            <w:vMerge/>
            <w:vAlign w:val="center"/>
          </w:tcPr>
          <w:p w14:paraId="7D777884" w14:textId="77777777" w:rsidR="00CE4E59" w:rsidRPr="00CE4E59" w:rsidRDefault="00CE4E59" w:rsidP="00CE4E59">
            <w:pPr>
              <w:tabs>
                <w:tab w:val="left" w:pos="0"/>
              </w:tabs>
              <w:jc w:val="center"/>
              <w:rPr>
                <w:bCs/>
              </w:rPr>
            </w:pPr>
          </w:p>
        </w:tc>
        <w:tc>
          <w:tcPr>
            <w:tcW w:w="2415" w:type="dxa"/>
            <w:vMerge/>
            <w:vAlign w:val="center"/>
          </w:tcPr>
          <w:p w14:paraId="6B574EC5" w14:textId="77777777" w:rsidR="00CE4E59" w:rsidRPr="00CE4E59" w:rsidRDefault="00CE4E59" w:rsidP="00CE4E59">
            <w:pPr>
              <w:tabs>
                <w:tab w:val="left" w:pos="0"/>
              </w:tabs>
              <w:jc w:val="center"/>
              <w:rPr>
                <w:bCs/>
              </w:rPr>
            </w:pPr>
          </w:p>
        </w:tc>
        <w:tc>
          <w:tcPr>
            <w:tcW w:w="2825" w:type="dxa"/>
            <w:gridSpan w:val="2"/>
          </w:tcPr>
          <w:p w14:paraId="0F75CE49" w14:textId="77777777" w:rsidR="00CE4E59" w:rsidRPr="00CE4E59" w:rsidRDefault="00CE4E59" w:rsidP="00CE4E59">
            <w:pPr>
              <w:tabs>
                <w:tab w:val="left" w:pos="0"/>
              </w:tabs>
              <w:jc w:val="center"/>
              <w:rPr>
                <w:lang w:eastAsia="en-US"/>
              </w:rPr>
            </w:pPr>
            <w:r w:rsidRPr="00CE4E59">
              <w:rPr>
                <w:lang w:eastAsia="en-US"/>
              </w:rPr>
              <w:t>Компонент на тепловую энергию, руб/Гкал</w:t>
            </w:r>
          </w:p>
        </w:tc>
        <w:tc>
          <w:tcPr>
            <w:tcW w:w="2835" w:type="dxa"/>
            <w:gridSpan w:val="2"/>
          </w:tcPr>
          <w:p w14:paraId="35777D98" w14:textId="77777777" w:rsidR="00CE4E59" w:rsidRPr="00CE4E59" w:rsidRDefault="00CE4E59" w:rsidP="00CE4E59">
            <w:pPr>
              <w:tabs>
                <w:tab w:val="left" w:pos="0"/>
              </w:tabs>
              <w:jc w:val="center"/>
              <w:rPr>
                <w:lang w:eastAsia="en-US"/>
              </w:rPr>
            </w:pPr>
            <w:r w:rsidRPr="00CE4E59">
              <w:rPr>
                <w:lang w:eastAsia="en-US"/>
              </w:rPr>
              <w:t>Компонент на холодную воду, руб/м</w:t>
            </w:r>
            <w:r w:rsidRPr="00CE4E59">
              <w:rPr>
                <w:vertAlign w:val="superscript"/>
                <w:lang w:eastAsia="en-US"/>
              </w:rPr>
              <w:t>3</w:t>
            </w:r>
            <w:r w:rsidRPr="00CE4E59">
              <w:rPr>
                <w:lang w:eastAsia="en-US"/>
              </w:rPr>
              <w:t>****</w:t>
            </w:r>
          </w:p>
        </w:tc>
      </w:tr>
      <w:tr w:rsidR="00CE4E59" w:rsidRPr="00CE4E59" w14:paraId="774FA501" w14:textId="77777777" w:rsidTr="00E8485B">
        <w:trPr>
          <w:trHeight w:val="650"/>
        </w:trPr>
        <w:tc>
          <w:tcPr>
            <w:tcW w:w="709" w:type="dxa"/>
            <w:vMerge/>
            <w:vAlign w:val="center"/>
          </w:tcPr>
          <w:p w14:paraId="332973D7" w14:textId="77777777" w:rsidR="00CE4E59" w:rsidRPr="00CE4E59" w:rsidRDefault="00CE4E59" w:rsidP="00CE4E59">
            <w:pPr>
              <w:tabs>
                <w:tab w:val="left" w:pos="0"/>
              </w:tabs>
              <w:jc w:val="center"/>
              <w:rPr>
                <w:bCs/>
              </w:rPr>
            </w:pPr>
          </w:p>
        </w:tc>
        <w:tc>
          <w:tcPr>
            <w:tcW w:w="2268" w:type="dxa"/>
            <w:vMerge/>
            <w:vAlign w:val="center"/>
          </w:tcPr>
          <w:p w14:paraId="584DDF50" w14:textId="77777777" w:rsidR="00CE4E59" w:rsidRPr="00CE4E59" w:rsidRDefault="00CE4E59" w:rsidP="00CE4E59">
            <w:pPr>
              <w:tabs>
                <w:tab w:val="left" w:pos="0"/>
              </w:tabs>
              <w:jc w:val="center"/>
              <w:rPr>
                <w:bCs/>
              </w:rPr>
            </w:pPr>
          </w:p>
        </w:tc>
        <w:tc>
          <w:tcPr>
            <w:tcW w:w="2415" w:type="dxa"/>
            <w:vMerge/>
            <w:vAlign w:val="center"/>
          </w:tcPr>
          <w:p w14:paraId="3E7CE298" w14:textId="77777777" w:rsidR="00CE4E59" w:rsidRPr="00CE4E59" w:rsidRDefault="00CE4E59" w:rsidP="00CE4E59">
            <w:pPr>
              <w:tabs>
                <w:tab w:val="left" w:pos="0"/>
              </w:tabs>
              <w:jc w:val="center"/>
              <w:rPr>
                <w:bCs/>
              </w:rPr>
            </w:pPr>
          </w:p>
        </w:tc>
        <w:tc>
          <w:tcPr>
            <w:tcW w:w="1407" w:type="dxa"/>
          </w:tcPr>
          <w:p w14:paraId="580DB596" w14:textId="77777777" w:rsidR="00CE4E59" w:rsidRPr="00CE4E59" w:rsidRDefault="00CE4E59" w:rsidP="00CE4E59">
            <w:pPr>
              <w:tabs>
                <w:tab w:val="left" w:pos="0"/>
              </w:tabs>
              <w:jc w:val="center"/>
              <w:rPr>
                <w:bCs/>
              </w:rPr>
            </w:pPr>
            <w:r w:rsidRPr="00CE4E59">
              <w:rPr>
                <w:lang w:eastAsia="en-US"/>
              </w:rPr>
              <w:t xml:space="preserve">с 01.01.2024               по 30.06.2024 </w:t>
            </w:r>
          </w:p>
        </w:tc>
        <w:tc>
          <w:tcPr>
            <w:tcW w:w="1418" w:type="dxa"/>
          </w:tcPr>
          <w:p w14:paraId="20FC2990" w14:textId="77777777" w:rsidR="00CE4E59" w:rsidRPr="00CE4E59" w:rsidRDefault="00CE4E59" w:rsidP="00CE4E59">
            <w:pPr>
              <w:tabs>
                <w:tab w:val="left" w:pos="0"/>
              </w:tabs>
              <w:jc w:val="center"/>
              <w:rPr>
                <w:bCs/>
              </w:rPr>
            </w:pPr>
            <w:r w:rsidRPr="00CE4E59">
              <w:rPr>
                <w:bCs/>
              </w:rPr>
              <w:t>с 01.07.2024                    по 31.12.2024</w:t>
            </w:r>
          </w:p>
        </w:tc>
        <w:tc>
          <w:tcPr>
            <w:tcW w:w="1417" w:type="dxa"/>
          </w:tcPr>
          <w:p w14:paraId="04D34CA3" w14:textId="77777777" w:rsidR="00CE4E59" w:rsidRPr="00CE4E59" w:rsidRDefault="00CE4E59" w:rsidP="00CE4E59">
            <w:pPr>
              <w:tabs>
                <w:tab w:val="left" w:pos="0"/>
              </w:tabs>
              <w:jc w:val="center"/>
              <w:rPr>
                <w:bCs/>
              </w:rPr>
            </w:pPr>
            <w:r w:rsidRPr="00CE4E59">
              <w:rPr>
                <w:lang w:eastAsia="en-US"/>
              </w:rPr>
              <w:t xml:space="preserve">с 01.01.2024               по 30.06.2024 </w:t>
            </w:r>
          </w:p>
        </w:tc>
        <w:tc>
          <w:tcPr>
            <w:tcW w:w="1418" w:type="dxa"/>
          </w:tcPr>
          <w:p w14:paraId="392FBC18" w14:textId="77777777" w:rsidR="00CE4E59" w:rsidRPr="00CE4E59" w:rsidRDefault="00CE4E59" w:rsidP="00CE4E59">
            <w:pPr>
              <w:tabs>
                <w:tab w:val="left" w:pos="0"/>
              </w:tabs>
              <w:jc w:val="center"/>
              <w:rPr>
                <w:bCs/>
              </w:rPr>
            </w:pPr>
            <w:r w:rsidRPr="00CE4E59">
              <w:rPr>
                <w:bCs/>
              </w:rPr>
              <w:t>с 01.07.2024                    по 31.12.2024</w:t>
            </w:r>
          </w:p>
        </w:tc>
      </w:tr>
      <w:tr w:rsidR="00CE4E59" w:rsidRPr="00CE4E59" w14:paraId="5807EB74" w14:textId="77777777" w:rsidTr="00E8485B">
        <w:trPr>
          <w:trHeight w:val="114"/>
        </w:trPr>
        <w:tc>
          <w:tcPr>
            <w:tcW w:w="709" w:type="dxa"/>
            <w:vAlign w:val="center"/>
          </w:tcPr>
          <w:p w14:paraId="457A11B9" w14:textId="77777777" w:rsidR="00CE4E59" w:rsidRPr="00CE4E59" w:rsidRDefault="00CE4E59" w:rsidP="00CE4E59">
            <w:pPr>
              <w:tabs>
                <w:tab w:val="left" w:pos="0"/>
              </w:tabs>
              <w:jc w:val="center"/>
              <w:rPr>
                <w:bCs/>
              </w:rPr>
            </w:pPr>
            <w:r w:rsidRPr="00CE4E59">
              <w:rPr>
                <w:bCs/>
              </w:rPr>
              <w:t>1</w:t>
            </w:r>
          </w:p>
        </w:tc>
        <w:tc>
          <w:tcPr>
            <w:tcW w:w="2268" w:type="dxa"/>
            <w:vAlign w:val="center"/>
          </w:tcPr>
          <w:p w14:paraId="7706B182" w14:textId="77777777" w:rsidR="00CE4E59" w:rsidRPr="00CE4E59" w:rsidRDefault="00CE4E59" w:rsidP="00CE4E59">
            <w:pPr>
              <w:tabs>
                <w:tab w:val="left" w:pos="0"/>
              </w:tabs>
              <w:jc w:val="center"/>
              <w:rPr>
                <w:bCs/>
              </w:rPr>
            </w:pPr>
            <w:r w:rsidRPr="00CE4E59">
              <w:rPr>
                <w:bCs/>
              </w:rPr>
              <w:t>2</w:t>
            </w:r>
          </w:p>
        </w:tc>
        <w:tc>
          <w:tcPr>
            <w:tcW w:w="2415" w:type="dxa"/>
            <w:vAlign w:val="center"/>
          </w:tcPr>
          <w:p w14:paraId="56D4B71F" w14:textId="77777777" w:rsidR="00CE4E59" w:rsidRPr="00CE4E59" w:rsidRDefault="00CE4E59" w:rsidP="00CE4E59">
            <w:pPr>
              <w:tabs>
                <w:tab w:val="left" w:pos="0"/>
              </w:tabs>
              <w:jc w:val="center"/>
              <w:rPr>
                <w:bCs/>
              </w:rPr>
            </w:pPr>
            <w:r w:rsidRPr="00CE4E59">
              <w:rPr>
                <w:bCs/>
              </w:rPr>
              <w:t>3</w:t>
            </w:r>
          </w:p>
        </w:tc>
        <w:tc>
          <w:tcPr>
            <w:tcW w:w="1407" w:type="dxa"/>
            <w:vAlign w:val="center"/>
          </w:tcPr>
          <w:p w14:paraId="3981F382" w14:textId="77777777" w:rsidR="00CE4E59" w:rsidRPr="00CE4E59" w:rsidRDefault="00CE4E59" w:rsidP="00CE4E59">
            <w:pPr>
              <w:tabs>
                <w:tab w:val="left" w:pos="0"/>
              </w:tabs>
              <w:jc w:val="center"/>
              <w:rPr>
                <w:bCs/>
              </w:rPr>
            </w:pPr>
            <w:r w:rsidRPr="00CE4E59">
              <w:rPr>
                <w:bCs/>
              </w:rPr>
              <w:t>4</w:t>
            </w:r>
          </w:p>
        </w:tc>
        <w:tc>
          <w:tcPr>
            <w:tcW w:w="1418" w:type="dxa"/>
            <w:vAlign w:val="center"/>
          </w:tcPr>
          <w:p w14:paraId="4967947F" w14:textId="77777777" w:rsidR="00CE4E59" w:rsidRPr="00CE4E59" w:rsidRDefault="00CE4E59" w:rsidP="00CE4E59">
            <w:pPr>
              <w:tabs>
                <w:tab w:val="left" w:pos="0"/>
              </w:tabs>
              <w:jc w:val="center"/>
              <w:rPr>
                <w:bCs/>
              </w:rPr>
            </w:pPr>
            <w:r w:rsidRPr="00CE4E59">
              <w:rPr>
                <w:bCs/>
              </w:rPr>
              <w:t>5</w:t>
            </w:r>
          </w:p>
        </w:tc>
        <w:tc>
          <w:tcPr>
            <w:tcW w:w="1417" w:type="dxa"/>
            <w:vAlign w:val="center"/>
          </w:tcPr>
          <w:p w14:paraId="25B8B6E9" w14:textId="77777777" w:rsidR="00CE4E59" w:rsidRPr="00CE4E59" w:rsidRDefault="00CE4E59" w:rsidP="00CE4E59">
            <w:pPr>
              <w:tabs>
                <w:tab w:val="left" w:pos="0"/>
              </w:tabs>
              <w:jc w:val="center"/>
              <w:rPr>
                <w:bCs/>
              </w:rPr>
            </w:pPr>
            <w:r w:rsidRPr="00CE4E59">
              <w:rPr>
                <w:bCs/>
              </w:rPr>
              <w:t>6</w:t>
            </w:r>
          </w:p>
        </w:tc>
        <w:tc>
          <w:tcPr>
            <w:tcW w:w="1418" w:type="dxa"/>
            <w:vAlign w:val="center"/>
          </w:tcPr>
          <w:p w14:paraId="3A4DDC44" w14:textId="77777777" w:rsidR="00CE4E59" w:rsidRPr="00CE4E59" w:rsidRDefault="00CE4E59" w:rsidP="00CE4E59">
            <w:pPr>
              <w:tabs>
                <w:tab w:val="left" w:pos="0"/>
              </w:tabs>
              <w:jc w:val="center"/>
              <w:rPr>
                <w:bCs/>
              </w:rPr>
            </w:pPr>
            <w:r w:rsidRPr="00CE4E59">
              <w:rPr>
                <w:bCs/>
              </w:rPr>
              <w:t>7</w:t>
            </w:r>
          </w:p>
        </w:tc>
      </w:tr>
      <w:tr w:rsidR="00CE4E59" w:rsidRPr="00CE4E59" w14:paraId="553D13B2" w14:textId="77777777" w:rsidTr="00E8485B">
        <w:trPr>
          <w:trHeight w:val="4393"/>
        </w:trPr>
        <w:tc>
          <w:tcPr>
            <w:tcW w:w="709" w:type="dxa"/>
            <w:vAlign w:val="center"/>
          </w:tcPr>
          <w:p w14:paraId="42E0974F" w14:textId="77777777" w:rsidR="00CE4E59" w:rsidRPr="00CE4E59" w:rsidRDefault="00CE4E59" w:rsidP="00CE4E59">
            <w:pPr>
              <w:tabs>
                <w:tab w:val="left" w:pos="0"/>
              </w:tabs>
              <w:jc w:val="center"/>
              <w:rPr>
                <w:bCs/>
              </w:rPr>
            </w:pPr>
            <w:r w:rsidRPr="00CE4E59">
              <w:rPr>
                <w:bCs/>
              </w:rPr>
              <w:t>1.</w:t>
            </w:r>
          </w:p>
        </w:tc>
        <w:tc>
          <w:tcPr>
            <w:tcW w:w="2268" w:type="dxa"/>
            <w:vAlign w:val="center"/>
          </w:tcPr>
          <w:p w14:paraId="3D198731" w14:textId="77777777" w:rsidR="00CE4E59" w:rsidRPr="00CE4E59" w:rsidRDefault="00CE4E59" w:rsidP="00CE4E59">
            <w:pPr>
              <w:tabs>
                <w:tab w:val="left" w:pos="0"/>
              </w:tabs>
              <w:rPr>
                <w:bCs/>
              </w:rPr>
            </w:pPr>
            <w:r w:rsidRPr="00CE4E59">
              <w:rPr>
                <w:bCs/>
              </w:rPr>
              <w:t>С изолированными стояками</w:t>
            </w:r>
          </w:p>
        </w:tc>
        <w:tc>
          <w:tcPr>
            <w:tcW w:w="2415" w:type="dxa"/>
            <w:vMerge w:val="restart"/>
            <w:vAlign w:val="center"/>
          </w:tcPr>
          <w:p w14:paraId="1764464F" w14:textId="77777777" w:rsidR="00CE4E59" w:rsidRPr="00CE4E59" w:rsidRDefault="00CE4E59" w:rsidP="00CE4E59">
            <w:pPr>
              <w:tabs>
                <w:tab w:val="left" w:pos="0"/>
              </w:tabs>
              <w:rPr>
                <w:bCs/>
              </w:rPr>
            </w:pPr>
            <w:r w:rsidRPr="00CE4E59">
              <w:rPr>
                <w:bCs/>
              </w:rPr>
              <w:t>Многоквартирные и индивидуальные жилые дома, кроме домов расположенных                 в жилых районах Кедровка, Промышленновский</w:t>
            </w:r>
          </w:p>
        </w:tc>
        <w:tc>
          <w:tcPr>
            <w:tcW w:w="2825" w:type="dxa"/>
            <w:gridSpan w:val="2"/>
            <w:vAlign w:val="center"/>
          </w:tcPr>
          <w:p w14:paraId="7CEA0090" w14:textId="77777777" w:rsidR="00CE4E59" w:rsidRPr="00CE4E59" w:rsidRDefault="00CE4E59" w:rsidP="00CE4E59">
            <w:pPr>
              <w:tabs>
                <w:tab w:val="left" w:pos="0"/>
              </w:tabs>
              <w:rPr>
                <w:bCs/>
              </w:rPr>
            </w:pPr>
            <w:r w:rsidRPr="00CE4E59">
              <w:rPr>
                <w:bCs/>
              </w:rPr>
              <w:t>АО «Кемеровская генерация»,                        ИНН 4205243192</w:t>
            </w:r>
          </w:p>
          <w:p w14:paraId="38249989" w14:textId="77777777" w:rsidR="00CE4E59" w:rsidRPr="00CE4E59" w:rsidRDefault="00CE4E59" w:rsidP="00CE4E59">
            <w:pPr>
              <w:tabs>
                <w:tab w:val="left" w:pos="0"/>
              </w:tabs>
              <w:rPr>
                <w:bCs/>
              </w:rPr>
            </w:pPr>
            <w:r w:rsidRPr="00CE4E59">
              <w:rPr>
                <w:bCs/>
              </w:rPr>
              <w:t xml:space="preserve">(в том числе для потребителей, присоединенных                        к тепловым сетям                                   ООО «Спецтранспорт 42» ИНН 4205368145, ООО «Теплоснаб»               ИНН 4205239830,             АО «Теплоэнерго»                 ИНН  4205049011)                                </w:t>
            </w:r>
          </w:p>
        </w:tc>
        <w:tc>
          <w:tcPr>
            <w:tcW w:w="2835" w:type="dxa"/>
            <w:gridSpan w:val="2"/>
            <w:vAlign w:val="center"/>
          </w:tcPr>
          <w:p w14:paraId="6F22F51C" w14:textId="77777777" w:rsidR="00CE4E59" w:rsidRPr="00CE4E59" w:rsidRDefault="00CE4E59" w:rsidP="00CE4E59">
            <w:pPr>
              <w:tabs>
                <w:tab w:val="left" w:pos="0"/>
              </w:tabs>
              <w:rPr>
                <w:bCs/>
              </w:rPr>
            </w:pPr>
            <w:r w:rsidRPr="00CE4E59">
              <w:rPr>
                <w:bCs/>
              </w:rPr>
              <w:t xml:space="preserve">ОАО «СКЭК», </w:t>
            </w:r>
          </w:p>
          <w:p w14:paraId="2B2212EF" w14:textId="77777777" w:rsidR="00CE4E59" w:rsidRPr="00CE4E59" w:rsidRDefault="00CE4E59" w:rsidP="00CE4E59">
            <w:pPr>
              <w:tabs>
                <w:tab w:val="left" w:pos="0"/>
              </w:tabs>
              <w:rPr>
                <w:bCs/>
              </w:rPr>
            </w:pPr>
            <w:r w:rsidRPr="00CE4E59">
              <w:rPr>
                <w:bCs/>
              </w:rPr>
              <w:t>ИНН 4205153492</w:t>
            </w:r>
          </w:p>
        </w:tc>
      </w:tr>
      <w:tr w:rsidR="00CE4E59" w:rsidRPr="00CE4E59" w14:paraId="33675C4C" w14:textId="77777777" w:rsidTr="00E8485B">
        <w:trPr>
          <w:trHeight w:val="1984"/>
        </w:trPr>
        <w:tc>
          <w:tcPr>
            <w:tcW w:w="709" w:type="dxa"/>
            <w:vAlign w:val="center"/>
          </w:tcPr>
          <w:p w14:paraId="23296856" w14:textId="77777777" w:rsidR="00CE4E59" w:rsidRPr="00CE4E59" w:rsidRDefault="00CE4E59" w:rsidP="00CE4E59">
            <w:pPr>
              <w:tabs>
                <w:tab w:val="left" w:pos="0"/>
              </w:tabs>
              <w:jc w:val="center"/>
              <w:rPr>
                <w:bCs/>
              </w:rPr>
            </w:pPr>
            <w:r w:rsidRPr="00CE4E59">
              <w:rPr>
                <w:bCs/>
              </w:rPr>
              <w:t>1.1.</w:t>
            </w:r>
          </w:p>
        </w:tc>
        <w:tc>
          <w:tcPr>
            <w:tcW w:w="2268" w:type="dxa"/>
            <w:vAlign w:val="center"/>
          </w:tcPr>
          <w:p w14:paraId="06946876" w14:textId="77777777" w:rsidR="00CE4E59" w:rsidRPr="00CE4E59" w:rsidRDefault="00CE4E59" w:rsidP="00CE4E59">
            <w:pPr>
              <w:tabs>
                <w:tab w:val="left" w:pos="0"/>
              </w:tabs>
              <w:rPr>
                <w:bCs/>
              </w:rPr>
            </w:pPr>
            <w:r w:rsidRPr="00CE4E59">
              <w:rPr>
                <w:bCs/>
              </w:rPr>
              <w:t>при наличии полотенцесушителя</w:t>
            </w:r>
          </w:p>
        </w:tc>
        <w:tc>
          <w:tcPr>
            <w:tcW w:w="2415" w:type="dxa"/>
            <w:vMerge/>
            <w:vAlign w:val="center"/>
          </w:tcPr>
          <w:p w14:paraId="067839B5" w14:textId="77777777" w:rsidR="00CE4E59" w:rsidRPr="00CE4E59" w:rsidRDefault="00CE4E59" w:rsidP="00CE4E59">
            <w:pPr>
              <w:tabs>
                <w:tab w:val="left" w:pos="0"/>
              </w:tabs>
              <w:rPr>
                <w:bCs/>
              </w:rPr>
            </w:pPr>
          </w:p>
        </w:tc>
        <w:tc>
          <w:tcPr>
            <w:tcW w:w="1407" w:type="dxa"/>
            <w:vAlign w:val="center"/>
          </w:tcPr>
          <w:p w14:paraId="4D4A8921" w14:textId="77777777" w:rsidR="00CE4E59" w:rsidRPr="00CE4E59" w:rsidRDefault="00CE4E59" w:rsidP="00CE4E59">
            <w:pPr>
              <w:tabs>
                <w:tab w:val="left" w:pos="0"/>
              </w:tabs>
              <w:jc w:val="center"/>
              <w:rPr>
                <w:bCs/>
              </w:rPr>
            </w:pPr>
            <w:r w:rsidRPr="00CE4E59">
              <w:rPr>
                <w:bCs/>
              </w:rPr>
              <w:t>616,92</w:t>
            </w:r>
          </w:p>
        </w:tc>
        <w:tc>
          <w:tcPr>
            <w:tcW w:w="1418" w:type="dxa"/>
            <w:vAlign w:val="center"/>
          </w:tcPr>
          <w:p w14:paraId="3F7B8F8E" w14:textId="77777777" w:rsidR="00CE4E59" w:rsidRPr="00CE4E59" w:rsidRDefault="00CE4E59" w:rsidP="00CE4E59">
            <w:pPr>
              <w:tabs>
                <w:tab w:val="left" w:pos="0"/>
              </w:tabs>
              <w:jc w:val="center"/>
              <w:rPr>
                <w:bCs/>
              </w:rPr>
            </w:pPr>
            <w:r w:rsidRPr="00CE4E59">
              <w:rPr>
                <w:lang w:eastAsia="en-US"/>
              </w:rPr>
              <w:t xml:space="preserve"> 709,45 </w:t>
            </w:r>
          </w:p>
        </w:tc>
        <w:tc>
          <w:tcPr>
            <w:tcW w:w="1417" w:type="dxa"/>
            <w:vAlign w:val="center"/>
          </w:tcPr>
          <w:p w14:paraId="023F08E4" w14:textId="77777777" w:rsidR="00CE4E59" w:rsidRPr="00CE4E59" w:rsidRDefault="00CE4E59" w:rsidP="00CE4E59">
            <w:pPr>
              <w:tabs>
                <w:tab w:val="left" w:pos="0"/>
              </w:tabs>
              <w:jc w:val="center"/>
              <w:rPr>
                <w:bCs/>
              </w:rPr>
            </w:pPr>
            <w:r w:rsidRPr="00CE4E59">
              <w:rPr>
                <w:bCs/>
              </w:rPr>
              <w:t>22,08</w:t>
            </w:r>
          </w:p>
        </w:tc>
        <w:tc>
          <w:tcPr>
            <w:tcW w:w="1418" w:type="dxa"/>
            <w:vAlign w:val="center"/>
          </w:tcPr>
          <w:p w14:paraId="4744BF30" w14:textId="77777777" w:rsidR="00CE4E59" w:rsidRPr="00CE4E59" w:rsidRDefault="00CE4E59" w:rsidP="00CE4E59">
            <w:pPr>
              <w:tabs>
                <w:tab w:val="left" w:pos="0"/>
              </w:tabs>
              <w:jc w:val="center"/>
              <w:rPr>
                <w:bCs/>
              </w:rPr>
            </w:pPr>
            <w:r w:rsidRPr="00CE4E59">
              <w:rPr>
                <w:bCs/>
              </w:rPr>
              <w:t>25,39</w:t>
            </w:r>
          </w:p>
        </w:tc>
      </w:tr>
      <w:tr w:rsidR="00CE4E59" w:rsidRPr="00CE4E59" w14:paraId="2386F6FE" w14:textId="77777777" w:rsidTr="00CE4E59">
        <w:trPr>
          <w:trHeight w:val="2636"/>
        </w:trPr>
        <w:tc>
          <w:tcPr>
            <w:tcW w:w="709" w:type="dxa"/>
            <w:vAlign w:val="center"/>
          </w:tcPr>
          <w:p w14:paraId="1F4CA182" w14:textId="77777777" w:rsidR="00CE4E59" w:rsidRPr="00CE4E59" w:rsidRDefault="00CE4E59" w:rsidP="00CE4E59">
            <w:pPr>
              <w:tabs>
                <w:tab w:val="left" w:pos="0"/>
              </w:tabs>
              <w:jc w:val="center"/>
              <w:rPr>
                <w:bCs/>
              </w:rPr>
            </w:pPr>
            <w:r w:rsidRPr="00CE4E59">
              <w:rPr>
                <w:bCs/>
              </w:rPr>
              <w:t>1.2.</w:t>
            </w:r>
          </w:p>
        </w:tc>
        <w:tc>
          <w:tcPr>
            <w:tcW w:w="2268" w:type="dxa"/>
            <w:vAlign w:val="center"/>
          </w:tcPr>
          <w:p w14:paraId="59DCC028" w14:textId="77777777" w:rsidR="00CE4E59" w:rsidRPr="00CE4E59" w:rsidRDefault="00CE4E59" w:rsidP="00CE4E59">
            <w:pPr>
              <w:tabs>
                <w:tab w:val="left" w:pos="0"/>
              </w:tabs>
              <w:rPr>
                <w:bCs/>
              </w:rPr>
            </w:pPr>
            <w:r w:rsidRPr="00CE4E59">
              <w:rPr>
                <w:bCs/>
              </w:rPr>
              <w:t>без полотенцесушителя</w:t>
            </w:r>
          </w:p>
        </w:tc>
        <w:tc>
          <w:tcPr>
            <w:tcW w:w="2415" w:type="dxa"/>
            <w:vMerge/>
            <w:vAlign w:val="center"/>
          </w:tcPr>
          <w:p w14:paraId="04C4A6C3" w14:textId="77777777" w:rsidR="00CE4E59" w:rsidRPr="00CE4E59" w:rsidRDefault="00CE4E59" w:rsidP="00CE4E59">
            <w:pPr>
              <w:tabs>
                <w:tab w:val="left" w:pos="0"/>
              </w:tabs>
              <w:jc w:val="center"/>
              <w:rPr>
                <w:bCs/>
              </w:rPr>
            </w:pPr>
          </w:p>
        </w:tc>
        <w:tc>
          <w:tcPr>
            <w:tcW w:w="1407" w:type="dxa"/>
            <w:vAlign w:val="center"/>
          </w:tcPr>
          <w:p w14:paraId="073E2D5B" w14:textId="77777777" w:rsidR="00CE4E59" w:rsidRPr="00CE4E59" w:rsidRDefault="00CE4E59" w:rsidP="00CE4E59">
            <w:pPr>
              <w:tabs>
                <w:tab w:val="left" w:pos="0"/>
              </w:tabs>
              <w:jc w:val="center"/>
              <w:rPr>
                <w:bCs/>
              </w:rPr>
            </w:pPr>
            <w:r w:rsidRPr="00CE4E59">
              <w:rPr>
                <w:bCs/>
              </w:rPr>
              <w:t>672,69</w:t>
            </w:r>
          </w:p>
        </w:tc>
        <w:tc>
          <w:tcPr>
            <w:tcW w:w="1418" w:type="dxa"/>
            <w:vAlign w:val="center"/>
          </w:tcPr>
          <w:p w14:paraId="775EBD78" w14:textId="77777777" w:rsidR="00CE4E59" w:rsidRPr="00CE4E59" w:rsidRDefault="00CE4E59" w:rsidP="00CE4E59">
            <w:pPr>
              <w:tabs>
                <w:tab w:val="left" w:pos="0"/>
              </w:tabs>
              <w:jc w:val="center"/>
              <w:rPr>
                <w:bCs/>
              </w:rPr>
            </w:pPr>
            <w:r w:rsidRPr="00CE4E59">
              <w:rPr>
                <w:lang w:eastAsia="en-US"/>
              </w:rPr>
              <w:t xml:space="preserve"> 773,60 </w:t>
            </w:r>
          </w:p>
        </w:tc>
        <w:tc>
          <w:tcPr>
            <w:tcW w:w="1417" w:type="dxa"/>
            <w:vAlign w:val="center"/>
          </w:tcPr>
          <w:p w14:paraId="08979464" w14:textId="77777777" w:rsidR="00CE4E59" w:rsidRPr="00CE4E59" w:rsidRDefault="00CE4E59" w:rsidP="00CE4E59">
            <w:pPr>
              <w:tabs>
                <w:tab w:val="left" w:pos="0"/>
              </w:tabs>
              <w:jc w:val="center"/>
              <w:rPr>
                <w:bCs/>
              </w:rPr>
            </w:pPr>
            <w:r w:rsidRPr="00CE4E59">
              <w:rPr>
                <w:bCs/>
              </w:rPr>
              <w:t>22,08</w:t>
            </w:r>
          </w:p>
        </w:tc>
        <w:tc>
          <w:tcPr>
            <w:tcW w:w="1418" w:type="dxa"/>
            <w:vAlign w:val="center"/>
          </w:tcPr>
          <w:p w14:paraId="3A24741B" w14:textId="77777777" w:rsidR="00CE4E59" w:rsidRPr="00CE4E59" w:rsidRDefault="00CE4E59" w:rsidP="00CE4E59">
            <w:pPr>
              <w:tabs>
                <w:tab w:val="left" w:pos="0"/>
              </w:tabs>
              <w:jc w:val="center"/>
              <w:rPr>
                <w:bCs/>
              </w:rPr>
            </w:pPr>
            <w:r w:rsidRPr="00CE4E59">
              <w:rPr>
                <w:bCs/>
              </w:rPr>
              <w:t>25,39</w:t>
            </w:r>
          </w:p>
        </w:tc>
      </w:tr>
      <w:tr w:rsidR="00CE4E59" w:rsidRPr="00CE4E59" w14:paraId="7876623C" w14:textId="77777777" w:rsidTr="00E8485B">
        <w:trPr>
          <w:trHeight w:val="272"/>
        </w:trPr>
        <w:tc>
          <w:tcPr>
            <w:tcW w:w="709" w:type="dxa"/>
          </w:tcPr>
          <w:p w14:paraId="0BBE372F" w14:textId="77777777" w:rsidR="00CE4E59" w:rsidRPr="00CE4E59" w:rsidRDefault="00CE4E59" w:rsidP="00CE4E59">
            <w:pPr>
              <w:tabs>
                <w:tab w:val="left" w:pos="0"/>
              </w:tabs>
              <w:jc w:val="center"/>
              <w:rPr>
                <w:bCs/>
              </w:rPr>
            </w:pPr>
            <w:r w:rsidRPr="00CE4E59">
              <w:rPr>
                <w:lang w:eastAsia="en-US"/>
              </w:rPr>
              <w:lastRenderedPageBreak/>
              <w:t>1</w:t>
            </w:r>
          </w:p>
        </w:tc>
        <w:tc>
          <w:tcPr>
            <w:tcW w:w="2268" w:type="dxa"/>
          </w:tcPr>
          <w:p w14:paraId="1B57AF70" w14:textId="77777777" w:rsidR="00CE4E59" w:rsidRPr="00CE4E59" w:rsidRDefault="00CE4E59" w:rsidP="00CE4E59">
            <w:pPr>
              <w:tabs>
                <w:tab w:val="left" w:pos="0"/>
              </w:tabs>
              <w:jc w:val="center"/>
              <w:rPr>
                <w:bCs/>
              </w:rPr>
            </w:pPr>
            <w:r w:rsidRPr="00CE4E59">
              <w:rPr>
                <w:lang w:eastAsia="en-US"/>
              </w:rPr>
              <w:t>2</w:t>
            </w:r>
          </w:p>
        </w:tc>
        <w:tc>
          <w:tcPr>
            <w:tcW w:w="2415" w:type="dxa"/>
          </w:tcPr>
          <w:p w14:paraId="0DF2195B" w14:textId="77777777" w:rsidR="00CE4E59" w:rsidRPr="00CE4E59" w:rsidRDefault="00CE4E59" w:rsidP="00CE4E59">
            <w:pPr>
              <w:tabs>
                <w:tab w:val="left" w:pos="0"/>
              </w:tabs>
              <w:jc w:val="center"/>
              <w:rPr>
                <w:bCs/>
              </w:rPr>
            </w:pPr>
            <w:r w:rsidRPr="00CE4E59">
              <w:rPr>
                <w:lang w:eastAsia="en-US"/>
              </w:rPr>
              <w:t>3</w:t>
            </w:r>
          </w:p>
        </w:tc>
        <w:tc>
          <w:tcPr>
            <w:tcW w:w="1407" w:type="dxa"/>
          </w:tcPr>
          <w:p w14:paraId="1BC37E58" w14:textId="77777777" w:rsidR="00CE4E59" w:rsidRPr="00CE4E59" w:rsidRDefault="00CE4E59" w:rsidP="00CE4E59">
            <w:pPr>
              <w:tabs>
                <w:tab w:val="left" w:pos="0"/>
              </w:tabs>
              <w:jc w:val="center"/>
              <w:rPr>
                <w:bCs/>
              </w:rPr>
            </w:pPr>
            <w:r w:rsidRPr="00CE4E59">
              <w:rPr>
                <w:lang w:eastAsia="en-US"/>
              </w:rPr>
              <w:t>4</w:t>
            </w:r>
          </w:p>
        </w:tc>
        <w:tc>
          <w:tcPr>
            <w:tcW w:w="1418" w:type="dxa"/>
          </w:tcPr>
          <w:p w14:paraId="35D2B7FB" w14:textId="77777777" w:rsidR="00CE4E59" w:rsidRPr="00CE4E59" w:rsidRDefault="00CE4E59" w:rsidP="00CE4E59">
            <w:pPr>
              <w:tabs>
                <w:tab w:val="left" w:pos="0"/>
              </w:tabs>
              <w:jc w:val="center"/>
              <w:rPr>
                <w:bCs/>
              </w:rPr>
            </w:pPr>
            <w:r w:rsidRPr="00CE4E59">
              <w:rPr>
                <w:lang w:eastAsia="en-US"/>
              </w:rPr>
              <w:t>5</w:t>
            </w:r>
          </w:p>
        </w:tc>
        <w:tc>
          <w:tcPr>
            <w:tcW w:w="1417" w:type="dxa"/>
          </w:tcPr>
          <w:p w14:paraId="6FE8F2FE" w14:textId="77777777" w:rsidR="00CE4E59" w:rsidRPr="00CE4E59" w:rsidRDefault="00CE4E59" w:rsidP="00CE4E59">
            <w:pPr>
              <w:tabs>
                <w:tab w:val="left" w:pos="0"/>
              </w:tabs>
              <w:jc w:val="center"/>
              <w:rPr>
                <w:bCs/>
              </w:rPr>
            </w:pPr>
            <w:r w:rsidRPr="00CE4E59">
              <w:rPr>
                <w:lang w:eastAsia="en-US"/>
              </w:rPr>
              <w:t>6</w:t>
            </w:r>
          </w:p>
        </w:tc>
        <w:tc>
          <w:tcPr>
            <w:tcW w:w="1418" w:type="dxa"/>
          </w:tcPr>
          <w:p w14:paraId="56BF002B" w14:textId="77777777" w:rsidR="00CE4E59" w:rsidRPr="00CE4E59" w:rsidRDefault="00CE4E59" w:rsidP="00CE4E59">
            <w:pPr>
              <w:tabs>
                <w:tab w:val="left" w:pos="0"/>
              </w:tabs>
              <w:jc w:val="center"/>
              <w:rPr>
                <w:bCs/>
              </w:rPr>
            </w:pPr>
            <w:r w:rsidRPr="00CE4E59">
              <w:rPr>
                <w:lang w:eastAsia="en-US"/>
              </w:rPr>
              <w:t>7</w:t>
            </w:r>
          </w:p>
        </w:tc>
      </w:tr>
      <w:tr w:rsidR="00CE4E59" w:rsidRPr="00CE4E59" w14:paraId="33026F65" w14:textId="77777777" w:rsidTr="00E8485B">
        <w:trPr>
          <w:trHeight w:val="3107"/>
        </w:trPr>
        <w:tc>
          <w:tcPr>
            <w:tcW w:w="709" w:type="dxa"/>
            <w:vAlign w:val="center"/>
          </w:tcPr>
          <w:p w14:paraId="70A39839" w14:textId="77777777" w:rsidR="00CE4E59" w:rsidRPr="00CE4E59" w:rsidRDefault="00CE4E59" w:rsidP="00CE4E59">
            <w:pPr>
              <w:tabs>
                <w:tab w:val="left" w:pos="0"/>
              </w:tabs>
              <w:jc w:val="center"/>
              <w:rPr>
                <w:bCs/>
              </w:rPr>
            </w:pPr>
            <w:r w:rsidRPr="00CE4E59">
              <w:rPr>
                <w:bCs/>
              </w:rPr>
              <w:t>2.</w:t>
            </w:r>
          </w:p>
        </w:tc>
        <w:tc>
          <w:tcPr>
            <w:tcW w:w="2268" w:type="dxa"/>
            <w:vAlign w:val="center"/>
          </w:tcPr>
          <w:p w14:paraId="4F13A96F" w14:textId="77777777" w:rsidR="00CE4E59" w:rsidRPr="00CE4E59" w:rsidRDefault="00CE4E59" w:rsidP="00CE4E59">
            <w:pPr>
              <w:tabs>
                <w:tab w:val="left" w:pos="0"/>
              </w:tabs>
              <w:rPr>
                <w:bCs/>
              </w:rPr>
            </w:pPr>
            <w:r w:rsidRPr="00CE4E59">
              <w:rPr>
                <w:bCs/>
              </w:rPr>
              <w:t>С неизолированными стояками</w:t>
            </w:r>
          </w:p>
        </w:tc>
        <w:tc>
          <w:tcPr>
            <w:tcW w:w="2415" w:type="dxa"/>
            <w:vMerge w:val="restart"/>
            <w:vAlign w:val="center"/>
          </w:tcPr>
          <w:p w14:paraId="4057E25D" w14:textId="77777777" w:rsidR="00CE4E59" w:rsidRPr="00CE4E59" w:rsidRDefault="00CE4E59" w:rsidP="00CE4E59">
            <w:pPr>
              <w:tabs>
                <w:tab w:val="left" w:pos="0"/>
              </w:tabs>
              <w:rPr>
                <w:bCs/>
              </w:rPr>
            </w:pPr>
            <w:r w:rsidRPr="00CE4E59">
              <w:rPr>
                <w:color w:val="000000"/>
                <w:lang w:eastAsia="en-US"/>
              </w:rPr>
              <w:t>Многоквартирные            и индивидуальные жилые дома</w:t>
            </w:r>
            <w:r w:rsidRPr="00CE4E59">
              <w:rPr>
                <w:bCs/>
                <w:color w:val="000000"/>
              </w:rPr>
              <w:t xml:space="preserve">, </w:t>
            </w:r>
            <w:r w:rsidRPr="00CE4E59">
              <w:rPr>
                <w:bCs/>
              </w:rPr>
              <w:t>кроме домов расположенных               в жилых районах Кедровка, Промышленновский</w:t>
            </w:r>
          </w:p>
        </w:tc>
        <w:tc>
          <w:tcPr>
            <w:tcW w:w="2825" w:type="dxa"/>
            <w:gridSpan w:val="2"/>
            <w:vAlign w:val="center"/>
          </w:tcPr>
          <w:p w14:paraId="0693D7DD" w14:textId="77777777" w:rsidR="00CE4E59" w:rsidRPr="00CE4E59" w:rsidRDefault="00CE4E59" w:rsidP="00CE4E59">
            <w:pPr>
              <w:tabs>
                <w:tab w:val="left" w:pos="0"/>
              </w:tabs>
              <w:rPr>
                <w:bCs/>
              </w:rPr>
            </w:pPr>
            <w:r w:rsidRPr="00CE4E59">
              <w:rPr>
                <w:bCs/>
              </w:rPr>
              <w:t>АО «Кемеровская генерация»,                        ИНН 4205243192</w:t>
            </w:r>
          </w:p>
          <w:p w14:paraId="70CCF719" w14:textId="77777777" w:rsidR="00CE4E59" w:rsidRPr="00CE4E59" w:rsidRDefault="00CE4E59" w:rsidP="00CE4E59">
            <w:pPr>
              <w:tabs>
                <w:tab w:val="left" w:pos="0"/>
              </w:tabs>
              <w:rPr>
                <w:bCs/>
              </w:rPr>
            </w:pPr>
            <w:r w:rsidRPr="00CE4E59">
              <w:rPr>
                <w:bCs/>
              </w:rPr>
              <w:t xml:space="preserve">(в том числе для потребителей, присоединенных                           к тепловым сетям                                   ООО «Спецтранспорт 42» ИНН 4205368145, ООО «Теплоснаб»               ИНН 4205239830,             АО «Теплоэнерго»                 ИНН  4205049011)                                </w:t>
            </w:r>
          </w:p>
        </w:tc>
        <w:tc>
          <w:tcPr>
            <w:tcW w:w="2835" w:type="dxa"/>
            <w:gridSpan w:val="2"/>
            <w:vAlign w:val="center"/>
          </w:tcPr>
          <w:p w14:paraId="023074AB" w14:textId="77777777" w:rsidR="00CE4E59" w:rsidRPr="00CE4E59" w:rsidRDefault="00CE4E59" w:rsidP="00CE4E59">
            <w:pPr>
              <w:tabs>
                <w:tab w:val="left" w:pos="0"/>
              </w:tabs>
              <w:rPr>
                <w:bCs/>
              </w:rPr>
            </w:pPr>
            <w:r w:rsidRPr="00CE4E59">
              <w:rPr>
                <w:bCs/>
              </w:rPr>
              <w:t xml:space="preserve">ОАО «СКЭК», </w:t>
            </w:r>
          </w:p>
          <w:p w14:paraId="17F87DE5" w14:textId="77777777" w:rsidR="00CE4E59" w:rsidRPr="00CE4E59" w:rsidRDefault="00CE4E59" w:rsidP="00CE4E59">
            <w:pPr>
              <w:tabs>
                <w:tab w:val="left" w:pos="0"/>
              </w:tabs>
              <w:rPr>
                <w:bCs/>
              </w:rPr>
            </w:pPr>
            <w:r w:rsidRPr="00CE4E59">
              <w:rPr>
                <w:bCs/>
              </w:rPr>
              <w:t>ИНН 4205153492</w:t>
            </w:r>
          </w:p>
        </w:tc>
      </w:tr>
      <w:tr w:rsidR="00CE4E59" w:rsidRPr="00CE4E59" w14:paraId="61184C9D" w14:textId="77777777" w:rsidTr="00E8485B">
        <w:trPr>
          <w:trHeight w:val="1120"/>
        </w:trPr>
        <w:tc>
          <w:tcPr>
            <w:tcW w:w="709" w:type="dxa"/>
            <w:vAlign w:val="center"/>
          </w:tcPr>
          <w:p w14:paraId="7F783ED1" w14:textId="77777777" w:rsidR="00CE4E59" w:rsidRPr="00CE4E59" w:rsidRDefault="00CE4E59" w:rsidP="00CE4E59">
            <w:pPr>
              <w:tabs>
                <w:tab w:val="left" w:pos="0"/>
              </w:tabs>
              <w:jc w:val="center"/>
              <w:rPr>
                <w:bCs/>
              </w:rPr>
            </w:pPr>
            <w:r w:rsidRPr="00CE4E59">
              <w:rPr>
                <w:bCs/>
              </w:rPr>
              <w:t>2.1.</w:t>
            </w:r>
          </w:p>
        </w:tc>
        <w:tc>
          <w:tcPr>
            <w:tcW w:w="2268" w:type="dxa"/>
            <w:vAlign w:val="center"/>
          </w:tcPr>
          <w:p w14:paraId="430EE2EB" w14:textId="77777777" w:rsidR="00CE4E59" w:rsidRPr="00CE4E59" w:rsidRDefault="00CE4E59" w:rsidP="00CE4E59">
            <w:pPr>
              <w:tabs>
                <w:tab w:val="left" w:pos="0"/>
              </w:tabs>
              <w:rPr>
                <w:bCs/>
              </w:rPr>
            </w:pPr>
            <w:r w:rsidRPr="00CE4E59">
              <w:rPr>
                <w:bCs/>
              </w:rPr>
              <w:t>при наличии полотенцесушителя</w:t>
            </w:r>
          </w:p>
        </w:tc>
        <w:tc>
          <w:tcPr>
            <w:tcW w:w="2415" w:type="dxa"/>
            <w:vMerge/>
            <w:vAlign w:val="center"/>
          </w:tcPr>
          <w:p w14:paraId="2D24291D" w14:textId="77777777" w:rsidR="00CE4E59" w:rsidRPr="00CE4E59" w:rsidRDefault="00CE4E59" w:rsidP="00CE4E59">
            <w:pPr>
              <w:tabs>
                <w:tab w:val="left" w:pos="0"/>
              </w:tabs>
              <w:rPr>
                <w:bCs/>
              </w:rPr>
            </w:pPr>
          </w:p>
        </w:tc>
        <w:tc>
          <w:tcPr>
            <w:tcW w:w="1407" w:type="dxa"/>
            <w:vAlign w:val="center"/>
          </w:tcPr>
          <w:p w14:paraId="5F4A0BE9" w14:textId="77777777" w:rsidR="00CE4E59" w:rsidRPr="00CE4E59" w:rsidRDefault="00CE4E59" w:rsidP="00CE4E59">
            <w:pPr>
              <w:tabs>
                <w:tab w:val="left" w:pos="0"/>
              </w:tabs>
              <w:jc w:val="center"/>
              <w:rPr>
                <w:bCs/>
              </w:rPr>
            </w:pPr>
            <w:r w:rsidRPr="00CE4E59">
              <w:rPr>
                <w:bCs/>
              </w:rPr>
              <w:t>569,68</w:t>
            </w:r>
          </w:p>
        </w:tc>
        <w:tc>
          <w:tcPr>
            <w:tcW w:w="1418" w:type="dxa"/>
            <w:vAlign w:val="center"/>
          </w:tcPr>
          <w:p w14:paraId="36B7C356" w14:textId="77777777" w:rsidR="00CE4E59" w:rsidRPr="00CE4E59" w:rsidRDefault="00CE4E59" w:rsidP="00CE4E59">
            <w:pPr>
              <w:tabs>
                <w:tab w:val="left" w:pos="0"/>
              </w:tabs>
              <w:jc w:val="center"/>
              <w:rPr>
                <w:bCs/>
              </w:rPr>
            </w:pPr>
            <w:r w:rsidRPr="00CE4E59">
              <w:rPr>
                <w:lang w:eastAsia="en-US"/>
              </w:rPr>
              <w:t xml:space="preserve"> 655,13 </w:t>
            </w:r>
          </w:p>
        </w:tc>
        <w:tc>
          <w:tcPr>
            <w:tcW w:w="1417" w:type="dxa"/>
            <w:vAlign w:val="center"/>
          </w:tcPr>
          <w:p w14:paraId="42CD7DFA" w14:textId="77777777" w:rsidR="00CE4E59" w:rsidRPr="00CE4E59" w:rsidRDefault="00CE4E59" w:rsidP="00CE4E59">
            <w:pPr>
              <w:tabs>
                <w:tab w:val="left" w:pos="0"/>
              </w:tabs>
              <w:jc w:val="center"/>
              <w:rPr>
                <w:bCs/>
              </w:rPr>
            </w:pPr>
            <w:r w:rsidRPr="00CE4E59">
              <w:rPr>
                <w:bCs/>
              </w:rPr>
              <w:t>22,08</w:t>
            </w:r>
          </w:p>
        </w:tc>
        <w:tc>
          <w:tcPr>
            <w:tcW w:w="1418" w:type="dxa"/>
            <w:vAlign w:val="center"/>
          </w:tcPr>
          <w:p w14:paraId="6066C173" w14:textId="77777777" w:rsidR="00CE4E59" w:rsidRPr="00CE4E59" w:rsidRDefault="00CE4E59" w:rsidP="00CE4E59">
            <w:pPr>
              <w:tabs>
                <w:tab w:val="left" w:pos="0"/>
              </w:tabs>
              <w:jc w:val="center"/>
              <w:rPr>
                <w:bCs/>
              </w:rPr>
            </w:pPr>
            <w:r w:rsidRPr="00CE4E59">
              <w:rPr>
                <w:bCs/>
              </w:rPr>
              <w:t>25,39</w:t>
            </w:r>
          </w:p>
        </w:tc>
      </w:tr>
      <w:tr w:rsidR="00CE4E59" w:rsidRPr="00CE4E59" w14:paraId="29D165A4" w14:textId="77777777" w:rsidTr="00E8485B">
        <w:trPr>
          <w:trHeight w:val="938"/>
        </w:trPr>
        <w:tc>
          <w:tcPr>
            <w:tcW w:w="709" w:type="dxa"/>
            <w:vAlign w:val="center"/>
          </w:tcPr>
          <w:p w14:paraId="7C401C31" w14:textId="77777777" w:rsidR="00CE4E59" w:rsidRPr="00CE4E59" w:rsidRDefault="00CE4E59" w:rsidP="00CE4E59">
            <w:pPr>
              <w:tabs>
                <w:tab w:val="left" w:pos="0"/>
              </w:tabs>
              <w:jc w:val="center"/>
              <w:rPr>
                <w:bCs/>
              </w:rPr>
            </w:pPr>
            <w:r w:rsidRPr="00CE4E59">
              <w:rPr>
                <w:bCs/>
              </w:rPr>
              <w:t>2.2.</w:t>
            </w:r>
          </w:p>
        </w:tc>
        <w:tc>
          <w:tcPr>
            <w:tcW w:w="2268" w:type="dxa"/>
            <w:vAlign w:val="center"/>
          </w:tcPr>
          <w:p w14:paraId="428678FD" w14:textId="77777777" w:rsidR="00CE4E59" w:rsidRPr="00CE4E59" w:rsidRDefault="00CE4E59" w:rsidP="00CE4E59">
            <w:pPr>
              <w:tabs>
                <w:tab w:val="left" w:pos="0"/>
              </w:tabs>
              <w:rPr>
                <w:bCs/>
              </w:rPr>
            </w:pPr>
            <w:r w:rsidRPr="00CE4E59">
              <w:rPr>
                <w:bCs/>
              </w:rPr>
              <w:t>без полотенцесушителя</w:t>
            </w:r>
          </w:p>
        </w:tc>
        <w:tc>
          <w:tcPr>
            <w:tcW w:w="2415" w:type="dxa"/>
            <w:vMerge/>
            <w:vAlign w:val="center"/>
          </w:tcPr>
          <w:p w14:paraId="3BDC5F0C" w14:textId="77777777" w:rsidR="00CE4E59" w:rsidRPr="00CE4E59" w:rsidRDefault="00CE4E59" w:rsidP="00CE4E59">
            <w:pPr>
              <w:tabs>
                <w:tab w:val="left" w:pos="0"/>
              </w:tabs>
              <w:jc w:val="center"/>
              <w:rPr>
                <w:bCs/>
              </w:rPr>
            </w:pPr>
          </w:p>
        </w:tc>
        <w:tc>
          <w:tcPr>
            <w:tcW w:w="1407" w:type="dxa"/>
            <w:vAlign w:val="center"/>
          </w:tcPr>
          <w:p w14:paraId="103720BC" w14:textId="77777777" w:rsidR="00CE4E59" w:rsidRPr="00CE4E59" w:rsidRDefault="00CE4E59" w:rsidP="00CE4E59">
            <w:pPr>
              <w:tabs>
                <w:tab w:val="left" w:pos="0"/>
              </w:tabs>
              <w:jc w:val="center"/>
              <w:rPr>
                <w:bCs/>
              </w:rPr>
            </w:pPr>
            <w:r w:rsidRPr="00CE4E59">
              <w:rPr>
                <w:bCs/>
              </w:rPr>
              <w:t>622,07</w:t>
            </w:r>
          </w:p>
        </w:tc>
        <w:tc>
          <w:tcPr>
            <w:tcW w:w="1418" w:type="dxa"/>
            <w:vAlign w:val="center"/>
          </w:tcPr>
          <w:p w14:paraId="2DEF89D0" w14:textId="77777777" w:rsidR="00CE4E59" w:rsidRPr="00CE4E59" w:rsidRDefault="00CE4E59" w:rsidP="00CE4E59">
            <w:pPr>
              <w:tabs>
                <w:tab w:val="left" w:pos="0"/>
              </w:tabs>
              <w:jc w:val="center"/>
              <w:rPr>
                <w:bCs/>
              </w:rPr>
            </w:pPr>
            <w:r w:rsidRPr="00CE4E59">
              <w:rPr>
                <w:lang w:eastAsia="en-US"/>
              </w:rPr>
              <w:t xml:space="preserve"> 715,38 </w:t>
            </w:r>
          </w:p>
        </w:tc>
        <w:tc>
          <w:tcPr>
            <w:tcW w:w="1417" w:type="dxa"/>
            <w:vAlign w:val="center"/>
          </w:tcPr>
          <w:p w14:paraId="5986CF45" w14:textId="77777777" w:rsidR="00CE4E59" w:rsidRPr="00CE4E59" w:rsidRDefault="00CE4E59" w:rsidP="00CE4E59">
            <w:pPr>
              <w:tabs>
                <w:tab w:val="left" w:pos="0"/>
              </w:tabs>
              <w:jc w:val="center"/>
              <w:rPr>
                <w:bCs/>
              </w:rPr>
            </w:pPr>
            <w:r w:rsidRPr="00CE4E59">
              <w:rPr>
                <w:bCs/>
              </w:rPr>
              <w:t>22,08</w:t>
            </w:r>
          </w:p>
        </w:tc>
        <w:tc>
          <w:tcPr>
            <w:tcW w:w="1418" w:type="dxa"/>
            <w:vAlign w:val="center"/>
          </w:tcPr>
          <w:p w14:paraId="23CA7AB0" w14:textId="77777777" w:rsidR="00CE4E59" w:rsidRPr="00CE4E59" w:rsidRDefault="00CE4E59" w:rsidP="00CE4E59">
            <w:pPr>
              <w:tabs>
                <w:tab w:val="left" w:pos="0"/>
              </w:tabs>
              <w:jc w:val="center"/>
              <w:rPr>
                <w:bCs/>
              </w:rPr>
            </w:pPr>
            <w:r w:rsidRPr="00CE4E59">
              <w:rPr>
                <w:bCs/>
              </w:rPr>
              <w:t>25,39</w:t>
            </w:r>
          </w:p>
        </w:tc>
      </w:tr>
      <w:tr w:rsidR="00CE4E59" w:rsidRPr="00CE4E59" w14:paraId="493DAD8E" w14:textId="77777777" w:rsidTr="00E8485B">
        <w:trPr>
          <w:trHeight w:val="411"/>
        </w:trPr>
        <w:tc>
          <w:tcPr>
            <w:tcW w:w="709" w:type="dxa"/>
            <w:vAlign w:val="center"/>
          </w:tcPr>
          <w:p w14:paraId="613504CA" w14:textId="77777777" w:rsidR="00CE4E59" w:rsidRPr="00CE4E59" w:rsidRDefault="00CE4E59" w:rsidP="00CE4E59">
            <w:pPr>
              <w:tabs>
                <w:tab w:val="left" w:pos="0"/>
              </w:tabs>
              <w:jc w:val="center"/>
              <w:rPr>
                <w:bCs/>
              </w:rPr>
            </w:pPr>
            <w:r w:rsidRPr="00CE4E59">
              <w:rPr>
                <w:bCs/>
              </w:rPr>
              <w:t>3.</w:t>
            </w:r>
          </w:p>
        </w:tc>
        <w:tc>
          <w:tcPr>
            <w:tcW w:w="2268" w:type="dxa"/>
            <w:vAlign w:val="center"/>
          </w:tcPr>
          <w:p w14:paraId="4A05ACC6" w14:textId="77777777" w:rsidR="00CE4E59" w:rsidRPr="00CE4E59" w:rsidRDefault="00CE4E59" w:rsidP="00CE4E59">
            <w:pPr>
              <w:tabs>
                <w:tab w:val="left" w:pos="0"/>
              </w:tabs>
              <w:rPr>
                <w:bCs/>
              </w:rPr>
            </w:pPr>
            <w:r w:rsidRPr="00CE4E59">
              <w:rPr>
                <w:bCs/>
              </w:rPr>
              <w:t>С изолированными стояками</w:t>
            </w:r>
          </w:p>
        </w:tc>
        <w:tc>
          <w:tcPr>
            <w:tcW w:w="2415" w:type="dxa"/>
            <w:vMerge w:val="restart"/>
            <w:vAlign w:val="center"/>
          </w:tcPr>
          <w:p w14:paraId="56C1F747" w14:textId="77777777" w:rsidR="00CE4E59" w:rsidRPr="00CE4E59" w:rsidRDefault="00CE4E59" w:rsidP="00CE4E59">
            <w:pPr>
              <w:tabs>
                <w:tab w:val="left" w:pos="0"/>
              </w:tabs>
              <w:rPr>
                <w:bCs/>
              </w:rPr>
            </w:pPr>
            <w:r w:rsidRPr="00CE4E59">
              <w:rPr>
                <w:color w:val="000000"/>
                <w:lang w:eastAsia="en-US"/>
              </w:rPr>
              <w:t>Многоквартирные          и индивидуальные жилые дома</w:t>
            </w:r>
            <w:r w:rsidRPr="00CE4E59">
              <w:rPr>
                <w:bCs/>
                <w:color w:val="000000"/>
              </w:rPr>
              <w:t xml:space="preserve">, </w:t>
            </w:r>
            <w:r w:rsidRPr="00CE4E59">
              <w:rPr>
                <w:bCs/>
              </w:rPr>
              <w:t>кроме домов расположенных               в жилых районах Кедровка, Промышленновский</w:t>
            </w:r>
          </w:p>
        </w:tc>
        <w:tc>
          <w:tcPr>
            <w:tcW w:w="2825" w:type="dxa"/>
            <w:gridSpan w:val="2"/>
            <w:vAlign w:val="center"/>
          </w:tcPr>
          <w:p w14:paraId="6A384657" w14:textId="77777777" w:rsidR="00CE4E59" w:rsidRPr="00CE4E59" w:rsidRDefault="00CE4E59" w:rsidP="00CE4E59">
            <w:pPr>
              <w:tabs>
                <w:tab w:val="left" w:pos="0"/>
              </w:tabs>
              <w:rPr>
                <w:bCs/>
              </w:rPr>
            </w:pPr>
            <w:r w:rsidRPr="00CE4E59">
              <w:rPr>
                <w:bCs/>
              </w:rPr>
              <w:t xml:space="preserve">АО «Теплоэнерго», </w:t>
            </w:r>
          </w:p>
          <w:p w14:paraId="0BEF78DC" w14:textId="77777777" w:rsidR="00CE4E59" w:rsidRPr="00CE4E59" w:rsidRDefault="00CE4E59" w:rsidP="00CE4E59">
            <w:pPr>
              <w:tabs>
                <w:tab w:val="left" w:pos="0"/>
              </w:tabs>
              <w:rPr>
                <w:bCs/>
              </w:rPr>
            </w:pPr>
            <w:r w:rsidRPr="00CE4E59">
              <w:rPr>
                <w:bCs/>
              </w:rPr>
              <w:t>ИНН</w:t>
            </w:r>
            <w:r w:rsidRPr="00CE4E59">
              <w:rPr>
                <w:lang w:eastAsia="en-US"/>
              </w:rPr>
              <w:t xml:space="preserve"> </w:t>
            </w:r>
            <w:r w:rsidRPr="00CE4E59">
              <w:rPr>
                <w:bCs/>
              </w:rPr>
              <w:t>4205049011</w:t>
            </w:r>
          </w:p>
        </w:tc>
        <w:tc>
          <w:tcPr>
            <w:tcW w:w="2835" w:type="dxa"/>
            <w:gridSpan w:val="2"/>
            <w:vAlign w:val="center"/>
          </w:tcPr>
          <w:p w14:paraId="7CFC500F" w14:textId="77777777" w:rsidR="00CE4E59" w:rsidRPr="00CE4E59" w:rsidRDefault="00CE4E59" w:rsidP="00CE4E59">
            <w:pPr>
              <w:tabs>
                <w:tab w:val="left" w:pos="0"/>
              </w:tabs>
              <w:rPr>
                <w:bCs/>
              </w:rPr>
            </w:pPr>
            <w:r w:rsidRPr="00CE4E59">
              <w:rPr>
                <w:bCs/>
              </w:rPr>
              <w:t xml:space="preserve">ОАО «СКЭК», </w:t>
            </w:r>
          </w:p>
          <w:p w14:paraId="76983BDE" w14:textId="77777777" w:rsidR="00CE4E59" w:rsidRPr="00CE4E59" w:rsidRDefault="00CE4E59" w:rsidP="00CE4E59">
            <w:pPr>
              <w:tabs>
                <w:tab w:val="left" w:pos="0"/>
              </w:tabs>
              <w:rPr>
                <w:bCs/>
              </w:rPr>
            </w:pPr>
            <w:r w:rsidRPr="00CE4E59">
              <w:rPr>
                <w:bCs/>
              </w:rPr>
              <w:t>ИНН 4205153492</w:t>
            </w:r>
          </w:p>
        </w:tc>
      </w:tr>
      <w:tr w:rsidR="00CE4E59" w:rsidRPr="00CE4E59" w14:paraId="353D8053" w14:textId="77777777" w:rsidTr="00E8485B">
        <w:trPr>
          <w:trHeight w:val="980"/>
        </w:trPr>
        <w:tc>
          <w:tcPr>
            <w:tcW w:w="709" w:type="dxa"/>
            <w:vAlign w:val="center"/>
          </w:tcPr>
          <w:p w14:paraId="5E380ECE" w14:textId="77777777" w:rsidR="00CE4E59" w:rsidRPr="00CE4E59" w:rsidRDefault="00CE4E59" w:rsidP="00CE4E59">
            <w:pPr>
              <w:tabs>
                <w:tab w:val="left" w:pos="0"/>
              </w:tabs>
              <w:jc w:val="center"/>
              <w:rPr>
                <w:bCs/>
              </w:rPr>
            </w:pPr>
            <w:r w:rsidRPr="00CE4E59">
              <w:rPr>
                <w:bCs/>
              </w:rPr>
              <w:t>3.1.</w:t>
            </w:r>
          </w:p>
        </w:tc>
        <w:tc>
          <w:tcPr>
            <w:tcW w:w="2268" w:type="dxa"/>
            <w:vAlign w:val="center"/>
          </w:tcPr>
          <w:p w14:paraId="279CD618" w14:textId="77777777" w:rsidR="00CE4E59" w:rsidRPr="00CE4E59" w:rsidRDefault="00CE4E59" w:rsidP="00CE4E59">
            <w:pPr>
              <w:tabs>
                <w:tab w:val="left" w:pos="0"/>
              </w:tabs>
              <w:rPr>
                <w:bCs/>
              </w:rPr>
            </w:pPr>
            <w:r w:rsidRPr="00CE4E59">
              <w:rPr>
                <w:bCs/>
              </w:rPr>
              <w:t>при наличии полотенцесушителя</w:t>
            </w:r>
          </w:p>
        </w:tc>
        <w:tc>
          <w:tcPr>
            <w:tcW w:w="2415" w:type="dxa"/>
            <w:vMerge/>
            <w:vAlign w:val="center"/>
          </w:tcPr>
          <w:p w14:paraId="46CE27B7" w14:textId="77777777" w:rsidR="00CE4E59" w:rsidRPr="00CE4E59" w:rsidRDefault="00CE4E59" w:rsidP="00CE4E59">
            <w:pPr>
              <w:tabs>
                <w:tab w:val="left" w:pos="0"/>
              </w:tabs>
              <w:rPr>
                <w:bCs/>
              </w:rPr>
            </w:pPr>
          </w:p>
        </w:tc>
        <w:tc>
          <w:tcPr>
            <w:tcW w:w="1407" w:type="dxa"/>
            <w:vAlign w:val="center"/>
          </w:tcPr>
          <w:p w14:paraId="6DD67EE1" w14:textId="77777777" w:rsidR="00CE4E59" w:rsidRPr="00CE4E59" w:rsidRDefault="00CE4E59" w:rsidP="00CE4E59">
            <w:pPr>
              <w:tabs>
                <w:tab w:val="left" w:pos="0"/>
              </w:tabs>
              <w:jc w:val="center"/>
              <w:rPr>
                <w:bCs/>
              </w:rPr>
            </w:pPr>
            <w:r w:rsidRPr="00CE4E59">
              <w:rPr>
                <w:bCs/>
              </w:rPr>
              <w:t>616,92</w:t>
            </w:r>
          </w:p>
        </w:tc>
        <w:tc>
          <w:tcPr>
            <w:tcW w:w="1418" w:type="dxa"/>
            <w:vAlign w:val="center"/>
          </w:tcPr>
          <w:p w14:paraId="58CE710D" w14:textId="77777777" w:rsidR="00CE4E59" w:rsidRPr="00CE4E59" w:rsidRDefault="00CE4E59" w:rsidP="00CE4E59">
            <w:pPr>
              <w:tabs>
                <w:tab w:val="left" w:pos="0"/>
              </w:tabs>
              <w:jc w:val="center"/>
              <w:rPr>
                <w:bCs/>
              </w:rPr>
            </w:pPr>
            <w:r w:rsidRPr="00CE4E59">
              <w:rPr>
                <w:lang w:eastAsia="en-US"/>
              </w:rPr>
              <w:t xml:space="preserve"> 709,45 </w:t>
            </w:r>
          </w:p>
        </w:tc>
        <w:tc>
          <w:tcPr>
            <w:tcW w:w="1417" w:type="dxa"/>
            <w:vAlign w:val="center"/>
          </w:tcPr>
          <w:p w14:paraId="02D3EE8C" w14:textId="77777777" w:rsidR="00CE4E59" w:rsidRPr="00CE4E59" w:rsidRDefault="00CE4E59" w:rsidP="00CE4E59">
            <w:pPr>
              <w:tabs>
                <w:tab w:val="left" w:pos="0"/>
              </w:tabs>
              <w:jc w:val="center"/>
              <w:rPr>
                <w:bCs/>
              </w:rPr>
            </w:pPr>
            <w:r w:rsidRPr="00CE4E59">
              <w:rPr>
                <w:bCs/>
              </w:rPr>
              <w:t>22,08</w:t>
            </w:r>
          </w:p>
        </w:tc>
        <w:tc>
          <w:tcPr>
            <w:tcW w:w="1418" w:type="dxa"/>
            <w:vAlign w:val="center"/>
          </w:tcPr>
          <w:p w14:paraId="177316C7" w14:textId="77777777" w:rsidR="00CE4E59" w:rsidRPr="00CE4E59" w:rsidRDefault="00CE4E59" w:rsidP="00CE4E59">
            <w:pPr>
              <w:tabs>
                <w:tab w:val="left" w:pos="0"/>
              </w:tabs>
              <w:jc w:val="center"/>
              <w:rPr>
                <w:bCs/>
              </w:rPr>
            </w:pPr>
            <w:r w:rsidRPr="00CE4E59">
              <w:rPr>
                <w:bCs/>
              </w:rPr>
              <w:t>25,39</w:t>
            </w:r>
          </w:p>
        </w:tc>
      </w:tr>
      <w:tr w:rsidR="00CE4E59" w:rsidRPr="00CE4E59" w14:paraId="0CC759E8" w14:textId="77777777" w:rsidTr="00E8485B">
        <w:trPr>
          <w:trHeight w:val="855"/>
        </w:trPr>
        <w:tc>
          <w:tcPr>
            <w:tcW w:w="709" w:type="dxa"/>
            <w:vAlign w:val="center"/>
          </w:tcPr>
          <w:p w14:paraId="1370CB31" w14:textId="77777777" w:rsidR="00CE4E59" w:rsidRPr="00CE4E59" w:rsidRDefault="00CE4E59" w:rsidP="00CE4E59">
            <w:pPr>
              <w:tabs>
                <w:tab w:val="left" w:pos="0"/>
              </w:tabs>
              <w:jc w:val="center"/>
              <w:rPr>
                <w:bCs/>
              </w:rPr>
            </w:pPr>
            <w:r w:rsidRPr="00CE4E59">
              <w:rPr>
                <w:bCs/>
              </w:rPr>
              <w:t>3.2.</w:t>
            </w:r>
          </w:p>
        </w:tc>
        <w:tc>
          <w:tcPr>
            <w:tcW w:w="2268" w:type="dxa"/>
            <w:vAlign w:val="center"/>
          </w:tcPr>
          <w:p w14:paraId="692FE4E0" w14:textId="77777777" w:rsidR="00CE4E59" w:rsidRPr="00CE4E59" w:rsidRDefault="00CE4E59" w:rsidP="00CE4E59">
            <w:pPr>
              <w:tabs>
                <w:tab w:val="left" w:pos="0"/>
              </w:tabs>
              <w:rPr>
                <w:bCs/>
              </w:rPr>
            </w:pPr>
            <w:r w:rsidRPr="00CE4E59">
              <w:rPr>
                <w:bCs/>
              </w:rPr>
              <w:t>без полотенцесушителя</w:t>
            </w:r>
          </w:p>
        </w:tc>
        <w:tc>
          <w:tcPr>
            <w:tcW w:w="2415" w:type="dxa"/>
            <w:vMerge/>
            <w:vAlign w:val="center"/>
          </w:tcPr>
          <w:p w14:paraId="6D6C498D" w14:textId="77777777" w:rsidR="00CE4E59" w:rsidRPr="00CE4E59" w:rsidRDefault="00CE4E59" w:rsidP="00CE4E59">
            <w:pPr>
              <w:tabs>
                <w:tab w:val="left" w:pos="0"/>
              </w:tabs>
              <w:jc w:val="center"/>
              <w:rPr>
                <w:bCs/>
              </w:rPr>
            </w:pPr>
          </w:p>
        </w:tc>
        <w:tc>
          <w:tcPr>
            <w:tcW w:w="1407" w:type="dxa"/>
            <w:vAlign w:val="center"/>
          </w:tcPr>
          <w:p w14:paraId="6E4EA0CE" w14:textId="77777777" w:rsidR="00CE4E59" w:rsidRPr="00CE4E59" w:rsidRDefault="00CE4E59" w:rsidP="00CE4E59">
            <w:pPr>
              <w:tabs>
                <w:tab w:val="left" w:pos="0"/>
              </w:tabs>
              <w:jc w:val="center"/>
              <w:rPr>
                <w:bCs/>
              </w:rPr>
            </w:pPr>
            <w:r w:rsidRPr="00CE4E59">
              <w:rPr>
                <w:bCs/>
              </w:rPr>
              <w:t>672,69</w:t>
            </w:r>
          </w:p>
        </w:tc>
        <w:tc>
          <w:tcPr>
            <w:tcW w:w="1418" w:type="dxa"/>
            <w:vAlign w:val="center"/>
          </w:tcPr>
          <w:p w14:paraId="597BDEF8" w14:textId="77777777" w:rsidR="00CE4E59" w:rsidRPr="00CE4E59" w:rsidRDefault="00CE4E59" w:rsidP="00CE4E59">
            <w:pPr>
              <w:tabs>
                <w:tab w:val="left" w:pos="0"/>
              </w:tabs>
              <w:jc w:val="center"/>
              <w:rPr>
                <w:bCs/>
              </w:rPr>
            </w:pPr>
            <w:r w:rsidRPr="00CE4E59">
              <w:rPr>
                <w:lang w:eastAsia="en-US"/>
              </w:rPr>
              <w:t xml:space="preserve"> 773,60 </w:t>
            </w:r>
          </w:p>
        </w:tc>
        <w:tc>
          <w:tcPr>
            <w:tcW w:w="1417" w:type="dxa"/>
            <w:vAlign w:val="center"/>
          </w:tcPr>
          <w:p w14:paraId="0025ABBC" w14:textId="77777777" w:rsidR="00CE4E59" w:rsidRPr="00CE4E59" w:rsidRDefault="00CE4E59" w:rsidP="00CE4E59">
            <w:pPr>
              <w:tabs>
                <w:tab w:val="left" w:pos="0"/>
              </w:tabs>
              <w:jc w:val="center"/>
              <w:rPr>
                <w:bCs/>
              </w:rPr>
            </w:pPr>
            <w:r w:rsidRPr="00CE4E59">
              <w:rPr>
                <w:bCs/>
              </w:rPr>
              <w:t>22,08</w:t>
            </w:r>
          </w:p>
        </w:tc>
        <w:tc>
          <w:tcPr>
            <w:tcW w:w="1418" w:type="dxa"/>
            <w:vAlign w:val="center"/>
          </w:tcPr>
          <w:p w14:paraId="403A0464" w14:textId="77777777" w:rsidR="00CE4E59" w:rsidRPr="00CE4E59" w:rsidRDefault="00CE4E59" w:rsidP="00CE4E59">
            <w:pPr>
              <w:tabs>
                <w:tab w:val="left" w:pos="0"/>
              </w:tabs>
              <w:jc w:val="center"/>
              <w:rPr>
                <w:bCs/>
              </w:rPr>
            </w:pPr>
            <w:r w:rsidRPr="00CE4E59">
              <w:rPr>
                <w:bCs/>
              </w:rPr>
              <w:t>25,39</w:t>
            </w:r>
          </w:p>
        </w:tc>
      </w:tr>
      <w:tr w:rsidR="00CE4E59" w:rsidRPr="00CE4E59" w14:paraId="63DDE43F" w14:textId="77777777" w:rsidTr="00E8485B">
        <w:trPr>
          <w:trHeight w:val="958"/>
        </w:trPr>
        <w:tc>
          <w:tcPr>
            <w:tcW w:w="709" w:type="dxa"/>
            <w:vAlign w:val="center"/>
          </w:tcPr>
          <w:p w14:paraId="56D0D885" w14:textId="77777777" w:rsidR="00CE4E59" w:rsidRPr="00CE4E59" w:rsidRDefault="00CE4E59" w:rsidP="00CE4E59">
            <w:pPr>
              <w:tabs>
                <w:tab w:val="left" w:pos="0"/>
              </w:tabs>
              <w:jc w:val="center"/>
              <w:rPr>
                <w:bCs/>
              </w:rPr>
            </w:pPr>
            <w:r w:rsidRPr="00CE4E59">
              <w:rPr>
                <w:bCs/>
              </w:rPr>
              <w:t>4.</w:t>
            </w:r>
          </w:p>
        </w:tc>
        <w:tc>
          <w:tcPr>
            <w:tcW w:w="2268" w:type="dxa"/>
            <w:vAlign w:val="center"/>
          </w:tcPr>
          <w:p w14:paraId="250F4BD9" w14:textId="77777777" w:rsidR="00CE4E59" w:rsidRPr="00CE4E59" w:rsidRDefault="00CE4E59" w:rsidP="00CE4E59">
            <w:pPr>
              <w:tabs>
                <w:tab w:val="left" w:pos="0"/>
              </w:tabs>
              <w:rPr>
                <w:bCs/>
              </w:rPr>
            </w:pPr>
            <w:r w:rsidRPr="00CE4E59">
              <w:rPr>
                <w:bCs/>
              </w:rPr>
              <w:t>С неизолированными стояками</w:t>
            </w:r>
          </w:p>
        </w:tc>
        <w:tc>
          <w:tcPr>
            <w:tcW w:w="2415" w:type="dxa"/>
            <w:vMerge w:val="restart"/>
            <w:vAlign w:val="center"/>
          </w:tcPr>
          <w:p w14:paraId="56DD7C07" w14:textId="77777777" w:rsidR="00CE4E59" w:rsidRPr="00CE4E59" w:rsidRDefault="00CE4E59" w:rsidP="00CE4E59">
            <w:pPr>
              <w:tabs>
                <w:tab w:val="left" w:pos="0"/>
              </w:tabs>
              <w:rPr>
                <w:bCs/>
              </w:rPr>
            </w:pPr>
            <w:r w:rsidRPr="00CE4E59">
              <w:rPr>
                <w:color w:val="000000"/>
                <w:lang w:eastAsia="en-US"/>
              </w:rPr>
              <w:t>Многоквартирные            и индивидуальные жилые дома</w:t>
            </w:r>
            <w:r w:rsidRPr="00CE4E59">
              <w:rPr>
                <w:bCs/>
                <w:color w:val="000000"/>
              </w:rPr>
              <w:t>, кроме домов расположенных               в жилых районах Кедровка, Промышленновский</w:t>
            </w:r>
          </w:p>
        </w:tc>
        <w:tc>
          <w:tcPr>
            <w:tcW w:w="2825" w:type="dxa"/>
            <w:gridSpan w:val="2"/>
            <w:vAlign w:val="center"/>
          </w:tcPr>
          <w:p w14:paraId="09EBFB3A" w14:textId="77777777" w:rsidR="00CE4E59" w:rsidRPr="00CE4E59" w:rsidRDefault="00CE4E59" w:rsidP="00CE4E59">
            <w:pPr>
              <w:tabs>
                <w:tab w:val="left" w:pos="0"/>
              </w:tabs>
              <w:rPr>
                <w:bCs/>
              </w:rPr>
            </w:pPr>
            <w:r w:rsidRPr="00CE4E59">
              <w:rPr>
                <w:bCs/>
              </w:rPr>
              <w:t xml:space="preserve">АО «Теплоэнерго», </w:t>
            </w:r>
          </w:p>
          <w:p w14:paraId="3D119C03" w14:textId="77777777" w:rsidR="00CE4E59" w:rsidRPr="00CE4E59" w:rsidRDefault="00CE4E59" w:rsidP="00CE4E59">
            <w:pPr>
              <w:tabs>
                <w:tab w:val="left" w:pos="0"/>
              </w:tabs>
              <w:rPr>
                <w:bCs/>
              </w:rPr>
            </w:pPr>
            <w:r w:rsidRPr="00CE4E59">
              <w:rPr>
                <w:bCs/>
              </w:rPr>
              <w:t>ИНН</w:t>
            </w:r>
            <w:r w:rsidRPr="00CE4E59">
              <w:rPr>
                <w:lang w:eastAsia="en-US"/>
              </w:rPr>
              <w:t xml:space="preserve"> </w:t>
            </w:r>
            <w:r w:rsidRPr="00CE4E59">
              <w:rPr>
                <w:bCs/>
              </w:rPr>
              <w:t>4205049011</w:t>
            </w:r>
          </w:p>
        </w:tc>
        <w:tc>
          <w:tcPr>
            <w:tcW w:w="2835" w:type="dxa"/>
            <w:gridSpan w:val="2"/>
            <w:vAlign w:val="center"/>
          </w:tcPr>
          <w:p w14:paraId="679B04EA" w14:textId="77777777" w:rsidR="00CE4E59" w:rsidRPr="00CE4E59" w:rsidRDefault="00CE4E59" w:rsidP="00CE4E59">
            <w:pPr>
              <w:tabs>
                <w:tab w:val="left" w:pos="0"/>
              </w:tabs>
              <w:rPr>
                <w:bCs/>
              </w:rPr>
            </w:pPr>
            <w:r w:rsidRPr="00CE4E59">
              <w:rPr>
                <w:bCs/>
              </w:rPr>
              <w:t xml:space="preserve">ОАО «СКЭК», </w:t>
            </w:r>
          </w:p>
          <w:p w14:paraId="41187F71" w14:textId="77777777" w:rsidR="00CE4E59" w:rsidRPr="00CE4E59" w:rsidRDefault="00CE4E59" w:rsidP="00CE4E59">
            <w:pPr>
              <w:tabs>
                <w:tab w:val="left" w:pos="0"/>
              </w:tabs>
              <w:rPr>
                <w:bCs/>
              </w:rPr>
            </w:pPr>
            <w:r w:rsidRPr="00CE4E59">
              <w:rPr>
                <w:bCs/>
              </w:rPr>
              <w:t>ИНН 4205153492</w:t>
            </w:r>
          </w:p>
        </w:tc>
      </w:tr>
      <w:tr w:rsidR="00CE4E59" w:rsidRPr="00CE4E59" w14:paraId="68313FB6" w14:textId="77777777" w:rsidTr="00E8485B">
        <w:trPr>
          <w:trHeight w:val="837"/>
        </w:trPr>
        <w:tc>
          <w:tcPr>
            <w:tcW w:w="709" w:type="dxa"/>
            <w:vAlign w:val="center"/>
          </w:tcPr>
          <w:p w14:paraId="528A28B1" w14:textId="77777777" w:rsidR="00CE4E59" w:rsidRPr="00CE4E59" w:rsidRDefault="00CE4E59" w:rsidP="00CE4E59">
            <w:pPr>
              <w:tabs>
                <w:tab w:val="left" w:pos="0"/>
              </w:tabs>
              <w:jc w:val="center"/>
              <w:rPr>
                <w:bCs/>
              </w:rPr>
            </w:pPr>
            <w:r w:rsidRPr="00CE4E59">
              <w:rPr>
                <w:bCs/>
              </w:rPr>
              <w:t>4.1.</w:t>
            </w:r>
          </w:p>
        </w:tc>
        <w:tc>
          <w:tcPr>
            <w:tcW w:w="2268" w:type="dxa"/>
            <w:vAlign w:val="center"/>
          </w:tcPr>
          <w:p w14:paraId="1947E60B" w14:textId="77777777" w:rsidR="00CE4E59" w:rsidRPr="00CE4E59" w:rsidRDefault="00CE4E59" w:rsidP="00CE4E59">
            <w:pPr>
              <w:tabs>
                <w:tab w:val="left" w:pos="0"/>
              </w:tabs>
              <w:rPr>
                <w:bCs/>
              </w:rPr>
            </w:pPr>
            <w:r w:rsidRPr="00CE4E59">
              <w:rPr>
                <w:bCs/>
              </w:rPr>
              <w:t>при наличии полотенцесушителя</w:t>
            </w:r>
          </w:p>
        </w:tc>
        <w:tc>
          <w:tcPr>
            <w:tcW w:w="2415" w:type="dxa"/>
            <w:vMerge/>
            <w:vAlign w:val="center"/>
          </w:tcPr>
          <w:p w14:paraId="7651025E" w14:textId="77777777" w:rsidR="00CE4E59" w:rsidRPr="00CE4E59" w:rsidRDefault="00CE4E59" w:rsidP="00CE4E59">
            <w:pPr>
              <w:tabs>
                <w:tab w:val="left" w:pos="0"/>
              </w:tabs>
              <w:rPr>
                <w:bCs/>
                <w:color w:val="000000"/>
              </w:rPr>
            </w:pPr>
          </w:p>
        </w:tc>
        <w:tc>
          <w:tcPr>
            <w:tcW w:w="1407" w:type="dxa"/>
            <w:vAlign w:val="center"/>
          </w:tcPr>
          <w:p w14:paraId="1CD4D034" w14:textId="77777777" w:rsidR="00CE4E59" w:rsidRPr="00CE4E59" w:rsidRDefault="00CE4E59" w:rsidP="00CE4E59">
            <w:pPr>
              <w:tabs>
                <w:tab w:val="left" w:pos="0"/>
              </w:tabs>
              <w:jc w:val="center"/>
              <w:rPr>
                <w:bCs/>
              </w:rPr>
            </w:pPr>
            <w:r w:rsidRPr="00CE4E59">
              <w:rPr>
                <w:bCs/>
              </w:rPr>
              <w:t>569,68</w:t>
            </w:r>
          </w:p>
        </w:tc>
        <w:tc>
          <w:tcPr>
            <w:tcW w:w="1418" w:type="dxa"/>
            <w:vAlign w:val="center"/>
          </w:tcPr>
          <w:p w14:paraId="2B441EB4" w14:textId="77777777" w:rsidR="00CE4E59" w:rsidRPr="00CE4E59" w:rsidRDefault="00CE4E59" w:rsidP="00CE4E59">
            <w:pPr>
              <w:tabs>
                <w:tab w:val="left" w:pos="0"/>
              </w:tabs>
              <w:jc w:val="center"/>
              <w:rPr>
                <w:bCs/>
              </w:rPr>
            </w:pPr>
            <w:r w:rsidRPr="00CE4E59">
              <w:rPr>
                <w:lang w:eastAsia="en-US"/>
              </w:rPr>
              <w:t xml:space="preserve"> 655,13 </w:t>
            </w:r>
          </w:p>
        </w:tc>
        <w:tc>
          <w:tcPr>
            <w:tcW w:w="1417" w:type="dxa"/>
            <w:vAlign w:val="center"/>
          </w:tcPr>
          <w:p w14:paraId="6F5AA1A0" w14:textId="77777777" w:rsidR="00CE4E59" w:rsidRPr="00CE4E59" w:rsidRDefault="00CE4E59" w:rsidP="00CE4E59">
            <w:pPr>
              <w:tabs>
                <w:tab w:val="left" w:pos="0"/>
              </w:tabs>
              <w:jc w:val="center"/>
              <w:rPr>
                <w:bCs/>
              </w:rPr>
            </w:pPr>
            <w:r w:rsidRPr="00CE4E59">
              <w:rPr>
                <w:bCs/>
              </w:rPr>
              <w:t>22,08</w:t>
            </w:r>
          </w:p>
        </w:tc>
        <w:tc>
          <w:tcPr>
            <w:tcW w:w="1418" w:type="dxa"/>
            <w:vAlign w:val="center"/>
          </w:tcPr>
          <w:p w14:paraId="02F766D9" w14:textId="77777777" w:rsidR="00CE4E59" w:rsidRPr="00CE4E59" w:rsidRDefault="00CE4E59" w:rsidP="00CE4E59">
            <w:pPr>
              <w:tabs>
                <w:tab w:val="left" w:pos="0"/>
              </w:tabs>
              <w:jc w:val="center"/>
              <w:rPr>
                <w:bCs/>
              </w:rPr>
            </w:pPr>
            <w:r w:rsidRPr="00CE4E59">
              <w:rPr>
                <w:bCs/>
              </w:rPr>
              <w:t>25,39</w:t>
            </w:r>
          </w:p>
        </w:tc>
      </w:tr>
      <w:tr w:rsidR="00CE4E59" w:rsidRPr="00CE4E59" w14:paraId="44C51552" w14:textId="77777777" w:rsidTr="00E8485B">
        <w:trPr>
          <w:trHeight w:val="843"/>
        </w:trPr>
        <w:tc>
          <w:tcPr>
            <w:tcW w:w="709" w:type="dxa"/>
            <w:vAlign w:val="center"/>
          </w:tcPr>
          <w:p w14:paraId="446621C1" w14:textId="77777777" w:rsidR="00CE4E59" w:rsidRPr="00CE4E59" w:rsidRDefault="00CE4E59" w:rsidP="00CE4E59">
            <w:pPr>
              <w:tabs>
                <w:tab w:val="left" w:pos="0"/>
              </w:tabs>
              <w:jc w:val="center"/>
              <w:rPr>
                <w:bCs/>
              </w:rPr>
            </w:pPr>
            <w:r w:rsidRPr="00CE4E59">
              <w:rPr>
                <w:bCs/>
              </w:rPr>
              <w:t>4.2.</w:t>
            </w:r>
          </w:p>
        </w:tc>
        <w:tc>
          <w:tcPr>
            <w:tcW w:w="2268" w:type="dxa"/>
            <w:vAlign w:val="center"/>
          </w:tcPr>
          <w:p w14:paraId="1D29C487" w14:textId="77777777" w:rsidR="00CE4E59" w:rsidRPr="00CE4E59" w:rsidRDefault="00CE4E59" w:rsidP="00CE4E59">
            <w:pPr>
              <w:tabs>
                <w:tab w:val="left" w:pos="0"/>
              </w:tabs>
              <w:rPr>
                <w:bCs/>
              </w:rPr>
            </w:pPr>
            <w:r w:rsidRPr="00CE4E59">
              <w:rPr>
                <w:bCs/>
              </w:rPr>
              <w:t>без полотенцесушителя</w:t>
            </w:r>
          </w:p>
        </w:tc>
        <w:tc>
          <w:tcPr>
            <w:tcW w:w="2415" w:type="dxa"/>
            <w:vMerge/>
            <w:vAlign w:val="center"/>
          </w:tcPr>
          <w:p w14:paraId="66653998" w14:textId="77777777" w:rsidR="00CE4E59" w:rsidRPr="00CE4E59" w:rsidRDefault="00CE4E59" w:rsidP="00CE4E59">
            <w:pPr>
              <w:tabs>
                <w:tab w:val="left" w:pos="0"/>
              </w:tabs>
              <w:jc w:val="center"/>
              <w:rPr>
                <w:bCs/>
              </w:rPr>
            </w:pPr>
          </w:p>
        </w:tc>
        <w:tc>
          <w:tcPr>
            <w:tcW w:w="1407" w:type="dxa"/>
            <w:vAlign w:val="center"/>
          </w:tcPr>
          <w:p w14:paraId="545F7228" w14:textId="77777777" w:rsidR="00CE4E59" w:rsidRPr="00CE4E59" w:rsidRDefault="00CE4E59" w:rsidP="00CE4E59">
            <w:pPr>
              <w:tabs>
                <w:tab w:val="left" w:pos="0"/>
              </w:tabs>
              <w:jc w:val="center"/>
              <w:rPr>
                <w:bCs/>
              </w:rPr>
            </w:pPr>
            <w:r w:rsidRPr="00CE4E59">
              <w:rPr>
                <w:bCs/>
              </w:rPr>
              <w:t>622,07</w:t>
            </w:r>
          </w:p>
        </w:tc>
        <w:tc>
          <w:tcPr>
            <w:tcW w:w="1418" w:type="dxa"/>
            <w:vAlign w:val="center"/>
          </w:tcPr>
          <w:p w14:paraId="6CAB3E9F" w14:textId="77777777" w:rsidR="00CE4E59" w:rsidRPr="00CE4E59" w:rsidRDefault="00CE4E59" w:rsidP="00CE4E59">
            <w:pPr>
              <w:tabs>
                <w:tab w:val="left" w:pos="0"/>
              </w:tabs>
              <w:jc w:val="center"/>
              <w:rPr>
                <w:bCs/>
              </w:rPr>
            </w:pPr>
            <w:r w:rsidRPr="00CE4E59">
              <w:rPr>
                <w:lang w:eastAsia="en-US"/>
              </w:rPr>
              <w:t xml:space="preserve"> 715,38 </w:t>
            </w:r>
          </w:p>
        </w:tc>
        <w:tc>
          <w:tcPr>
            <w:tcW w:w="1417" w:type="dxa"/>
            <w:vAlign w:val="center"/>
          </w:tcPr>
          <w:p w14:paraId="008E4EA7" w14:textId="77777777" w:rsidR="00CE4E59" w:rsidRPr="00CE4E59" w:rsidRDefault="00CE4E59" w:rsidP="00CE4E59">
            <w:pPr>
              <w:tabs>
                <w:tab w:val="left" w:pos="0"/>
              </w:tabs>
              <w:jc w:val="center"/>
              <w:rPr>
                <w:bCs/>
              </w:rPr>
            </w:pPr>
            <w:r w:rsidRPr="00CE4E59">
              <w:rPr>
                <w:bCs/>
              </w:rPr>
              <w:t>22,08</w:t>
            </w:r>
          </w:p>
        </w:tc>
        <w:tc>
          <w:tcPr>
            <w:tcW w:w="1418" w:type="dxa"/>
            <w:vAlign w:val="center"/>
          </w:tcPr>
          <w:p w14:paraId="6E6C1DEE" w14:textId="77777777" w:rsidR="00CE4E59" w:rsidRPr="00CE4E59" w:rsidRDefault="00CE4E59" w:rsidP="00CE4E59">
            <w:pPr>
              <w:tabs>
                <w:tab w:val="left" w:pos="0"/>
              </w:tabs>
              <w:jc w:val="center"/>
              <w:rPr>
                <w:bCs/>
              </w:rPr>
            </w:pPr>
            <w:r w:rsidRPr="00CE4E59">
              <w:rPr>
                <w:bCs/>
              </w:rPr>
              <w:t>25,39</w:t>
            </w:r>
          </w:p>
        </w:tc>
      </w:tr>
      <w:tr w:rsidR="00CE4E59" w:rsidRPr="00CE4E59" w14:paraId="32BDE648" w14:textId="77777777" w:rsidTr="00E8485B">
        <w:trPr>
          <w:trHeight w:val="829"/>
        </w:trPr>
        <w:tc>
          <w:tcPr>
            <w:tcW w:w="709" w:type="dxa"/>
            <w:vAlign w:val="center"/>
          </w:tcPr>
          <w:p w14:paraId="57CFB258" w14:textId="77777777" w:rsidR="00CE4E59" w:rsidRPr="00CE4E59" w:rsidRDefault="00CE4E59" w:rsidP="00CE4E59">
            <w:pPr>
              <w:tabs>
                <w:tab w:val="left" w:pos="0"/>
              </w:tabs>
              <w:jc w:val="center"/>
              <w:rPr>
                <w:bCs/>
              </w:rPr>
            </w:pPr>
            <w:r w:rsidRPr="00CE4E59">
              <w:rPr>
                <w:bCs/>
              </w:rPr>
              <w:t>5.</w:t>
            </w:r>
          </w:p>
        </w:tc>
        <w:tc>
          <w:tcPr>
            <w:tcW w:w="2268" w:type="dxa"/>
            <w:vAlign w:val="center"/>
          </w:tcPr>
          <w:p w14:paraId="55F9C5B7" w14:textId="77777777" w:rsidR="00CE4E59" w:rsidRPr="00CE4E59" w:rsidRDefault="00CE4E59" w:rsidP="00CE4E59">
            <w:pPr>
              <w:tabs>
                <w:tab w:val="left" w:pos="0"/>
              </w:tabs>
              <w:rPr>
                <w:bCs/>
              </w:rPr>
            </w:pPr>
            <w:r w:rsidRPr="00CE4E59">
              <w:rPr>
                <w:bCs/>
              </w:rPr>
              <w:t>С изолированными стояками</w:t>
            </w:r>
          </w:p>
        </w:tc>
        <w:tc>
          <w:tcPr>
            <w:tcW w:w="2415" w:type="dxa"/>
            <w:vMerge w:val="restart"/>
            <w:vAlign w:val="center"/>
          </w:tcPr>
          <w:p w14:paraId="6A22DEF6" w14:textId="77777777" w:rsidR="00CE4E59" w:rsidRPr="00CE4E59" w:rsidRDefault="00CE4E59" w:rsidP="00CE4E59">
            <w:pPr>
              <w:tabs>
                <w:tab w:val="left" w:pos="0"/>
              </w:tabs>
              <w:rPr>
                <w:color w:val="000000"/>
                <w:lang w:eastAsia="en-US"/>
              </w:rPr>
            </w:pPr>
            <w:r w:rsidRPr="00CE4E59">
              <w:rPr>
                <w:color w:val="000000"/>
                <w:lang w:eastAsia="en-US"/>
              </w:rPr>
              <w:t>Многоквартирные          и индивидуальные жилые дома, кроме домов расположенных           в жилых районах Кедровка, Промышленновский</w:t>
            </w:r>
          </w:p>
        </w:tc>
        <w:tc>
          <w:tcPr>
            <w:tcW w:w="2825" w:type="dxa"/>
            <w:gridSpan w:val="2"/>
            <w:vAlign w:val="center"/>
          </w:tcPr>
          <w:p w14:paraId="56D06945" w14:textId="77777777" w:rsidR="00CE4E59" w:rsidRPr="00CE4E59" w:rsidRDefault="00CE4E59" w:rsidP="00CE4E59">
            <w:pPr>
              <w:tabs>
                <w:tab w:val="left" w:pos="0"/>
              </w:tabs>
              <w:rPr>
                <w:bCs/>
              </w:rPr>
            </w:pPr>
            <w:r w:rsidRPr="00CE4E59">
              <w:rPr>
                <w:bCs/>
              </w:rPr>
              <w:t>ООО «Лесная поляна плюс», ИНН 4205265799</w:t>
            </w:r>
          </w:p>
        </w:tc>
        <w:tc>
          <w:tcPr>
            <w:tcW w:w="2835" w:type="dxa"/>
            <w:gridSpan w:val="2"/>
            <w:vAlign w:val="center"/>
          </w:tcPr>
          <w:p w14:paraId="1463571B" w14:textId="77777777" w:rsidR="00CE4E59" w:rsidRPr="00CE4E59" w:rsidRDefault="00CE4E59" w:rsidP="00CE4E59">
            <w:pPr>
              <w:tabs>
                <w:tab w:val="left" w:pos="0"/>
              </w:tabs>
              <w:rPr>
                <w:bCs/>
              </w:rPr>
            </w:pPr>
            <w:r w:rsidRPr="00CE4E59">
              <w:rPr>
                <w:bCs/>
              </w:rPr>
              <w:t xml:space="preserve">ОАО «СКЭК», </w:t>
            </w:r>
          </w:p>
          <w:p w14:paraId="421174E2" w14:textId="77777777" w:rsidR="00CE4E59" w:rsidRPr="00CE4E59" w:rsidRDefault="00CE4E59" w:rsidP="00CE4E59">
            <w:pPr>
              <w:tabs>
                <w:tab w:val="left" w:pos="0"/>
              </w:tabs>
              <w:rPr>
                <w:bCs/>
              </w:rPr>
            </w:pPr>
            <w:r w:rsidRPr="00CE4E59">
              <w:rPr>
                <w:bCs/>
              </w:rPr>
              <w:t>ИНН 4205153492</w:t>
            </w:r>
          </w:p>
        </w:tc>
      </w:tr>
      <w:tr w:rsidR="00CE4E59" w:rsidRPr="00CE4E59" w14:paraId="0F590B45" w14:textId="77777777" w:rsidTr="00E8485B">
        <w:trPr>
          <w:trHeight w:val="1118"/>
        </w:trPr>
        <w:tc>
          <w:tcPr>
            <w:tcW w:w="709" w:type="dxa"/>
            <w:vAlign w:val="center"/>
          </w:tcPr>
          <w:p w14:paraId="3A382C60" w14:textId="77777777" w:rsidR="00CE4E59" w:rsidRPr="00CE4E59" w:rsidRDefault="00CE4E59" w:rsidP="00CE4E59">
            <w:pPr>
              <w:tabs>
                <w:tab w:val="left" w:pos="0"/>
              </w:tabs>
              <w:jc w:val="center"/>
              <w:rPr>
                <w:bCs/>
              </w:rPr>
            </w:pPr>
            <w:r w:rsidRPr="00CE4E59">
              <w:rPr>
                <w:bCs/>
              </w:rPr>
              <w:t>5.1.</w:t>
            </w:r>
          </w:p>
        </w:tc>
        <w:tc>
          <w:tcPr>
            <w:tcW w:w="2268" w:type="dxa"/>
            <w:vAlign w:val="center"/>
          </w:tcPr>
          <w:p w14:paraId="180B3F03" w14:textId="77777777" w:rsidR="00CE4E59" w:rsidRPr="00CE4E59" w:rsidRDefault="00CE4E59" w:rsidP="00CE4E59">
            <w:pPr>
              <w:tabs>
                <w:tab w:val="left" w:pos="0"/>
              </w:tabs>
              <w:rPr>
                <w:bCs/>
              </w:rPr>
            </w:pPr>
            <w:r w:rsidRPr="00CE4E59">
              <w:rPr>
                <w:bCs/>
              </w:rPr>
              <w:t>при наличии полотенцесушителя</w:t>
            </w:r>
          </w:p>
        </w:tc>
        <w:tc>
          <w:tcPr>
            <w:tcW w:w="2415" w:type="dxa"/>
            <w:vMerge/>
            <w:vAlign w:val="center"/>
          </w:tcPr>
          <w:p w14:paraId="027D0B4B" w14:textId="77777777" w:rsidR="00CE4E59" w:rsidRPr="00CE4E59" w:rsidRDefault="00CE4E59" w:rsidP="00CE4E59">
            <w:pPr>
              <w:tabs>
                <w:tab w:val="left" w:pos="0"/>
              </w:tabs>
              <w:rPr>
                <w:color w:val="000000"/>
                <w:lang w:eastAsia="en-US"/>
              </w:rPr>
            </w:pPr>
          </w:p>
        </w:tc>
        <w:tc>
          <w:tcPr>
            <w:tcW w:w="1407" w:type="dxa"/>
            <w:vAlign w:val="center"/>
          </w:tcPr>
          <w:p w14:paraId="1226EE60" w14:textId="77777777" w:rsidR="00CE4E59" w:rsidRPr="00CE4E59" w:rsidRDefault="00CE4E59" w:rsidP="00CE4E59">
            <w:pPr>
              <w:tabs>
                <w:tab w:val="left" w:pos="0"/>
              </w:tabs>
              <w:jc w:val="center"/>
              <w:rPr>
                <w:bCs/>
              </w:rPr>
            </w:pPr>
            <w:r w:rsidRPr="00CE4E59">
              <w:rPr>
                <w:bCs/>
              </w:rPr>
              <w:t>616,92</w:t>
            </w:r>
          </w:p>
        </w:tc>
        <w:tc>
          <w:tcPr>
            <w:tcW w:w="1418" w:type="dxa"/>
            <w:vAlign w:val="center"/>
          </w:tcPr>
          <w:p w14:paraId="7A93A035" w14:textId="77777777" w:rsidR="00CE4E59" w:rsidRPr="00CE4E59" w:rsidRDefault="00CE4E59" w:rsidP="00CE4E59">
            <w:pPr>
              <w:tabs>
                <w:tab w:val="left" w:pos="0"/>
              </w:tabs>
              <w:jc w:val="center"/>
              <w:rPr>
                <w:bCs/>
              </w:rPr>
            </w:pPr>
            <w:r w:rsidRPr="00CE4E59">
              <w:rPr>
                <w:lang w:eastAsia="en-US"/>
              </w:rPr>
              <w:t xml:space="preserve"> 709,45 </w:t>
            </w:r>
          </w:p>
        </w:tc>
        <w:tc>
          <w:tcPr>
            <w:tcW w:w="1417" w:type="dxa"/>
            <w:vAlign w:val="center"/>
          </w:tcPr>
          <w:p w14:paraId="0C75FF1A" w14:textId="77777777" w:rsidR="00CE4E59" w:rsidRPr="00CE4E59" w:rsidRDefault="00CE4E59" w:rsidP="00CE4E59">
            <w:pPr>
              <w:tabs>
                <w:tab w:val="left" w:pos="0"/>
              </w:tabs>
              <w:jc w:val="center"/>
              <w:rPr>
                <w:bCs/>
              </w:rPr>
            </w:pPr>
            <w:r w:rsidRPr="00CE4E59">
              <w:rPr>
                <w:bCs/>
              </w:rPr>
              <w:t>22,08</w:t>
            </w:r>
          </w:p>
        </w:tc>
        <w:tc>
          <w:tcPr>
            <w:tcW w:w="1418" w:type="dxa"/>
            <w:vAlign w:val="center"/>
          </w:tcPr>
          <w:p w14:paraId="25C84703" w14:textId="77777777" w:rsidR="00CE4E59" w:rsidRPr="00CE4E59" w:rsidRDefault="00CE4E59" w:rsidP="00CE4E59">
            <w:pPr>
              <w:tabs>
                <w:tab w:val="left" w:pos="0"/>
              </w:tabs>
              <w:jc w:val="center"/>
              <w:rPr>
                <w:bCs/>
              </w:rPr>
            </w:pPr>
            <w:r w:rsidRPr="00CE4E59">
              <w:rPr>
                <w:bCs/>
              </w:rPr>
              <w:t>25,39</w:t>
            </w:r>
          </w:p>
        </w:tc>
      </w:tr>
      <w:tr w:rsidR="00CE4E59" w:rsidRPr="00CE4E59" w14:paraId="56468DAD" w14:textId="77777777" w:rsidTr="00CE4E59">
        <w:trPr>
          <w:trHeight w:val="1434"/>
        </w:trPr>
        <w:tc>
          <w:tcPr>
            <w:tcW w:w="709" w:type="dxa"/>
            <w:vAlign w:val="center"/>
          </w:tcPr>
          <w:p w14:paraId="66120CFD" w14:textId="77777777" w:rsidR="00CE4E59" w:rsidRPr="00CE4E59" w:rsidRDefault="00CE4E59" w:rsidP="00CE4E59">
            <w:pPr>
              <w:tabs>
                <w:tab w:val="left" w:pos="0"/>
              </w:tabs>
              <w:jc w:val="center"/>
              <w:rPr>
                <w:bCs/>
              </w:rPr>
            </w:pPr>
            <w:r w:rsidRPr="00CE4E59">
              <w:rPr>
                <w:bCs/>
              </w:rPr>
              <w:t>5.2.</w:t>
            </w:r>
          </w:p>
        </w:tc>
        <w:tc>
          <w:tcPr>
            <w:tcW w:w="2268" w:type="dxa"/>
            <w:vAlign w:val="center"/>
          </w:tcPr>
          <w:p w14:paraId="5D892538" w14:textId="77777777" w:rsidR="00CE4E59" w:rsidRPr="00CE4E59" w:rsidRDefault="00CE4E59" w:rsidP="00CE4E59">
            <w:pPr>
              <w:tabs>
                <w:tab w:val="left" w:pos="0"/>
              </w:tabs>
              <w:rPr>
                <w:bCs/>
              </w:rPr>
            </w:pPr>
            <w:r w:rsidRPr="00CE4E59">
              <w:rPr>
                <w:bCs/>
              </w:rPr>
              <w:t>без полотенцесушителя</w:t>
            </w:r>
          </w:p>
        </w:tc>
        <w:tc>
          <w:tcPr>
            <w:tcW w:w="2415" w:type="dxa"/>
            <w:vMerge/>
            <w:vAlign w:val="center"/>
          </w:tcPr>
          <w:p w14:paraId="7165B0FA" w14:textId="77777777" w:rsidR="00CE4E59" w:rsidRPr="00CE4E59" w:rsidRDefault="00CE4E59" w:rsidP="00CE4E59">
            <w:pPr>
              <w:tabs>
                <w:tab w:val="left" w:pos="0"/>
              </w:tabs>
              <w:jc w:val="center"/>
              <w:rPr>
                <w:bCs/>
              </w:rPr>
            </w:pPr>
          </w:p>
        </w:tc>
        <w:tc>
          <w:tcPr>
            <w:tcW w:w="1407" w:type="dxa"/>
            <w:vAlign w:val="center"/>
          </w:tcPr>
          <w:p w14:paraId="65436CA4" w14:textId="77777777" w:rsidR="00CE4E59" w:rsidRPr="00CE4E59" w:rsidRDefault="00CE4E59" w:rsidP="00CE4E59">
            <w:pPr>
              <w:tabs>
                <w:tab w:val="left" w:pos="0"/>
              </w:tabs>
              <w:jc w:val="center"/>
              <w:rPr>
                <w:bCs/>
              </w:rPr>
            </w:pPr>
            <w:r w:rsidRPr="00CE4E59">
              <w:rPr>
                <w:bCs/>
              </w:rPr>
              <w:t>672,69</w:t>
            </w:r>
          </w:p>
        </w:tc>
        <w:tc>
          <w:tcPr>
            <w:tcW w:w="1418" w:type="dxa"/>
            <w:vAlign w:val="center"/>
          </w:tcPr>
          <w:p w14:paraId="66ABB94D" w14:textId="77777777" w:rsidR="00CE4E59" w:rsidRPr="00CE4E59" w:rsidRDefault="00CE4E59" w:rsidP="00CE4E59">
            <w:pPr>
              <w:tabs>
                <w:tab w:val="left" w:pos="0"/>
              </w:tabs>
              <w:jc w:val="center"/>
              <w:rPr>
                <w:bCs/>
              </w:rPr>
            </w:pPr>
            <w:r w:rsidRPr="00CE4E59">
              <w:rPr>
                <w:lang w:eastAsia="en-US"/>
              </w:rPr>
              <w:t xml:space="preserve"> 773,60 </w:t>
            </w:r>
          </w:p>
        </w:tc>
        <w:tc>
          <w:tcPr>
            <w:tcW w:w="1417" w:type="dxa"/>
            <w:vAlign w:val="center"/>
          </w:tcPr>
          <w:p w14:paraId="64F0A420" w14:textId="77777777" w:rsidR="00CE4E59" w:rsidRPr="00CE4E59" w:rsidRDefault="00CE4E59" w:rsidP="00CE4E59">
            <w:pPr>
              <w:tabs>
                <w:tab w:val="left" w:pos="0"/>
              </w:tabs>
              <w:jc w:val="center"/>
              <w:rPr>
                <w:bCs/>
              </w:rPr>
            </w:pPr>
            <w:r w:rsidRPr="00CE4E59">
              <w:rPr>
                <w:bCs/>
              </w:rPr>
              <w:t>22,08</w:t>
            </w:r>
          </w:p>
        </w:tc>
        <w:tc>
          <w:tcPr>
            <w:tcW w:w="1418" w:type="dxa"/>
            <w:vAlign w:val="center"/>
          </w:tcPr>
          <w:p w14:paraId="7ED541B4" w14:textId="77777777" w:rsidR="00CE4E59" w:rsidRPr="00CE4E59" w:rsidRDefault="00CE4E59" w:rsidP="00CE4E59">
            <w:pPr>
              <w:tabs>
                <w:tab w:val="left" w:pos="0"/>
              </w:tabs>
              <w:jc w:val="center"/>
              <w:rPr>
                <w:bCs/>
              </w:rPr>
            </w:pPr>
            <w:r w:rsidRPr="00CE4E59">
              <w:rPr>
                <w:bCs/>
              </w:rPr>
              <w:t>25,39</w:t>
            </w:r>
          </w:p>
        </w:tc>
      </w:tr>
      <w:tr w:rsidR="00CE4E59" w:rsidRPr="00CE4E59" w14:paraId="3FF56DE4" w14:textId="77777777" w:rsidTr="00E8485B">
        <w:trPr>
          <w:trHeight w:val="272"/>
        </w:trPr>
        <w:tc>
          <w:tcPr>
            <w:tcW w:w="709" w:type="dxa"/>
          </w:tcPr>
          <w:p w14:paraId="6BB60647" w14:textId="77777777" w:rsidR="00CE4E59" w:rsidRPr="00CE4E59" w:rsidRDefault="00CE4E59" w:rsidP="00CE4E59">
            <w:pPr>
              <w:tabs>
                <w:tab w:val="left" w:pos="0"/>
              </w:tabs>
              <w:jc w:val="center"/>
              <w:rPr>
                <w:bCs/>
              </w:rPr>
            </w:pPr>
            <w:r w:rsidRPr="00CE4E59">
              <w:rPr>
                <w:lang w:eastAsia="en-US"/>
              </w:rPr>
              <w:lastRenderedPageBreak/>
              <w:t>1</w:t>
            </w:r>
          </w:p>
        </w:tc>
        <w:tc>
          <w:tcPr>
            <w:tcW w:w="2268" w:type="dxa"/>
          </w:tcPr>
          <w:p w14:paraId="411BC93B" w14:textId="77777777" w:rsidR="00CE4E59" w:rsidRPr="00CE4E59" w:rsidRDefault="00CE4E59" w:rsidP="00CE4E59">
            <w:pPr>
              <w:tabs>
                <w:tab w:val="left" w:pos="0"/>
              </w:tabs>
              <w:jc w:val="center"/>
              <w:rPr>
                <w:bCs/>
              </w:rPr>
            </w:pPr>
            <w:r w:rsidRPr="00CE4E59">
              <w:rPr>
                <w:lang w:eastAsia="en-US"/>
              </w:rPr>
              <w:t>2</w:t>
            </w:r>
          </w:p>
        </w:tc>
        <w:tc>
          <w:tcPr>
            <w:tcW w:w="2415" w:type="dxa"/>
          </w:tcPr>
          <w:p w14:paraId="6203A496" w14:textId="77777777" w:rsidR="00CE4E59" w:rsidRPr="00CE4E59" w:rsidRDefault="00CE4E59" w:rsidP="00CE4E59">
            <w:pPr>
              <w:tabs>
                <w:tab w:val="left" w:pos="0"/>
              </w:tabs>
              <w:jc w:val="center"/>
              <w:rPr>
                <w:bCs/>
              </w:rPr>
            </w:pPr>
            <w:r w:rsidRPr="00CE4E59">
              <w:rPr>
                <w:lang w:eastAsia="en-US"/>
              </w:rPr>
              <w:t>3</w:t>
            </w:r>
          </w:p>
        </w:tc>
        <w:tc>
          <w:tcPr>
            <w:tcW w:w="1407" w:type="dxa"/>
          </w:tcPr>
          <w:p w14:paraId="40CE0B9F" w14:textId="77777777" w:rsidR="00CE4E59" w:rsidRPr="00CE4E59" w:rsidRDefault="00CE4E59" w:rsidP="00CE4E59">
            <w:pPr>
              <w:tabs>
                <w:tab w:val="left" w:pos="0"/>
              </w:tabs>
              <w:jc w:val="center"/>
              <w:rPr>
                <w:bCs/>
              </w:rPr>
            </w:pPr>
            <w:r w:rsidRPr="00CE4E59">
              <w:rPr>
                <w:lang w:eastAsia="en-US"/>
              </w:rPr>
              <w:t>4</w:t>
            </w:r>
          </w:p>
        </w:tc>
        <w:tc>
          <w:tcPr>
            <w:tcW w:w="1418" w:type="dxa"/>
          </w:tcPr>
          <w:p w14:paraId="3BA0B9A4" w14:textId="77777777" w:rsidR="00CE4E59" w:rsidRPr="00CE4E59" w:rsidRDefault="00CE4E59" w:rsidP="00CE4E59">
            <w:pPr>
              <w:tabs>
                <w:tab w:val="left" w:pos="0"/>
              </w:tabs>
              <w:jc w:val="center"/>
              <w:rPr>
                <w:bCs/>
              </w:rPr>
            </w:pPr>
            <w:r w:rsidRPr="00CE4E59">
              <w:rPr>
                <w:lang w:eastAsia="en-US"/>
              </w:rPr>
              <w:t>5</w:t>
            </w:r>
          </w:p>
        </w:tc>
        <w:tc>
          <w:tcPr>
            <w:tcW w:w="1417" w:type="dxa"/>
          </w:tcPr>
          <w:p w14:paraId="1FFE8B1E" w14:textId="77777777" w:rsidR="00CE4E59" w:rsidRPr="00CE4E59" w:rsidRDefault="00CE4E59" w:rsidP="00CE4E59">
            <w:pPr>
              <w:tabs>
                <w:tab w:val="left" w:pos="0"/>
              </w:tabs>
              <w:jc w:val="center"/>
              <w:rPr>
                <w:bCs/>
              </w:rPr>
            </w:pPr>
            <w:r w:rsidRPr="00CE4E59">
              <w:rPr>
                <w:lang w:eastAsia="en-US"/>
              </w:rPr>
              <w:t>6</w:t>
            </w:r>
          </w:p>
        </w:tc>
        <w:tc>
          <w:tcPr>
            <w:tcW w:w="1418" w:type="dxa"/>
          </w:tcPr>
          <w:p w14:paraId="032BBCC4" w14:textId="77777777" w:rsidR="00CE4E59" w:rsidRPr="00CE4E59" w:rsidRDefault="00CE4E59" w:rsidP="00CE4E59">
            <w:pPr>
              <w:tabs>
                <w:tab w:val="left" w:pos="0"/>
              </w:tabs>
              <w:jc w:val="center"/>
              <w:rPr>
                <w:bCs/>
              </w:rPr>
            </w:pPr>
            <w:r w:rsidRPr="00CE4E59">
              <w:rPr>
                <w:lang w:eastAsia="en-US"/>
              </w:rPr>
              <w:t>7</w:t>
            </w:r>
          </w:p>
        </w:tc>
      </w:tr>
      <w:tr w:rsidR="00CE4E59" w:rsidRPr="00CE4E59" w14:paraId="5E58FF58" w14:textId="77777777" w:rsidTr="00E8485B">
        <w:trPr>
          <w:trHeight w:val="414"/>
        </w:trPr>
        <w:tc>
          <w:tcPr>
            <w:tcW w:w="709" w:type="dxa"/>
            <w:vAlign w:val="center"/>
          </w:tcPr>
          <w:p w14:paraId="458590A2" w14:textId="77777777" w:rsidR="00CE4E59" w:rsidRPr="00CE4E59" w:rsidRDefault="00CE4E59" w:rsidP="00CE4E59">
            <w:pPr>
              <w:tabs>
                <w:tab w:val="left" w:pos="0"/>
              </w:tabs>
              <w:jc w:val="center"/>
              <w:rPr>
                <w:bCs/>
              </w:rPr>
            </w:pPr>
            <w:r w:rsidRPr="00CE4E59">
              <w:rPr>
                <w:bCs/>
              </w:rPr>
              <w:t>6.</w:t>
            </w:r>
          </w:p>
        </w:tc>
        <w:tc>
          <w:tcPr>
            <w:tcW w:w="2268" w:type="dxa"/>
            <w:vAlign w:val="center"/>
          </w:tcPr>
          <w:p w14:paraId="300A684D" w14:textId="77777777" w:rsidR="00CE4E59" w:rsidRPr="00CE4E59" w:rsidRDefault="00CE4E59" w:rsidP="00CE4E59">
            <w:pPr>
              <w:tabs>
                <w:tab w:val="left" w:pos="0"/>
              </w:tabs>
              <w:rPr>
                <w:bCs/>
              </w:rPr>
            </w:pPr>
            <w:r w:rsidRPr="00CE4E59">
              <w:rPr>
                <w:bCs/>
              </w:rPr>
              <w:t>С неизолированными стояками</w:t>
            </w:r>
          </w:p>
        </w:tc>
        <w:tc>
          <w:tcPr>
            <w:tcW w:w="2415" w:type="dxa"/>
            <w:vMerge w:val="restart"/>
            <w:vAlign w:val="center"/>
          </w:tcPr>
          <w:p w14:paraId="1A501676" w14:textId="77777777" w:rsidR="00CE4E59" w:rsidRPr="00CE4E59" w:rsidRDefault="00CE4E59" w:rsidP="00CE4E59">
            <w:pPr>
              <w:tabs>
                <w:tab w:val="left" w:pos="0"/>
              </w:tabs>
              <w:rPr>
                <w:bCs/>
              </w:rPr>
            </w:pPr>
            <w:r w:rsidRPr="00CE4E59">
              <w:rPr>
                <w:color w:val="000000"/>
                <w:lang w:eastAsia="en-US"/>
              </w:rPr>
              <w:t>Многоквартирные           и индивидуальные жилые дома</w:t>
            </w:r>
            <w:r w:rsidRPr="00CE4E59">
              <w:rPr>
                <w:bCs/>
                <w:color w:val="000000"/>
              </w:rPr>
              <w:t xml:space="preserve">, </w:t>
            </w:r>
            <w:r w:rsidRPr="00CE4E59">
              <w:rPr>
                <w:bCs/>
              </w:rPr>
              <w:t>кроме домов расположенных           в жилых районах Кедровка, Промышленновский</w:t>
            </w:r>
          </w:p>
        </w:tc>
        <w:tc>
          <w:tcPr>
            <w:tcW w:w="2825" w:type="dxa"/>
            <w:gridSpan w:val="2"/>
            <w:vAlign w:val="center"/>
          </w:tcPr>
          <w:p w14:paraId="0D7A6118" w14:textId="77777777" w:rsidR="00CE4E59" w:rsidRPr="00CE4E59" w:rsidRDefault="00CE4E59" w:rsidP="00CE4E59">
            <w:pPr>
              <w:tabs>
                <w:tab w:val="left" w:pos="0"/>
              </w:tabs>
              <w:rPr>
                <w:bCs/>
              </w:rPr>
            </w:pPr>
            <w:r w:rsidRPr="00CE4E59">
              <w:rPr>
                <w:bCs/>
              </w:rPr>
              <w:t>ООО «Лесная поляна плюс», ИНН 4205265799</w:t>
            </w:r>
          </w:p>
        </w:tc>
        <w:tc>
          <w:tcPr>
            <w:tcW w:w="2835" w:type="dxa"/>
            <w:gridSpan w:val="2"/>
            <w:vAlign w:val="center"/>
          </w:tcPr>
          <w:p w14:paraId="2AEBA059" w14:textId="77777777" w:rsidR="00CE4E59" w:rsidRPr="00CE4E59" w:rsidRDefault="00CE4E59" w:rsidP="00CE4E59">
            <w:pPr>
              <w:tabs>
                <w:tab w:val="left" w:pos="0"/>
              </w:tabs>
              <w:rPr>
                <w:bCs/>
              </w:rPr>
            </w:pPr>
            <w:r w:rsidRPr="00CE4E59">
              <w:rPr>
                <w:bCs/>
              </w:rPr>
              <w:t xml:space="preserve">ОАО «СКЭК», </w:t>
            </w:r>
          </w:p>
          <w:p w14:paraId="2C734CE0" w14:textId="77777777" w:rsidR="00CE4E59" w:rsidRPr="00CE4E59" w:rsidRDefault="00CE4E59" w:rsidP="00CE4E59">
            <w:pPr>
              <w:tabs>
                <w:tab w:val="left" w:pos="0"/>
              </w:tabs>
              <w:rPr>
                <w:bCs/>
              </w:rPr>
            </w:pPr>
            <w:r w:rsidRPr="00CE4E59">
              <w:rPr>
                <w:bCs/>
              </w:rPr>
              <w:t>ИНН 4205153492</w:t>
            </w:r>
          </w:p>
        </w:tc>
      </w:tr>
      <w:tr w:rsidR="00CE4E59" w:rsidRPr="00CE4E59" w14:paraId="7D69DF21" w14:textId="77777777" w:rsidTr="00E8485B">
        <w:trPr>
          <w:trHeight w:val="980"/>
        </w:trPr>
        <w:tc>
          <w:tcPr>
            <w:tcW w:w="709" w:type="dxa"/>
            <w:vAlign w:val="center"/>
          </w:tcPr>
          <w:p w14:paraId="1748C83C" w14:textId="77777777" w:rsidR="00CE4E59" w:rsidRPr="00CE4E59" w:rsidRDefault="00CE4E59" w:rsidP="00CE4E59">
            <w:pPr>
              <w:tabs>
                <w:tab w:val="left" w:pos="0"/>
              </w:tabs>
              <w:jc w:val="center"/>
              <w:rPr>
                <w:bCs/>
              </w:rPr>
            </w:pPr>
            <w:r w:rsidRPr="00CE4E59">
              <w:rPr>
                <w:bCs/>
              </w:rPr>
              <w:t>6.1.</w:t>
            </w:r>
          </w:p>
        </w:tc>
        <w:tc>
          <w:tcPr>
            <w:tcW w:w="2268" w:type="dxa"/>
            <w:vAlign w:val="center"/>
          </w:tcPr>
          <w:p w14:paraId="5E366389" w14:textId="77777777" w:rsidR="00CE4E59" w:rsidRPr="00CE4E59" w:rsidRDefault="00CE4E59" w:rsidP="00CE4E59">
            <w:pPr>
              <w:tabs>
                <w:tab w:val="left" w:pos="0"/>
              </w:tabs>
              <w:rPr>
                <w:bCs/>
              </w:rPr>
            </w:pPr>
            <w:r w:rsidRPr="00CE4E59">
              <w:rPr>
                <w:bCs/>
              </w:rPr>
              <w:t>при наличии полотенцесушителя</w:t>
            </w:r>
          </w:p>
        </w:tc>
        <w:tc>
          <w:tcPr>
            <w:tcW w:w="2415" w:type="dxa"/>
            <w:vMerge/>
            <w:vAlign w:val="center"/>
          </w:tcPr>
          <w:p w14:paraId="67957262" w14:textId="77777777" w:rsidR="00CE4E59" w:rsidRPr="00CE4E59" w:rsidRDefault="00CE4E59" w:rsidP="00CE4E59">
            <w:pPr>
              <w:tabs>
                <w:tab w:val="left" w:pos="0"/>
              </w:tabs>
              <w:rPr>
                <w:bCs/>
              </w:rPr>
            </w:pPr>
          </w:p>
        </w:tc>
        <w:tc>
          <w:tcPr>
            <w:tcW w:w="1407" w:type="dxa"/>
            <w:vAlign w:val="center"/>
          </w:tcPr>
          <w:p w14:paraId="6B51FDDA" w14:textId="77777777" w:rsidR="00CE4E59" w:rsidRPr="00CE4E59" w:rsidRDefault="00CE4E59" w:rsidP="00CE4E59">
            <w:pPr>
              <w:tabs>
                <w:tab w:val="left" w:pos="0"/>
              </w:tabs>
              <w:jc w:val="center"/>
              <w:rPr>
                <w:bCs/>
              </w:rPr>
            </w:pPr>
            <w:r w:rsidRPr="00CE4E59">
              <w:rPr>
                <w:bCs/>
              </w:rPr>
              <w:t>569,68</w:t>
            </w:r>
          </w:p>
        </w:tc>
        <w:tc>
          <w:tcPr>
            <w:tcW w:w="1418" w:type="dxa"/>
            <w:vAlign w:val="center"/>
          </w:tcPr>
          <w:p w14:paraId="438495BF" w14:textId="77777777" w:rsidR="00CE4E59" w:rsidRPr="00CE4E59" w:rsidRDefault="00CE4E59" w:rsidP="00CE4E59">
            <w:pPr>
              <w:tabs>
                <w:tab w:val="left" w:pos="0"/>
              </w:tabs>
              <w:jc w:val="center"/>
              <w:rPr>
                <w:bCs/>
              </w:rPr>
            </w:pPr>
            <w:r w:rsidRPr="00CE4E59">
              <w:rPr>
                <w:lang w:eastAsia="en-US"/>
              </w:rPr>
              <w:t xml:space="preserve"> 655,13 </w:t>
            </w:r>
          </w:p>
        </w:tc>
        <w:tc>
          <w:tcPr>
            <w:tcW w:w="1417" w:type="dxa"/>
            <w:vAlign w:val="center"/>
          </w:tcPr>
          <w:p w14:paraId="50719C79" w14:textId="77777777" w:rsidR="00CE4E59" w:rsidRPr="00CE4E59" w:rsidRDefault="00CE4E59" w:rsidP="00CE4E59">
            <w:pPr>
              <w:tabs>
                <w:tab w:val="left" w:pos="0"/>
              </w:tabs>
              <w:jc w:val="center"/>
              <w:rPr>
                <w:bCs/>
              </w:rPr>
            </w:pPr>
            <w:r w:rsidRPr="00CE4E59">
              <w:rPr>
                <w:bCs/>
              </w:rPr>
              <w:t>22,08</w:t>
            </w:r>
          </w:p>
        </w:tc>
        <w:tc>
          <w:tcPr>
            <w:tcW w:w="1418" w:type="dxa"/>
            <w:vAlign w:val="center"/>
          </w:tcPr>
          <w:p w14:paraId="318CB0DD" w14:textId="77777777" w:rsidR="00CE4E59" w:rsidRPr="00CE4E59" w:rsidRDefault="00CE4E59" w:rsidP="00CE4E59">
            <w:pPr>
              <w:tabs>
                <w:tab w:val="left" w:pos="0"/>
              </w:tabs>
              <w:jc w:val="center"/>
              <w:rPr>
                <w:bCs/>
              </w:rPr>
            </w:pPr>
            <w:r w:rsidRPr="00CE4E59">
              <w:rPr>
                <w:bCs/>
              </w:rPr>
              <w:t>25,39</w:t>
            </w:r>
          </w:p>
        </w:tc>
      </w:tr>
      <w:tr w:rsidR="00CE4E59" w:rsidRPr="00CE4E59" w14:paraId="473E8945" w14:textId="77777777" w:rsidTr="00E8485B">
        <w:trPr>
          <w:trHeight w:val="1138"/>
        </w:trPr>
        <w:tc>
          <w:tcPr>
            <w:tcW w:w="709" w:type="dxa"/>
            <w:vAlign w:val="center"/>
          </w:tcPr>
          <w:p w14:paraId="61A1F4D0" w14:textId="77777777" w:rsidR="00CE4E59" w:rsidRPr="00CE4E59" w:rsidRDefault="00CE4E59" w:rsidP="00CE4E59">
            <w:pPr>
              <w:tabs>
                <w:tab w:val="left" w:pos="0"/>
              </w:tabs>
              <w:jc w:val="center"/>
              <w:rPr>
                <w:bCs/>
              </w:rPr>
            </w:pPr>
            <w:r w:rsidRPr="00CE4E59">
              <w:rPr>
                <w:bCs/>
              </w:rPr>
              <w:t>6.2.</w:t>
            </w:r>
          </w:p>
        </w:tc>
        <w:tc>
          <w:tcPr>
            <w:tcW w:w="2268" w:type="dxa"/>
            <w:vAlign w:val="center"/>
          </w:tcPr>
          <w:p w14:paraId="1D39CB46" w14:textId="77777777" w:rsidR="00CE4E59" w:rsidRPr="00CE4E59" w:rsidRDefault="00CE4E59" w:rsidP="00CE4E59">
            <w:pPr>
              <w:tabs>
                <w:tab w:val="left" w:pos="0"/>
              </w:tabs>
              <w:rPr>
                <w:bCs/>
              </w:rPr>
            </w:pPr>
            <w:r w:rsidRPr="00CE4E59">
              <w:rPr>
                <w:bCs/>
              </w:rPr>
              <w:t>без полотенцесушителя</w:t>
            </w:r>
          </w:p>
        </w:tc>
        <w:tc>
          <w:tcPr>
            <w:tcW w:w="2415" w:type="dxa"/>
            <w:vMerge/>
            <w:vAlign w:val="center"/>
          </w:tcPr>
          <w:p w14:paraId="4D37EBA2" w14:textId="77777777" w:rsidR="00CE4E59" w:rsidRPr="00CE4E59" w:rsidRDefault="00CE4E59" w:rsidP="00CE4E59">
            <w:pPr>
              <w:tabs>
                <w:tab w:val="left" w:pos="0"/>
              </w:tabs>
              <w:jc w:val="center"/>
              <w:rPr>
                <w:bCs/>
              </w:rPr>
            </w:pPr>
          </w:p>
        </w:tc>
        <w:tc>
          <w:tcPr>
            <w:tcW w:w="1407" w:type="dxa"/>
            <w:vAlign w:val="center"/>
          </w:tcPr>
          <w:p w14:paraId="75579052" w14:textId="77777777" w:rsidR="00CE4E59" w:rsidRPr="00CE4E59" w:rsidRDefault="00CE4E59" w:rsidP="00CE4E59">
            <w:pPr>
              <w:tabs>
                <w:tab w:val="left" w:pos="0"/>
              </w:tabs>
              <w:jc w:val="center"/>
              <w:rPr>
                <w:bCs/>
              </w:rPr>
            </w:pPr>
            <w:r w:rsidRPr="00CE4E59">
              <w:rPr>
                <w:bCs/>
              </w:rPr>
              <w:t>622,07</w:t>
            </w:r>
          </w:p>
        </w:tc>
        <w:tc>
          <w:tcPr>
            <w:tcW w:w="1418" w:type="dxa"/>
            <w:vAlign w:val="center"/>
          </w:tcPr>
          <w:p w14:paraId="3B489E43" w14:textId="77777777" w:rsidR="00CE4E59" w:rsidRPr="00CE4E59" w:rsidRDefault="00CE4E59" w:rsidP="00CE4E59">
            <w:pPr>
              <w:tabs>
                <w:tab w:val="left" w:pos="0"/>
              </w:tabs>
              <w:jc w:val="center"/>
              <w:rPr>
                <w:bCs/>
              </w:rPr>
            </w:pPr>
            <w:r w:rsidRPr="00CE4E59">
              <w:rPr>
                <w:lang w:eastAsia="en-US"/>
              </w:rPr>
              <w:t xml:space="preserve"> 715,38 </w:t>
            </w:r>
          </w:p>
        </w:tc>
        <w:tc>
          <w:tcPr>
            <w:tcW w:w="1417" w:type="dxa"/>
            <w:vAlign w:val="center"/>
          </w:tcPr>
          <w:p w14:paraId="6BEC4F92" w14:textId="77777777" w:rsidR="00CE4E59" w:rsidRPr="00CE4E59" w:rsidRDefault="00CE4E59" w:rsidP="00CE4E59">
            <w:pPr>
              <w:tabs>
                <w:tab w:val="left" w:pos="0"/>
              </w:tabs>
              <w:jc w:val="center"/>
              <w:rPr>
                <w:bCs/>
              </w:rPr>
            </w:pPr>
            <w:r w:rsidRPr="00CE4E59">
              <w:rPr>
                <w:bCs/>
              </w:rPr>
              <w:t>22,08</w:t>
            </w:r>
          </w:p>
        </w:tc>
        <w:tc>
          <w:tcPr>
            <w:tcW w:w="1418" w:type="dxa"/>
            <w:vAlign w:val="center"/>
          </w:tcPr>
          <w:p w14:paraId="63B58F12" w14:textId="77777777" w:rsidR="00CE4E59" w:rsidRPr="00CE4E59" w:rsidRDefault="00CE4E59" w:rsidP="00CE4E59">
            <w:pPr>
              <w:tabs>
                <w:tab w:val="left" w:pos="0"/>
              </w:tabs>
              <w:jc w:val="center"/>
              <w:rPr>
                <w:bCs/>
              </w:rPr>
            </w:pPr>
            <w:r w:rsidRPr="00CE4E59">
              <w:rPr>
                <w:bCs/>
              </w:rPr>
              <w:t>25,39</w:t>
            </w:r>
          </w:p>
        </w:tc>
      </w:tr>
      <w:tr w:rsidR="00CE4E59" w:rsidRPr="00CE4E59" w14:paraId="68F4B936" w14:textId="77777777" w:rsidTr="00E8485B">
        <w:trPr>
          <w:trHeight w:val="1126"/>
        </w:trPr>
        <w:tc>
          <w:tcPr>
            <w:tcW w:w="709" w:type="dxa"/>
            <w:vAlign w:val="center"/>
          </w:tcPr>
          <w:p w14:paraId="4524ECD7" w14:textId="77777777" w:rsidR="00CE4E59" w:rsidRPr="00CE4E59" w:rsidRDefault="00CE4E59" w:rsidP="00CE4E59">
            <w:pPr>
              <w:tabs>
                <w:tab w:val="left" w:pos="0"/>
              </w:tabs>
              <w:jc w:val="center"/>
              <w:rPr>
                <w:bCs/>
              </w:rPr>
            </w:pPr>
            <w:r w:rsidRPr="00CE4E59">
              <w:rPr>
                <w:bCs/>
              </w:rPr>
              <w:t>7.</w:t>
            </w:r>
          </w:p>
        </w:tc>
        <w:tc>
          <w:tcPr>
            <w:tcW w:w="2268" w:type="dxa"/>
            <w:vAlign w:val="center"/>
          </w:tcPr>
          <w:p w14:paraId="349EC69A" w14:textId="77777777" w:rsidR="00CE4E59" w:rsidRPr="00CE4E59" w:rsidRDefault="00CE4E59" w:rsidP="00CE4E59">
            <w:pPr>
              <w:tabs>
                <w:tab w:val="left" w:pos="0"/>
              </w:tabs>
              <w:rPr>
                <w:bCs/>
              </w:rPr>
            </w:pPr>
            <w:r w:rsidRPr="00CE4E59">
              <w:rPr>
                <w:bCs/>
              </w:rPr>
              <w:t>С изолированными стояками</w:t>
            </w:r>
          </w:p>
        </w:tc>
        <w:tc>
          <w:tcPr>
            <w:tcW w:w="2415" w:type="dxa"/>
            <w:vMerge w:val="restart"/>
            <w:vAlign w:val="center"/>
          </w:tcPr>
          <w:p w14:paraId="4A35DB42" w14:textId="77777777" w:rsidR="00CE4E59" w:rsidRPr="00CE4E59" w:rsidRDefault="00CE4E59" w:rsidP="00CE4E59">
            <w:pPr>
              <w:tabs>
                <w:tab w:val="left" w:pos="0"/>
              </w:tabs>
              <w:rPr>
                <w:bCs/>
              </w:rPr>
            </w:pPr>
            <w:r w:rsidRPr="00CE4E59">
              <w:rPr>
                <w:color w:val="000000"/>
                <w:lang w:eastAsia="en-US"/>
              </w:rPr>
              <w:t>Многоквартирные           и индивидуальные жилые дома, кроме домов расположенных           в жилых районах Кедровка, Промышленновский</w:t>
            </w:r>
          </w:p>
        </w:tc>
        <w:tc>
          <w:tcPr>
            <w:tcW w:w="2825" w:type="dxa"/>
            <w:gridSpan w:val="2"/>
            <w:vAlign w:val="center"/>
          </w:tcPr>
          <w:p w14:paraId="0F29609A" w14:textId="77777777" w:rsidR="00CE4E59" w:rsidRPr="00CE4E59" w:rsidRDefault="00CE4E59" w:rsidP="00CE4E59">
            <w:pPr>
              <w:tabs>
                <w:tab w:val="left" w:pos="0"/>
              </w:tabs>
              <w:rPr>
                <w:bCs/>
              </w:rPr>
            </w:pPr>
            <w:r w:rsidRPr="00CE4E59">
              <w:rPr>
                <w:lang w:eastAsia="en-US"/>
              </w:rPr>
              <w:t>ООО «ЭнергоТеплоСервис» ИНН 4205316725</w:t>
            </w:r>
          </w:p>
        </w:tc>
        <w:tc>
          <w:tcPr>
            <w:tcW w:w="2835" w:type="dxa"/>
            <w:gridSpan w:val="2"/>
            <w:vAlign w:val="center"/>
          </w:tcPr>
          <w:p w14:paraId="416B9D75" w14:textId="77777777" w:rsidR="00CE4E59" w:rsidRPr="00CE4E59" w:rsidRDefault="00CE4E59" w:rsidP="00CE4E59">
            <w:pPr>
              <w:tabs>
                <w:tab w:val="left" w:pos="0"/>
              </w:tabs>
              <w:rPr>
                <w:lang w:eastAsia="en-US"/>
              </w:rPr>
            </w:pPr>
            <w:r w:rsidRPr="00CE4E59">
              <w:rPr>
                <w:lang w:eastAsia="en-US"/>
              </w:rPr>
              <w:t xml:space="preserve">ОАО «СКЭК», </w:t>
            </w:r>
          </w:p>
          <w:p w14:paraId="58845D1B" w14:textId="77777777" w:rsidR="00CE4E59" w:rsidRPr="00CE4E59" w:rsidRDefault="00CE4E59" w:rsidP="00CE4E59">
            <w:pPr>
              <w:tabs>
                <w:tab w:val="left" w:pos="0"/>
              </w:tabs>
              <w:rPr>
                <w:bCs/>
              </w:rPr>
            </w:pPr>
            <w:r w:rsidRPr="00CE4E59">
              <w:rPr>
                <w:lang w:eastAsia="en-US"/>
              </w:rPr>
              <w:t>ИНН 4205153492</w:t>
            </w:r>
          </w:p>
        </w:tc>
      </w:tr>
      <w:tr w:rsidR="00CE4E59" w:rsidRPr="00CE4E59" w14:paraId="202EFC0F" w14:textId="77777777" w:rsidTr="00E8485B">
        <w:trPr>
          <w:trHeight w:val="1050"/>
        </w:trPr>
        <w:tc>
          <w:tcPr>
            <w:tcW w:w="709" w:type="dxa"/>
            <w:vAlign w:val="center"/>
          </w:tcPr>
          <w:p w14:paraId="0F7235BF" w14:textId="77777777" w:rsidR="00CE4E59" w:rsidRPr="00CE4E59" w:rsidRDefault="00CE4E59" w:rsidP="00CE4E59">
            <w:pPr>
              <w:tabs>
                <w:tab w:val="left" w:pos="0"/>
              </w:tabs>
              <w:jc w:val="center"/>
              <w:rPr>
                <w:bCs/>
              </w:rPr>
            </w:pPr>
            <w:r w:rsidRPr="00CE4E59">
              <w:rPr>
                <w:bCs/>
              </w:rPr>
              <w:t>7.1.</w:t>
            </w:r>
          </w:p>
        </w:tc>
        <w:tc>
          <w:tcPr>
            <w:tcW w:w="2268" w:type="dxa"/>
            <w:vAlign w:val="center"/>
          </w:tcPr>
          <w:p w14:paraId="2B848DCB" w14:textId="77777777" w:rsidR="00CE4E59" w:rsidRPr="00CE4E59" w:rsidRDefault="00CE4E59" w:rsidP="00CE4E59">
            <w:pPr>
              <w:tabs>
                <w:tab w:val="left" w:pos="0"/>
              </w:tabs>
              <w:rPr>
                <w:bCs/>
              </w:rPr>
            </w:pPr>
            <w:r w:rsidRPr="00CE4E59">
              <w:rPr>
                <w:bCs/>
              </w:rPr>
              <w:t>при наличии полотенцесушителя</w:t>
            </w:r>
          </w:p>
        </w:tc>
        <w:tc>
          <w:tcPr>
            <w:tcW w:w="2415" w:type="dxa"/>
            <w:vMerge/>
            <w:vAlign w:val="center"/>
          </w:tcPr>
          <w:p w14:paraId="1740816F" w14:textId="77777777" w:rsidR="00CE4E59" w:rsidRPr="00CE4E59" w:rsidRDefault="00CE4E59" w:rsidP="00CE4E59">
            <w:pPr>
              <w:tabs>
                <w:tab w:val="left" w:pos="0"/>
              </w:tabs>
              <w:rPr>
                <w:bCs/>
                <w:color w:val="000000"/>
              </w:rPr>
            </w:pPr>
          </w:p>
        </w:tc>
        <w:tc>
          <w:tcPr>
            <w:tcW w:w="1407" w:type="dxa"/>
            <w:vAlign w:val="center"/>
          </w:tcPr>
          <w:p w14:paraId="20B24D40" w14:textId="77777777" w:rsidR="00CE4E59" w:rsidRPr="00CE4E59" w:rsidRDefault="00CE4E59" w:rsidP="00CE4E59">
            <w:pPr>
              <w:tabs>
                <w:tab w:val="left" w:pos="0"/>
              </w:tabs>
              <w:jc w:val="center"/>
              <w:rPr>
                <w:bCs/>
              </w:rPr>
            </w:pPr>
            <w:r w:rsidRPr="00CE4E59">
              <w:rPr>
                <w:bCs/>
              </w:rPr>
              <w:t>616,92</w:t>
            </w:r>
          </w:p>
        </w:tc>
        <w:tc>
          <w:tcPr>
            <w:tcW w:w="1418" w:type="dxa"/>
            <w:vAlign w:val="center"/>
          </w:tcPr>
          <w:p w14:paraId="734A667D" w14:textId="77777777" w:rsidR="00CE4E59" w:rsidRPr="00CE4E59" w:rsidRDefault="00CE4E59" w:rsidP="00CE4E59">
            <w:pPr>
              <w:tabs>
                <w:tab w:val="left" w:pos="0"/>
              </w:tabs>
              <w:jc w:val="center"/>
              <w:rPr>
                <w:bCs/>
              </w:rPr>
            </w:pPr>
            <w:r w:rsidRPr="00CE4E59">
              <w:rPr>
                <w:lang w:eastAsia="en-US"/>
              </w:rPr>
              <w:t xml:space="preserve"> 709,45 </w:t>
            </w:r>
          </w:p>
        </w:tc>
        <w:tc>
          <w:tcPr>
            <w:tcW w:w="1417" w:type="dxa"/>
            <w:vAlign w:val="center"/>
          </w:tcPr>
          <w:p w14:paraId="084ACC3D" w14:textId="77777777" w:rsidR="00CE4E59" w:rsidRPr="00CE4E59" w:rsidRDefault="00CE4E59" w:rsidP="00CE4E59">
            <w:pPr>
              <w:tabs>
                <w:tab w:val="left" w:pos="0"/>
              </w:tabs>
              <w:jc w:val="center"/>
              <w:rPr>
                <w:bCs/>
              </w:rPr>
            </w:pPr>
            <w:r w:rsidRPr="00CE4E59">
              <w:rPr>
                <w:bCs/>
              </w:rPr>
              <w:t>22,08</w:t>
            </w:r>
          </w:p>
        </w:tc>
        <w:tc>
          <w:tcPr>
            <w:tcW w:w="1418" w:type="dxa"/>
            <w:vAlign w:val="center"/>
          </w:tcPr>
          <w:p w14:paraId="3889F955" w14:textId="77777777" w:rsidR="00CE4E59" w:rsidRPr="00CE4E59" w:rsidRDefault="00CE4E59" w:rsidP="00CE4E59">
            <w:pPr>
              <w:tabs>
                <w:tab w:val="left" w:pos="0"/>
              </w:tabs>
              <w:jc w:val="center"/>
              <w:rPr>
                <w:bCs/>
              </w:rPr>
            </w:pPr>
            <w:r w:rsidRPr="00CE4E59">
              <w:rPr>
                <w:bCs/>
              </w:rPr>
              <w:t>25,39</w:t>
            </w:r>
          </w:p>
        </w:tc>
      </w:tr>
      <w:tr w:rsidR="00CE4E59" w:rsidRPr="00CE4E59" w14:paraId="42EB314A" w14:textId="77777777" w:rsidTr="00E8485B">
        <w:trPr>
          <w:trHeight w:val="851"/>
        </w:trPr>
        <w:tc>
          <w:tcPr>
            <w:tcW w:w="709" w:type="dxa"/>
            <w:vAlign w:val="center"/>
          </w:tcPr>
          <w:p w14:paraId="45889E8B" w14:textId="77777777" w:rsidR="00CE4E59" w:rsidRPr="00CE4E59" w:rsidRDefault="00CE4E59" w:rsidP="00CE4E59">
            <w:pPr>
              <w:tabs>
                <w:tab w:val="left" w:pos="0"/>
              </w:tabs>
              <w:jc w:val="center"/>
              <w:rPr>
                <w:bCs/>
              </w:rPr>
            </w:pPr>
            <w:r w:rsidRPr="00CE4E59">
              <w:rPr>
                <w:bCs/>
              </w:rPr>
              <w:t>7.2.</w:t>
            </w:r>
          </w:p>
        </w:tc>
        <w:tc>
          <w:tcPr>
            <w:tcW w:w="2268" w:type="dxa"/>
            <w:vAlign w:val="center"/>
          </w:tcPr>
          <w:p w14:paraId="25372532" w14:textId="77777777" w:rsidR="00CE4E59" w:rsidRPr="00CE4E59" w:rsidRDefault="00CE4E59" w:rsidP="00CE4E59">
            <w:pPr>
              <w:tabs>
                <w:tab w:val="left" w:pos="0"/>
              </w:tabs>
              <w:rPr>
                <w:bCs/>
              </w:rPr>
            </w:pPr>
            <w:r w:rsidRPr="00CE4E59">
              <w:rPr>
                <w:bCs/>
              </w:rPr>
              <w:t>без полотенцесушителя</w:t>
            </w:r>
          </w:p>
        </w:tc>
        <w:tc>
          <w:tcPr>
            <w:tcW w:w="2415" w:type="dxa"/>
            <w:vMerge/>
            <w:vAlign w:val="center"/>
          </w:tcPr>
          <w:p w14:paraId="4F9ABBD1" w14:textId="77777777" w:rsidR="00CE4E59" w:rsidRPr="00CE4E59" w:rsidRDefault="00CE4E59" w:rsidP="00CE4E59">
            <w:pPr>
              <w:tabs>
                <w:tab w:val="left" w:pos="0"/>
              </w:tabs>
              <w:jc w:val="center"/>
              <w:rPr>
                <w:bCs/>
              </w:rPr>
            </w:pPr>
          </w:p>
        </w:tc>
        <w:tc>
          <w:tcPr>
            <w:tcW w:w="1407" w:type="dxa"/>
            <w:vAlign w:val="center"/>
          </w:tcPr>
          <w:p w14:paraId="7E2413CB" w14:textId="77777777" w:rsidR="00CE4E59" w:rsidRPr="00CE4E59" w:rsidRDefault="00CE4E59" w:rsidP="00CE4E59">
            <w:pPr>
              <w:tabs>
                <w:tab w:val="left" w:pos="0"/>
              </w:tabs>
              <w:jc w:val="center"/>
              <w:rPr>
                <w:bCs/>
              </w:rPr>
            </w:pPr>
            <w:r w:rsidRPr="00CE4E59">
              <w:rPr>
                <w:bCs/>
              </w:rPr>
              <w:t>672,69</w:t>
            </w:r>
          </w:p>
        </w:tc>
        <w:tc>
          <w:tcPr>
            <w:tcW w:w="1418" w:type="dxa"/>
            <w:vAlign w:val="center"/>
          </w:tcPr>
          <w:p w14:paraId="49184EE7" w14:textId="77777777" w:rsidR="00CE4E59" w:rsidRPr="00CE4E59" w:rsidRDefault="00CE4E59" w:rsidP="00CE4E59">
            <w:pPr>
              <w:tabs>
                <w:tab w:val="left" w:pos="0"/>
              </w:tabs>
              <w:jc w:val="center"/>
              <w:rPr>
                <w:bCs/>
              </w:rPr>
            </w:pPr>
            <w:r w:rsidRPr="00CE4E59">
              <w:rPr>
                <w:lang w:eastAsia="en-US"/>
              </w:rPr>
              <w:t xml:space="preserve"> 773,60 </w:t>
            </w:r>
          </w:p>
        </w:tc>
        <w:tc>
          <w:tcPr>
            <w:tcW w:w="1417" w:type="dxa"/>
            <w:vAlign w:val="center"/>
          </w:tcPr>
          <w:p w14:paraId="4497CD02" w14:textId="77777777" w:rsidR="00CE4E59" w:rsidRPr="00CE4E59" w:rsidRDefault="00CE4E59" w:rsidP="00CE4E59">
            <w:pPr>
              <w:tabs>
                <w:tab w:val="left" w:pos="0"/>
              </w:tabs>
              <w:jc w:val="center"/>
              <w:rPr>
                <w:bCs/>
              </w:rPr>
            </w:pPr>
            <w:r w:rsidRPr="00CE4E59">
              <w:rPr>
                <w:bCs/>
              </w:rPr>
              <w:t>22,08</w:t>
            </w:r>
          </w:p>
        </w:tc>
        <w:tc>
          <w:tcPr>
            <w:tcW w:w="1418" w:type="dxa"/>
            <w:vAlign w:val="center"/>
          </w:tcPr>
          <w:p w14:paraId="0EA09E72" w14:textId="77777777" w:rsidR="00CE4E59" w:rsidRPr="00CE4E59" w:rsidRDefault="00CE4E59" w:rsidP="00CE4E59">
            <w:pPr>
              <w:tabs>
                <w:tab w:val="left" w:pos="0"/>
              </w:tabs>
              <w:jc w:val="center"/>
              <w:rPr>
                <w:bCs/>
              </w:rPr>
            </w:pPr>
            <w:r w:rsidRPr="00CE4E59">
              <w:rPr>
                <w:bCs/>
              </w:rPr>
              <w:t>25,39</w:t>
            </w:r>
          </w:p>
        </w:tc>
      </w:tr>
      <w:tr w:rsidR="00CE4E59" w:rsidRPr="00CE4E59" w14:paraId="42A8FFA6" w14:textId="77777777" w:rsidTr="00E8485B">
        <w:trPr>
          <w:trHeight w:val="1040"/>
        </w:trPr>
        <w:tc>
          <w:tcPr>
            <w:tcW w:w="709" w:type="dxa"/>
            <w:vAlign w:val="center"/>
          </w:tcPr>
          <w:p w14:paraId="53CEAE5C" w14:textId="77777777" w:rsidR="00CE4E59" w:rsidRPr="00CE4E59" w:rsidRDefault="00CE4E59" w:rsidP="00CE4E59">
            <w:pPr>
              <w:tabs>
                <w:tab w:val="left" w:pos="0"/>
              </w:tabs>
              <w:jc w:val="center"/>
              <w:rPr>
                <w:bCs/>
              </w:rPr>
            </w:pPr>
            <w:r w:rsidRPr="00CE4E59">
              <w:rPr>
                <w:bCs/>
              </w:rPr>
              <w:t>8.</w:t>
            </w:r>
          </w:p>
        </w:tc>
        <w:tc>
          <w:tcPr>
            <w:tcW w:w="2268" w:type="dxa"/>
            <w:vAlign w:val="center"/>
          </w:tcPr>
          <w:p w14:paraId="3B03EE64" w14:textId="77777777" w:rsidR="00CE4E59" w:rsidRPr="00CE4E59" w:rsidRDefault="00CE4E59" w:rsidP="00CE4E59">
            <w:pPr>
              <w:tabs>
                <w:tab w:val="left" w:pos="0"/>
              </w:tabs>
              <w:rPr>
                <w:bCs/>
              </w:rPr>
            </w:pPr>
            <w:r w:rsidRPr="00CE4E59">
              <w:rPr>
                <w:bCs/>
              </w:rPr>
              <w:t>С неизолированными стояками</w:t>
            </w:r>
          </w:p>
        </w:tc>
        <w:tc>
          <w:tcPr>
            <w:tcW w:w="2415" w:type="dxa"/>
            <w:vMerge w:val="restart"/>
            <w:vAlign w:val="center"/>
          </w:tcPr>
          <w:p w14:paraId="20DD4C8B" w14:textId="77777777" w:rsidR="00CE4E59" w:rsidRPr="00CE4E59" w:rsidRDefault="00CE4E59" w:rsidP="00CE4E59">
            <w:pPr>
              <w:tabs>
                <w:tab w:val="left" w:pos="0"/>
              </w:tabs>
              <w:rPr>
                <w:bCs/>
              </w:rPr>
            </w:pPr>
            <w:r w:rsidRPr="00CE4E59">
              <w:rPr>
                <w:color w:val="000000"/>
                <w:lang w:eastAsia="en-US"/>
              </w:rPr>
              <w:t>Многоквартирные           и индивидуальные жилые дома, кроме домов расположенных           в жилых районах Кедровка, Промышленновский</w:t>
            </w:r>
          </w:p>
        </w:tc>
        <w:tc>
          <w:tcPr>
            <w:tcW w:w="2825" w:type="dxa"/>
            <w:gridSpan w:val="2"/>
            <w:vAlign w:val="center"/>
          </w:tcPr>
          <w:p w14:paraId="64CE3EA5" w14:textId="77777777" w:rsidR="00CE4E59" w:rsidRPr="00CE4E59" w:rsidRDefault="00CE4E59" w:rsidP="00CE4E59">
            <w:pPr>
              <w:tabs>
                <w:tab w:val="left" w:pos="0"/>
              </w:tabs>
              <w:rPr>
                <w:bCs/>
              </w:rPr>
            </w:pPr>
            <w:r w:rsidRPr="00CE4E59">
              <w:rPr>
                <w:lang w:eastAsia="en-US"/>
              </w:rPr>
              <w:t>ООО «ЭнергоТеплоСервис» ИНН 4205316725</w:t>
            </w:r>
          </w:p>
        </w:tc>
        <w:tc>
          <w:tcPr>
            <w:tcW w:w="2835" w:type="dxa"/>
            <w:gridSpan w:val="2"/>
            <w:vAlign w:val="center"/>
          </w:tcPr>
          <w:p w14:paraId="57462B16" w14:textId="77777777" w:rsidR="00CE4E59" w:rsidRPr="00CE4E59" w:rsidRDefault="00CE4E59" w:rsidP="00CE4E59">
            <w:pPr>
              <w:tabs>
                <w:tab w:val="left" w:pos="0"/>
              </w:tabs>
              <w:rPr>
                <w:lang w:eastAsia="en-US"/>
              </w:rPr>
            </w:pPr>
            <w:r w:rsidRPr="00CE4E59">
              <w:rPr>
                <w:lang w:eastAsia="en-US"/>
              </w:rPr>
              <w:t xml:space="preserve">ОАО «СКЭК», </w:t>
            </w:r>
          </w:p>
          <w:p w14:paraId="39EFE174" w14:textId="77777777" w:rsidR="00CE4E59" w:rsidRPr="00CE4E59" w:rsidRDefault="00CE4E59" w:rsidP="00CE4E59">
            <w:pPr>
              <w:tabs>
                <w:tab w:val="left" w:pos="0"/>
              </w:tabs>
              <w:rPr>
                <w:bCs/>
              </w:rPr>
            </w:pPr>
            <w:r w:rsidRPr="00CE4E59">
              <w:rPr>
                <w:lang w:eastAsia="en-US"/>
              </w:rPr>
              <w:t>ИНН 4205153492</w:t>
            </w:r>
          </w:p>
        </w:tc>
      </w:tr>
      <w:tr w:rsidR="00CE4E59" w:rsidRPr="00CE4E59" w14:paraId="5F92DDA7" w14:textId="77777777" w:rsidTr="00E8485B">
        <w:trPr>
          <w:trHeight w:val="978"/>
        </w:trPr>
        <w:tc>
          <w:tcPr>
            <w:tcW w:w="709" w:type="dxa"/>
            <w:vAlign w:val="center"/>
          </w:tcPr>
          <w:p w14:paraId="68645B58" w14:textId="77777777" w:rsidR="00CE4E59" w:rsidRPr="00CE4E59" w:rsidRDefault="00CE4E59" w:rsidP="00CE4E59">
            <w:pPr>
              <w:tabs>
                <w:tab w:val="left" w:pos="0"/>
              </w:tabs>
              <w:jc w:val="center"/>
              <w:rPr>
                <w:bCs/>
              </w:rPr>
            </w:pPr>
            <w:r w:rsidRPr="00CE4E59">
              <w:rPr>
                <w:bCs/>
              </w:rPr>
              <w:t>8.1.</w:t>
            </w:r>
          </w:p>
        </w:tc>
        <w:tc>
          <w:tcPr>
            <w:tcW w:w="2268" w:type="dxa"/>
            <w:vAlign w:val="center"/>
          </w:tcPr>
          <w:p w14:paraId="6D112937" w14:textId="77777777" w:rsidR="00CE4E59" w:rsidRPr="00CE4E59" w:rsidRDefault="00CE4E59" w:rsidP="00CE4E59">
            <w:pPr>
              <w:tabs>
                <w:tab w:val="left" w:pos="0"/>
              </w:tabs>
              <w:rPr>
                <w:bCs/>
              </w:rPr>
            </w:pPr>
            <w:r w:rsidRPr="00CE4E59">
              <w:rPr>
                <w:bCs/>
              </w:rPr>
              <w:t>при наличии полотенцесушителя</w:t>
            </w:r>
          </w:p>
        </w:tc>
        <w:tc>
          <w:tcPr>
            <w:tcW w:w="2415" w:type="dxa"/>
            <w:vMerge/>
            <w:vAlign w:val="center"/>
          </w:tcPr>
          <w:p w14:paraId="4667128C" w14:textId="77777777" w:rsidR="00CE4E59" w:rsidRPr="00CE4E59" w:rsidRDefault="00CE4E59" w:rsidP="00CE4E59">
            <w:pPr>
              <w:tabs>
                <w:tab w:val="left" w:pos="0"/>
              </w:tabs>
              <w:rPr>
                <w:bCs/>
              </w:rPr>
            </w:pPr>
          </w:p>
        </w:tc>
        <w:tc>
          <w:tcPr>
            <w:tcW w:w="1407" w:type="dxa"/>
            <w:vAlign w:val="center"/>
          </w:tcPr>
          <w:p w14:paraId="7B3F7087" w14:textId="77777777" w:rsidR="00CE4E59" w:rsidRPr="00CE4E59" w:rsidRDefault="00CE4E59" w:rsidP="00CE4E59">
            <w:pPr>
              <w:tabs>
                <w:tab w:val="left" w:pos="0"/>
              </w:tabs>
              <w:jc w:val="center"/>
              <w:rPr>
                <w:bCs/>
              </w:rPr>
            </w:pPr>
            <w:r w:rsidRPr="00CE4E59">
              <w:rPr>
                <w:bCs/>
              </w:rPr>
              <w:t>569,68</w:t>
            </w:r>
          </w:p>
        </w:tc>
        <w:tc>
          <w:tcPr>
            <w:tcW w:w="1418" w:type="dxa"/>
            <w:vAlign w:val="center"/>
          </w:tcPr>
          <w:p w14:paraId="4BCCEBEB" w14:textId="77777777" w:rsidR="00CE4E59" w:rsidRPr="00CE4E59" w:rsidRDefault="00CE4E59" w:rsidP="00CE4E59">
            <w:pPr>
              <w:tabs>
                <w:tab w:val="left" w:pos="0"/>
              </w:tabs>
              <w:jc w:val="center"/>
              <w:rPr>
                <w:bCs/>
              </w:rPr>
            </w:pPr>
            <w:r w:rsidRPr="00CE4E59">
              <w:rPr>
                <w:lang w:eastAsia="en-US"/>
              </w:rPr>
              <w:t xml:space="preserve"> 655,13 </w:t>
            </w:r>
          </w:p>
        </w:tc>
        <w:tc>
          <w:tcPr>
            <w:tcW w:w="1417" w:type="dxa"/>
            <w:vAlign w:val="center"/>
          </w:tcPr>
          <w:p w14:paraId="0F838066" w14:textId="77777777" w:rsidR="00CE4E59" w:rsidRPr="00CE4E59" w:rsidRDefault="00CE4E59" w:rsidP="00CE4E59">
            <w:pPr>
              <w:tabs>
                <w:tab w:val="left" w:pos="0"/>
              </w:tabs>
              <w:jc w:val="center"/>
              <w:rPr>
                <w:bCs/>
              </w:rPr>
            </w:pPr>
            <w:r w:rsidRPr="00CE4E59">
              <w:rPr>
                <w:bCs/>
              </w:rPr>
              <w:t>22,08</w:t>
            </w:r>
          </w:p>
        </w:tc>
        <w:tc>
          <w:tcPr>
            <w:tcW w:w="1418" w:type="dxa"/>
            <w:vAlign w:val="center"/>
          </w:tcPr>
          <w:p w14:paraId="42E17D5B" w14:textId="77777777" w:rsidR="00CE4E59" w:rsidRPr="00CE4E59" w:rsidRDefault="00CE4E59" w:rsidP="00CE4E59">
            <w:pPr>
              <w:tabs>
                <w:tab w:val="left" w:pos="0"/>
              </w:tabs>
              <w:jc w:val="center"/>
              <w:rPr>
                <w:bCs/>
              </w:rPr>
            </w:pPr>
            <w:r w:rsidRPr="00CE4E59">
              <w:rPr>
                <w:bCs/>
              </w:rPr>
              <w:t>25,39</w:t>
            </w:r>
          </w:p>
        </w:tc>
      </w:tr>
      <w:tr w:rsidR="00CE4E59" w:rsidRPr="00CE4E59" w14:paraId="57B45B0C" w14:textId="77777777" w:rsidTr="00E8485B">
        <w:trPr>
          <w:trHeight w:val="988"/>
        </w:trPr>
        <w:tc>
          <w:tcPr>
            <w:tcW w:w="709" w:type="dxa"/>
            <w:vAlign w:val="center"/>
          </w:tcPr>
          <w:p w14:paraId="204E4874" w14:textId="77777777" w:rsidR="00CE4E59" w:rsidRPr="00CE4E59" w:rsidRDefault="00CE4E59" w:rsidP="00CE4E59">
            <w:pPr>
              <w:tabs>
                <w:tab w:val="left" w:pos="0"/>
              </w:tabs>
              <w:jc w:val="center"/>
              <w:rPr>
                <w:bCs/>
              </w:rPr>
            </w:pPr>
            <w:r w:rsidRPr="00CE4E59">
              <w:rPr>
                <w:bCs/>
              </w:rPr>
              <w:t>8.2.</w:t>
            </w:r>
          </w:p>
        </w:tc>
        <w:tc>
          <w:tcPr>
            <w:tcW w:w="2268" w:type="dxa"/>
            <w:vAlign w:val="center"/>
          </w:tcPr>
          <w:p w14:paraId="763E5C7C" w14:textId="77777777" w:rsidR="00CE4E59" w:rsidRPr="00CE4E59" w:rsidRDefault="00CE4E59" w:rsidP="00CE4E59">
            <w:pPr>
              <w:tabs>
                <w:tab w:val="left" w:pos="0"/>
              </w:tabs>
              <w:rPr>
                <w:bCs/>
              </w:rPr>
            </w:pPr>
            <w:r w:rsidRPr="00CE4E59">
              <w:rPr>
                <w:bCs/>
              </w:rPr>
              <w:t>без полотенцесушителя</w:t>
            </w:r>
          </w:p>
        </w:tc>
        <w:tc>
          <w:tcPr>
            <w:tcW w:w="2415" w:type="dxa"/>
            <w:vMerge/>
            <w:vAlign w:val="center"/>
          </w:tcPr>
          <w:p w14:paraId="516EF2CA" w14:textId="77777777" w:rsidR="00CE4E59" w:rsidRPr="00CE4E59" w:rsidRDefault="00CE4E59" w:rsidP="00CE4E59">
            <w:pPr>
              <w:tabs>
                <w:tab w:val="left" w:pos="0"/>
              </w:tabs>
              <w:jc w:val="center"/>
              <w:rPr>
                <w:bCs/>
              </w:rPr>
            </w:pPr>
          </w:p>
        </w:tc>
        <w:tc>
          <w:tcPr>
            <w:tcW w:w="1407" w:type="dxa"/>
            <w:vAlign w:val="center"/>
          </w:tcPr>
          <w:p w14:paraId="2864FF09" w14:textId="77777777" w:rsidR="00CE4E59" w:rsidRPr="00CE4E59" w:rsidRDefault="00CE4E59" w:rsidP="00CE4E59">
            <w:pPr>
              <w:tabs>
                <w:tab w:val="left" w:pos="0"/>
              </w:tabs>
              <w:jc w:val="center"/>
              <w:rPr>
                <w:bCs/>
              </w:rPr>
            </w:pPr>
            <w:r w:rsidRPr="00CE4E59">
              <w:rPr>
                <w:bCs/>
              </w:rPr>
              <w:t>622,07</w:t>
            </w:r>
          </w:p>
        </w:tc>
        <w:tc>
          <w:tcPr>
            <w:tcW w:w="1418" w:type="dxa"/>
            <w:vAlign w:val="center"/>
          </w:tcPr>
          <w:p w14:paraId="4598B2F8" w14:textId="77777777" w:rsidR="00CE4E59" w:rsidRPr="00CE4E59" w:rsidRDefault="00CE4E59" w:rsidP="00CE4E59">
            <w:pPr>
              <w:tabs>
                <w:tab w:val="left" w:pos="0"/>
              </w:tabs>
              <w:jc w:val="center"/>
              <w:rPr>
                <w:bCs/>
              </w:rPr>
            </w:pPr>
            <w:r w:rsidRPr="00CE4E59">
              <w:rPr>
                <w:lang w:eastAsia="en-US"/>
              </w:rPr>
              <w:t xml:space="preserve"> 715,38 </w:t>
            </w:r>
          </w:p>
        </w:tc>
        <w:tc>
          <w:tcPr>
            <w:tcW w:w="1417" w:type="dxa"/>
            <w:vAlign w:val="center"/>
          </w:tcPr>
          <w:p w14:paraId="0E169E80" w14:textId="77777777" w:rsidR="00CE4E59" w:rsidRPr="00CE4E59" w:rsidRDefault="00CE4E59" w:rsidP="00CE4E59">
            <w:pPr>
              <w:tabs>
                <w:tab w:val="left" w:pos="0"/>
              </w:tabs>
              <w:jc w:val="center"/>
              <w:rPr>
                <w:bCs/>
              </w:rPr>
            </w:pPr>
            <w:r w:rsidRPr="00CE4E59">
              <w:rPr>
                <w:bCs/>
              </w:rPr>
              <w:t>22,08</w:t>
            </w:r>
          </w:p>
        </w:tc>
        <w:tc>
          <w:tcPr>
            <w:tcW w:w="1418" w:type="dxa"/>
            <w:vAlign w:val="center"/>
          </w:tcPr>
          <w:p w14:paraId="14CB5624" w14:textId="77777777" w:rsidR="00CE4E59" w:rsidRPr="00CE4E59" w:rsidRDefault="00CE4E59" w:rsidP="00CE4E59">
            <w:pPr>
              <w:tabs>
                <w:tab w:val="left" w:pos="0"/>
              </w:tabs>
              <w:jc w:val="center"/>
              <w:rPr>
                <w:bCs/>
              </w:rPr>
            </w:pPr>
            <w:r w:rsidRPr="00CE4E59">
              <w:rPr>
                <w:bCs/>
              </w:rPr>
              <w:t>25,39</w:t>
            </w:r>
          </w:p>
        </w:tc>
      </w:tr>
      <w:tr w:rsidR="00CE4E59" w:rsidRPr="00CE4E59" w14:paraId="595C0CDA" w14:textId="77777777" w:rsidTr="00E8485B">
        <w:trPr>
          <w:trHeight w:val="272"/>
        </w:trPr>
        <w:tc>
          <w:tcPr>
            <w:tcW w:w="709" w:type="dxa"/>
            <w:vAlign w:val="center"/>
          </w:tcPr>
          <w:p w14:paraId="3D15CF80" w14:textId="77777777" w:rsidR="00CE4E59" w:rsidRPr="00CE4E59" w:rsidRDefault="00CE4E59" w:rsidP="00CE4E59">
            <w:pPr>
              <w:tabs>
                <w:tab w:val="left" w:pos="0"/>
              </w:tabs>
              <w:jc w:val="center"/>
              <w:rPr>
                <w:bCs/>
              </w:rPr>
            </w:pPr>
            <w:r w:rsidRPr="00CE4E59">
              <w:rPr>
                <w:bCs/>
              </w:rPr>
              <w:t>9.</w:t>
            </w:r>
          </w:p>
        </w:tc>
        <w:tc>
          <w:tcPr>
            <w:tcW w:w="2268" w:type="dxa"/>
            <w:vAlign w:val="center"/>
          </w:tcPr>
          <w:p w14:paraId="08C629CF" w14:textId="77777777" w:rsidR="00CE4E59" w:rsidRPr="00CE4E59" w:rsidRDefault="00CE4E59" w:rsidP="00CE4E59">
            <w:pPr>
              <w:tabs>
                <w:tab w:val="left" w:pos="0"/>
              </w:tabs>
              <w:rPr>
                <w:bCs/>
              </w:rPr>
            </w:pPr>
            <w:r w:rsidRPr="00CE4E59">
              <w:rPr>
                <w:lang w:eastAsia="en-US"/>
              </w:rPr>
              <w:t>С изолированными стояками</w:t>
            </w:r>
          </w:p>
        </w:tc>
        <w:tc>
          <w:tcPr>
            <w:tcW w:w="2415" w:type="dxa"/>
            <w:vMerge w:val="restart"/>
            <w:vAlign w:val="center"/>
          </w:tcPr>
          <w:p w14:paraId="353EA88A" w14:textId="77777777" w:rsidR="00CE4E59" w:rsidRPr="00CE4E59" w:rsidRDefault="00CE4E59" w:rsidP="00CE4E59">
            <w:pPr>
              <w:tabs>
                <w:tab w:val="left" w:pos="0"/>
              </w:tabs>
              <w:rPr>
                <w:bCs/>
              </w:rPr>
            </w:pPr>
            <w:r w:rsidRPr="00CE4E59">
              <w:rPr>
                <w:lang w:eastAsia="en-US"/>
              </w:rPr>
              <w:t>Многоквартирные                    и индивидуальные жилые дома</w:t>
            </w:r>
          </w:p>
        </w:tc>
        <w:tc>
          <w:tcPr>
            <w:tcW w:w="5660" w:type="dxa"/>
            <w:gridSpan w:val="4"/>
            <w:vAlign w:val="center"/>
          </w:tcPr>
          <w:p w14:paraId="3FD494C5" w14:textId="77777777" w:rsidR="00CE4E59" w:rsidRPr="00CE4E59" w:rsidRDefault="00CE4E59" w:rsidP="00CE4E59">
            <w:pPr>
              <w:tabs>
                <w:tab w:val="left" w:pos="0"/>
              </w:tabs>
              <w:rPr>
                <w:lang w:eastAsia="en-US"/>
              </w:rPr>
            </w:pPr>
            <w:r w:rsidRPr="00CE4E59">
              <w:rPr>
                <w:lang w:eastAsia="en-US"/>
              </w:rPr>
              <w:t>ООО «НТСК», ИНН 5406993045</w:t>
            </w:r>
          </w:p>
        </w:tc>
      </w:tr>
      <w:tr w:rsidR="00CE4E59" w:rsidRPr="00CE4E59" w14:paraId="20CA97B0" w14:textId="77777777" w:rsidTr="00E8485B">
        <w:trPr>
          <w:trHeight w:val="995"/>
        </w:trPr>
        <w:tc>
          <w:tcPr>
            <w:tcW w:w="709" w:type="dxa"/>
            <w:vAlign w:val="center"/>
          </w:tcPr>
          <w:p w14:paraId="3B65E561" w14:textId="77777777" w:rsidR="00CE4E59" w:rsidRPr="00CE4E59" w:rsidRDefault="00CE4E59" w:rsidP="00CE4E59">
            <w:pPr>
              <w:tabs>
                <w:tab w:val="left" w:pos="0"/>
              </w:tabs>
              <w:jc w:val="center"/>
              <w:rPr>
                <w:bCs/>
              </w:rPr>
            </w:pPr>
            <w:r w:rsidRPr="00CE4E59">
              <w:rPr>
                <w:lang w:eastAsia="en-US"/>
              </w:rPr>
              <w:t>9.1.</w:t>
            </w:r>
          </w:p>
        </w:tc>
        <w:tc>
          <w:tcPr>
            <w:tcW w:w="2268" w:type="dxa"/>
            <w:vAlign w:val="center"/>
          </w:tcPr>
          <w:p w14:paraId="4F1DA071" w14:textId="77777777" w:rsidR="00CE4E59" w:rsidRPr="00CE4E59" w:rsidRDefault="00CE4E59" w:rsidP="00CE4E59">
            <w:pPr>
              <w:tabs>
                <w:tab w:val="left" w:pos="0"/>
              </w:tabs>
              <w:rPr>
                <w:bCs/>
              </w:rPr>
            </w:pPr>
            <w:r w:rsidRPr="00CE4E59">
              <w:rPr>
                <w:lang w:eastAsia="en-US"/>
              </w:rPr>
              <w:t>при наличии полотенцесушителя</w:t>
            </w:r>
          </w:p>
        </w:tc>
        <w:tc>
          <w:tcPr>
            <w:tcW w:w="2415" w:type="dxa"/>
            <w:vMerge/>
            <w:vAlign w:val="center"/>
          </w:tcPr>
          <w:p w14:paraId="3EA0DF99" w14:textId="77777777" w:rsidR="00CE4E59" w:rsidRPr="00CE4E59" w:rsidRDefault="00CE4E59" w:rsidP="00CE4E59">
            <w:pPr>
              <w:tabs>
                <w:tab w:val="left" w:pos="0"/>
              </w:tabs>
              <w:rPr>
                <w:bCs/>
              </w:rPr>
            </w:pPr>
          </w:p>
        </w:tc>
        <w:tc>
          <w:tcPr>
            <w:tcW w:w="1407" w:type="dxa"/>
            <w:vAlign w:val="center"/>
          </w:tcPr>
          <w:p w14:paraId="3CAED489" w14:textId="77777777" w:rsidR="00CE4E59" w:rsidRPr="00CE4E59" w:rsidRDefault="00CE4E59" w:rsidP="00CE4E59">
            <w:pPr>
              <w:tabs>
                <w:tab w:val="left" w:pos="0"/>
              </w:tabs>
              <w:jc w:val="center"/>
              <w:rPr>
                <w:lang w:eastAsia="en-US"/>
              </w:rPr>
            </w:pPr>
            <w:r w:rsidRPr="00CE4E59">
              <w:rPr>
                <w:bCs/>
              </w:rPr>
              <w:t>616,92</w:t>
            </w:r>
          </w:p>
        </w:tc>
        <w:tc>
          <w:tcPr>
            <w:tcW w:w="1418" w:type="dxa"/>
            <w:vAlign w:val="center"/>
          </w:tcPr>
          <w:p w14:paraId="1A1C7173" w14:textId="77777777" w:rsidR="00CE4E59" w:rsidRPr="00CE4E59" w:rsidRDefault="00CE4E59" w:rsidP="00CE4E59">
            <w:pPr>
              <w:tabs>
                <w:tab w:val="left" w:pos="0"/>
              </w:tabs>
              <w:jc w:val="center"/>
              <w:rPr>
                <w:lang w:eastAsia="en-US"/>
              </w:rPr>
            </w:pPr>
            <w:r w:rsidRPr="00CE4E59">
              <w:rPr>
                <w:lang w:eastAsia="en-US"/>
              </w:rPr>
              <w:t xml:space="preserve"> 709,45 </w:t>
            </w:r>
          </w:p>
        </w:tc>
        <w:tc>
          <w:tcPr>
            <w:tcW w:w="1417" w:type="dxa"/>
            <w:vAlign w:val="center"/>
          </w:tcPr>
          <w:p w14:paraId="50390EE9" w14:textId="77777777" w:rsidR="00CE4E59" w:rsidRPr="00CE4E59" w:rsidRDefault="00CE4E59" w:rsidP="00CE4E59">
            <w:pPr>
              <w:tabs>
                <w:tab w:val="left" w:pos="0"/>
              </w:tabs>
              <w:jc w:val="center"/>
              <w:rPr>
                <w:lang w:eastAsia="en-US"/>
              </w:rPr>
            </w:pPr>
            <w:r w:rsidRPr="00CE4E59">
              <w:rPr>
                <w:bCs/>
              </w:rPr>
              <w:t>22,08</w:t>
            </w:r>
          </w:p>
        </w:tc>
        <w:tc>
          <w:tcPr>
            <w:tcW w:w="1418" w:type="dxa"/>
            <w:vAlign w:val="center"/>
          </w:tcPr>
          <w:p w14:paraId="37FDDB15" w14:textId="77777777" w:rsidR="00CE4E59" w:rsidRPr="00CE4E59" w:rsidRDefault="00CE4E59" w:rsidP="00CE4E59">
            <w:pPr>
              <w:tabs>
                <w:tab w:val="left" w:pos="0"/>
              </w:tabs>
              <w:jc w:val="center"/>
              <w:rPr>
                <w:lang w:eastAsia="en-US"/>
              </w:rPr>
            </w:pPr>
            <w:r w:rsidRPr="00CE4E59">
              <w:rPr>
                <w:bCs/>
              </w:rPr>
              <w:t>25,39</w:t>
            </w:r>
          </w:p>
        </w:tc>
      </w:tr>
      <w:tr w:rsidR="00CE4E59" w:rsidRPr="00CE4E59" w14:paraId="39FE0707" w14:textId="77777777" w:rsidTr="00E8485B">
        <w:trPr>
          <w:trHeight w:val="672"/>
        </w:trPr>
        <w:tc>
          <w:tcPr>
            <w:tcW w:w="709" w:type="dxa"/>
            <w:vAlign w:val="center"/>
          </w:tcPr>
          <w:p w14:paraId="1729F35C" w14:textId="77777777" w:rsidR="00CE4E59" w:rsidRPr="00CE4E59" w:rsidRDefault="00CE4E59" w:rsidP="00CE4E59">
            <w:pPr>
              <w:tabs>
                <w:tab w:val="left" w:pos="0"/>
              </w:tabs>
              <w:jc w:val="center"/>
              <w:rPr>
                <w:bCs/>
              </w:rPr>
            </w:pPr>
            <w:r w:rsidRPr="00CE4E59">
              <w:rPr>
                <w:lang w:eastAsia="en-US"/>
              </w:rPr>
              <w:t>9.2.</w:t>
            </w:r>
          </w:p>
        </w:tc>
        <w:tc>
          <w:tcPr>
            <w:tcW w:w="2268" w:type="dxa"/>
            <w:vAlign w:val="center"/>
          </w:tcPr>
          <w:p w14:paraId="3F69E1A5" w14:textId="77777777" w:rsidR="00CE4E59" w:rsidRPr="00CE4E59" w:rsidRDefault="00CE4E59" w:rsidP="00CE4E59">
            <w:pPr>
              <w:tabs>
                <w:tab w:val="left" w:pos="0"/>
              </w:tabs>
              <w:rPr>
                <w:bCs/>
              </w:rPr>
            </w:pPr>
            <w:r w:rsidRPr="00CE4E59">
              <w:rPr>
                <w:lang w:eastAsia="en-US"/>
              </w:rPr>
              <w:t>без полотенцесушителя</w:t>
            </w:r>
          </w:p>
        </w:tc>
        <w:tc>
          <w:tcPr>
            <w:tcW w:w="2415" w:type="dxa"/>
            <w:vMerge/>
            <w:vAlign w:val="center"/>
          </w:tcPr>
          <w:p w14:paraId="5C024CE2" w14:textId="77777777" w:rsidR="00CE4E59" w:rsidRPr="00CE4E59" w:rsidRDefault="00CE4E59" w:rsidP="00CE4E59">
            <w:pPr>
              <w:tabs>
                <w:tab w:val="left" w:pos="0"/>
              </w:tabs>
              <w:jc w:val="center"/>
              <w:rPr>
                <w:bCs/>
              </w:rPr>
            </w:pPr>
          </w:p>
        </w:tc>
        <w:tc>
          <w:tcPr>
            <w:tcW w:w="1407" w:type="dxa"/>
            <w:vAlign w:val="center"/>
          </w:tcPr>
          <w:p w14:paraId="5F4C610D" w14:textId="77777777" w:rsidR="00CE4E59" w:rsidRPr="00CE4E59" w:rsidRDefault="00CE4E59" w:rsidP="00CE4E59">
            <w:pPr>
              <w:tabs>
                <w:tab w:val="left" w:pos="0"/>
              </w:tabs>
              <w:jc w:val="center"/>
              <w:rPr>
                <w:lang w:eastAsia="en-US"/>
              </w:rPr>
            </w:pPr>
            <w:r w:rsidRPr="00CE4E59">
              <w:rPr>
                <w:bCs/>
              </w:rPr>
              <w:t>672,69</w:t>
            </w:r>
          </w:p>
        </w:tc>
        <w:tc>
          <w:tcPr>
            <w:tcW w:w="1418" w:type="dxa"/>
            <w:vAlign w:val="center"/>
          </w:tcPr>
          <w:p w14:paraId="10341F98" w14:textId="77777777" w:rsidR="00CE4E59" w:rsidRPr="00CE4E59" w:rsidRDefault="00CE4E59" w:rsidP="00CE4E59">
            <w:pPr>
              <w:tabs>
                <w:tab w:val="left" w:pos="0"/>
              </w:tabs>
              <w:jc w:val="center"/>
              <w:rPr>
                <w:lang w:eastAsia="en-US"/>
              </w:rPr>
            </w:pPr>
            <w:r w:rsidRPr="00CE4E59">
              <w:rPr>
                <w:lang w:eastAsia="en-US"/>
              </w:rPr>
              <w:t xml:space="preserve"> 773,60 </w:t>
            </w:r>
          </w:p>
        </w:tc>
        <w:tc>
          <w:tcPr>
            <w:tcW w:w="1417" w:type="dxa"/>
            <w:vAlign w:val="center"/>
          </w:tcPr>
          <w:p w14:paraId="3AACC4F7" w14:textId="77777777" w:rsidR="00CE4E59" w:rsidRPr="00CE4E59" w:rsidRDefault="00CE4E59" w:rsidP="00CE4E59">
            <w:pPr>
              <w:tabs>
                <w:tab w:val="left" w:pos="0"/>
              </w:tabs>
              <w:jc w:val="center"/>
              <w:rPr>
                <w:lang w:eastAsia="en-US"/>
              </w:rPr>
            </w:pPr>
            <w:r w:rsidRPr="00CE4E59">
              <w:rPr>
                <w:bCs/>
              </w:rPr>
              <w:t>22,08</w:t>
            </w:r>
          </w:p>
        </w:tc>
        <w:tc>
          <w:tcPr>
            <w:tcW w:w="1418" w:type="dxa"/>
            <w:vAlign w:val="center"/>
          </w:tcPr>
          <w:p w14:paraId="110CFACB" w14:textId="77777777" w:rsidR="00CE4E59" w:rsidRPr="00CE4E59" w:rsidRDefault="00CE4E59" w:rsidP="00CE4E59">
            <w:pPr>
              <w:tabs>
                <w:tab w:val="left" w:pos="0"/>
              </w:tabs>
              <w:jc w:val="center"/>
              <w:rPr>
                <w:lang w:eastAsia="en-US"/>
              </w:rPr>
            </w:pPr>
            <w:r w:rsidRPr="00CE4E59">
              <w:rPr>
                <w:bCs/>
              </w:rPr>
              <w:t>25,39</w:t>
            </w:r>
          </w:p>
        </w:tc>
      </w:tr>
      <w:tr w:rsidR="00CE4E59" w:rsidRPr="00CE4E59" w14:paraId="4496308C" w14:textId="77777777" w:rsidTr="00E8485B">
        <w:trPr>
          <w:trHeight w:val="135"/>
        </w:trPr>
        <w:tc>
          <w:tcPr>
            <w:tcW w:w="709" w:type="dxa"/>
            <w:vAlign w:val="center"/>
          </w:tcPr>
          <w:p w14:paraId="616063BE" w14:textId="77777777" w:rsidR="00CE4E59" w:rsidRPr="00CE4E59" w:rsidRDefault="00CE4E59" w:rsidP="00CE4E59">
            <w:pPr>
              <w:tabs>
                <w:tab w:val="left" w:pos="0"/>
              </w:tabs>
              <w:jc w:val="center"/>
              <w:rPr>
                <w:bCs/>
              </w:rPr>
            </w:pPr>
            <w:r w:rsidRPr="00CE4E59">
              <w:rPr>
                <w:lang w:eastAsia="en-US"/>
              </w:rPr>
              <w:t>10.</w:t>
            </w:r>
          </w:p>
        </w:tc>
        <w:tc>
          <w:tcPr>
            <w:tcW w:w="2268" w:type="dxa"/>
            <w:vAlign w:val="center"/>
          </w:tcPr>
          <w:p w14:paraId="49DF65CF" w14:textId="77777777" w:rsidR="00CE4E59" w:rsidRPr="00CE4E59" w:rsidRDefault="00CE4E59" w:rsidP="00CE4E59">
            <w:pPr>
              <w:tabs>
                <w:tab w:val="left" w:pos="0"/>
              </w:tabs>
              <w:rPr>
                <w:bCs/>
              </w:rPr>
            </w:pPr>
            <w:r w:rsidRPr="00CE4E59">
              <w:rPr>
                <w:lang w:eastAsia="en-US"/>
              </w:rPr>
              <w:t>С неизолированными стояками</w:t>
            </w:r>
          </w:p>
        </w:tc>
        <w:tc>
          <w:tcPr>
            <w:tcW w:w="2415" w:type="dxa"/>
            <w:vMerge w:val="restart"/>
            <w:vAlign w:val="center"/>
          </w:tcPr>
          <w:p w14:paraId="1A51A4B9" w14:textId="77777777" w:rsidR="00CE4E59" w:rsidRPr="00CE4E59" w:rsidRDefault="00CE4E59" w:rsidP="00CE4E59">
            <w:pPr>
              <w:tabs>
                <w:tab w:val="left" w:pos="0"/>
              </w:tabs>
              <w:rPr>
                <w:lang w:eastAsia="en-US"/>
              </w:rPr>
            </w:pPr>
            <w:r w:rsidRPr="00CE4E59">
              <w:rPr>
                <w:lang w:eastAsia="en-US"/>
              </w:rPr>
              <w:t>Многоквартирные                    и индивидуальные жилые дома</w:t>
            </w:r>
          </w:p>
        </w:tc>
        <w:tc>
          <w:tcPr>
            <w:tcW w:w="5660" w:type="dxa"/>
            <w:gridSpan w:val="4"/>
            <w:vAlign w:val="center"/>
          </w:tcPr>
          <w:p w14:paraId="4928FD9C" w14:textId="77777777" w:rsidR="00CE4E59" w:rsidRPr="00CE4E59" w:rsidRDefault="00CE4E59" w:rsidP="00CE4E59">
            <w:pPr>
              <w:tabs>
                <w:tab w:val="left" w:pos="0"/>
              </w:tabs>
              <w:rPr>
                <w:bCs/>
              </w:rPr>
            </w:pPr>
            <w:r w:rsidRPr="00CE4E59">
              <w:rPr>
                <w:bCs/>
              </w:rPr>
              <w:t>ООО «НТСК», ИНН 5406993045</w:t>
            </w:r>
          </w:p>
        </w:tc>
      </w:tr>
      <w:tr w:rsidR="00CE4E59" w:rsidRPr="00CE4E59" w14:paraId="068F4AEF" w14:textId="77777777" w:rsidTr="00E8485B">
        <w:trPr>
          <w:trHeight w:val="822"/>
        </w:trPr>
        <w:tc>
          <w:tcPr>
            <w:tcW w:w="709" w:type="dxa"/>
            <w:vAlign w:val="center"/>
          </w:tcPr>
          <w:p w14:paraId="50D153C2" w14:textId="77777777" w:rsidR="00CE4E59" w:rsidRPr="00CE4E59" w:rsidRDefault="00CE4E59" w:rsidP="00CE4E59">
            <w:pPr>
              <w:tabs>
                <w:tab w:val="left" w:pos="0"/>
              </w:tabs>
              <w:jc w:val="center"/>
              <w:rPr>
                <w:bCs/>
              </w:rPr>
            </w:pPr>
            <w:r w:rsidRPr="00CE4E59">
              <w:rPr>
                <w:lang w:eastAsia="en-US"/>
              </w:rPr>
              <w:t>10.1.</w:t>
            </w:r>
          </w:p>
        </w:tc>
        <w:tc>
          <w:tcPr>
            <w:tcW w:w="2268" w:type="dxa"/>
            <w:vAlign w:val="center"/>
          </w:tcPr>
          <w:p w14:paraId="09871EB5" w14:textId="77777777" w:rsidR="00CE4E59" w:rsidRPr="00CE4E59" w:rsidRDefault="00CE4E59" w:rsidP="00CE4E59">
            <w:pPr>
              <w:tabs>
                <w:tab w:val="left" w:pos="0"/>
              </w:tabs>
              <w:rPr>
                <w:bCs/>
              </w:rPr>
            </w:pPr>
            <w:r w:rsidRPr="00CE4E59">
              <w:rPr>
                <w:lang w:eastAsia="en-US"/>
              </w:rPr>
              <w:t>при наличии полотенцесушителя</w:t>
            </w:r>
          </w:p>
        </w:tc>
        <w:tc>
          <w:tcPr>
            <w:tcW w:w="2415" w:type="dxa"/>
            <w:vMerge/>
            <w:vAlign w:val="center"/>
          </w:tcPr>
          <w:p w14:paraId="1FB1C871" w14:textId="77777777" w:rsidR="00CE4E59" w:rsidRPr="00CE4E59" w:rsidRDefault="00CE4E59" w:rsidP="00CE4E59">
            <w:pPr>
              <w:tabs>
                <w:tab w:val="left" w:pos="0"/>
              </w:tabs>
              <w:rPr>
                <w:lang w:eastAsia="en-US"/>
              </w:rPr>
            </w:pPr>
          </w:p>
        </w:tc>
        <w:tc>
          <w:tcPr>
            <w:tcW w:w="1407" w:type="dxa"/>
            <w:vAlign w:val="center"/>
          </w:tcPr>
          <w:p w14:paraId="026363DB" w14:textId="77777777" w:rsidR="00CE4E59" w:rsidRPr="00CE4E59" w:rsidRDefault="00CE4E59" w:rsidP="00CE4E59">
            <w:pPr>
              <w:tabs>
                <w:tab w:val="left" w:pos="0"/>
              </w:tabs>
              <w:jc w:val="center"/>
              <w:rPr>
                <w:lang w:eastAsia="en-US"/>
              </w:rPr>
            </w:pPr>
            <w:r w:rsidRPr="00CE4E59">
              <w:rPr>
                <w:bCs/>
              </w:rPr>
              <w:t>569,68</w:t>
            </w:r>
          </w:p>
        </w:tc>
        <w:tc>
          <w:tcPr>
            <w:tcW w:w="1418" w:type="dxa"/>
            <w:vAlign w:val="center"/>
          </w:tcPr>
          <w:p w14:paraId="39FA8301" w14:textId="77777777" w:rsidR="00CE4E59" w:rsidRPr="00CE4E59" w:rsidRDefault="00CE4E59" w:rsidP="00CE4E59">
            <w:pPr>
              <w:tabs>
                <w:tab w:val="left" w:pos="0"/>
              </w:tabs>
              <w:jc w:val="center"/>
              <w:rPr>
                <w:lang w:eastAsia="en-US"/>
              </w:rPr>
            </w:pPr>
            <w:r w:rsidRPr="00CE4E59">
              <w:rPr>
                <w:lang w:eastAsia="en-US"/>
              </w:rPr>
              <w:t xml:space="preserve"> 655,13 </w:t>
            </w:r>
          </w:p>
        </w:tc>
        <w:tc>
          <w:tcPr>
            <w:tcW w:w="1417" w:type="dxa"/>
            <w:vAlign w:val="center"/>
          </w:tcPr>
          <w:p w14:paraId="5A808AEA" w14:textId="77777777" w:rsidR="00CE4E59" w:rsidRPr="00CE4E59" w:rsidRDefault="00CE4E59" w:rsidP="00CE4E59">
            <w:pPr>
              <w:tabs>
                <w:tab w:val="left" w:pos="0"/>
              </w:tabs>
              <w:jc w:val="center"/>
              <w:rPr>
                <w:lang w:eastAsia="en-US"/>
              </w:rPr>
            </w:pPr>
            <w:r w:rsidRPr="00CE4E59">
              <w:rPr>
                <w:bCs/>
              </w:rPr>
              <w:t>22,08</w:t>
            </w:r>
          </w:p>
        </w:tc>
        <w:tc>
          <w:tcPr>
            <w:tcW w:w="1418" w:type="dxa"/>
            <w:vAlign w:val="center"/>
          </w:tcPr>
          <w:p w14:paraId="105E23C7" w14:textId="77777777" w:rsidR="00CE4E59" w:rsidRPr="00CE4E59" w:rsidRDefault="00CE4E59" w:rsidP="00CE4E59">
            <w:pPr>
              <w:tabs>
                <w:tab w:val="left" w:pos="0"/>
              </w:tabs>
              <w:jc w:val="center"/>
              <w:rPr>
                <w:lang w:eastAsia="en-US"/>
              </w:rPr>
            </w:pPr>
            <w:r w:rsidRPr="00CE4E59">
              <w:rPr>
                <w:bCs/>
              </w:rPr>
              <w:t>25,39</w:t>
            </w:r>
          </w:p>
        </w:tc>
      </w:tr>
      <w:tr w:rsidR="00CE4E59" w:rsidRPr="00CE4E59" w14:paraId="4FBF4600" w14:textId="77777777" w:rsidTr="00CE4E59">
        <w:trPr>
          <w:trHeight w:val="1169"/>
        </w:trPr>
        <w:tc>
          <w:tcPr>
            <w:tcW w:w="709" w:type="dxa"/>
            <w:vAlign w:val="center"/>
          </w:tcPr>
          <w:p w14:paraId="423A6ACC" w14:textId="77777777" w:rsidR="00CE4E59" w:rsidRPr="00CE4E59" w:rsidRDefault="00CE4E59" w:rsidP="00CE4E59">
            <w:pPr>
              <w:tabs>
                <w:tab w:val="left" w:pos="0"/>
              </w:tabs>
              <w:jc w:val="center"/>
              <w:rPr>
                <w:bCs/>
              </w:rPr>
            </w:pPr>
            <w:r w:rsidRPr="00CE4E59">
              <w:rPr>
                <w:lang w:eastAsia="en-US"/>
              </w:rPr>
              <w:t>10.2.</w:t>
            </w:r>
          </w:p>
        </w:tc>
        <w:tc>
          <w:tcPr>
            <w:tcW w:w="2268" w:type="dxa"/>
            <w:vAlign w:val="center"/>
          </w:tcPr>
          <w:p w14:paraId="561FE1E2" w14:textId="77777777" w:rsidR="00CE4E59" w:rsidRPr="00CE4E59" w:rsidRDefault="00CE4E59" w:rsidP="00CE4E59">
            <w:pPr>
              <w:tabs>
                <w:tab w:val="left" w:pos="0"/>
              </w:tabs>
              <w:rPr>
                <w:bCs/>
              </w:rPr>
            </w:pPr>
            <w:r w:rsidRPr="00CE4E59">
              <w:rPr>
                <w:lang w:eastAsia="en-US"/>
              </w:rPr>
              <w:t>без полотенцесушителя</w:t>
            </w:r>
          </w:p>
        </w:tc>
        <w:tc>
          <w:tcPr>
            <w:tcW w:w="2415" w:type="dxa"/>
            <w:vMerge/>
            <w:vAlign w:val="center"/>
          </w:tcPr>
          <w:p w14:paraId="202989C6" w14:textId="77777777" w:rsidR="00CE4E59" w:rsidRPr="00CE4E59" w:rsidRDefault="00CE4E59" w:rsidP="00CE4E59">
            <w:pPr>
              <w:tabs>
                <w:tab w:val="left" w:pos="0"/>
              </w:tabs>
              <w:jc w:val="center"/>
              <w:rPr>
                <w:bCs/>
              </w:rPr>
            </w:pPr>
          </w:p>
        </w:tc>
        <w:tc>
          <w:tcPr>
            <w:tcW w:w="1407" w:type="dxa"/>
            <w:vAlign w:val="center"/>
          </w:tcPr>
          <w:p w14:paraId="74972F44" w14:textId="77777777" w:rsidR="00CE4E59" w:rsidRPr="00CE4E59" w:rsidRDefault="00CE4E59" w:rsidP="00CE4E59">
            <w:pPr>
              <w:tabs>
                <w:tab w:val="left" w:pos="0"/>
              </w:tabs>
              <w:jc w:val="center"/>
              <w:rPr>
                <w:bCs/>
              </w:rPr>
            </w:pPr>
            <w:r w:rsidRPr="00CE4E59">
              <w:rPr>
                <w:bCs/>
              </w:rPr>
              <w:t>622,07</w:t>
            </w:r>
          </w:p>
        </w:tc>
        <w:tc>
          <w:tcPr>
            <w:tcW w:w="1418" w:type="dxa"/>
            <w:vAlign w:val="center"/>
          </w:tcPr>
          <w:p w14:paraId="66FD48B3" w14:textId="77777777" w:rsidR="00CE4E59" w:rsidRPr="00CE4E59" w:rsidRDefault="00CE4E59" w:rsidP="00CE4E59">
            <w:pPr>
              <w:tabs>
                <w:tab w:val="left" w:pos="0"/>
              </w:tabs>
              <w:jc w:val="center"/>
              <w:rPr>
                <w:bCs/>
              </w:rPr>
            </w:pPr>
            <w:r w:rsidRPr="00CE4E59">
              <w:rPr>
                <w:lang w:eastAsia="en-US"/>
              </w:rPr>
              <w:t xml:space="preserve"> 715,38 </w:t>
            </w:r>
          </w:p>
        </w:tc>
        <w:tc>
          <w:tcPr>
            <w:tcW w:w="1417" w:type="dxa"/>
            <w:vAlign w:val="center"/>
          </w:tcPr>
          <w:p w14:paraId="1DDAE4C1" w14:textId="77777777" w:rsidR="00CE4E59" w:rsidRPr="00CE4E59" w:rsidRDefault="00CE4E59" w:rsidP="00CE4E59">
            <w:pPr>
              <w:tabs>
                <w:tab w:val="left" w:pos="0"/>
              </w:tabs>
              <w:jc w:val="center"/>
              <w:rPr>
                <w:bCs/>
              </w:rPr>
            </w:pPr>
            <w:r w:rsidRPr="00CE4E59">
              <w:rPr>
                <w:bCs/>
              </w:rPr>
              <w:t>22,08</w:t>
            </w:r>
          </w:p>
        </w:tc>
        <w:tc>
          <w:tcPr>
            <w:tcW w:w="1418" w:type="dxa"/>
            <w:vAlign w:val="center"/>
          </w:tcPr>
          <w:p w14:paraId="71867EE7" w14:textId="77777777" w:rsidR="00CE4E59" w:rsidRPr="00CE4E59" w:rsidRDefault="00CE4E59" w:rsidP="00CE4E59">
            <w:pPr>
              <w:tabs>
                <w:tab w:val="left" w:pos="0"/>
              </w:tabs>
              <w:jc w:val="center"/>
              <w:rPr>
                <w:bCs/>
              </w:rPr>
            </w:pPr>
            <w:r w:rsidRPr="00CE4E59">
              <w:rPr>
                <w:bCs/>
              </w:rPr>
              <w:t>25,39</w:t>
            </w:r>
          </w:p>
        </w:tc>
      </w:tr>
      <w:tr w:rsidR="00CE4E59" w:rsidRPr="00CE4E59" w14:paraId="2AD8C19F" w14:textId="77777777" w:rsidTr="00E8485B">
        <w:trPr>
          <w:trHeight w:val="272"/>
        </w:trPr>
        <w:tc>
          <w:tcPr>
            <w:tcW w:w="709" w:type="dxa"/>
          </w:tcPr>
          <w:p w14:paraId="77ED3EFF" w14:textId="77777777" w:rsidR="00CE4E59" w:rsidRPr="00CE4E59" w:rsidRDefault="00CE4E59" w:rsidP="00CE4E59">
            <w:pPr>
              <w:tabs>
                <w:tab w:val="left" w:pos="0"/>
              </w:tabs>
              <w:jc w:val="center"/>
              <w:rPr>
                <w:lang w:eastAsia="en-US"/>
              </w:rPr>
            </w:pPr>
            <w:r w:rsidRPr="00CE4E59">
              <w:rPr>
                <w:lang w:eastAsia="en-US"/>
              </w:rPr>
              <w:lastRenderedPageBreak/>
              <w:t>1</w:t>
            </w:r>
          </w:p>
        </w:tc>
        <w:tc>
          <w:tcPr>
            <w:tcW w:w="2268" w:type="dxa"/>
          </w:tcPr>
          <w:p w14:paraId="6396A409" w14:textId="77777777" w:rsidR="00CE4E59" w:rsidRPr="00CE4E59" w:rsidRDefault="00CE4E59" w:rsidP="00CE4E59">
            <w:pPr>
              <w:tabs>
                <w:tab w:val="left" w:pos="0"/>
              </w:tabs>
              <w:jc w:val="center"/>
              <w:rPr>
                <w:lang w:eastAsia="en-US"/>
              </w:rPr>
            </w:pPr>
            <w:r w:rsidRPr="00CE4E59">
              <w:rPr>
                <w:lang w:eastAsia="en-US"/>
              </w:rPr>
              <w:t>2</w:t>
            </w:r>
          </w:p>
        </w:tc>
        <w:tc>
          <w:tcPr>
            <w:tcW w:w="2415" w:type="dxa"/>
          </w:tcPr>
          <w:p w14:paraId="251FE096" w14:textId="77777777" w:rsidR="00CE4E59" w:rsidRPr="00CE4E59" w:rsidRDefault="00CE4E59" w:rsidP="00CE4E59">
            <w:pPr>
              <w:tabs>
                <w:tab w:val="left" w:pos="0"/>
              </w:tabs>
              <w:jc w:val="center"/>
              <w:rPr>
                <w:bCs/>
              </w:rPr>
            </w:pPr>
            <w:r w:rsidRPr="00CE4E59">
              <w:rPr>
                <w:lang w:eastAsia="en-US"/>
              </w:rPr>
              <w:t>3</w:t>
            </w:r>
          </w:p>
        </w:tc>
        <w:tc>
          <w:tcPr>
            <w:tcW w:w="1407" w:type="dxa"/>
          </w:tcPr>
          <w:p w14:paraId="52F7A2DF" w14:textId="77777777" w:rsidR="00CE4E59" w:rsidRPr="00CE4E59" w:rsidRDefault="00CE4E59" w:rsidP="00CE4E59">
            <w:pPr>
              <w:tabs>
                <w:tab w:val="left" w:pos="0"/>
              </w:tabs>
              <w:jc w:val="center"/>
              <w:rPr>
                <w:bCs/>
              </w:rPr>
            </w:pPr>
            <w:r w:rsidRPr="00CE4E59">
              <w:rPr>
                <w:lang w:eastAsia="en-US"/>
              </w:rPr>
              <w:t>4</w:t>
            </w:r>
          </w:p>
        </w:tc>
        <w:tc>
          <w:tcPr>
            <w:tcW w:w="1418" w:type="dxa"/>
          </w:tcPr>
          <w:p w14:paraId="013030B0" w14:textId="77777777" w:rsidR="00CE4E59" w:rsidRPr="00CE4E59" w:rsidRDefault="00CE4E59" w:rsidP="00CE4E59">
            <w:pPr>
              <w:tabs>
                <w:tab w:val="left" w:pos="0"/>
              </w:tabs>
              <w:jc w:val="center"/>
              <w:rPr>
                <w:bCs/>
              </w:rPr>
            </w:pPr>
            <w:r w:rsidRPr="00CE4E59">
              <w:rPr>
                <w:bCs/>
              </w:rPr>
              <w:t>5</w:t>
            </w:r>
          </w:p>
        </w:tc>
        <w:tc>
          <w:tcPr>
            <w:tcW w:w="1417" w:type="dxa"/>
          </w:tcPr>
          <w:p w14:paraId="30C88417" w14:textId="77777777" w:rsidR="00CE4E59" w:rsidRPr="00CE4E59" w:rsidRDefault="00CE4E59" w:rsidP="00CE4E59">
            <w:pPr>
              <w:tabs>
                <w:tab w:val="left" w:pos="0"/>
              </w:tabs>
              <w:jc w:val="center"/>
              <w:rPr>
                <w:bCs/>
              </w:rPr>
            </w:pPr>
            <w:r w:rsidRPr="00CE4E59">
              <w:rPr>
                <w:lang w:eastAsia="en-US"/>
              </w:rPr>
              <w:t>6</w:t>
            </w:r>
          </w:p>
        </w:tc>
        <w:tc>
          <w:tcPr>
            <w:tcW w:w="1418" w:type="dxa"/>
          </w:tcPr>
          <w:p w14:paraId="17802A05" w14:textId="77777777" w:rsidR="00CE4E59" w:rsidRPr="00CE4E59" w:rsidRDefault="00CE4E59" w:rsidP="00CE4E59">
            <w:pPr>
              <w:tabs>
                <w:tab w:val="left" w:pos="0"/>
              </w:tabs>
              <w:jc w:val="center"/>
              <w:rPr>
                <w:bCs/>
              </w:rPr>
            </w:pPr>
            <w:r w:rsidRPr="00CE4E59">
              <w:rPr>
                <w:bCs/>
              </w:rPr>
              <w:t>7</w:t>
            </w:r>
          </w:p>
        </w:tc>
      </w:tr>
      <w:tr w:rsidR="00CE4E59" w:rsidRPr="00CE4E59" w14:paraId="3FABA89A" w14:textId="77777777" w:rsidTr="00E8485B">
        <w:trPr>
          <w:trHeight w:val="130"/>
        </w:trPr>
        <w:tc>
          <w:tcPr>
            <w:tcW w:w="709" w:type="dxa"/>
            <w:vAlign w:val="center"/>
          </w:tcPr>
          <w:p w14:paraId="5888AAA5" w14:textId="77777777" w:rsidR="00CE4E59" w:rsidRPr="00CE4E59" w:rsidRDefault="00CE4E59" w:rsidP="00CE4E59">
            <w:pPr>
              <w:tabs>
                <w:tab w:val="left" w:pos="0"/>
              </w:tabs>
              <w:jc w:val="center"/>
              <w:rPr>
                <w:lang w:eastAsia="en-US"/>
              </w:rPr>
            </w:pPr>
            <w:r w:rsidRPr="00CE4E59">
              <w:rPr>
                <w:lang w:eastAsia="en-US"/>
              </w:rPr>
              <w:t>11.</w:t>
            </w:r>
          </w:p>
        </w:tc>
        <w:tc>
          <w:tcPr>
            <w:tcW w:w="2268" w:type="dxa"/>
            <w:vAlign w:val="center"/>
          </w:tcPr>
          <w:p w14:paraId="0E074EC7" w14:textId="77777777" w:rsidR="00CE4E59" w:rsidRPr="00CE4E59" w:rsidRDefault="00CE4E59" w:rsidP="00CE4E59">
            <w:pPr>
              <w:tabs>
                <w:tab w:val="left" w:pos="0"/>
              </w:tabs>
              <w:rPr>
                <w:lang w:eastAsia="en-US"/>
              </w:rPr>
            </w:pPr>
            <w:r w:rsidRPr="00CE4E59">
              <w:rPr>
                <w:lang w:eastAsia="en-US"/>
              </w:rPr>
              <w:t>С изолированными стояками</w:t>
            </w:r>
          </w:p>
        </w:tc>
        <w:tc>
          <w:tcPr>
            <w:tcW w:w="2415" w:type="dxa"/>
            <w:vMerge w:val="restart"/>
            <w:vAlign w:val="center"/>
          </w:tcPr>
          <w:p w14:paraId="4965E762" w14:textId="77777777" w:rsidR="00CE4E59" w:rsidRPr="00CE4E59" w:rsidRDefault="00CE4E59" w:rsidP="00CE4E59">
            <w:pPr>
              <w:tabs>
                <w:tab w:val="left" w:pos="0"/>
              </w:tabs>
              <w:rPr>
                <w:lang w:eastAsia="en-US"/>
              </w:rPr>
            </w:pPr>
            <w:r w:rsidRPr="00CE4E59">
              <w:rPr>
                <w:lang w:eastAsia="en-US"/>
              </w:rPr>
              <w:t>Многоквартирные         и индивидуальные жилые дома, расположенные                         в жилых районах Кедровка, Промышленновский</w:t>
            </w:r>
          </w:p>
        </w:tc>
        <w:tc>
          <w:tcPr>
            <w:tcW w:w="5660" w:type="dxa"/>
            <w:gridSpan w:val="4"/>
            <w:vAlign w:val="center"/>
          </w:tcPr>
          <w:p w14:paraId="656A7231" w14:textId="77777777" w:rsidR="00CE4E59" w:rsidRPr="00CE4E59" w:rsidRDefault="00CE4E59" w:rsidP="00CE4E59">
            <w:pPr>
              <w:tabs>
                <w:tab w:val="left" w:pos="0"/>
              </w:tabs>
              <w:rPr>
                <w:lang w:eastAsia="en-US"/>
              </w:rPr>
            </w:pPr>
            <w:r w:rsidRPr="00CE4E59">
              <w:rPr>
                <w:lang w:eastAsia="en-US"/>
              </w:rPr>
              <w:t>ОАО «СКЭК», ИНН 4205153492</w:t>
            </w:r>
          </w:p>
        </w:tc>
      </w:tr>
      <w:tr w:rsidR="00CE4E59" w:rsidRPr="00CE4E59" w14:paraId="33155197" w14:textId="77777777" w:rsidTr="00E8485B">
        <w:trPr>
          <w:trHeight w:val="1136"/>
        </w:trPr>
        <w:tc>
          <w:tcPr>
            <w:tcW w:w="709" w:type="dxa"/>
            <w:vAlign w:val="center"/>
          </w:tcPr>
          <w:p w14:paraId="376FFDE1" w14:textId="77777777" w:rsidR="00CE4E59" w:rsidRPr="00CE4E59" w:rsidRDefault="00CE4E59" w:rsidP="00CE4E59">
            <w:pPr>
              <w:tabs>
                <w:tab w:val="left" w:pos="0"/>
              </w:tabs>
              <w:jc w:val="center"/>
              <w:rPr>
                <w:lang w:eastAsia="en-US"/>
              </w:rPr>
            </w:pPr>
            <w:r w:rsidRPr="00CE4E59">
              <w:rPr>
                <w:lang w:eastAsia="en-US"/>
              </w:rPr>
              <w:t>11.1.</w:t>
            </w:r>
          </w:p>
        </w:tc>
        <w:tc>
          <w:tcPr>
            <w:tcW w:w="2268" w:type="dxa"/>
            <w:vAlign w:val="center"/>
          </w:tcPr>
          <w:p w14:paraId="5E6B63B9" w14:textId="77777777" w:rsidR="00CE4E59" w:rsidRPr="00CE4E59" w:rsidRDefault="00CE4E59" w:rsidP="00CE4E59">
            <w:pPr>
              <w:tabs>
                <w:tab w:val="left" w:pos="0"/>
              </w:tabs>
              <w:rPr>
                <w:lang w:eastAsia="en-US"/>
              </w:rPr>
            </w:pPr>
            <w:r w:rsidRPr="00CE4E59">
              <w:rPr>
                <w:lang w:eastAsia="en-US"/>
              </w:rPr>
              <w:t>при наличии полотенцесушителя</w:t>
            </w:r>
          </w:p>
        </w:tc>
        <w:tc>
          <w:tcPr>
            <w:tcW w:w="2415" w:type="dxa"/>
            <w:vMerge/>
            <w:vAlign w:val="center"/>
          </w:tcPr>
          <w:p w14:paraId="58DD98E1" w14:textId="77777777" w:rsidR="00CE4E59" w:rsidRPr="00CE4E59" w:rsidRDefault="00CE4E59" w:rsidP="00CE4E59">
            <w:pPr>
              <w:tabs>
                <w:tab w:val="left" w:pos="0"/>
              </w:tabs>
              <w:rPr>
                <w:bCs/>
              </w:rPr>
            </w:pPr>
          </w:p>
        </w:tc>
        <w:tc>
          <w:tcPr>
            <w:tcW w:w="1407" w:type="dxa"/>
            <w:vAlign w:val="center"/>
          </w:tcPr>
          <w:p w14:paraId="483EE66D" w14:textId="77777777" w:rsidR="00CE4E59" w:rsidRPr="00CE4E59" w:rsidRDefault="00CE4E59" w:rsidP="00CE4E59">
            <w:pPr>
              <w:tabs>
                <w:tab w:val="left" w:pos="0"/>
              </w:tabs>
              <w:jc w:val="center"/>
              <w:rPr>
                <w:bCs/>
              </w:rPr>
            </w:pPr>
            <w:r w:rsidRPr="00CE4E59">
              <w:rPr>
                <w:lang w:eastAsia="en-US"/>
              </w:rPr>
              <w:t>911,28</w:t>
            </w:r>
          </w:p>
        </w:tc>
        <w:tc>
          <w:tcPr>
            <w:tcW w:w="1418" w:type="dxa"/>
            <w:vAlign w:val="center"/>
          </w:tcPr>
          <w:p w14:paraId="301AB2A6" w14:textId="77777777" w:rsidR="00CE4E59" w:rsidRPr="00CE4E59" w:rsidRDefault="00CE4E59" w:rsidP="00CE4E59">
            <w:pPr>
              <w:tabs>
                <w:tab w:val="left" w:pos="0"/>
              </w:tabs>
              <w:jc w:val="center"/>
              <w:rPr>
                <w:bCs/>
              </w:rPr>
            </w:pPr>
            <w:r w:rsidRPr="00CE4E59">
              <w:rPr>
                <w:lang w:eastAsia="en-US"/>
              </w:rPr>
              <w:t xml:space="preserve"> 1 047,93 </w:t>
            </w:r>
          </w:p>
        </w:tc>
        <w:tc>
          <w:tcPr>
            <w:tcW w:w="1417" w:type="dxa"/>
            <w:vAlign w:val="center"/>
          </w:tcPr>
          <w:p w14:paraId="0B4455FC" w14:textId="77777777" w:rsidR="00CE4E59" w:rsidRPr="00CE4E59" w:rsidRDefault="00CE4E59" w:rsidP="00CE4E59">
            <w:pPr>
              <w:tabs>
                <w:tab w:val="left" w:pos="0"/>
              </w:tabs>
              <w:jc w:val="center"/>
              <w:rPr>
                <w:bCs/>
              </w:rPr>
            </w:pPr>
            <w:r w:rsidRPr="00CE4E59">
              <w:rPr>
                <w:bCs/>
              </w:rPr>
              <w:t>22,08</w:t>
            </w:r>
          </w:p>
        </w:tc>
        <w:tc>
          <w:tcPr>
            <w:tcW w:w="1418" w:type="dxa"/>
            <w:vAlign w:val="center"/>
          </w:tcPr>
          <w:p w14:paraId="57A3698E" w14:textId="77777777" w:rsidR="00CE4E59" w:rsidRPr="00CE4E59" w:rsidRDefault="00CE4E59" w:rsidP="00CE4E59">
            <w:pPr>
              <w:tabs>
                <w:tab w:val="left" w:pos="0"/>
              </w:tabs>
              <w:jc w:val="center"/>
              <w:rPr>
                <w:bCs/>
              </w:rPr>
            </w:pPr>
            <w:r w:rsidRPr="00CE4E59">
              <w:rPr>
                <w:bCs/>
              </w:rPr>
              <w:t>25,39</w:t>
            </w:r>
          </w:p>
        </w:tc>
      </w:tr>
      <w:tr w:rsidR="00CE4E59" w:rsidRPr="00CE4E59" w14:paraId="361EB705" w14:textId="77777777" w:rsidTr="00E8485B">
        <w:trPr>
          <w:trHeight w:val="130"/>
        </w:trPr>
        <w:tc>
          <w:tcPr>
            <w:tcW w:w="709" w:type="dxa"/>
            <w:vAlign w:val="center"/>
          </w:tcPr>
          <w:p w14:paraId="53E7E200" w14:textId="77777777" w:rsidR="00CE4E59" w:rsidRPr="00CE4E59" w:rsidRDefault="00CE4E59" w:rsidP="00CE4E59">
            <w:pPr>
              <w:tabs>
                <w:tab w:val="left" w:pos="0"/>
              </w:tabs>
              <w:jc w:val="center"/>
              <w:rPr>
                <w:lang w:eastAsia="en-US"/>
              </w:rPr>
            </w:pPr>
            <w:r w:rsidRPr="00CE4E59">
              <w:rPr>
                <w:lang w:eastAsia="en-US"/>
              </w:rPr>
              <w:t>11.2.</w:t>
            </w:r>
          </w:p>
        </w:tc>
        <w:tc>
          <w:tcPr>
            <w:tcW w:w="2268" w:type="dxa"/>
            <w:vAlign w:val="center"/>
          </w:tcPr>
          <w:p w14:paraId="01D5F32B" w14:textId="77777777" w:rsidR="00CE4E59" w:rsidRPr="00CE4E59" w:rsidRDefault="00CE4E59" w:rsidP="00CE4E59">
            <w:pPr>
              <w:tabs>
                <w:tab w:val="left" w:pos="0"/>
              </w:tabs>
              <w:rPr>
                <w:lang w:eastAsia="en-US"/>
              </w:rPr>
            </w:pPr>
            <w:r w:rsidRPr="00CE4E59">
              <w:rPr>
                <w:lang w:eastAsia="en-US"/>
              </w:rPr>
              <w:t>без полотенцесушителя</w:t>
            </w:r>
          </w:p>
        </w:tc>
        <w:tc>
          <w:tcPr>
            <w:tcW w:w="2415" w:type="dxa"/>
            <w:vMerge/>
            <w:vAlign w:val="center"/>
          </w:tcPr>
          <w:p w14:paraId="07DE71F2" w14:textId="77777777" w:rsidR="00CE4E59" w:rsidRPr="00CE4E59" w:rsidRDefault="00CE4E59" w:rsidP="00CE4E59">
            <w:pPr>
              <w:tabs>
                <w:tab w:val="left" w:pos="0"/>
              </w:tabs>
              <w:jc w:val="center"/>
              <w:rPr>
                <w:bCs/>
              </w:rPr>
            </w:pPr>
          </w:p>
        </w:tc>
        <w:tc>
          <w:tcPr>
            <w:tcW w:w="1407" w:type="dxa"/>
            <w:vAlign w:val="center"/>
          </w:tcPr>
          <w:p w14:paraId="7BC602AA" w14:textId="77777777" w:rsidR="00CE4E59" w:rsidRPr="00CE4E59" w:rsidRDefault="00CE4E59" w:rsidP="00CE4E59">
            <w:pPr>
              <w:tabs>
                <w:tab w:val="left" w:pos="0"/>
              </w:tabs>
              <w:jc w:val="center"/>
              <w:rPr>
                <w:bCs/>
              </w:rPr>
            </w:pPr>
            <w:r w:rsidRPr="00CE4E59">
              <w:rPr>
                <w:lang w:eastAsia="en-US"/>
              </w:rPr>
              <w:t>993,67</w:t>
            </w:r>
          </w:p>
        </w:tc>
        <w:tc>
          <w:tcPr>
            <w:tcW w:w="1418" w:type="dxa"/>
            <w:vAlign w:val="center"/>
          </w:tcPr>
          <w:p w14:paraId="76613BF7" w14:textId="77777777" w:rsidR="00CE4E59" w:rsidRPr="00CE4E59" w:rsidRDefault="00CE4E59" w:rsidP="00CE4E59">
            <w:pPr>
              <w:tabs>
                <w:tab w:val="left" w:pos="0"/>
              </w:tabs>
              <w:jc w:val="center"/>
              <w:rPr>
                <w:bCs/>
              </w:rPr>
            </w:pPr>
            <w:r w:rsidRPr="00CE4E59">
              <w:rPr>
                <w:lang w:eastAsia="en-US"/>
              </w:rPr>
              <w:t xml:space="preserve"> 1 142,68 </w:t>
            </w:r>
          </w:p>
        </w:tc>
        <w:tc>
          <w:tcPr>
            <w:tcW w:w="1417" w:type="dxa"/>
            <w:vAlign w:val="center"/>
          </w:tcPr>
          <w:p w14:paraId="0B466C58" w14:textId="77777777" w:rsidR="00CE4E59" w:rsidRPr="00CE4E59" w:rsidRDefault="00CE4E59" w:rsidP="00CE4E59">
            <w:pPr>
              <w:tabs>
                <w:tab w:val="left" w:pos="0"/>
              </w:tabs>
              <w:jc w:val="center"/>
              <w:rPr>
                <w:bCs/>
              </w:rPr>
            </w:pPr>
            <w:r w:rsidRPr="00CE4E59">
              <w:rPr>
                <w:bCs/>
              </w:rPr>
              <w:t>22,08</w:t>
            </w:r>
          </w:p>
        </w:tc>
        <w:tc>
          <w:tcPr>
            <w:tcW w:w="1418" w:type="dxa"/>
            <w:vAlign w:val="center"/>
          </w:tcPr>
          <w:p w14:paraId="27B717F4" w14:textId="77777777" w:rsidR="00CE4E59" w:rsidRPr="00CE4E59" w:rsidRDefault="00CE4E59" w:rsidP="00CE4E59">
            <w:pPr>
              <w:tabs>
                <w:tab w:val="left" w:pos="0"/>
              </w:tabs>
              <w:jc w:val="center"/>
              <w:rPr>
                <w:bCs/>
              </w:rPr>
            </w:pPr>
            <w:r w:rsidRPr="00CE4E59">
              <w:rPr>
                <w:bCs/>
              </w:rPr>
              <w:t>25,39</w:t>
            </w:r>
          </w:p>
        </w:tc>
      </w:tr>
      <w:tr w:rsidR="00CE4E59" w:rsidRPr="00CE4E59" w14:paraId="7060AB14" w14:textId="77777777" w:rsidTr="00E8485B">
        <w:trPr>
          <w:trHeight w:val="713"/>
        </w:trPr>
        <w:tc>
          <w:tcPr>
            <w:tcW w:w="709" w:type="dxa"/>
            <w:vAlign w:val="center"/>
          </w:tcPr>
          <w:p w14:paraId="53600A51" w14:textId="77777777" w:rsidR="00CE4E59" w:rsidRPr="00CE4E59" w:rsidRDefault="00CE4E59" w:rsidP="00CE4E59">
            <w:pPr>
              <w:tabs>
                <w:tab w:val="left" w:pos="0"/>
              </w:tabs>
              <w:jc w:val="center"/>
              <w:rPr>
                <w:lang w:eastAsia="en-US"/>
              </w:rPr>
            </w:pPr>
            <w:r w:rsidRPr="00CE4E59">
              <w:rPr>
                <w:lang w:eastAsia="en-US"/>
              </w:rPr>
              <w:t>12.</w:t>
            </w:r>
          </w:p>
        </w:tc>
        <w:tc>
          <w:tcPr>
            <w:tcW w:w="2268" w:type="dxa"/>
            <w:vAlign w:val="center"/>
          </w:tcPr>
          <w:p w14:paraId="2678948D" w14:textId="77777777" w:rsidR="00CE4E59" w:rsidRPr="00CE4E59" w:rsidRDefault="00CE4E59" w:rsidP="00CE4E59">
            <w:pPr>
              <w:tabs>
                <w:tab w:val="left" w:pos="0"/>
              </w:tabs>
              <w:rPr>
                <w:lang w:eastAsia="en-US"/>
              </w:rPr>
            </w:pPr>
            <w:r w:rsidRPr="00CE4E59">
              <w:rPr>
                <w:lang w:eastAsia="en-US"/>
              </w:rPr>
              <w:t>С неизолированными стояками</w:t>
            </w:r>
          </w:p>
        </w:tc>
        <w:tc>
          <w:tcPr>
            <w:tcW w:w="2415" w:type="dxa"/>
            <w:vMerge w:val="restart"/>
            <w:vAlign w:val="center"/>
          </w:tcPr>
          <w:p w14:paraId="7AE7B7DE" w14:textId="77777777" w:rsidR="00CE4E59" w:rsidRPr="00CE4E59" w:rsidRDefault="00CE4E59" w:rsidP="00CE4E59">
            <w:pPr>
              <w:tabs>
                <w:tab w:val="left" w:pos="0"/>
              </w:tabs>
              <w:rPr>
                <w:lang w:eastAsia="en-US"/>
              </w:rPr>
            </w:pPr>
            <w:r w:rsidRPr="00CE4E59">
              <w:rPr>
                <w:lang w:eastAsia="en-US"/>
              </w:rPr>
              <w:t>Многоквартирные         и индивидуальные жилые дома, расположенные                         в жилых районах Кедровка, Промышленновский</w:t>
            </w:r>
          </w:p>
        </w:tc>
        <w:tc>
          <w:tcPr>
            <w:tcW w:w="5660" w:type="dxa"/>
            <w:gridSpan w:val="4"/>
            <w:vAlign w:val="center"/>
          </w:tcPr>
          <w:p w14:paraId="2685A6E7" w14:textId="77777777" w:rsidR="00CE4E59" w:rsidRPr="00CE4E59" w:rsidRDefault="00CE4E59" w:rsidP="00CE4E59">
            <w:pPr>
              <w:tabs>
                <w:tab w:val="left" w:pos="0"/>
              </w:tabs>
              <w:rPr>
                <w:lang w:eastAsia="en-US"/>
              </w:rPr>
            </w:pPr>
            <w:r w:rsidRPr="00CE4E59">
              <w:rPr>
                <w:lang w:eastAsia="en-US"/>
              </w:rPr>
              <w:t>ОАО «СКЭК», ИНН 4205153492</w:t>
            </w:r>
          </w:p>
        </w:tc>
      </w:tr>
      <w:tr w:rsidR="00CE4E59" w:rsidRPr="00CE4E59" w14:paraId="22735253" w14:textId="77777777" w:rsidTr="00E8485B">
        <w:trPr>
          <w:trHeight w:val="1044"/>
        </w:trPr>
        <w:tc>
          <w:tcPr>
            <w:tcW w:w="709" w:type="dxa"/>
            <w:vAlign w:val="center"/>
          </w:tcPr>
          <w:p w14:paraId="47902330" w14:textId="77777777" w:rsidR="00CE4E59" w:rsidRPr="00CE4E59" w:rsidRDefault="00CE4E59" w:rsidP="00CE4E59">
            <w:pPr>
              <w:tabs>
                <w:tab w:val="left" w:pos="0"/>
              </w:tabs>
              <w:jc w:val="center"/>
              <w:rPr>
                <w:lang w:eastAsia="en-US"/>
              </w:rPr>
            </w:pPr>
            <w:r w:rsidRPr="00CE4E59">
              <w:rPr>
                <w:lang w:eastAsia="en-US"/>
              </w:rPr>
              <w:t>12.1.</w:t>
            </w:r>
          </w:p>
        </w:tc>
        <w:tc>
          <w:tcPr>
            <w:tcW w:w="2268" w:type="dxa"/>
            <w:vAlign w:val="center"/>
          </w:tcPr>
          <w:p w14:paraId="7FA2CB44" w14:textId="77777777" w:rsidR="00CE4E59" w:rsidRPr="00CE4E59" w:rsidRDefault="00CE4E59" w:rsidP="00CE4E59">
            <w:pPr>
              <w:tabs>
                <w:tab w:val="left" w:pos="0"/>
              </w:tabs>
              <w:rPr>
                <w:lang w:eastAsia="en-US"/>
              </w:rPr>
            </w:pPr>
            <w:r w:rsidRPr="00CE4E59">
              <w:rPr>
                <w:lang w:eastAsia="en-US"/>
              </w:rPr>
              <w:t>при наличии полотенцесушителя</w:t>
            </w:r>
          </w:p>
        </w:tc>
        <w:tc>
          <w:tcPr>
            <w:tcW w:w="2415" w:type="dxa"/>
            <w:vMerge/>
            <w:vAlign w:val="center"/>
          </w:tcPr>
          <w:p w14:paraId="235CDFF3" w14:textId="77777777" w:rsidR="00CE4E59" w:rsidRPr="00CE4E59" w:rsidRDefault="00CE4E59" w:rsidP="00CE4E59">
            <w:pPr>
              <w:tabs>
                <w:tab w:val="left" w:pos="0"/>
              </w:tabs>
              <w:rPr>
                <w:bCs/>
              </w:rPr>
            </w:pPr>
          </w:p>
        </w:tc>
        <w:tc>
          <w:tcPr>
            <w:tcW w:w="1407" w:type="dxa"/>
            <w:vAlign w:val="center"/>
          </w:tcPr>
          <w:p w14:paraId="3D0824A6" w14:textId="77777777" w:rsidR="00CE4E59" w:rsidRPr="00CE4E59" w:rsidRDefault="00CE4E59" w:rsidP="00CE4E59">
            <w:pPr>
              <w:tabs>
                <w:tab w:val="left" w:pos="0"/>
              </w:tabs>
              <w:jc w:val="center"/>
              <w:rPr>
                <w:bCs/>
              </w:rPr>
            </w:pPr>
            <w:r w:rsidRPr="00CE4E59">
              <w:rPr>
                <w:lang w:eastAsia="en-US"/>
              </w:rPr>
              <w:t>841,50</w:t>
            </w:r>
          </w:p>
        </w:tc>
        <w:tc>
          <w:tcPr>
            <w:tcW w:w="1418" w:type="dxa"/>
            <w:vAlign w:val="center"/>
          </w:tcPr>
          <w:p w14:paraId="7C72D70F" w14:textId="77777777" w:rsidR="00CE4E59" w:rsidRPr="00CE4E59" w:rsidRDefault="00CE4E59" w:rsidP="00CE4E59">
            <w:pPr>
              <w:tabs>
                <w:tab w:val="left" w:pos="0"/>
              </w:tabs>
              <w:jc w:val="center"/>
              <w:rPr>
                <w:bCs/>
              </w:rPr>
            </w:pPr>
            <w:r w:rsidRPr="00CE4E59">
              <w:rPr>
                <w:lang w:eastAsia="en-US"/>
              </w:rPr>
              <w:t xml:space="preserve"> 967,69 </w:t>
            </w:r>
          </w:p>
        </w:tc>
        <w:tc>
          <w:tcPr>
            <w:tcW w:w="1417" w:type="dxa"/>
            <w:vAlign w:val="center"/>
          </w:tcPr>
          <w:p w14:paraId="5CB143B9" w14:textId="77777777" w:rsidR="00CE4E59" w:rsidRPr="00CE4E59" w:rsidRDefault="00CE4E59" w:rsidP="00CE4E59">
            <w:pPr>
              <w:tabs>
                <w:tab w:val="left" w:pos="0"/>
              </w:tabs>
              <w:jc w:val="center"/>
              <w:rPr>
                <w:bCs/>
              </w:rPr>
            </w:pPr>
            <w:r w:rsidRPr="00CE4E59">
              <w:rPr>
                <w:bCs/>
              </w:rPr>
              <w:t>22,08</w:t>
            </w:r>
          </w:p>
        </w:tc>
        <w:tc>
          <w:tcPr>
            <w:tcW w:w="1418" w:type="dxa"/>
            <w:vAlign w:val="center"/>
          </w:tcPr>
          <w:p w14:paraId="177FF1FE" w14:textId="77777777" w:rsidR="00CE4E59" w:rsidRPr="00CE4E59" w:rsidRDefault="00CE4E59" w:rsidP="00CE4E59">
            <w:pPr>
              <w:tabs>
                <w:tab w:val="left" w:pos="0"/>
              </w:tabs>
              <w:jc w:val="center"/>
              <w:rPr>
                <w:bCs/>
              </w:rPr>
            </w:pPr>
            <w:r w:rsidRPr="00CE4E59">
              <w:rPr>
                <w:bCs/>
              </w:rPr>
              <w:t>25,39</w:t>
            </w:r>
          </w:p>
        </w:tc>
      </w:tr>
      <w:tr w:rsidR="00CE4E59" w:rsidRPr="00CE4E59" w14:paraId="371166EE" w14:textId="77777777" w:rsidTr="00E8485B">
        <w:trPr>
          <w:trHeight w:val="130"/>
        </w:trPr>
        <w:tc>
          <w:tcPr>
            <w:tcW w:w="709" w:type="dxa"/>
            <w:vAlign w:val="center"/>
          </w:tcPr>
          <w:p w14:paraId="3D2A04B5" w14:textId="77777777" w:rsidR="00CE4E59" w:rsidRPr="00CE4E59" w:rsidRDefault="00CE4E59" w:rsidP="00CE4E59">
            <w:pPr>
              <w:tabs>
                <w:tab w:val="left" w:pos="0"/>
              </w:tabs>
              <w:jc w:val="center"/>
              <w:rPr>
                <w:lang w:eastAsia="en-US"/>
              </w:rPr>
            </w:pPr>
            <w:r w:rsidRPr="00CE4E59">
              <w:rPr>
                <w:lang w:eastAsia="en-US"/>
              </w:rPr>
              <w:t>12.2.</w:t>
            </w:r>
          </w:p>
        </w:tc>
        <w:tc>
          <w:tcPr>
            <w:tcW w:w="2268" w:type="dxa"/>
            <w:vAlign w:val="center"/>
          </w:tcPr>
          <w:p w14:paraId="10036355" w14:textId="77777777" w:rsidR="00CE4E59" w:rsidRPr="00CE4E59" w:rsidRDefault="00CE4E59" w:rsidP="00CE4E59">
            <w:pPr>
              <w:tabs>
                <w:tab w:val="left" w:pos="0"/>
              </w:tabs>
              <w:rPr>
                <w:lang w:eastAsia="en-US"/>
              </w:rPr>
            </w:pPr>
            <w:r w:rsidRPr="00CE4E59">
              <w:rPr>
                <w:lang w:eastAsia="en-US"/>
              </w:rPr>
              <w:t>без полотенцесушителя</w:t>
            </w:r>
          </w:p>
        </w:tc>
        <w:tc>
          <w:tcPr>
            <w:tcW w:w="2415" w:type="dxa"/>
            <w:vMerge/>
            <w:vAlign w:val="center"/>
          </w:tcPr>
          <w:p w14:paraId="6D06639B" w14:textId="77777777" w:rsidR="00CE4E59" w:rsidRPr="00CE4E59" w:rsidRDefault="00CE4E59" w:rsidP="00CE4E59">
            <w:pPr>
              <w:tabs>
                <w:tab w:val="left" w:pos="0"/>
              </w:tabs>
              <w:jc w:val="center"/>
              <w:rPr>
                <w:bCs/>
              </w:rPr>
            </w:pPr>
          </w:p>
        </w:tc>
        <w:tc>
          <w:tcPr>
            <w:tcW w:w="1407" w:type="dxa"/>
            <w:vAlign w:val="center"/>
          </w:tcPr>
          <w:p w14:paraId="29282633" w14:textId="77777777" w:rsidR="00CE4E59" w:rsidRPr="00CE4E59" w:rsidRDefault="00CE4E59" w:rsidP="00CE4E59">
            <w:pPr>
              <w:tabs>
                <w:tab w:val="left" w:pos="0"/>
              </w:tabs>
              <w:jc w:val="center"/>
              <w:rPr>
                <w:bCs/>
              </w:rPr>
            </w:pPr>
            <w:r w:rsidRPr="00CE4E59">
              <w:rPr>
                <w:lang w:eastAsia="en-US"/>
              </w:rPr>
              <w:t>918,90</w:t>
            </w:r>
          </w:p>
        </w:tc>
        <w:tc>
          <w:tcPr>
            <w:tcW w:w="1418" w:type="dxa"/>
            <w:vAlign w:val="center"/>
          </w:tcPr>
          <w:p w14:paraId="044E33CB" w14:textId="77777777" w:rsidR="00CE4E59" w:rsidRPr="00CE4E59" w:rsidRDefault="00CE4E59" w:rsidP="00CE4E59">
            <w:pPr>
              <w:tabs>
                <w:tab w:val="left" w:pos="0"/>
              </w:tabs>
              <w:jc w:val="center"/>
              <w:rPr>
                <w:bCs/>
              </w:rPr>
            </w:pPr>
            <w:r w:rsidRPr="00CE4E59">
              <w:rPr>
                <w:lang w:eastAsia="en-US"/>
              </w:rPr>
              <w:t xml:space="preserve"> 1 056,69 </w:t>
            </w:r>
          </w:p>
        </w:tc>
        <w:tc>
          <w:tcPr>
            <w:tcW w:w="1417" w:type="dxa"/>
            <w:vAlign w:val="center"/>
          </w:tcPr>
          <w:p w14:paraId="4725AE3D" w14:textId="77777777" w:rsidR="00CE4E59" w:rsidRPr="00CE4E59" w:rsidRDefault="00CE4E59" w:rsidP="00CE4E59">
            <w:pPr>
              <w:tabs>
                <w:tab w:val="left" w:pos="0"/>
              </w:tabs>
              <w:jc w:val="center"/>
              <w:rPr>
                <w:bCs/>
              </w:rPr>
            </w:pPr>
            <w:r w:rsidRPr="00CE4E59">
              <w:rPr>
                <w:bCs/>
              </w:rPr>
              <w:t>22,08</w:t>
            </w:r>
          </w:p>
        </w:tc>
        <w:tc>
          <w:tcPr>
            <w:tcW w:w="1418" w:type="dxa"/>
            <w:vAlign w:val="center"/>
          </w:tcPr>
          <w:p w14:paraId="0B9A3C8B" w14:textId="77777777" w:rsidR="00CE4E59" w:rsidRPr="00CE4E59" w:rsidRDefault="00CE4E59" w:rsidP="00CE4E59">
            <w:pPr>
              <w:tabs>
                <w:tab w:val="left" w:pos="0"/>
              </w:tabs>
              <w:jc w:val="center"/>
              <w:rPr>
                <w:bCs/>
              </w:rPr>
            </w:pPr>
            <w:r w:rsidRPr="00CE4E59">
              <w:rPr>
                <w:bCs/>
              </w:rPr>
              <w:t>25,39</w:t>
            </w:r>
          </w:p>
        </w:tc>
      </w:tr>
    </w:tbl>
    <w:p w14:paraId="31A68869" w14:textId="77777777" w:rsidR="00CE4E59" w:rsidRPr="00CE4E59" w:rsidRDefault="00CE4E59" w:rsidP="00CE4E59">
      <w:pPr>
        <w:tabs>
          <w:tab w:val="left" w:pos="1365"/>
        </w:tabs>
        <w:ind w:left="142" w:right="-709" w:firstLine="567"/>
        <w:jc w:val="both"/>
        <w:rPr>
          <w:bCs/>
          <w:sz w:val="28"/>
          <w:szCs w:val="28"/>
        </w:rPr>
      </w:pPr>
    </w:p>
    <w:p w14:paraId="5CCBF6B7" w14:textId="77777777" w:rsidR="00CE4E59" w:rsidRPr="00CE4E59" w:rsidRDefault="00CE4E59" w:rsidP="00CE4E59">
      <w:pPr>
        <w:ind w:left="-284" w:right="139" w:firstLine="993"/>
        <w:jc w:val="both"/>
        <w:rPr>
          <w:sz w:val="28"/>
          <w:szCs w:val="28"/>
          <w:lang w:eastAsia="en-US"/>
        </w:rPr>
      </w:pPr>
      <w:r w:rsidRPr="00CE4E59">
        <w:rPr>
          <w:sz w:val="28"/>
          <w:szCs w:val="28"/>
          <w:lang w:eastAsia="en-US"/>
        </w:rPr>
        <w:t xml:space="preserve"> * Льготные цены (тарифы) установлены с учетом пункта 6 статьи 168 Налогового кодекса Российской Федерации (часть вторая).  </w:t>
      </w:r>
    </w:p>
    <w:p w14:paraId="17C4AAC4" w14:textId="09584EE1" w:rsidR="00CE4E59" w:rsidRPr="00CE4E59" w:rsidRDefault="00CE4E59" w:rsidP="00CE4E59">
      <w:pPr>
        <w:ind w:left="-284" w:right="139" w:firstLine="993"/>
        <w:jc w:val="both"/>
        <w:rPr>
          <w:bCs/>
          <w:sz w:val="28"/>
          <w:szCs w:val="28"/>
        </w:rPr>
      </w:pPr>
      <w:r w:rsidRPr="00CE4E59">
        <w:rPr>
          <w:sz w:val="28"/>
          <w:szCs w:val="28"/>
          <w:lang w:eastAsia="en-US"/>
        </w:rPr>
        <w:t>** Н</w:t>
      </w:r>
      <w:r w:rsidRPr="00CE4E59">
        <w:rPr>
          <w:bCs/>
          <w:sz w:val="28"/>
          <w:szCs w:val="28"/>
        </w:rPr>
        <w:t>ормативы потребления коммунальной услуги по горячему водоснабжению установлены приказом Департамента жилищно-коммунального и дорожного комплекса Кемеровской области от 23.12.2014 № 102 «Об установлении нормативов потребления коммунальных услуг при отсутствии приборов учета на территории муниципального образования «город Кемерово»».</w:t>
      </w:r>
    </w:p>
    <w:p w14:paraId="6ED7E456" w14:textId="77777777" w:rsidR="00CE4E59" w:rsidRPr="00CE4E59" w:rsidRDefault="00CE4E59" w:rsidP="00CE4E59">
      <w:pPr>
        <w:tabs>
          <w:tab w:val="left" w:pos="1365"/>
        </w:tabs>
        <w:ind w:left="-284" w:right="139" w:firstLine="993"/>
        <w:jc w:val="both"/>
        <w:rPr>
          <w:sz w:val="28"/>
          <w:szCs w:val="28"/>
          <w:lang w:eastAsia="en-US"/>
        </w:rPr>
      </w:pPr>
      <w:r w:rsidRPr="00CE4E59">
        <w:rPr>
          <w:sz w:val="28"/>
          <w:szCs w:val="28"/>
          <w:lang w:eastAsia="en-US"/>
        </w:rPr>
        <w:t xml:space="preserve"> ***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13.11.2019 № 410 «Об утверждении нормативов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Мысковского, Полысаевского, Тайгинского городских округов».                                                                                                    </w:t>
      </w:r>
    </w:p>
    <w:p w14:paraId="6B5FADDA" w14:textId="77777777" w:rsidR="00CE4E59" w:rsidRPr="00CE4E59" w:rsidRDefault="00CE4E59" w:rsidP="00CE4E59">
      <w:pPr>
        <w:ind w:left="-284" w:right="139" w:firstLine="993"/>
        <w:jc w:val="both"/>
        <w:rPr>
          <w:sz w:val="28"/>
          <w:szCs w:val="28"/>
          <w:lang w:eastAsia="en-US"/>
        </w:rPr>
      </w:pPr>
      <w:bookmarkStart w:id="66" w:name="_Hlk153873234"/>
      <w:r w:rsidRPr="00CE4E59">
        <w:rPr>
          <w:sz w:val="28"/>
          <w:szCs w:val="28"/>
          <w:lang w:eastAsia="en-US"/>
        </w:rPr>
        <w:t>**** Нормативы потребления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15.12.2017  № 509 «Об утверждении нормативов потребления холодной воды для предоставления коммунальной услуги по горячему водоснабжению в жилом помещении на территории Кемеровской области».</w:t>
      </w:r>
    </w:p>
    <w:bookmarkEnd w:id="66"/>
    <w:p w14:paraId="509D72B7" w14:textId="77777777" w:rsidR="00CE4E59" w:rsidRPr="00CE4E59" w:rsidRDefault="00CE4E59" w:rsidP="00CE4E59">
      <w:pPr>
        <w:tabs>
          <w:tab w:val="left" w:pos="1365"/>
        </w:tabs>
        <w:ind w:left="709" w:firstLine="568"/>
        <w:jc w:val="both"/>
        <w:rPr>
          <w:sz w:val="28"/>
          <w:szCs w:val="28"/>
          <w:lang w:eastAsia="en-US"/>
        </w:rPr>
      </w:pPr>
    </w:p>
    <w:p w14:paraId="4346AD53" w14:textId="77777777" w:rsidR="00CE4E59" w:rsidRPr="00CE4E59" w:rsidRDefault="00CE4E59" w:rsidP="00CE4E59">
      <w:pPr>
        <w:tabs>
          <w:tab w:val="left" w:pos="1365"/>
        </w:tabs>
        <w:spacing w:after="160" w:line="259" w:lineRule="auto"/>
        <w:ind w:left="709"/>
        <w:jc w:val="center"/>
        <w:rPr>
          <w:sz w:val="28"/>
          <w:szCs w:val="28"/>
          <w:lang w:eastAsia="en-US"/>
        </w:rPr>
      </w:pPr>
      <w:r w:rsidRPr="00CE4E59">
        <w:rPr>
          <w:sz w:val="28"/>
          <w:szCs w:val="28"/>
          <w:lang w:eastAsia="en-US"/>
        </w:rPr>
        <w:t xml:space="preserve">                                                </w:t>
      </w:r>
      <w:bookmarkEnd w:id="65"/>
    </w:p>
    <w:p w14:paraId="097410A3" w14:textId="77777777" w:rsidR="00CE4E59" w:rsidRPr="00CE4E59" w:rsidRDefault="00CE4E59" w:rsidP="00CE4E59">
      <w:pPr>
        <w:tabs>
          <w:tab w:val="left" w:pos="0"/>
        </w:tabs>
        <w:jc w:val="both"/>
        <w:rPr>
          <w:sz w:val="28"/>
          <w:szCs w:val="28"/>
          <w:lang w:eastAsia="en-US"/>
        </w:rPr>
      </w:pPr>
    </w:p>
    <w:p w14:paraId="44AEFBA1" w14:textId="77777777" w:rsidR="00CE4E59" w:rsidRPr="00CE4E59" w:rsidRDefault="00CE4E59" w:rsidP="00CE4E59">
      <w:pPr>
        <w:tabs>
          <w:tab w:val="left" w:pos="1985"/>
        </w:tabs>
        <w:jc w:val="center"/>
        <w:rPr>
          <w:sz w:val="28"/>
          <w:szCs w:val="28"/>
        </w:rPr>
      </w:pPr>
    </w:p>
    <w:p w14:paraId="07F83518" w14:textId="77777777" w:rsidR="00CE4E59" w:rsidRPr="00CE4E59" w:rsidRDefault="00CE4E59" w:rsidP="00CE4E59">
      <w:pPr>
        <w:tabs>
          <w:tab w:val="left" w:pos="1985"/>
        </w:tabs>
        <w:jc w:val="center"/>
        <w:rPr>
          <w:sz w:val="28"/>
          <w:szCs w:val="28"/>
        </w:rPr>
      </w:pPr>
    </w:p>
    <w:p w14:paraId="581998E2" w14:textId="77777777" w:rsidR="00CE4E59" w:rsidRPr="00CE4E59" w:rsidRDefault="00CE4E59" w:rsidP="00CE4E59">
      <w:pPr>
        <w:tabs>
          <w:tab w:val="left" w:pos="1985"/>
        </w:tabs>
        <w:jc w:val="center"/>
        <w:rPr>
          <w:sz w:val="28"/>
          <w:szCs w:val="28"/>
        </w:rPr>
      </w:pPr>
    </w:p>
    <w:p w14:paraId="690AF4A9" w14:textId="77777777" w:rsidR="00CE4E59" w:rsidRPr="00CE4E59" w:rsidRDefault="00CE4E59" w:rsidP="00CE4E59">
      <w:pPr>
        <w:tabs>
          <w:tab w:val="left" w:pos="1985"/>
        </w:tabs>
        <w:jc w:val="center"/>
        <w:rPr>
          <w:sz w:val="28"/>
          <w:szCs w:val="28"/>
        </w:rPr>
      </w:pPr>
    </w:p>
    <w:p w14:paraId="6458DA13" w14:textId="77777777" w:rsidR="00CE4E59" w:rsidRPr="00CE4E59" w:rsidRDefault="00CE4E59" w:rsidP="00CE4E59">
      <w:pPr>
        <w:tabs>
          <w:tab w:val="left" w:pos="1985"/>
        </w:tabs>
        <w:jc w:val="right"/>
        <w:rPr>
          <w:sz w:val="28"/>
          <w:szCs w:val="28"/>
        </w:rPr>
      </w:pPr>
      <w:r w:rsidRPr="00CE4E59">
        <w:rPr>
          <w:sz w:val="28"/>
          <w:szCs w:val="28"/>
        </w:rPr>
        <w:lastRenderedPageBreak/>
        <w:t>Таблица № 4</w:t>
      </w:r>
    </w:p>
    <w:p w14:paraId="790129B2" w14:textId="77777777" w:rsidR="00CE4E59" w:rsidRPr="00CE4E59" w:rsidRDefault="00CE4E59" w:rsidP="00CE4E59">
      <w:pPr>
        <w:tabs>
          <w:tab w:val="left" w:pos="1365"/>
        </w:tabs>
        <w:jc w:val="center"/>
        <w:rPr>
          <w:bCs/>
          <w:sz w:val="28"/>
          <w:szCs w:val="28"/>
        </w:rPr>
      </w:pPr>
      <w:bookmarkStart w:id="67" w:name="_Hlk149572122"/>
      <w:r w:rsidRPr="00CE4E59">
        <w:rPr>
          <w:bCs/>
          <w:sz w:val="28"/>
          <w:szCs w:val="28"/>
        </w:rPr>
        <w:t xml:space="preserve">Льготные цены (тарифы)* </w:t>
      </w:r>
      <w:bookmarkEnd w:id="67"/>
      <w:r w:rsidRPr="00CE4E59">
        <w:rPr>
          <w:bCs/>
          <w:sz w:val="28"/>
          <w:szCs w:val="28"/>
        </w:rPr>
        <w:t xml:space="preserve">на горячее водоснабжение с использованием нецентрализованных систем горячего водоснабжения сверх норматива** потребления горячей воды </w:t>
      </w:r>
    </w:p>
    <w:p w14:paraId="3CA98A39" w14:textId="77777777" w:rsidR="00CE4E59" w:rsidRPr="00CE4E59" w:rsidRDefault="00CE4E59" w:rsidP="00CE4E59">
      <w:pPr>
        <w:tabs>
          <w:tab w:val="left" w:pos="1365"/>
        </w:tabs>
        <w:jc w:val="center"/>
        <w:rPr>
          <w:bCs/>
          <w:sz w:val="28"/>
          <w:szCs w:val="28"/>
        </w:rPr>
      </w:pPr>
    </w:p>
    <w:tbl>
      <w:tblPr>
        <w:tblStyle w:val="891"/>
        <w:tblpPr w:leftFromText="180" w:rightFromText="180" w:vertAnchor="text" w:horzAnchor="page" w:tblpX="814" w:tblpY="203"/>
        <w:tblW w:w="10627" w:type="dxa"/>
        <w:tblLayout w:type="fixed"/>
        <w:tblLook w:val="04A0" w:firstRow="1" w:lastRow="0" w:firstColumn="1" w:lastColumn="0" w:noHBand="0" w:noVBand="1"/>
      </w:tblPr>
      <w:tblGrid>
        <w:gridCol w:w="704"/>
        <w:gridCol w:w="2415"/>
        <w:gridCol w:w="2405"/>
        <w:gridCol w:w="1062"/>
        <w:gridCol w:w="213"/>
        <w:gridCol w:w="1276"/>
        <w:gridCol w:w="1276"/>
        <w:gridCol w:w="1276"/>
      </w:tblGrid>
      <w:tr w:rsidR="00CE4E59" w:rsidRPr="00CE4E59" w14:paraId="4D5E5A14" w14:textId="77777777" w:rsidTr="00E8485B">
        <w:trPr>
          <w:trHeight w:val="418"/>
        </w:trPr>
        <w:tc>
          <w:tcPr>
            <w:tcW w:w="704" w:type="dxa"/>
            <w:vMerge w:val="restart"/>
            <w:vAlign w:val="center"/>
          </w:tcPr>
          <w:p w14:paraId="4F289096" w14:textId="77777777" w:rsidR="00CE4E59" w:rsidRPr="00CE4E59" w:rsidRDefault="00CE4E59" w:rsidP="00CE4E59">
            <w:pPr>
              <w:jc w:val="center"/>
              <w:rPr>
                <w:bCs/>
              </w:rPr>
            </w:pPr>
            <w:r w:rsidRPr="00CE4E59">
              <w:rPr>
                <w:bCs/>
              </w:rPr>
              <w:t>№</w:t>
            </w:r>
          </w:p>
          <w:p w14:paraId="623FA933" w14:textId="77777777" w:rsidR="00CE4E59" w:rsidRPr="00CE4E59" w:rsidRDefault="00CE4E59" w:rsidP="00CE4E59">
            <w:pPr>
              <w:jc w:val="center"/>
              <w:rPr>
                <w:bCs/>
              </w:rPr>
            </w:pPr>
            <w:r w:rsidRPr="00CE4E59">
              <w:rPr>
                <w:bCs/>
              </w:rPr>
              <w:t xml:space="preserve"> п/п</w:t>
            </w:r>
          </w:p>
        </w:tc>
        <w:tc>
          <w:tcPr>
            <w:tcW w:w="2415" w:type="dxa"/>
            <w:vMerge w:val="restart"/>
            <w:vAlign w:val="center"/>
          </w:tcPr>
          <w:p w14:paraId="3F4AFA25" w14:textId="77777777" w:rsidR="00CE4E59" w:rsidRPr="00CE4E59" w:rsidRDefault="00CE4E59" w:rsidP="00CE4E59">
            <w:pPr>
              <w:tabs>
                <w:tab w:val="left" w:pos="0"/>
              </w:tabs>
              <w:jc w:val="center"/>
              <w:rPr>
                <w:bCs/>
              </w:rPr>
            </w:pPr>
            <w:r w:rsidRPr="00CE4E59">
              <w:rPr>
                <w:bCs/>
              </w:rPr>
              <w:t>Конструктивные особенности многоквартирного дома или жилого дома</w:t>
            </w:r>
          </w:p>
        </w:tc>
        <w:tc>
          <w:tcPr>
            <w:tcW w:w="2405" w:type="dxa"/>
            <w:vMerge w:val="restart"/>
            <w:vAlign w:val="center"/>
          </w:tcPr>
          <w:p w14:paraId="3A6B3782" w14:textId="77777777" w:rsidR="00CE4E59" w:rsidRPr="00CE4E59" w:rsidRDefault="00CE4E59" w:rsidP="00CE4E59">
            <w:pPr>
              <w:tabs>
                <w:tab w:val="left" w:pos="0"/>
              </w:tabs>
              <w:jc w:val="center"/>
              <w:rPr>
                <w:bCs/>
              </w:rPr>
            </w:pPr>
            <w:r w:rsidRPr="00CE4E59">
              <w:rPr>
                <w:bCs/>
              </w:rPr>
              <w:t>Вид жилого фонда</w:t>
            </w:r>
          </w:p>
        </w:tc>
        <w:tc>
          <w:tcPr>
            <w:tcW w:w="5103" w:type="dxa"/>
            <w:gridSpan w:val="5"/>
            <w:vAlign w:val="center"/>
          </w:tcPr>
          <w:p w14:paraId="3E3D3671" w14:textId="77777777" w:rsidR="00CE4E59" w:rsidRPr="00CE4E59" w:rsidRDefault="00CE4E59" w:rsidP="00CE4E59">
            <w:pPr>
              <w:tabs>
                <w:tab w:val="left" w:pos="0"/>
              </w:tabs>
              <w:jc w:val="center"/>
              <w:rPr>
                <w:bCs/>
              </w:rPr>
            </w:pPr>
            <w:r w:rsidRPr="00CE4E59">
              <w:rPr>
                <w:bCs/>
              </w:rPr>
              <w:t>Наименование регулируемой организации</w:t>
            </w:r>
          </w:p>
        </w:tc>
      </w:tr>
      <w:tr w:rsidR="00CE4E59" w:rsidRPr="00CE4E59" w14:paraId="47F9F515" w14:textId="77777777" w:rsidTr="00E8485B">
        <w:trPr>
          <w:trHeight w:val="552"/>
        </w:trPr>
        <w:tc>
          <w:tcPr>
            <w:tcW w:w="704" w:type="dxa"/>
            <w:vMerge/>
          </w:tcPr>
          <w:p w14:paraId="37B2809E" w14:textId="77777777" w:rsidR="00CE4E59" w:rsidRPr="00CE4E59" w:rsidRDefault="00CE4E59" w:rsidP="00CE4E59">
            <w:pPr>
              <w:tabs>
                <w:tab w:val="left" w:pos="0"/>
              </w:tabs>
              <w:jc w:val="center"/>
              <w:rPr>
                <w:bCs/>
              </w:rPr>
            </w:pPr>
          </w:p>
        </w:tc>
        <w:tc>
          <w:tcPr>
            <w:tcW w:w="2415" w:type="dxa"/>
            <w:vMerge/>
          </w:tcPr>
          <w:p w14:paraId="55FCEE96" w14:textId="77777777" w:rsidR="00CE4E59" w:rsidRPr="00CE4E59" w:rsidRDefault="00CE4E59" w:rsidP="00CE4E59">
            <w:pPr>
              <w:tabs>
                <w:tab w:val="left" w:pos="0"/>
              </w:tabs>
              <w:jc w:val="center"/>
              <w:rPr>
                <w:bCs/>
              </w:rPr>
            </w:pPr>
          </w:p>
        </w:tc>
        <w:tc>
          <w:tcPr>
            <w:tcW w:w="2405" w:type="dxa"/>
            <w:vMerge/>
          </w:tcPr>
          <w:p w14:paraId="6359CB61" w14:textId="77777777" w:rsidR="00CE4E59" w:rsidRPr="00CE4E59" w:rsidRDefault="00CE4E59" w:rsidP="00CE4E59">
            <w:pPr>
              <w:tabs>
                <w:tab w:val="left" w:pos="0"/>
              </w:tabs>
              <w:jc w:val="center"/>
              <w:rPr>
                <w:bCs/>
              </w:rPr>
            </w:pPr>
          </w:p>
        </w:tc>
        <w:tc>
          <w:tcPr>
            <w:tcW w:w="5103" w:type="dxa"/>
            <w:gridSpan w:val="5"/>
            <w:vAlign w:val="center"/>
          </w:tcPr>
          <w:p w14:paraId="06DC2EBE" w14:textId="77777777" w:rsidR="00CE4E59" w:rsidRPr="00CE4E59" w:rsidRDefault="00CE4E59" w:rsidP="00CE4E59">
            <w:pPr>
              <w:tabs>
                <w:tab w:val="left" w:pos="0"/>
              </w:tabs>
              <w:jc w:val="center"/>
              <w:rPr>
                <w:lang w:eastAsia="en-US"/>
              </w:rPr>
            </w:pPr>
            <w:r w:rsidRPr="00CE4E59">
              <w:rPr>
                <w:lang w:eastAsia="en-US"/>
              </w:rPr>
              <w:t>Льготные цены (тарифы)***</w:t>
            </w:r>
          </w:p>
        </w:tc>
      </w:tr>
      <w:tr w:rsidR="00CE4E59" w:rsidRPr="00CE4E59" w14:paraId="1819764E" w14:textId="77777777" w:rsidTr="00E8485B">
        <w:trPr>
          <w:trHeight w:val="458"/>
        </w:trPr>
        <w:tc>
          <w:tcPr>
            <w:tcW w:w="704" w:type="dxa"/>
            <w:vMerge/>
          </w:tcPr>
          <w:p w14:paraId="5B3BFA19" w14:textId="77777777" w:rsidR="00CE4E59" w:rsidRPr="00CE4E59" w:rsidRDefault="00CE4E59" w:rsidP="00CE4E59">
            <w:pPr>
              <w:tabs>
                <w:tab w:val="left" w:pos="0"/>
              </w:tabs>
              <w:jc w:val="center"/>
              <w:rPr>
                <w:bCs/>
              </w:rPr>
            </w:pPr>
          </w:p>
        </w:tc>
        <w:tc>
          <w:tcPr>
            <w:tcW w:w="2415" w:type="dxa"/>
            <w:vMerge/>
          </w:tcPr>
          <w:p w14:paraId="26F67843" w14:textId="77777777" w:rsidR="00CE4E59" w:rsidRPr="00CE4E59" w:rsidRDefault="00CE4E59" w:rsidP="00CE4E59">
            <w:pPr>
              <w:tabs>
                <w:tab w:val="left" w:pos="0"/>
              </w:tabs>
              <w:jc w:val="center"/>
              <w:rPr>
                <w:bCs/>
              </w:rPr>
            </w:pPr>
          </w:p>
        </w:tc>
        <w:tc>
          <w:tcPr>
            <w:tcW w:w="2405" w:type="dxa"/>
            <w:vMerge/>
          </w:tcPr>
          <w:p w14:paraId="58705A63" w14:textId="77777777" w:rsidR="00CE4E59" w:rsidRPr="00CE4E59" w:rsidRDefault="00CE4E59" w:rsidP="00CE4E59">
            <w:pPr>
              <w:tabs>
                <w:tab w:val="left" w:pos="0"/>
              </w:tabs>
              <w:jc w:val="center"/>
              <w:rPr>
                <w:bCs/>
              </w:rPr>
            </w:pPr>
          </w:p>
        </w:tc>
        <w:tc>
          <w:tcPr>
            <w:tcW w:w="5103" w:type="dxa"/>
            <w:gridSpan w:val="5"/>
            <w:vAlign w:val="center"/>
          </w:tcPr>
          <w:p w14:paraId="69485CB5" w14:textId="77777777" w:rsidR="00CE4E59" w:rsidRPr="00CE4E59" w:rsidRDefault="00CE4E59" w:rsidP="00CE4E59">
            <w:pPr>
              <w:tabs>
                <w:tab w:val="left" w:pos="0"/>
              </w:tabs>
              <w:jc w:val="center"/>
              <w:rPr>
                <w:lang w:eastAsia="en-US"/>
              </w:rPr>
            </w:pPr>
            <w:r w:rsidRPr="00CE4E59">
              <w:rPr>
                <w:lang w:eastAsia="en-US"/>
              </w:rPr>
              <w:t>Горячая вода</w:t>
            </w:r>
          </w:p>
        </w:tc>
      </w:tr>
      <w:tr w:rsidR="00CE4E59" w:rsidRPr="00CE4E59" w14:paraId="47E4D688" w14:textId="77777777" w:rsidTr="00E8485B">
        <w:trPr>
          <w:trHeight w:val="989"/>
        </w:trPr>
        <w:tc>
          <w:tcPr>
            <w:tcW w:w="704" w:type="dxa"/>
            <w:vMerge/>
          </w:tcPr>
          <w:p w14:paraId="23DC4D0E" w14:textId="77777777" w:rsidR="00CE4E59" w:rsidRPr="00CE4E59" w:rsidRDefault="00CE4E59" w:rsidP="00CE4E59">
            <w:pPr>
              <w:tabs>
                <w:tab w:val="left" w:pos="0"/>
              </w:tabs>
              <w:jc w:val="center"/>
              <w:rPr>
                <w:bCs/>
              </w:rPr>
            </w:pPr>
          </w:p>
        </w:tc>
        <w:tc>
          <w:tcPr>
            <w:tcW w:w="2415" w:type="dxa"/>
            <w:vMerge/>
          </w:tcPr>
          <w:p w14:paraId="5584C6D6" w14:textId="77777777" w:rsidR="00CE4E59" w:rsidRPr="00CE4E59" w:rsidRDefault="00CE4E59" w:rsidP="00CE4E59">
            <w:pPr>
              <w:tabs>
                <w:tab w:val="left" w:pos="0"/>
              </w:tabs>
              <w:jc w:val="center"/>
              <w:rPr>
                <w:bCs/>
              </w:rPr>
            </w:pPr>
          </w:p>
        </w:tc>
        <w:tc>
          <w:tcPr>
            <w:tcW w:w="2405" w:type="dxa"/>
            <w:vMerge/>
          </w:tcPr>
          <w:p w14:paraId="61CCD4C9" w14:textId="77777777" w:rsidR="00CE4E59" w:rsidRPr="00CE4E59" w:rsidRDefault="00CE4E59" w:rsidP="00CE4E59">
            <w:pPr>
              <w:tabs>
                <w:tab w:val="left" w:pos="0"/>
              </w:tabs>
              <w:jc w:val="center"/>
              <w:rPr>
                <w:bCs/>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0A0C0315" w14:textId="77777777" w:rsidR="00CE4E59" w:rsidRPr="00CE4E59" w:rsidRDefault="00CE4E59" w:rsidP="00CE4E59">
            <w:pPr>
              <w:tabs>
                <w:tab w:val="left" w:pos="0"/>
              </w:tabs>
              <w:jc w:val="center"/>
              <w:rPr>
                <w:lang w:eastAsia="en-US"/>
              </w:rPr>
            </w:pPr>
            <w:r w:rsidRPr="00CE4E59">
              <w:rPr>
                <w:bCs/>
              </w:rPr>
              <w:t>Компонент на тепловую энергию, руб/Гкал</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09DEEADD" w14:textId="77777777" w:rsidR="00CE4E59" w:rsidRPr="00CE4E59" w:rsidRDefault="00CE4E59" w:rsidP="00CE4E59">
            <w:pPr>
              <w:tabs>
                <w:tab w:val="left" w:pos="0"/>
              </w:tabs>
              <w:jc w:val="center"/>
              <w:rPr>
                <w:lang w:eastAsia="en-US"/>
              </w:rPr>
            </w:pPr>
            <w:r w:rsidRPr="00CE4E59">
              <w:rPr>
                <w:bCs/>
              </w:rPr>
              <w:t>Компонент на холодную воду, руб/м</w:t>
            </w:r>
            <w:r w:rsidRPr="00CE4E59">
              <w:rPr>
                <w:bCs/>
                <w:vertAlign w:val="superscript"/>
              </w:rPr>
              <w:t>3</w:t>
            </w:r>
            <w:r w:rsidRPr="00CE4E59">
              <w:rPr>
                <w:bCs/>
              </w:rPr>
              <w:t>****</w:t>
            </w:r>
          </w:p>
        </w:tc>
      </w:tr>
      <w:tr w:rsidR="00CE4E59" w:rsidRPr="00CE4E59" w14:paraId="7F7987F2" w14:textId="77777777" w:rsidTr="00E8485B">
        <w:trPr>
          <w:trHeight w:val="508"/>
        </w:trPr>
        <w:tc>
          <w:tcPr>
            <w:tcW w:w="704" w:type="dxa"/>
            <w:vMerge/>
          </w:tcPr>
          <w:p w14:paraId="31070CBA" w14:textId="77777777" w:rsidR="00CE4E59" w:rsidRPr="00CE4E59" w:rsidRDefault="00CE4E59" w:rsidP="00CE4E59">
            <w:pPr>
              <w:tabs>
                <w:tab w:val="left" w:pos="0"/>
              </w:tabs>
              <w:jc w:val="center"/>
              <w:rPr>
                <w:bCs/>
              </w:rPr>
            </w:pPr>
          </w:p>
        </w:tc>
        <w:tc>
          <w:tcPr>
            <w:tcW w:w="2415" w:type="dxa"/>
            <w:vMerge/>
          </w:tcPr>
          <w:p w14:paraId="768015EE" w14:textId="77777777" w:rsidR="00CE4E59" w:rsidRPr="00CE4E59" w:rsidRDefault="00CE4E59" w:rsidP="00CE4E59">
            <w:pPr>
              <w:tabs>
                <w:tab w:val="left" w:pos="0"/>
              </w:tabs>
              <w:jc w:val="center"/>
              <w:rPr>
                <w:bCs/>
              </w:rPr>
            </w:pPr>
          </w:p>
        </w:tc>
        <w:tc>
          <w:tcPr>
            <w:tcW w:w="2405" w:type="dxa"/>
            <w:vMerge/>
          </w:tcPr>
          <w:p w14:paraId="2AD64DEA" w14:textId="77777777" w:rsidR="00CE4E59" w:rsidRPr="00CE4E59" w:rsidRDefault="00CE4E59" w:rsidP="00CE4E59">
            <w:pPr>
              <w:tabs>
                <w:tab w:val="left" w:pos="0"/>
              </w:tabs>
              <w:jc w:val="center"/>
              <w:rPr>
                <w:bCs/>
              </w:rPr>
            </w:pPr>
          </w:p>
        </w:tc>
        <w:tc>
          <w:tcPr>
            <w:tcW w:w="1275" w:type="dxa"/>
            <w:gridSpan w:val="2"/>
          </w:tcPr>
          <w:p w14:paraId="7A77C69F" w14:textId="77777777" w:rsidR="00CE4E59" w:rsidRPr="00CE4E59" w:rsidRDefault="00CE4E59" w:rsidP="00CE4E59">
            <w:pPr>
              <w:tabs>
                <w:tab w:val="left" w:pos="0"/>
              </w:tabs>
              <w:jc w:val="center"/>
              <w:rPr>
                <w:bCs/>
                <w:sz w:val="22"/>
                <w:szCs w:val="22"/>
              </w:rPr>
            </w:pPr>
            <w:r w:rsidRPr="00CE4E59">
              <w:rPr>
                <w:sz w:val="22"/>
                <w:szCs w:val="22"/>
                <w:lang w:eastAsia="en-US"/>
              </w:rPr>
              <w:t xml:space="preserve">с 01.01.2024               по 30.06.2024 </w:t>
            </w:r>
          </w:p>
        </w:tc>
        <w:tc>
          <w:tcPr>
            <w:tcW w:w="1276" w:type="dxa"/>
          </w:tcPr>
          <w:p w14:paraId="600BBFF0" w14:textId="77777777" w:rsidR="00CE4E59" w:rsidRPr="00CE4E59" w:rsidRDefault="00CE4E59" w:rsidP="00CE4E59">
            <w:pPr>
              <w:tabs>
                <w:tab w:val="left" w:pos="0"/>
              </w:tabs>
              <w:jc w:val="center"/>
              <w:rPr>
                <w:bCs/>
                <w:sz w:val="22"/>
                <w:szCs w:val="22"/>
              </w:rPr>
            </w:pPr>
            <w:r w:rsidRPr="00CE4E59">
              <w:rPr>
                <w:bCs/>
                <w:sz w:val="22"/>
                <w:szCs w:val="22"/>
              </w:rPr>
              <w:t>с 01.07.2024              по 31.12.2024</w:t>
            </w:r>
          </w:p>
        </w:tc>
        <w:tc>
          <w:tcPr>
            <w:tcW w:w="1276" w:type="dxa"/>
          </w:tcPr>
          <w:p w14:paraId="3DCF55E5" w14:textId="77777777" w:rsidR="00CE4E59" w:rsidRPr="00CE4E59" w:rsidRDefault="00CE4E59" w:rsidP="00CE4E59">
            <w:pPr>
              <w:tabs>
                <w:tab w:val="left" w:pos="0"/>
              </w:tabs>
              <w:jc w:val="center"/>
              <w:rPr>
                <w:bCs/>
                <w:sz w:val="22"/>
                <w:szCs w:val="22"/>
              </w:rPr>
            </w:pPr>
            <w:r w:rsidRPr="00CE4E59">
              <w:rPr>
                <w:sz w:val="22"/>
                <w:szCs w:val="22"/>
                <w:lang w:eastAsia="en-US"/>
              </w:rPr>
              <w:t xml:space="preserve">с 01.01.2024               по 30.06.2024 </w:t>
            </w:r>
          </w:p>
        </w:tc>
        <w:tc>
          <w:tcPr>
            <w:tcW w:w="1276" w:type="dxa"/>
          </w:tcPr>
          <w:p w14:paraId="561F07C2" w14:textId="77777777" w:rsidR="00CE4E59" w:rsidRPr="00CE4E59" w:rsidRDefault="00CE4E59" w:rsidP="00CE4E59">
            <w:pPr>
              <w:tabs>
                <w:tab w:val="left" w:pos="0"/>
              </w:tabs>
              <w:jc w:val="center"/>
              <w:rPr>
                <w:bCs/>
                <w:sz w:val="22"/>
                <w:szCs w:val="22"/>
              </w:rPr>
            </w:pPr>
            <w:r w:rsidRPr="00CE4E59">
              <w:rPr>
                <w:bCs/>
                <w:sz w:val="22"/>
                <w:szCs w:val="22"/>
              </w:rPr>
              <w:t>с 01.07.2024              по 31.12.2024</w:t>
            </w:r>
          </w:p>
        </w:tc>
      </w:tr>
      <w:tr w:rsidR="00CE4E59" w:rsidRPr="00CE4E59" w14:paraId="3782FA27" w14:textId="77777777" w:rsidTr="00E8485B">
        <w:trPr>
          <w:trHeight w:val="114"/>
        </w:trPr>
        <w:tc>
          <w:tcPr>
            <w:tcW w:w="704" w:type="dxa"/>
            <w:vAlign w:val="center"/>
          </w:tcPr>
          <w:p w14:paraId="74615362" w14:textId="77777777" w:rsidR="00CE4E59" w:rsidRPr="00CE4E59" w:rsidRDefault="00CE4E59" w:rsidP="00CE4E59">
            <w:pPr>
              <w:tabs>
                <w:tab w:val="left" w:pos="0"/>
              </w:tabs>
              <w:jc w:val="center"/>
              <w:rPr>
                <w:bCs/>
              </w:rPr>
            </w:pPr>
            <w:r w:rsidRPr="00CE4E59">
              <w:rPr>
                <w:bCs/>
              </w:rPr>
              <w:t>1</w:t>
            </w:r>
          </w:p>
        </w:tc>
        <w:tc>
          <w:tcPr>
            <w:tcW w:w="2415" w:type="dxa"/>
          </w:tcPr>
          <w:p w14:paraId="54C8DC33" w14:textId="77777777" w:rsidR="00CE4E59" w:rsidRPr="00CE4E59" w:rsidRDefault="00CE4E59" w:rsidP="00CE4E59">
            <w:pPr>
              <w:tabs>
                <w:tab w:val="left" w:pos="0"/>
              </w:tabs>
              <w:jc w:val="center"/>
              <w:rPr>
                <w:bCs/>
              </w:rPr>
            </w:pPr>
            <w:r w:rsidRPr="00CE4E59">
              <w:rPr>
                <w:bCs/>
              </w:rPr>
              <w:t>2</w:t>
            </w:r>
          </w:p>
        </w:tc>
        <w:tc>
          <w:tcPr>
            <w:tcW w:w="2405" w:type="dxa"/>
          </w:tcPr>
          <w:p w14:paraId="38B46546" w14:textId="77777777" w:rsidR="00CE4E59" w:rsidRPr="00CE4E59" w:rsidRDefault="00CE4E59" w:rsidP="00CE4E59">
            <w:pPr>
              <w:tabs>
                <w:tab w:val="left" w:pos="0"/>
              </w:tabs>
              <w:jc w:val="center"/>
              <w:rPr>
                <w:bCs/>
              </w:rPr>
            </w:pPr>
            <w:r w:rsidRPr="00CE4E59">
              <w:rPr>
                <w:bCs/>
              </w:rPr>
              <w:t>3</w:t>
            </w:r>
          </w:p>
        </w:tc>
        <w:tc>
          <w:tcPr>
            <w:tcW w:w="1275" w:type="dxa"/>
            <w:gridSpan w:val="2"/>
          </w:tcPr>
          <w:p w14:paraId="7B9DF29C" w14:textId="77777777" w:rsidR="00CE4E59" w:rsidRPr="00CE4E59" w:rsidRDefault="00CE4E59" w:rsidP="00CE4E59">
            <w:pPr>
              <w:tabs>
                <w:tab w:val="left" w:pos="0"/>
              </w:tabs>
              <w:jc w:val="center"/>
              <w:rPr>
                <w:bCs/>
              </w:rPr>
            </w:pPr>
            <w:r w:rsidRPr="00CE4E59">
              <w:rPr>
                <w:bCs/>
              </w:rPr>
              <w:t>4</w:t>
            </w:r>
          </w:p>
        </w:tc>
        <w:tc>
          <w:tcPr>
            <w:tcW w:w="1276" w:type="dxa"/>
          </w:tcPr>
          <w:p w14:paraId="7571561C" w14:textId="77777777" w:rsidR="00CE4E59" w:rsidRPr="00CE4E59" w:rsidRDefault="00CE4E59" w:rsidP="00CE4E59">
            <w:pPr>
              <w:tabs>
                <w:tab w:val="left" w:pos="0"/>
              </w:tabs>
              <w:jc w:val="center"/>
              <w:rPr>
                <w:bCs/>
              </w:rPr>
            </w:pPr>
            <w:r w:rsidRPr="00CE4E59">
              <w:rPr>
                <w:bCs/>
              </w:rPr>
              <w:t>5</w:t>
            </w:r>
          </w:p>
        </w:tc>
        <w:tc>
          <w:tcPr>
            <w:tcW w:w="1276" w:type="dxa"/>
          </w:tcPr>
          <w:p w14:paraId="180171BA" w14:textId="77777777" w:rsidR="00CE4E59" w:rsidRPr="00CE4E59" w:rsidRDefault="00CE4E59" w:rsidP="00CE4E59">
            <w:pPr>
              <w:tabs>
                <w:tab w:val="left" w:pos="0"/>
              </w:tabs>
              <w:jc w:val="center"/>
              <w:rPr>
                <w:bCs/>
              </w:rPr>
            </w:pPr>
            <w:r w:rsidRPr="00CE4E59">
              <w:rPr>
                <w:bCs/>
              </w:rPr>
              <w:t>6</w:t>
            </w:r>
          </w:p>
        </w:tc>
        <w:tc>
          <w:tcPr>
            <w:tcW w:w="1276" w:type="dxa"/>
          </w:tcPr>
          <w:p w14:paraId="0A74A24C" w14:textId="77777777" w:rsidR="00CE4E59" w:rsidRPr="00CE4E59" w:rsidRDefault="00CE4E59" w:rsidP="00CE4E59">
            <w:pPr>
              <w:tabs>
                <w:tab w:val="left" w:pos="0"/>
              </w:tabs>
              <w:jc w:val="center"/>
              <w:rPr>
                <w:bCs/>
              </w:rPr>
            </w:pPr>
            <w:r w:rsidRPr="00CE4E59">
              <w:rPr>
                <w:bCs/>
              </w:rPr>
              <w:t>7</w:t>
            </w:r>
          </w:p>
        </w:tc>
      </w:tr>
      <w:tr w:rsidR="00CE4E59" w:rsidRPr="00CE4E59" w14:paraId="2CC58FF8" w14:textId="77777777" w:rsidTr="00E8485B">
        <w:trPr>
          <w:trHeight w:val="4531"/>
        </w:trPr>
        <w:tc>
          <w:tcPr>
            <w:tcW w:w="704" w:type="dxa"/>
            <w:vAlign w:val="center"/>
          </w:tcPr>
          <w:p w14:paraId="36C37B04" w14:textId="77777777" w:rsidR="00CE4E59" w:rsidRPr="00CE4E59" w:rsidRDefault="00CE4E59" w:rsidP="00CE4E59">
            <w:pPr>
              <w:tabs>
                <w:tab w:val="left" w:pos="0"/>
              </w:tabs>
              <w:jc w:val="center"/>
              <w:rPr>
                <w:bCs/>
              </w:rPr>
            </w:pPr>
            <w:r w:rsidRPr="00CE4E59">
              <w:rPr>
                <w:bCs/>
              </w:rPr>
              <w:t>1.</w:t>
            </w:r>
          </w:p>
        </w:tc>
        <w:tc>
          <w:tcPr>
            <w:tcW w:w="2415" w:type="dxa"/>
            <w:vAlign w:val="center"/>
          </w:tcPr>
          <w:p w14:paraId="045321EC" w14:textId="77777777" w:rsidR="00CE4E59" w:rsidRPr="00CE4E59" w:rsidRDefault="00CE4E59" w:rsidP="00CE4E59">
            <w:pPr>
              <w:tabs>
                <w:tab w:val="left" w:pos="0"/>
              </w:tabs>
              <w:rPr>
                <w:bCs/>
              </w:rPr>
            </w:pPr>
            <w:r w:rsidRPr="00CE4E59">
              <w:rPr>
                <w:bCs/>
              </w:rPr>
              <w:t>С изолированными стояками</w:t>
            </w:r>
          </w:p>
        </w:tc>
        <w:tc>
          <w:tcPr>
            <w:tcW w:w="2405" w:type="dxa"/>
            <w:vMerge w:val="restart"/>
            <w:vAlign w:val="center"/>
          </w:tcPr>
          <w:p w14:paraId="04490992" w14:textId="77777777" w:rsidR="00CE4E59" w:rsidRPr="00CE4E59" w:rsidRDefault="00CE4E59" w:rsidP="00CE4E59">
            <w:pPr>
              <w:tabs>
                <w:tab w:val="left" w:pos="0"/>
              </w:tabs>
              <w:rPr>
                <w:bCs/>
              </w:rPr>
            </w:pPr>
            <w:r w:rsidRPr="00CE4E59">
              <w:rPr>
                <w:color w:val="000000"/>
                <w:lang w:eastAsia="en-US"/>
              </w:rPr>
              <w:t>Многоквартирные           и индивидуальные жилые дома</w:t>
            </w:r>
            <w:r w:rsidRPr="00CE4E59">
              <w:rPr>
                <w:bCs/>
                <w:color w:val="000000"/>
              </w:rPr>
              <w:t xml:space="preserve">,              </w:t>
            </w:r>
            <w:r w:rsidRPr="00CE4E59">
              <w:rPr>
                <w:bCs/>
              </w:rPr>
              <w:t>кроме домов расположенных          в жилых районах Кедровка, Промышленновский</w:t>
            </w:r>
          </w:p>
        </w:tc>
        <w:tc>
          <w:tcPr>
            <w:tcW w:w="2551" w:type="dxa"/>
            <w:gridSpan w:val="3"/>
            <w:vAlign w:val="center"/>
          </w:tcPr>
          <w:p w14:paraId="0100C750" w14:textId="77777777" w:rsidR="00CE4E59" w:rsidRPr="00CE4E59" w:rsidRDefault="00CE4E59" w:rsidP="00CE4E59">
            <w:pPr>
              <w:tabs>
                <w:tab w:val="left" w:pos="0"/>
              </w:tabs>
              <w:rPr>
                <w:bCs/>
              </w:rPr>
            </w:pPr>
            <w:r w:rsidRPr="00CE4E59">
              <w:rPr>
                <w:bCs/>
              </w:rPr>
              <w:t xml:space="preserve">АО «Кемеровская генерация», </w:t>
            </w:r>
          </w:p>
          <w:p w14:paraId="15EAEE0E" w14:textId="77777777" w:rsidR="00CE4E59" w:rsidRPr="00CE4E59" w:rsidRDefault="00CE4E59" w:rsidP="00CE4E59">
            <w:pPr>
              <w:tabs>
                <w:tab w:val="left" w:pos="0"/>
              </w:tabs>
              <w:rPr>
                <w:bCs/>
              </w:rPr>
            </w:pPr>
            <w:r w:rsidRPr="00CE4E59">
              <w:rPr>
                <w:bCs/>
              </w:rPr>
              <w:t>ИНН 4205243192</w:t>
            </w:r>
          </w:p>
          <w:p w14:paraId="70BB4615" w14:textId="77777777" w:rsidR="00CE4E59" w:rsidRPr="00CE4E59" w:rsidRDefault="00CE4E59" w:rsidP="00CE4E59">
            <w:pPr>
              <w:tabs>
                <w:tab w:val="left" w:pos="0"/>
              </w:tabs>
              <w:rPr>
                <w:bCs/>
              </w:rPr>
            </w:pPr>
            <w:r w:rsidRPr="00CE4E59">
              <w:rPr>
                <w:bCs/>
                <w:color w:val="000000"/>
              </w:rPr>
              <w:t>(в том числе для потребителей, присоединенных                    к тепловым сетям                                  ООО «Спецтранспорт 42» ИНН 4205368145, ООО «Теплоснаб» ИНН 4205239830,            АО «Теплоэнерго» ИНН 4205049011)</w:t>
            </w:r>
          </w:p>
        </w:tc>
        <w:tc>
          <w:tcPr>
            <w:tcW w:w="2552" w:type="dxa"/>
            <w:gridSpan w:val="2"/>
            <w:vAlign w:val="center"/>
          </w:tcPr>
          <w:p w14:paraId="5B7C8568" w14:textId="77777777" w:rsidR="00CE4E59" w:rsidRPr="00CE4E59" w:rsidRDefault="00CE4E59" w:rsidP="00CE4E59">
            <w:pPr>
              <w:tabs>
                <w:tab w:val="left" w:pos="0"/>
              </w:tabs>
              <w:jc w:val="center"/>
              <w:rPr>
                <w:lang w:eastAsia="en-US"/>
              </w:rPr>
            </w:pPr>
            <w:r w:rsidRPr="00CE4E59">
              <w:rPr>
                <w:lang w:eastAsia="en-US"/>
              </w:rPr>
              <w:t xml:space="preserve">ОАО «СКЭК», </w:t>
            </w:r>
          </w:p>
          <w:p w14:paraId="5316CD0F" w14:textId="77777777" w:rsidR="00CE4E59" w:rsidRPr="00CE4E59" w:rsidRDefault="00CE4E59" w:rsidP="00CE4E59">
            <w:pPr>
              <w:tabs>
                <w:tab w:val="left" w:pos="0"/>
              </w:tabs>
              <w:jc w:val="center"/>
              <w:rPr>
                <w:bCs/>
              </w:rPr>
            </w:pPr>
            <w:r w:rsidRPr="00CE4E59">
              <w:rPr>
                <w:lang w:eastAsia="en-US"/>
              </w:rPr>
              <w:t>ИНН 4205153492</w:t>
            </w:r>
          </w:p>
        </w:tc>
      </w:tr>
      <w:tr w:rsidR="00CE4E59" w:rsidRPr="00CE4E59" w14:paraId="2834613C" w14:textId="77777777" w:rsidTr="00E8485B">
        <w:trPr>
          <w:trHeight w:val="1738"/>
        </w:trPr>
        <w:tc>
          <w:tcPr>
            <w:tcW w:w="704" w:type="dxa"/>
            <w:vAlign w:val="center"/>
          </w:tcPr>
          <w:p w14:paraId="3230D691" w14:textId="77777777" w:rsidR="00CE4E59" w:rsidRPr="00CE4E59" w:rsidRDefault="00CE4E59" w:rsidP="00CE4E59">
            <w:pPr>
              <w:tabs>
                <w:tab w:val="left" w:pos="0"/>
              </w:tabs>
              <w:jc w:val="center"/>
              <w:rPr>
                <w:bCs/>
              </w:rPr>
            </w:pPr>
            <w:r w:rsidRPr="00CE4E59">
              <w:rPr>
                <w:bCs/>
              </w:rPr>
              <w:t>1.1.</w:t>
            </w:r>
          </w:p>
        </w:tc>
        <w:tc>
          <w:tcPr>
            <w:tcW w:w="2415" w:type="dxa"/>
            <w:vAlign w:val="center"/>
          </w:tcPr>
          <w:p w14:paraId="16A4385E" w14:textId="77777777" w:rsidR="00CE4E59" w:rsidRPr="00CE4E59" w:rsidRDefault="00CE4E59" w:rsidP="00CE4E59">
            <w:pPr>
              <w:tabs>
                <w:tab w:val="left" w:pos="0"/>
              </w:tabs>
              <w:rPr>
                <w:bCs/>
              </w:rPr>
            </w:pPr>
            <w:r w:rsidRPr="00CE4E59">
              <w:rPr>
                <w:bCs/>
              </w:rPr>
              <w:t>при наличии полотенцесушителя</w:t>
            </w:r>
          </w:p>
        </w:tc>
        <w:tc>
          <w:tcPr>
            <w:tcW w:w="2405" w:type="dxa"/>
            <w:vMerge/>
            <w:vAlign w:val="center"/>
          </w:tcPr>
          <w:p w14:paraId="351330C3" w14:textId="77777777" w:rsidR="00CE4E59" w:rsidRPr="00CE4E59" w:rsidRDefault="00CE4E59" w:rsidP="00CE4E59">
            <w:pPr>
              <w:tabs>
                <w:tab w:val="left" w:pos="0"/>
              </w:tabs>
              <w:rPr>
                <w:bCs/>
              </w:rPr>
            </w:pPr>
          </w:p>
        </w:tc>
        <w:tc>
          <w:tcPr>
            <w:tcW w:w="1275" w:type="dxa"/>
            <w:gridSpan w:val="2"/>
            <w:tcBorders>
              <w:right w:val="single" w:sz="4" w:space="0" w:color="auto"/>
            </w:tcBorders>
            <w:vAlign w:val="center"/>
          </w:tcPr>
          <w:p w14:paraId="3C426EAC" w14:textId="77777777" w:rsidR="00CE4E59" w:rsidRPr="00CE4E59" w:rsidRDefault="00CE4E59" w:rsidP="00CE4E59">
            <w:pPr>
              <w:tabs>
                <w:tab w:val="left" w:pos="0"/>
              </w:tabs>
              <w:jc w:val="center"/>
              <w:rPr>
                <w:bCs/>
              </w:rPr>
            </w:pPr>
            <w:r w:rsidRPr="00CE4E59">
              <w:rPr>
                <w:lang w:eastAsia="en-US"/>
              </w:rPr>
              <w:t>722,39</w:t>
            </w:r>
          </w:p>
        </w:tc>
        <w:tc>
          <w:tcPr>
            <w:tcW w:w="1276" w:type="dxa"/>
            <w:tcBorders>
              <w:right w:val="single" w:sz="4" w:space="0" w:color="auto"/>
            </w:tcBorders>
            <w:vAlign w:val="center"/>
          </w:tcPr>
          <w:p w14:paraId="5B9CA169" w14:textId="77777777" w:rsidR="00CE4E59" w:rsidRPr="00CE4E59" w:rsidRDefault="00CE4E59" w:rsidP="00CE4E59">
            <w:pPr>
              <w:tabs>
                <w:tab w:val="left" w:pos="0"/>
              </w:tabs>
              <w:jc w:val="center"/>
              <w:rPr>
                <w:bCs/>
              </w:rPr>
            </w:pPr>
            <w:r w:rsidRPr="00CE4E59">
              <w:rPr>
                <w:lang w:eastAsia="en-US"/>
              </w:rPr>
              <w:t xml:space="preserve"> 882,92 </w:t>
            </w:r>
          </w:p>
        </w:tc>
        <w:tc>
          <w:tcPr>
            <w:tcW w:w="1276" w:type="dxa"/>
            <w:vAlign w:val="center"/>
          </w:tcPr>
          <w:p w14:paraId="22E92CB0" w14:textId="77777777" w:rsidR="00CE4E59" w:rsidRPr="00CE4E59" w:rsidRDefault="00CE4E59" w:rsidP="00CE4E59">
            <w:pPr>
              <w:tabs>
                <w:tab w:val="left" w:pos="0"/>
              </w:tabs>
              <w:jc w:val="center"/>
              <w:rPr>
                <w:bCs/>
              </w:rPr>
            </w:pPr>
            <w:r w:rsidRPr="00CE4E59">
              <w:rPr>
                <w:bCs/>
              </w:rPr>
              <w:t>58,28</w:t>
            </w:r>
          </w:p>
        </w:tc>
        <w:tc>
          <w:tcPr>
            <w:tcW w:w="1276" w:type="dxa"/>
            <w:vAlign w:val="center"/>
          </w:tcPr>
          <w:p w14:paraId="666412DC" w14:textId="77777777" w:rsidR="00CE4E59" w:rsidRPr="00CE4E59" w:rsidRDefault="00CE4E59" w:rsidP="00CE4E59">
            <w:pPr>
              <w:tabs>
                <w:tab w:val="left" w:pos="0"/>
              </w:tabs>
              <w:jc w:val="center"/>
              <w:rPr>
                <w:bCs/>
              </w:rPr>
            </w:pPr>
            <w:r w:rsidRPr="00CE4E59">
              <w:rPr>
                <w:bCs/>
              </w:rPr>
              <w:t>63,88</w:t>
            </w:r>
          </w:p>
        </w:tc>
      </w:tr>
      <w:tr w:rsidR="00CE4E59" w:rsidRPr="00CE4E59" w14:paraId="6B7A0F1D" w14:textId="77777777" w:rsidTr="00E8485B">
        <w:trPr>
          <w:trHeight w:val="1388"/>
        </w:trPr>
        <w:tc>
          <w:tcPr>
            <w:tcW w:w="704" w:type="dxa"/>
            <w:vAlign w:val="center"/>
          </w:tcPr>
          <w:p w14:paraId="7C82F011" w14:textId="77777777" w:rsidR="00CE4E59" w:rsidRPr="00CE4E59" w:rsidRDefault="00CE4E59" w:rsidP="00CE4E59">
            <w:pPr>
              <w:tabs>
                <w:tab w:val="left" w:pos="0"/>
              </w:tabs>
              <w:jc w:val="center"/>
              <w:rPr>
                <w:bCs/>
              </w:rPr>
            </w:pPr>
            <w:r w:rsidRPr="00CE4E59">
              <w:rPr>
                <w:bCs/>
              </w:rPr>
              <w:t>1.2.</w:t>
            </w:r>
          </w:p>
        </w:tc>
        <w:tc>
          <w:tcPr>
            <w:tcW w:w="2415" w:type="dxa"/>
            <w:vAlign w:val="center"/>
          </w:tcPr>
          <w:p w14:paraId="4640C1FF" w14:textId="77777777" w:rsidR="00CE4E59" w:rsidRPr="00CE4E59" w:rsidRDefault="00CE4E59" w:rsidP="00CE4E59">
            <w:pPr>
              <w:tabs>
                <w:tab w:val="left" w:pos="0"/>
              </w:tabs>
              <w:rPr>
                <w:bCs/>
              </w:rPr>
            </w:pPr>
            <w:r w:rsidRPr="00CE4E59">
              <w:rPr>
                <w:bCs/>
              </w:rPr>
              <w:t>без полотенцесушителя</w:t>
            </w:r>
          </w:p>
        </w:tc>
        <w:tc>
          <w:tcPr>
            <w:tcW w:w="2405" w:type="dxa"/>
            <w:vMerge/>
            <w:vAlign w:val="center"/>
          </w:tcPr>
          <w:p w14:paraId="3D5F3D5C" w14:textId="77777777" w:rsidR="00CE4E59" w:rsidRPr="00CE4E59" w:rsidRDefault="00CE4E59" w:rsidP="00CE4E59">
            <w:pPr>
              <w:tabs>
                <w:tab w:val="left" w:pos="0"/>
              </w:tabs>
              <w:jc w:val="center"/>
              <w:rPr>
                <w:bCs/>
              </w:rPr>
            </w:pPr>
          </w:p>
        </w:tc>
        <w:tc>
          <w:tcPr>
            <w:tcW w:w="1275" w:type="dxa"/>
            <w:gridSpan w:val="2"/>
            <w:tcBorders>
              <w:right w:val="single" w:sz="4" w:space="0" w:color="auto"/>
            </w:tcBorders>
            <w:vAlign w:val="center"/>
          </w:tcPr>
          <w:p w14:paraId="09C1D794" w14:textId="77777777" w:rsidR="00CE4E59" w:rsidRPr="00CE4E59" w:rsidRDefault="00CE4E59" w:rsidP="00CE4E59">
            <w:pPr>
              <w:tabs>
                <w:tab w:val="left" w:pos="0"/>
              </w:tabs>
              <w:jc w:val="center"/>
              <w:rPr>
                <w:bCs/>
              </w:rPr>
            </w:pPr>
            <w:r w:rsidRPr="00CE4E59">
              <w:rPr>
                <w:lang w:eastAsia="en-US"/>
              </w:rPr>
              <w:t>787,70</w:t>
            </w:r>
          </w:p>
        </w:tc>
        <w:tc>
          <w:tcPr>
            <w:tcW w:w="1276" w:type="dxa"/>
            <w:tcBorders>
              <w:right w:val="single" w:sz="4" w:space="0" w:color="auto"/>
            </w:tcBorders>
            <w:vAlign w:val="center"/>
          </w:tcPr>
          <w:p w14:paraId="6C78047B" w14:textId="77777777" w:rsidR="00CE4E59" w:rsidRPr="00CE4E59" w:rsidRDefault="00CE4E59" w:rsidP="00CE4E59">
            <w:pPr>
              <w:tabs>
                <w:tab w:val="left" w:pos="0"/>
              </w:tabs>
              <w:jc w:val="center"/>
              <w:rPr>
                <w:bCs/>
              </w:rPr>
            </w:pPr>
            <w:r w:rsidRPr="00CE4E59">
              <w:rPr>
                <w:lang w:eastAsia="en-US"/>
              </w:rPr>
              <w:t xml:space="preserve"> 962,75 </w:t>
            </w:r>
          </w:p>
        </w:tc>
        <w:tc>
          <w:tcPr>
            <w:tcW w:w="1276" w:type="dxa"/>
            <w:vAlign w:val="center"/>
          </w:tcPr>
          <w:p w14:paraId="5350D9F8" w14:textId="77777777" w:rsidR="00CE4E59" w:rsidRPr="00CE4E59" w:rsidRDefault="00CE4E59" w:rsidP="00CE4E59">
            <w:pPr>
              <w:tabs>
                <w:tab w:val="left" w:pos="0"/>
              </w:tabs>
              <w:jc w:val="center"/>
              <w:rPr>
                <w:bCs/>
              </w:rPr>
            </w:pPr>
            <w:r w:rsidRPr="00CE4E59">
              <w:rPr>
                <w:bCs/>
              </w:rPr>
              <w:t>58,28</w:t>
            </w:r>
          </w:p>
        </w:tc>
        <w:tc>
          <w:tcPr>
            <w:tcW w:w="1276" w:type="dxa"/>
            <w:vAlign w:val="center"/>
          </w:tcPr>
          <w:p w14:paraId="5FC6DF86" w14:textId="77777777" w:rsidR="00CE4E59" w:rsidRPr="00CE4E59" w:rsidRDefault="00CE4E59" w:rsidP="00CE4E59">
            <w:pPr>
              <w:tabs>
                <w:tab w:val="left" w:pos="0"/>
              </w:tabs>
              <w:jc w:val="center"/>
              <w:rPr>
                <w:bCs/>
              </w:rPr>
            </w:pPr>
            <w:r w:rsidRPr="00CE4E59">
              <w:rPr>
                <w:bCs/>
              </w:rPr>
              <w:t>63,88</w:t>
            </w:r>
          </w:p>
        </w:tc>
      </w:tr>
      <w:tr w:rsidR="00CE4E59" w:rsidRPr="00CE4E59" w14:paraId="119EABAA" w14:textId="77777777" w:rsidTr="00E8485B">
        <w:trPr>
          <w:trHeight w:val="272"/>
        </w:trPr>
        <w:tc>
          <w:tcPr>
            <w:tcW w:w="704" w:type="dxa"/>
            <w:vAlign w:val="center"/>
          </w:tcPr>
          <w:p w14:paraId="44A2B9E8" w14:textId="77777777" w:rsidR="00CE4E59" w:rsidRPr="00CE4E59" w:rsidRDefault="00CE4E59" w:rsidP="00CE4E59">
            <w:pPr>
              <w:tabs>
                <w:tab w:val="left" w:pos="0"/>
              </w:tabs>
              <w:jc w:val="center"/>
              <w:rPr>
                <w:bCs/>
              </w:rPr>
            </w:pPr>
            <w:r w:rsidRPr="00CE4E59">
              <w:rPr>
                <w:bCs/>
              </w:rPr>
              <w:t>1</w:t>
            </w:r>
          </w:p>
        </w:tc>
        <w:tc>
          <w:tcPr>
            <w:tcW w:w="2415" w:type="dxa"/>
          </w:tcPr>
          <w:p w14:paraId="31C2C230" w14:textId="77777777" w:rsidR="00CE4E59" w:rsidRPr="00CE4E59" w:rsidRDefault="00CE4E59" w:rsidP="00CE4E59">
            <w:pPr>
              <w:tabs>
                <w:tab w:val="left" w:pos="0"/>
              </w:tabs>
              <w:jc w:val="center"/>
              <w:rPr>
                <w:bCs/>
              </w:rPr>
            </w:pPr>
            <w:r w:rsidRPr="00CE4E59">
              <w:rPr>
                <w:bCs/>
              </w:rPr>
              <w:t>2</w:t>
            </w:r>
          </w:p>
        </w:tc>
        <w:tc>
          <w:tcPr>
            <w:tcW w:w="2405" w:type="dxa"/>
          </w:tcPr>
          <w:p w14:paraId="17A07B2A" w14:textId="77777777" w:rsidR="00CE4E59" w:rsidRPr="00CE4E59" w:rsidRDefault="00CE4E59" w:rsidP="00CE4E59">
            <w:pPr>
              <w:tabs>
                <w:tab w:val="left" w:pos="0"/>
              </w:tabs>
              <w:jc w:val="center"/>
              <w:rPr>
                <w:bCs/>
              </w:rPr>
            </w:pPr>
            <w:r w:rsidRPr="00CE4E59">
              <w:rPr>
                <w:bCs/>
              </w:rPr>
              <w:t>3</w:t>
            </w:r>
          </w:p>
        </w:tc>
        <w:tc>
          <w:tcPr>
            <w:tcW w:w="1275" w:type="dxa"/>
            <w:gridSpan w:val="2"/>
          </w:tcPr>
          <w:p w14:paraId="02A1B7EE" w14:textId="77777777" w:rsidR="00CE4E59" w:rsidRPr="00CE4E59" w:rsidRDefault="00CE4E59" w:rsidP="00CE4E59">
            <w:pPr>
              <w:tabs>
                <w:tab w:val="left" w:pos="0"/>
              </w:tabs>
              <w:jc w:val="center"/>
              <w:rPr>
                <w:lang w:eastAsia="en-US"/>
              </w:rPr>
            </w:pPr>
            <w:r w:rsidRPr="00CE4E59">
              <w:rPr>
                <w:bCs/>
              </w:rPr>
              <w:t>4</w:t>
            </w:r>
          </w:p>
        </w:tc>
        <w:tc>
          <w:tcPr>
            <w:tcW w:w="1276" w:type="dxa"/>
          </w:tcPr>
          <w:p w14:paraId="1119C562" w14:textId="77777777" w:rsidR="00CE4E59" w:rsidRPr="00CE4E59" w:rsidRDefault="00CE4E59" w:rsidP="00CE4E59">
            <w:pPr>
              <w:tabs>
                <w:tab w:val="left" w:pos="0"/>
              </w:tabs>
              <w:jc w:val="center"/>
              <w:rPr>
                <w:lang w:eastAsia="en-US"/>
              </w:rPr>
            </w:pPr>
            <w:r w:rsidRPr="00CE4E59">
              <w:rPr>
                <w:bCs/>
              </w:rPr>
              <w:t>5</w:t>
            </w:r>
          </w:p>
        </w:tc>
        <w:tc>
          <w:tcPr>
            <w:tcW w:w="1276" w:type="dxa"/>
          </w:tcPr>
          <w:p w14:paraId="24B6029E" w14:textId="77777777" w:rsidR="00CE4E59" w:rsidRPr="00CE4E59" w:rsidRDefault="00CE4E59" w:rsidP="00CE4E59">
            <w:pPr>
              <w:tabs>
                <w:tab w:val="left" w:pos="0"/>
              </w:tabs>
              <w:jc w:val="center"/>
              <w:rPr>
                <w:lang w:eastAsia="en-US"/>
              </w:rPr>
            </w:pPr>
            <w:r w:rsidRPr="00CE4E59">
              <w:rPr>
                <w:bCs/>
              </w:rPr>
              <w:t>6</w:t>
            </w:r>
          </w:p>
        </w:tc>
        <w:tc>
          <w:tcPr>
            <w:tcW w:w="1276" w:type="dxa"/>
          </w:tcPr>
          <w:p w14:paraId="758F32D9" w14:textId="77777777" w:rsidR="00CE4E59" w:rsidRPr="00CE4E59" w:rsidRDefault="00CE4E59" w:rsidP="00CE4E59">
            <w:pPr>
              <w:tabs>
                <w:tab w:val="left" w:pos="0"/>
              </w:tabs>
              <w:jc w:val="center"/>
              <w:rPr>
                <w:lang w:eastAsia="en-US"/>
              </w:rPr>
            </w:pPr>
            <w:r w:rsidRPr="00CE4E59">
              <w:rPr>
                <w:bCs/>
              </w:rPr>
              <w:t>7</w:t>
            </w:r>
          </w:p>
        </w:tc>
      </w:tr>
      <w:tr w:rsidR="00CE4E59" w:rsidRPr="00CE4E59" w14:paraId="7DE34AC8" w14:textId="77777777" w:rsidTr="00E8485B">
        <w:trPr>
          <w:trHeight w:val="335"/>
        </w:trPr>
        <w:tc>
          <w:tcPr>
            <w:tcW w:w="704" w:type="dxa"/>
            <w:vAlign w:val="center"/>
          </w:tcPr>
          <w:p w14:paraId="0F2C63EA" w14:textId="77777777" w:rsidR="00CE4E59" w:rsidRPr="00CE4E59" w:rsidRDefault="00CE4E59" w:rsidP="00CE4E59">
            <w:pPr>
              <w:tabs>
                <w:tab w:val="left" w:pos="0"/>
              </w:tabs>
              <w:jc w:val="center"/>
              <w:rPr>
                <w:bCs/>
              </w:rPr>
            </w:pPr>
            <w:r w:rsidRPr="00CE4E59">
              <w:rPr>
                <w:bCs/>
              </w:rPr>
              <w:t>2.</w:t>
            </w:r>
          </w:p>
        </w:tc>
        <w:tc>
          <w:tcPr>
            <w:tcW w:w="2415" w:type="dxa"/>
            <w:vAlign w:val="center"/>
          </w:tcPr>
          <w:p w14:paraId="3501C29A" w14:textId="77777777" w:rsidR="00CE4E59" w:rsidRPr="00CE4E59" w:rsidRDefault="00CE4E59" w:rsidP="00CE4E59">
            <w:pPr>
              <w:tabs>
                <w:tab w:val="left" w:pos="0"/>
              </w:tabs>
              <w:rPr>
                <w:bCs/>
              </w:rPr>
            </w:pPr>
            <w:r w:rsidRPr="00CE4E59">
              <w:rPr>
                <w:bCs/>
              </w:rPr>
              <w:t>С неизолированными стояками</w:t>
            </w:r>
          </w:p>
        </w:tc>
        <w:tc>
          <w:tcPr>
            <w:tcW w:w="2405" w:type="dxa"/>
            <w:vMerge w:val="restart"/>
            <w:vAlign w:val="center"/>
          </w:tcPr>
          <w:p w14:paraId="1F93696F" w14:textId="77777777" w:rsidR="00CE4E59" w:rsidRPr="00CE4E59" w:rsidRDefault="00CE4E59" w:rsidP="00CE4E59">
            <w:pPr>
              <w:tabs>
                <w:tab w:val="left" w:pos="0"/>
              </w:tabs>
              <w:rPr>
                <w:bCs/>
              </w:rPr>
            </w:pPr>
            <w:r w:rsidRPr="00CE4E59">
              <w:rPr>
                <w:color w:val="000000"/>
                <w:lang w:eastAsia="en-US"/>
              </w:rPr>
              <w:t>Многоквартирные         и индивидуальные жилые дома</w:t>
            </w:r>
            <w:r w:rsidRPr="00CE4E59">
              <w:rPr>
                <w:bCs/>
                <w:color w:val="000000"/>
              </w:rPr>
              <w:t xml:space="preserve">, </w:t>
            </w:r>
            <w:r w:rsidRPr="00CE4E59">
              <w:rPr>
                <w:bCs/>
              </w:rPr>
              <w:t xml:space="preserve">кроме </w:t>
            </w:r>
            <w:r w:rsidRPr="00CE4E59">
              <w:rPr>
                <w:bCs/>
              </w:rPr>
              <w:lastRenderedPageBreak/>
              <w:t>домов расположенных           в жилых районах Кедровка, Промышленновский</w:t>
            </w:r>
          </w:p>
        </w:tc>
        <w:tc>
          <w:tcPr>
            <w:tcW w:w="2551" w:type="dxa"/>
            <w:gridSpan w:val="3"/>
            <w:vAlign w:val="center"/>
          </w:tcPr>
          <w:p w14:paraId="754098D8" w14:textId="77777777" w:rsidR="00CE4E59" w:rsidRPr="00CE4E59" w:rsidRDefault="00CE4E59" w:rsidP="00CE4E59">
            <w:pPr>
              <w:tabs>
                <w:tab w:val="left" w:pos="0"/>
              </w:tabs>
              <w:rPr>
                <w:bCs/>
              </w:rPr>
            </w:pPr>
            <w:r w:rsidRPr="00CE4E59">
              <w:rPr>
                <w:bCs/>
              </w:rPr>
              <w:lastRenderedPageBreak/>
              <w:t>АО «Кемеровская генерация»,                   ИНН 4205243192</w:t>
            </w:r>
          </w:p>
          <w:p w14:paraId="4A348849" w14:textId="77777777" w:rsidR="00CE4E59" w:rsidRPr="00CE4E59" w:rsidRDefault="00CE4E59" w:rsidP="00CE4E59">
            <w:pPr>
              <w:tabs>
                <w:tab w:val="left" w:pos="0"/>
              </w:tabs>
              <w:rPr>
                <w:bCs/>
              </w:rPr>
            </w:pPr>
            <w:r w:rsidRPr="00CE4E59">
              <w:rPr>
                <w:bCs/>
                <w:color w:val="000000"/>
              </w:rPr>
              <w:lastRenderedPageBreak/>
              <w:t>(в том числе для потребителей, присоединенных к тепловым сетям                                  ООО «Спецтранспорт 42» ИНН 4205368145, ООО «Теплоснаб» ИНН 4205239830,            АО «Теплоэнерго» ИНН 4205049011)</w:t>
            </w:r>
          </w:p>
        </w:tc>
        <w:tc>
          <w:tcPr>
            <w:tcW w:w="2552" w:type="dxa"/>
            <w:gridSpan w:val="2"/>
            <w:vAlign w:val="center"/>
          </w:tcPr>
          <w:p w14:paraId="5C5D2F0F" w14:textId="77777777" w:rsidR="00CE4E59" w:rsidRPr="00CE4E59" w:rsidRDefault="00CE4E59" w:rsidP="00CE4E59">
            <w:pPr>
              <w:tabs>
                <w:tab w:val="left" w:pos="0"/>
              </w:tabs>
              <w:rPr>
                <w:bCs/>
              </w:rPr>
            </w:pPr>
            <w:r w:rsidRPr="00CE4E59">
              <w:rPr>
                <w:lang w:eastAsia="en-US"/>
              </w:rPr>
              <w:lastRenderedPageBreak/>
              <w:t>ОАО «СКЭК»,             ИНН 4205153492</w:t>
            </w:r>
          </w:p>
        </w:tc>
      </w:tr>
      <w:tr w:rsidR="00CE4E59" w:rsidRPr="00CE4E59" w14:paraId="5D147709" w14:textId="77777777" w:rsidTr="00E8485B">
        <w:trPr>
          <w:trHeight w:val="922"/>
        </w:trPr>
        <w:tc>
          <w:tcPr>
            <w:tcW w:w="704" w:type="dxa"/>
            <w:vAlign w:val="center"/>
          </w:tcPr>
          <w:p w14:paraId="13B8CFEC" w14:textId="77777777" w:rsidR="00CE4E59" w:rsidRPr="00CE4E59" w:rsidRDefault="00CE4E59" w:rsidP="00CE4E59">
            <w:pPr>
              <w:tabs>
                <w:tab w:val="left" w:pos="0"/>
              </w:tabs>
              <w:jc w:val="center"/>
              <w:rPr>
                <w:bCs/>
              </w:rPr>
            </w:pPr>
            <w:r w:rsidRPr="00CE4E59">
              <w:rPr>
                <w:bCs/>
              </w:rPr>
              <w:t>2.1.</w:t>
            </w:r>
          </w:p>
        </w:tc>
        <w:tc>
          <w:tcPr>
            <w:tcW w:w="2415" w:type="dxa"/>
            <w:vAlign w:val="center"/>
          </w:tcPr>
          <w:p w14:paraId="340D4E8D" w14:textId="77777777" w:rsidR="00CE4E59" w:rsidRPr="00CE4E59" w:rsidRDefault="00CE4E59" w:rsidP="00CE4E59">
            <w:pPr>
              <w:tabs>
                <w:tab w:val="left" w:pos="0"/>
              </w:tabs>
              <w:rPr>
                <w:bCs/>
              </w:rPr>
            </w:pPr>
            <w:r w:rsidRPr="00CE4E59">
              <w:rPr>
                <w:bCs/>
              </w:rPr>
              <w:t>при наличии полотенцесушителя</w:t>
            </w:r>
          </w:p>
        </w:tc>
        <w:tc>
          <w:tcPr>
            <w:tcW w:w="2405" w:type="dxa"/>
            <w:vMerge/>
            <w:vAlign w:val="center"/>
          </w:tcPr>
          <w:p w14:paraId="7D8B4B70" w14:textId="77777777" w:rsidR="00CE4E59" w:rsidRPr="00CE4E59" w:rsidRDefault="00CE4E59" w:rsidP="00CE4E59">
            <w:pPr>
              <w:tabs>
                <w:tab w:val="left" w:pos="0"/>
              </w:tabs>
              <w:rPr>
                <w:bCs/>
              </w:rPr>
            </w:pPr>
          </w:p>
        </w:tc>
        <w:tc>
          <w:tcPr>
            <w:tcW w:w="1275" w:type="dxa"/>
            <w:gridSpan w:val="2"/>
            <w:vAlign w:val="center"/>
          </w:tcPr>
          <w:p w14:paraId="63DA0E2F" w14:textId="77777777" w:rsidR="00CE4E59" w:rsidRPr="00CE4E59" w:rsidRDefault="00CE4E59" w:rsidP="00CE4E59">
            <w:pPr>
              <w:tabs>
                <w:tab w:val="left" w:pos="0"/>
              </w:tabs>
              <w:jc w:val="center"/>
              <w:rPr>
                <w:bCs/>
              </w:rPr>
            </w:pPr>
            <w:r w:rsidRPr="00CE4E59">
              <w:rPr>
                <w:lang w:eastAsia="en-US"/>
              </w:rPr>
              <w:t>667,08</w:t>
            </w:r>
          </w:p>
        </w:tc>
        <w:tc>
          <w:tcPr>
            <w:tcW w:w="1276" w:type="dxa"/>
            <w:vAlign w:val="center"/>
          </w:tcPr>
          <w:p w14:paraId="3F5EFCB6" w14:textId="77777777" w:rsidR="00CE4E59" w:rsidRPr="00CE4E59" w:rsidRDefault="00CE4E59" w:rsidP="00CE4E59">
            <w:pPr>
              <w:tabs>
                <w:tab w:val="left" w:pos="0"/>
              </w:tabs>
              <w:jc w:val="center"/>
              <w:rPr>
                <w:bCs/>
              </w:rPr>
            </w:pPr>
            <w:r w:rsidRPr="00CE4E59">
              <w:rPr>
                <w:lang w:eastAsia="en-US"/>
              </w:rPr>
              <w:t xml:space="preserve"> 815,31 </w:t>
            </w:r>
          </w:p>
        </w:tc>
        <w:tc>
          <w:tcPr>
            <w:tcW w:w="1276" w:type="dxa"/>
            <w:vAlign w:val="center"/>
          </w:tcPr>
          <w:p w14:paraId="3A11B194" w14:textId="77777777" w:rsidR="00CE4E59" w:rsidRPr="00CE4E59" w:rsidRDefault="00CE4E59" w:rsidP="00CE4E59">
            <w:pPr>
              <w:tabs>
                <w:tab w:val="left" w:pos="0"/>
              </w:tabs>
              <w:jc w:val="center"/>
              <w:rPr>
                <w:bCs/>
              </w:rPr>
            </w:pPr>
            <w:r w:rsidRPr="00CE4E59">
              <w:rPr>
                <w:bCs/>
              </w:rPr>
              <w:t>58,28</w:t>
            </w:r>
          </w:p>
        </w:tc>
        <w:tc>
          <w:tcPr>
            <w:tcW w:w="1276" w:type="dxa"/>
            <w:vAlign w:val="center"/>
          </w:tcPr>
          <w:p w14:paraId="53D63DFA" w14:textId="77777777" w:rsidR="00CE4E59" w:rsidRPr="00CE4E59" w:rsidRDefault="00CE4E59" w:rsidP="00CE4E59">
            <w:pPr>
              <w:tabs>
                <w:tab w:val="left" w:pos="0"/>
              </w:tabs>
              <w:jc w:val="center"/>
              <w:rPr>
                <w:bCs/>
              </w:rPr>
            </w:pPr>
            <w:r w:rsidRPr="00CE4E59">
              <w:rPr>
                <w:bCs/>
              </w:rPr>
              <w:t>63,88</w:t>
            </w:r>
          </w:p>
        </w:tc>
      </w:tr>
      <w:tr w:rsidR="00CE4E59" w:rsidRPr="00CE4E59" w14:paraId="3D6BFAAC" w14:textId="77777777" w:rsidTr="00E8485B">
        <w:trPr>
          <w:trHeight w:val="710"/>
        </w:trPr>
        <w:tc>
          <w:tcPr>
            <w:tcW w:w="704" w:type="dxa"/>
            <w:vAlign w:val="center"/>
          </w:tcPr>
          <w:p w14:paraId="75277E97" w14:textId="77777777" w:rsidR="00CE4E59" w:rsidRPr="00CE4E59" w:rsidRDefault="00CE4E59" w:rsidP="00CE4E59">
            <w:pPr>
              <w:tabs>
                <w:tab w:val="left" w:pos="0"/>
              </w:tabs>
              <w:jc w:val="center"/>
              <w:rPr>
                <w:bCs/>
              </w:rPr>
            </w:pPr>
            <w:r w:rsidRPr="00CE4E59">
              <w:rPr>
                <w:bCs/>
              </w:rPr>
              <w:t>2.2.</w:t>
            </w:r>
          </w:p>
        </w:tc>
        <w:tc>
          <w:tcPr>
            <w:tcW w:w="2415" w:type="dxa"/>
            <w:vAlign w:val="center"/>
          </w:tcPr>
          <w:p w14:paraId="07305D65" w14:textId="77777777" w:rsidR="00CE4E59" w:rsidRPr="00CE4E59" w:rsidRDefault="00CE4E59" w:rsidP="00CE4E59">
            <w:pPr>
              <w:tabs>
                <w:tab w:val="left" w:pos="0"/>
              </w:tabs>
              <w:rPr>
                <w:bCs/>
              </w:rPr>
            </w:pPr>
            <w:r w:rsidRPr="00CE4E59">
              <w:rPr>
                <w:bCs/>
              </w:rPr>
              <w:t>без полотенцесушителя</w:t>
            </w:r>
          </w:p>
        </w:tc>
        <w:tc>
          <w:tcPr>
            <w:tcW w:w="2405" w:type="dxa"/>
            <w:vMerge/>
            <w:vAlign w:val="center"/>
          </w:tcPr>
          <w:p w14:paraId="657BACF4" w14:textId="77777777" w:rsidR="00CE4E59" w:rsidRPr="00CE4E59" w:rsidRDefault="00CE4E59" w:rsidP="00CE4E59">
            <w:pPr>
              <w:tabs>
                <w:tab w:val="left" w:pos="0"/>
              </w:tabs>
              <w:jc w:val="center"/>
              <w:rPr>
                <w:bCs/>
              </w:rPr>
            </w:pPr>
          </w:p>
        </w:tc>
        <w:tc>
          <w:tcPr>
            <w:tcW w:w="1275" w:type="dxa"/>
            <w:gridSpan w:val="2"/>
            <w:vAlign w:val="center"/>
          </w:tcPr>
          <w:p w14:paraId="54A6EE7F" w14:textId="77777777" w:rsidR="00CE4E59" w:rsidRPr="00CE4E59" w:rsidRDefault="00CE4E59" w:rsidP="00CE4E59">
            <w:pPr>
              <w:tabs>
                <w:tab w:val="left" w:pos="0"/>
              </w:tabs>
              <w:jc w:val="center"/>
              <w:rPr>
                <w:bCs/>
              </w:rPr>
            </w:pPr>
            <w:r w:rsidRPr="00CE4E59">
              <w:rPr>
                <w:lang w:eastAsia="en-US"/>
              </w:rPr>
              <w:t>728,43</w:t>
            </w:r>
          </w:p>
        </w:tc>
        <w:tc>
          <w:tcPr>
            <w:tcW w:w="1276" w:type="dxa"/>
            <w:vAlign w:val="center"/>
          </w:tcPr>
          <w:p w14:paraId="23186085" w14:textId="77777777" w:rsidR="00CE4E59" w:rsidRPr="00CE4E59" w:rsidRDefault="00CE4E59" w:rsidP="00CE4E59">
            <w:pPr>
              <w:tabs>
                <w:tab w:val="left" w:pos="0"/>
              </w:tabs>
              <w:jc w:val="center"/>
              <w:rPr>
                <w:bCs/>
              </w:rPr>
            </w:pPr>
            <w:r w:rsidRPr="00CE4E59">
              <w:rPr>
                <w:lang w:eastAsia="en-US"/>
              </w:rPr>
              <w:t xml:space="preserve"> 890,30 </w:t>
            </w:r>
          </w:p>
        </w:tc>
        <w:tc>
          <w:tcPr>
            <w:tcW w:w="1276" w:type="dxa"/>
            <w:vAlign w:val="center"/>
          </w:tcPr>
          <w:p w14:paraId="793B94BF" w14:textId="77777777" w:rsidR="00CE4E59" w:rsidRPr="00CE4E59" w:rsidRDefault="00CE4E59" w:rsidP="00CE4E59">
            <w:pPr>
              <w:tabs>
                <w:tab w:val="left" w:pos="0"/>
              </w:tabs>
              <w:jc w:val="center"/>
              <w:rPr>
                <w:bCs/>
              </w:rPr>
            </w:pPr>
            <w:r w:rsidRPr="00CE4E59">
              <w:rPr>
                <w:bCs/>
              </w:rPr>
              <w:t>58,28</w:t>
            </w:r>
          </w:p>
        </w:tc>
        <w:tc>
          <w:tcPr>
            <w:tcW w:w="1276" w:type="dxa"/>
            <w:vAlign w:val="center"/>
          </w:tcPr>
          <w:p w14:paraId="7DC659B2" w14:textId="77777777" w:rsidR="00CE4E59" w:rsidRPr="00CE4E59" w:rsidRDefault="00CE4E59" w:rsidP="00CE4E59">
            <w:pPr>
              <w:tabs>
                <w:tab w:val="left" w:pos="0"/>
              </w:tabs>
              <w:jc w:val="center"/>
              <w:rPr>
                <w:bCs/>
              </w:rPr>
            </w:pPr>
            <w:r w:rsidRPr="00CE4E59">
              <w:rPr>
                <w:bCs/>
              </w:rPr>
              <w:t>63,88</w:t>
            </w:r>
          </w:p>
        </w:tc>
      </w:tr>
      <w:tr w:rsidR="00CE4E59" w:rsidRPr="00CE4E59" w14:paraId="74706B68" w14:textId="77777777" w:rsidTr="00E8485B">
        <w:trPr>
          <w:trHeight w:val="976"/>
        </w:trPr>
        <w:tc>
          <w:tcPr>
            <w:tcW w:w="704" w:type="dxa"/>
            <w:vAlign w:val="center"/>
          </w:tcPr>
          <w:p w14:paraId="727C7FCF" w14:textId="77777777" w:rsidR="00CE4E59" w:rsidRPr="00CE4E59" w:rsidRDefault="00CE4E59" w:rsidP="00CE4E59">
            <w:pPr>
              <w:tabs>
                <w:tab w:val="left" w:pos="0"/>
              </w:tabs>
              <w:jc w:val="center"/>
              <w:rPr>
                <w:bCs/>
              </w:rPr>
            </w:pPr>
            <w:r w:rsidRPr="00CE4E59">
              <w:rPr>
                <w:bCs/>
              </w:rPr>
              <w:t>3.</w:t>
            </w:r>
          </w:p>
        </w:tc>
        <w:tc>
          <w:tcPr>
            <w:tcW w:w="2415" w:type="dxa"/>
            <w:vAlign w:val="center"/>
          </w:tcPr>
          <w:p w14:paraId="2D40148C" w14:textId="77777777" w:rsidR="00CE4E59" w:rsidRPr="00CE4E59" w:rsidRDefault="00CE4E59" w:rsidP="00CE4E59">
            <w:pPr>
              <w:tabs>
                <w:tab w:val="left" w:pos="0"/>
              </w:tabs>
              <w:rPr>
                <w:bCs/>
              </w:rPr>
            </w:pPr>
            <w:r w:rsidRPr="00CE4E59">
              <w:rPr>
                <w:bCs/>
              </w:rPr>
              <w:t>С изолированными стояками</w:t>
            </w:r>
          </w:p>
        </w:tc>
        <w:tc>
          <w:tcPr>
            <w:tcW w:w="2405" w:type="dxa"/>
            <w:vMerge w:val="restart"/>
            <w:vAlign w:val="center"/>
          </w:tcPr>
          <w:p w14:paraId="0E610B84" w14:textId="77777777" w:rsidR="00CE4E59" w:rsidRPr="00CE4E59" w:rsidRDefault="00CE4E59" w:rsidP="00CE4E59">
            <w:pPr>
              <w:tabs>
                <w:tab w:val="left" w:pos="0"/>
              </w:tabs>
              <w:rPr>
                <w:bCs/>
              </w:rPr>
            </w:pPr>
            <w:r w:rsidRPr="00CE4E59">
              <w:rPr>
                <w:color w:val="000000"/>
                <w:lang w:eastAsia="en-US"/>
              </w:rPr>
              <w:t>Многоквартирные            и индивидуальные жилые дома</w:t>
            </w:r>
            <w:r w:rsidRPr="00CE4E59">
              <w:rPr>
                <w:bCs/>
                <w:color w:val="000000"/>
              </w:rPr>
              <w:t xml:space="preserve">, </w:t>
            </w:r>
            <w:r w:rsidRPr="00CE4E59">
              <w:rPr>
                <w:bCs/>
              </w:rPr>
              <w:t>кроме домов расположенных         в жилых районах Кедровка, Промышленновский</w:t>
            </w:r>
          </w:p>
        </w:tc>
        <w:tc>
          <w:tcPr>
            <w:tcW w:w="2551" w:type="dxa"/>
            <w:gridSpan w:val="3"/>
            <w:vAlign w:val="center"/>
          </w:tcPr>
          <w:p w14:paraId="3C037376" w14:textId="77777777" w:rsidR="00CE4E59" w:rsidRPr="00CE4E59" w:rsidRDefault="00CE4E59" w:rsidP="00CE4E59">
            <w:pPr>
              <w:tabs>
                <w:tab w:val="left" w:pos="0"/>
              </w:tabs>
              <w:rPr>
                <w:bCs/>
              </w:rPr>
            </w:pPr>
            <w:r w:rsidRPr="00CE4E59">
              <w:rPr>
                <w:bCs/>
              </w:rPr>
              <w:t>АО «Теплоэнерго», ИНН 4205049011</w:t>
            </w:r>
          </w:p>
        </w:tc>
        <w:tc>
          <w:tcPr>
            <w:tcW w:w="2552" w:type="dxa"/>
            <w:gridSpan w:val="2"/>
            <w:vAlign w:val="center"/>
          </w:tcPr>
          <w:p w14:paraId="6B714BA8" w14:textId="77777777" w:rsidR="00CE4E59" w:rsidRPr="00CE4E59" w:rsidRDefault="00CE4E59" w:rsidP="00CE4E59">
            <w:pPr>
              <w:tabs>
                <w:tab w:val="left" w:pos="0"/>
              </w:tabs>
              <w:rPr>
                <w:bCs/>
              </w:rPr>
            </w:pPr>
            <w:r w:rsidRPr="00CE4E59">
              <w:rPr>
                <w:lang w:eastAsia="en-US"/>
              </w:rPr>
              <w:t>ОАО «СКЭК»,                 ИНН 4205153492</w:t>
            </w:r>
          </w:p>
        </w:tc>
      </w:tr>
      <w:tr w:rsidR="00CE4E59" w:rsidRPr="00CE4E59" w14:paraId="6548E525" w14:textId="77777777" w:rsidTr="00E8485B">
        <w:trPr>
          <w:trHeight w:val="811"/>
        </w:trPr>
        <w:tc>
          <w:tcPr>
            <w:tcW w:w="704" w:type="dxa"/>
            <w:vAlign w:val="center"/>
          </w:tcPr>
          <w:p w14:paraId="17D56CE5" w14:textId="77777777" w:rsidR="00CE4E59" w:rsidRPr="00CE4E59" w:rsidRDefault="00CE4E59" w:rsidP="00CE4E59">
            <w:pPr>
              <w:tabs>
                <w:tab w:val="left" w:pos="0"/>
              </w:tabs>
              <w:jc w:val="center"/>
              <w:rPr>
                <w:bCs/>
              </w:rPr>
            </w:pPr>
            <w:r w:rsidRPr="00CE4E59">
              <w:rPr>
                <w:bCs/>
              </w:rPr>
              <w:t>3.1.</w:t>
            </w:r>
          </w:p>
        </w:tc>
        <w:tc>
          <w:tcPr>
            <w:tcW w:w="2415" w:type="dxa"/>
            <w:vAlign w:val="center"/>
          </w:tcPr>
          <w:p w14:paraId="71BF4742" w14:textId="77777777" w:rsidR="00CE4E59" w:rsidRPr="00CE4E59" w:rsidRDefault="00CE4E59" w:rsidP="00CE4E59">
            <w:pPr>
              <w:tabs>
                <w:tab w:val="left" w:pos="0"/>
              </w:tabs>
              <w:rPr>
                <w:bCs/>
              </w:rPr>
            </w:pPr>
            <w:r w:rsidRPr="00CE4E59">
              <w:rPr>
                <w:bCs/>
              </w:rPr>
              <w:t>при наличии полотенцесушителя</w:t>
            </w:r>
          </w:p>
        </w:tc>
        <w:tc>
          <w:tcPr>
            <w:tcW w:w="2405" w:type="dxa"/>
            <w:vMerge/>
            <w:vAlign w:val="center"/>
          </w:tcPr>
          <w:p w14:paraId="521DA669" w14:textId="77777777" w:rsidR="00CE4E59" w:rsidRPr="00CE4E59" w:rsidRDefault="00CE4E59" w:rsidP="00CE4E59">
            <w:pPr>
              <w:tabs>
                <w:tab w:val="left" w:pos="0"/>
              </w:tabs>
              <w:rPr>
                <w:bCs/>
              </w:rPr>
            </w:pPr>
          </w:p>
        </w:tc>
        <w:tc>
          <w:tcPr>
            <w:tcW w:w="1275" w:type="dxa"/>
            <w:gridSpan w:val="2"/>
            <w:tcBorders>
              <w:right w:val="single" w:sz="4" w:space="0" w:color="auto"/>
            </w:tcBorders>
            <w:vAlign w:val="center"/>
          </w:tcPr>
          <w:p w14:paraId="5685F8AA" w14:textId="77777777" w:rsidR="00CE4E59" w:rsidRPr="00CE4E59" w:rsidRDefault="00CE4E59" w:rsidP="00CE4E59">
            <w:pPr>
              <w:tabs>
                <w:tab w:val="left" w:pos="0"/>
              </w:tabs>
              <w:jc w:val="center"/>
              <w:rPr>
                <w:bCs/>
              </w:rPr>
            </w:pPr>
            <w:r w:rsidRPr="00CE4E59">
              <w:rPr>
                <w:lang w:eastAsia="en-US"/>
              </w:rPr>
              <w:t>722,39</w:t>
            </w:r>
          </w:p>
        </w:tc>
        <w:tc>
          <w:tcPr>
            <w:tcW w:w="1276" w:type="dxa"/>
            <w:tcBorders>
              <w:right w:val="single" w:sz="4" w:space="0" w:color="auto"/>
            </w:tcBorders>
            <w:vAlign w:val="center"/>
          </w:tcPr>
          <w:p w14:paraId="6CA16886" w14:textId="77777777" w:rsidR="00CE4E59" w:rsidRPr="00CE4E59" w:rsidRDefault="00CE4E59" w:rsidP="00CE4E59">
            <w:pPr>
              <w:tabs>
                <w:tab w:val="left" w:pos="0"/>
              </w:tabs>
              <w:jc w:val="center"/>
              <w:rPr>
                <w:bCs/>
              </w:rPr>
            </w:pPr>
            <w:r w:rsidRPr="00CE4E59">
              <w:rPr>
                <w:lang w:eastAsia="en-US"/>
              </w:rPr>
              <w:t xml:space="preserve"> 882,92 </w:t>
            </w:r>
          </w:p>
        </w:tc>
        <w:tc>
          <w:tcPr>
            <w:tcW w:w="1276" w:type="dxa"/>
            <w:vAlign w:val="center"/>
          </w:tcPr>
          <w:p w14:paraId="0733C38F" w14:textId="77777777" w:rsidR="00CE4E59" w:rsidRPr="00CE4E59" w:rsidRDefault="00CE4E59" w:rsidP="00CE4E59">
            <w:pPr>
              <w:tabs>
                <w:tab w:val="left" w:pos="0"/>
              </w:tabs>
              <w:jc w:val="center"/>
              <w:rPr>
                <w:bCs/>
              </w:rPr>
            </w:pPr>
            <w:r w:rsidRPr="00CE4E59">
              <w:rPr>
                <w:bCs/>
              </w:rPr>
              <w:t>58,28</w:t>
            </w:r>
          </w:p>
        </w:tc>
        <w:tc>
          <w:tcPr>
            <w:tcW w:w="1276" w:type="dxa"/>
            <w:vAlign w:val="center"/>
          </w:tcPr>
          <w:p w14:paraId="67E2078F" w14:textId="77777777" w:rsidR="00CE4E59" w:rsidRPr="00CE4E59" w:rsidRDefault="00CE4E59" w:rsidP="00CE4E59">
            <w:pPr>
              <w:tabs>
                <w:tab w:val="left" w:pos="0"/>
              </w:tabs>
              <w:jc w:val="center"/>
              <w:rPr>
                <w:bCs/>
              </w:rPr>
            </w:pPr>
            <w:r w:rsidRPr="00CE4E59">
              <w:rPr>
                <w:bCs/>
              </w:rPr>
              <w:t>63,88</w:t>
            </w:r>
          </w:p>
        </w:tc>
      </w:tr>
      <w:tr w:rsidR="00CE4E59" w:rsidRPr="00CE4E59" w14:paraId="21D971AD" w14:textId="77777777" w:rsidTr="00E8485B">
        <w:trPr>
          <w:trHeight w:val="1014"/>
        </w:trPr>
        <w:tc>
          <w:tcPr>
            <w:tcW w:w="704" w:type="dxa"/>
            <w:vAlign w:val="center"/>
          </w:tcPr>
          <w:p w14:paraId="388BA15F" w14:textId="77777777" w:rsidR="00CE4E59" w:rsidRPr="00CE4E59" w:rsidRDefault="00CE4E59" w:rsidP="00CE4E59">
            <w:pPr>
              <w:tabs>
                <w:tab w:val="left" w:pos="0"/>
              </w:tabs>
              <w:jc w:val="center"/>
              <w:rPr>
                <w:bCs/>
              </w:rPr>
            </w:pPr>
            <w:r w:rsidRPr="00CE4E59">
              <w:rPr>
                <w:bCs/>
              </w:rPr>
              <w:t>3.2.</w:t>
            </w:r>
          </w:p>
        </w:tc>
        <w:tc>
          <w:tcPr>
            <w:tcW w:w="2415" w:type="dxa"/>
            <w:vAlign w:val="center"/>
          </w:tcPr>
          <w:p w14:paraId="5FBA86B0" w14:textId="77777777" w:rsidR="00CE4E59" w:rsidRPr="00CE4E59" w:rsidRDefault="00CE4E59" w:rsidP="00CE4E59">
            <w:pPr>
              <w:tabs>
                <w:tab w:val="left" w:pos="0"/>
              </w:tabs>
              <w:rPr>
                <w:bCs/>
              </w:rPr>
            </w:pPr>
            <w:r w:rsidRPr="00CE4E59">
              <w:rPr>
                <w:bCs/>
              </w:rPr>
              <w:t>без полотенцесушителя</w:t>
            </w:r>
          </w:p>
        </w:tc>
        <w:tc>
          <w:tcPr>
            <w:tcW w:w="2405" w:type="dxa"/>
            <w:vMerge/>
            <w:vAlign w:val="center"/>
          </w:tcPr>
          <w:p w14:paraId="11CDEB3A" w14:textId="77777777" w:rsidR="00CE4E59" w:rsidRPr="00CE4E59" w:rsidRDefault="00CE4E59" w:rsidP="00CE4E59">
            <w:pPr>
              <w:tabs>
                <w:tab w:val="left" w:pos="0"/>
              </w:tabs>
              <w:jc w:val="center"/>
              <w:rPr>
                <w:bCs/>
              </w:rPr>
            </w:pPr>
          </w:p>
        </w:tc>
        <w:tc>
          <w:tcPr>
            <w:tcW w:w="1275" w:type="dxa"/>
            <w:gridSpan w:val="2"/>
            <w:tcBorders>
              <w:right w:val="single" w:sz="4" w:space="0" w:color="auto"/>
            </w:tcBorders>
            <w:vAlign w:val="center"/>
          </w:tcPr>
          <w:p w14:paraId="23C5C905" w14:textId="77777777" w:rsidR="00CE4E59" w:rsidRPr="00CE4E59" w:rsidRDefault="00CE4E59" w:rsidP="00CE4E59">
            <w:pPr>
              <w:tabs>
                <w:tab w:val="left" w:pos="0"/>
              </w:tabs>
              <w:jc w:val="center"/>
              <w:rPr>
                <w:bCs/>
              </w:rPr>
            </w:pPr>
            <w:r w:rsidRPr="00CE4E59">
              <w:rPr>
                <w:lang w:eastAsia="en-US"/>
              </w:rPr>
              <w:t>787,70</w:t>
            </w:r>
          </w:p>
        </w:tc>
        <w:tc>
          <w:tcPr>
            <w:tcW w:w="1276" w:type="dxa"/>
            <w:tcBorders>
              <w:right w:val="single" w:sz="4" w:space="0" w:color="auto"/>
            </w:tcBorders>
            <w:vAlign w:val="center"/>
          </w:tcPr>
          <w:p w14:paraId="75BD7A16" w14:textId="77777777" w:rsidR="00CE4E59" w:rsidRPr="00CE4E59" w:rsidRDefault="00CE4E59" w:rsidP="00CE4E59">
            <w:pPr>
              <w:tabs>
                <w:tab w:val="left" w:pos="0"/>
              </w:tabs>
              <w:jc w:val="center"/>
              <w:rPr>
                <w:bCs/>
              </w:rPr>
            </w:pPr>
            <w:r w:rsidRPr="00CE4E59">
              <w:rPr>
                <w:lang w:eastAsia="en-US"/>
              </w:rPr>
              <w:t xml:space="preserve"> 962,75 </w:t>
            </w:r>
          </w:p>
        </w:tc>
        <w:tc>
          <w:tcPr>
            <w:tcW w:w="1276" w:type="dxa"/>
            <w:vAlign w:val="center"/>
          </w:tcPr>
          <w:p w14:paraId="0101A3D1" w14:textId="77777777" w:rsidR="00CE4E59" w:rsidRPr="00CE4E59" w:rsidRDefault="00CE4E59" w:rsidP="00CE4E59">
            <w:pPr>
              <w:tabs>
                <w:tab w:val="left" w:pos="0"/>
              </w:tabs>
              <w:jc w:val="center"/>
              <w:rPr>
                <w:bCs/>
              </w:rPr>
            </w:pPr>
            <w:r w:rsidRPr="00CE4E59">
              <w:rPr>
                <w:bCs/>
              </w:rPr>
              <w:t>58,28</w:t>
            </w:r>
          </w:p>
        </w:tc>
        <w:tc>
          <w:tcPr>
            <w:tcW w:w="1276" w:type="dxa"/>
            <w:vAlign w:val="center"/>
          </w:tcPr>
          <w:p w14:paraId="36F64C4A" w14:textId="77777777" w:rsidR="00CE4E59" w:rsidRPr="00CE4E59" w:rsidRDefault="00CE4E59" w:rsidP="00CE4E59">
            <w:pPr>
              <w:tabs>
                <w:tab w:val="left" w:pos="0"/>
              </w:tabs>
              <w:jc w:val="center"/>
              <w:rPr>
                <w:bCs/>
              </w:rPr>
            </w:pPr>
            <w:r w:rsidRPr="00CE4E59">
              <w:rPr>
                <w:bCs/>
              </w:rPr>
              <w:t>63,88</w:t>
            </w:r>
          </w:p>
        </w:tc>
      </w:tr>
      <w:tr w:rsidR="00CE4E59" w:rsidRPr="00CE4E59" w14:paraId="7701CE0C" w14:textId="77777777" w:rsidTr="00E8485B">
        <w:trPr>
          <w:trHeight w:val="876"/>
        </w:trPr>
        <w:tc>
          <w:tcPr>
            <w:tcW w:w="704" w:type="dxa"/>
            <w:vAlign w:val="center"/>
          </w:tcPr>
          <w:p w14:paraId="2DEAC108" w14:textId="77777777" w:rsidR="00CE4E59" w:rsidRPr="00CE4E59" w:rsidRDefault="00CE4E59" w:rsidP="00CE4E59">
            <w:pPr>
              <w:tabs>
                <w:tab w:val="left" w:pos="0"/>
              </w:tabs>
              <w:jc w:val="center"/>
              <w:rPr>
                <w:bCs/>
              </w:rPr>
            </w:pPr>
            <w:r w:rsidRPr="00CE4E59">
              <w:rPr>
                <w:bCs/>
              </w:rPr>
              <w:t>4.</w:t>
            </w:r>
          </w:p>
        </w:tc>
        <w:tc>
          <w:tcPr>
            <w:tcW w:w="2415" w:type="dxa"/>
            <w:vAlign w:val="center"/>
          </w:tcPr>
          <w:p w14:paraId="21FC18D0" w14:textId="77777777" w:rsidR="00CE4E59" w:rsidRPr="00CE4E59" w:rsidRDefault="00CE4E59" w:rsidP="00CE4E59">
            <w:pPr>
              <w:tabs>
                <w:tab w:val="left" w:pos="0"/>
              </w:tabs>
              <w:rPr>
                <w:bCs/>
              </w:rPr>
            </w:pPr>
            <w:r w:rsidRPr="00CE4E59">
              <w:rPr>
                <w:bCs/>
              </w:rPr>
              <w:t>С неизолированными стояками</w:t>
            </w:r>
          </w:p>
        </w:tc>
        <w:tc>
          <w:tcPr>
            <w:tcW w:w="2405" w:type="dxa"/>
            <w:vMerge w:val="restart"/>
            <w:vAlign w:val="center"/>
          </w:tcPr>
          <w:p w14:paraId="5F50B349" w14:textId="77777777" w:rsidR="00CE4E59" w:rsidRPr="00CE4E59" w:rsidRDefault="00CE4E59" w:rsidP="00CE4E59">
            <w:pPr>
              <w:tabs>
                <w:tab w:val="left" w:pos="0"/>
              </w:tabs>
              <w:rPr>
                <w:bCs/>
              </w:rPr>
            </w:pPr>
            <w:r w:rsidRPr="00CE4E59">
              <w:rPr>
                <w:color w:val="000000"/>
                <w:lang w:eastAsia="en-US"/>
              </w:rPr>
              <w:t>Многоквартирные           и индивидуальные жилые дома</w:t>
            </w:r>
            <w:r w:rsidRPr="00CE4E59">
              <w:rPr>
                <w:bCs/>
                <w:color w:val="000000"/>
              </w:rPr>
              <w:t xml:space="preserve">, </w:t>
            </w:r>
            <w:r w:rsidRPr="00CE4E59">
              <w:rPr>
                <w:bCs/>
              </w:rPr>
              <w:t>кроме домов расположенных                в жилых районах Кедровка, Промышленновский</w:t>
            </w:r>
          </w:p>
        </w:tc>
        <w:tc>
          <w:tcPr>
            <w:tcW w:w="2551" w:type="dxa"/>
            <w:gridSpan w:val="3"/>
            <w:vAlign w:val="center"/>
          </w:tcPr>
          <w:p w14:paraId="35FADB8D" w14:textId="77777777" w:rsidR="00CE4E59" w:rsidRPr="00CE4E59" w:rsidRDefault="00CE4E59" w:rsidP="00CE4E59">
            <w:pPr>
              <w:tabs>
                <w:tab w:val="left" w:pos="0"/>
              </w:tabs>
              <w:rPr>
                <w:bCs/>
              </w:rPr>
            </w:pPr>
            <w:r w:rsidRPr="00CE4E59">
              <w:rPr>
                <w:bCs/>
              </w:rPr>
              <w:t>АО «Теплоэнерго», ИНН 4205049011</w:t>
            </w:r>
          </w:p>
        </w:tc>
        <w:tc>
          <w:tcPr>
            <w:tcW w:w="2552" w:type="dxa"/>
            <w:gridSpan w:val="2"/>
            <w:vAlign w:val="center"/>
          </w:tcPr>
          <w:p w14:paraId="73C57681" w14:textId="77777777" w:rsidR="00CE4E59" w:rsidRPr="00CE4E59" w:rsidRDefault="00CE4E59" w:rsidP="00CE4E59">
            <w:pPr>
              <w:tabs>
                <w:tab w:val="left" w:pos="0"/>
              </w:tabs>
              <w:rPr>
                <w:lang w:eastAsia="en-US"/>
              </w:rPr>
            </w:pPr>
            <w:r w:rsidRPr="00CE4E59">
              <w:rPr>
                <w:lang w:eastAsia="en-US"/>
              </w:rPr>
              <w:t xml:space="preserve">ОАО «СКЭК», </w:t>
            </w:r>
          </w:p>
          <w:p w14:paraId="79601B3C" w14:textId="77777777" w:rsidR="00CE4E59" w:rsidRPr="00CE4E59" w:rsidRDefault="00CE4E59" w:rsidP="00CE4E59">
            <w:pPr>
              <w:tabs>
                <w:tab w:val="left" w:pos="0"/>
              </w:tabs>
              <w:rPr>
                <w:bCs/>
              </w:rPr>
            </w:pPr>
            <w:r w:rsidRPr="00CE4E59">
              <w:rPr>
                <w:lang w:eastAsia="en-US"/>
              </w:rPr>
              <w:t>ИНН 4205153492</w:t>
            </w:r>
          </w:p>
        </w:tc>
      </w:tr>
      <w:tr w:rsidR="00CE4E59" w:rsidRPr="00CE4E59" w14:paraId="07EA8375" w14:textId="77777777" w:rsidTr="00E8485B">
        <w:trPr>
          <w:trHeight w:val="842"/>
        </w:trPr>
        <w:tc>
          <w:tcPr>
            <w:tcW w:w="704" w:type="dxa"/>
            <w:vAlign w:val="center"/>
          </w:tcPr>
          <w:p w14:paraId="1B4A88F0" w14:textId="77777777" w:rsidR="00CE4E59" w:rsidRPr="00CE4E59" w:rsidRDefault="00CE4E59" w:rsidP="00CE4E59">
            <w:pPr>
              <w:tabs>
                <w:tab w:val="left" w:pos="0"/>
              </w:tabs>
              <w:jc w:val="center"/>
              <w:rPr>
                <w:bCs/>
              </w:rPr>
            </w:pPr>
            <w:r w:rsidRPr="00CE4E59">
              <w:rPr>
                <w:bCs/>
              </w:rPr>
              <w:t>4.1.</w:t>
            </w:r>
          </w:p>
        </w:tc>
        <w:tc>
          <w:tcPr>
            <w:tcW w:w="2415" w:type="dxa"/>
            <w:vAlign w:val="center"/>
          </w:tcPr>
          <w:p w14:paraId="15742C4B" w14:textId="77777777" w:rsidR="00CE4E59" w:rsidRPr="00CE4E59" w:rsidRDefault="00CE4E59" w:rsidP="00CE4E59">
            <w:pPr>
              <w:tabs>
                <w:tab w:val="left" w:pos="0"/>
              </w:tabs>
              <w:rPr>
                <w:bCs/>
              </w:rPr>
            </w:pPr>
            <w:r w:rsidRPr="00CE4E59">
              <w:rPr>
                <w:bCs/>
              </w:rPr>
              <w:t>при наличии полотенцесушителя</w:t>
            </w:r>
          </w:p>
        </w:tc>
        <w:tc>
          <w:tcPr>
            <w:tcW w:w="2405" w:type="dxa"/>
            <w:vMerge/>
            <w:vAlign w:val="center"/>
          </w:tcPr>
          <w:p w14:paraId="24D3E934" w14:textId="77777777" w:rsidR="00CE4E59" w:rsidRPr="00CE4E59" w:rsidRDefault="00CE4E59" w:rsidP="00CE4E59">
            <w:pPr>
              <w:tabs>
                <w:tab w:val="left" w:pos="0"/>
              </w:tabs>
              <w:rPr>
                <w:bCs/>
              </w:rPr>
            </w:pPr>
          </w:p>
        </w:tc>
        <w:tc>
          <w:tcPr>
            <w:tcW w:w="1275" w:type="dxa"/>
            <w:gridSpan w:val="2"/>
            <w:vAlign w:val="center"/>
          </w:tcPr>
          <w:p w14:paraId="70A62CF4" w14:textId="77777777" w:rsidR="00CE4E59" w:rsidRPr="00CE4E59" w:rsidRDefault="00CE4E59" w:rsidP="00CE4E59">
            <w:pPr>
              <w:tabs>
                <w:tab w:val="left" w:pos="0"/>
              </w:tabs>
              <w:jc w:val="center"/>
              <w:rPr>
                <w:bCs/>
              </w:rPr>
            </w:pPr>
            <w:r w:rsidRPr="00CE4E59">
              <w:rPr>
                <w:lang w:eastAsia="en-US"/>
              </w:rPr>
              <w:t>667,08</w:t>
            </w:r>
          </w:p>
        </w:tc>
        <w:tc>
          <w:tcPr>
            <w:tcW w:w="1276" w:type="dxa"/>
            <w:vAlign w:val="center"/>
          </w:tcPr>
          <w:p w14:paraId="32178E45" w14:textId="77777777" w:rsidR="00CE4E59" w:rsidRPr="00CE4E59" w:rsidRDefault="00CE4E59" w:rsidP="00CE4E59">
            <w:pPr>
              <w:tabs>
                <w:tab w:val="left" w:pos="0"/>
              </w:tabs>
              <w:jc w:val="center"/>
              <w:rPr>
                <w:bCs/>
              </w:rPr>
            </w:pPr>
            <w:r w:rsidRPr="00CE4E59">
              <w:rPr>
                <w:lang w:eastAsia="en-US"/>
              </w:rPr>
              <w:t xml:space="preserve"> 815,31 </w:t>
            </w:r>
          </w:p>
        </w:tc>
        <w:tc>
          <w:tcPr>
            <w:tcW w:w="1276" w:type="dxa"/>
            <w:vAlign w:val="center"/>
          </w:tcPr>
          <w:p w14:paraId="4CB9A9D5" w14:textId="77777777" w:rsidR="00CE4E59" w:rsidRPr="00CE4E59" w:rsidRDefault="00CE4E59" w:rsidP="00CE4E59">
            <w:pPr>
              <w:tabs>
                <w:tab w:val="left" w:pos="0"/>
              </w:tabs>
              <w:jc w:val="center"/>
              <w:rPr>
                <w:bCs/>
              </w:rPr>
            </w:pPr>
            <w:r w:rsidRPr="00CE4E59">
              <w:rPr>
                <w:bCs/>
              </w:rPr>
              <w:t>58,28</w:t>
            </w:r>
          </w:p>
        </w:tc>
        <w:tc>
          <w:tcPr>
            <w:tcW w:w="1276" w:type="dxa"/>
            <w:vAlign w:val="center"/>
          </w:tcPr>
          <w:p w14:paraId="09B53623" w14:textId="77777777" w:rsidR="00CE4E59" w:rsidRPr="00CE4E59" w:rsidRDefault="00CE4E59" w:rsidP="00CE4E59">
            <w:pPr>
              <w:tabs>
                <w:tab w:val="left" w:pos="0"/>
              </w:tabs>
              <w:jc w:val="center"/>
              <w:rPr>
                <w:bCs/>
              </w:rPr>
            </w:pPr>
            <w:r w:rsidRPr="00CE4E59">
              <w:rPr>
                <w:bCs/>
              </w:rPr>
              <w:t>63,88</w:t>
            </w:r>
          </w:p>
        </w:tc>
      </w:tr>
      <w:tr w:rsidR="00CE4E59" w:rsidRPr="00CE4E59" w14:paraId="3491319C" w14:textId="77777777" w:rsidTr="00E8485B">
        <w:trPr>
          <w:trHeight w:val="1136"/>
        </w:trPr>
        <w:tc>
          <w:tcPr>
            <w:tcW w:w="704" w:type="dxa"/>
            <w:vAlign w:val="center"/>
          </w:tcPr>
          <w:p w14:paraId="4AC1CF75" w14:textId="77777777" w:rsidR="00CE4E59" w:rsidRPr="00CE4E59" w:rsidRDefault="00CE4E59" w:rsidP="00CE4E59">
            <w:pPr>
              <w:tabs>
                <w:tab w:val="left" w:pos="0"/>
              </w:tabs>
              <w:jc w:val="center"/>
              <w:rPr>
                <w:bCs/>
              </w:rPr>
            </w:pPr>
            <w:r w:rsidRPr="00CE4E59">
              <w:rPr>
                <w:bCs/>
              </w:rPr>
              <w:t>4.2.</w:t>
            </w:r>
          </w:p>
        </w:tc>
        <w:tc>
          <w:tcPr>
            <w:tcW w:w="2415" w:type="dxa"/>
            <w:vAlign w:val="center"/>
          </w:tcPr>
          <w:p w14:paraId="08409EF0" w14:textId="77777777" w:rsidR="00CE4E59" w:rsidRPr="00CE4E59" w:rsidRDefault="00CE4E59" w:rsidP="00CE4E59">
            <w:pPr>
              <w:tabs>
                <w:tab w:val="left" w:pos="0"/>
              </w:tabs>
              <w:rPr>
                <w:bCs/>
              </w:rPr>
            </w:pPr>
            <w:r w:rsidRPr="00CE4E59">
              <w:rPr>
                <w:bCs/>
              </w:rPr>
              <w:t>без полотенцесушителя</w:t>
            </w:r>
          </w:p>
        </w:tc>
        <w:tc>
          <w:tcPr>
            <w:tcW w:w="2405" w:type="dxa"/>
            <w:vMerge/>
            <w:vAlign w:val="center"/>
          </w:tcPr>
          <w:p w14:paraId="321E1217" w14:textId="77777777" w:rsidR="00CE4E59" w:rsidRPr="00CE4E59" w:rsidRDefault="00CE4E59" w:rsidP="00CE4E59">
            <w:pPr>
              <w:tabs>
                <w:tab w:val="left" w:pos="0"/>
              </w:tabs>
              <w:jc w:val="center"/>
              <w:rPr>
                <w:bCs/>
              </w:rPr>
            </w:pPr>
          </w:p>
        </w:tc>
        <w:tc>
          <w:tcPr>
            <w:tcW w:w="1275" w:type="dxa"/>
            <w:gridSpan w:val="2"/>
            <w:vAlign w:val="center"/>
          </w:tcPr>
          <w:p w14:paraId="46A8B8F9" w14:textId="77777777" w:rsidR="00CE4E59" w:rsidRPr="00CE4E59" w:rsidRDefault="00CE4E59" w:rsidP="00CE4E59">
            <w:pPr>
              <w:tabs>
                <w:tab w:val="left" w:pos="0"/>
              </w:tabs>
              <w:jc w:val="center"/>
              <w:rPr>
                <w:bCs/>
              </w:rPr>
            </w:pPr>
            <w:r w:rsidRPr="00CE4E59">
              <w:rPr>
                <w:lang w:eastAsia="en-US"/>
              </w:rPr>
              <w:t>728,43</w:t>
            </w:r>
          </w:p>
        </w:tc>
        <w:tc>
          <w:tcPr>
            <w:tcW w:w="1276" w:type="dxa"/>
            <w:vAlign w:val="center"/>
          </w:tcPr>
          <w:p w14:paraId="51CD0046" w14:textId="77777777" w:rsidR="00CE4E59" w:rsidRPr="00CE4E59" w:rsidRDefault="00CE4E59" w:rsidP="00CE4E59">
            <w:pPr>
              <w:tabs>
                <w:tab w:val="left" w:pos="0"/>
              </w:tabs>
              <w:jc w:val="center"/>
              <w:rPr>
                <w:bCs/>
              </w:rPr>
            </w:pPr>
            <w:r w:rsidRPr="00CE4E59">
              <w:rPr>
                <w:lang w:eastAsia="en-US"/>
              </w:rPr>
              <w:t xml:space="preserve"> 890,30 </w:t>
            </w:r>
          </w:p>
        </w:tc>
        <w:tc>
          <w:tcPr>
            <w:tcW w:w="1276" w:type="dxa"/>
            <w:vAlign w:val="center"/>
          </w:tcPr>
          <w:p w14:paraId="409052C6" w14:textId="77777777" w:rsidR="00CE4E59" w:rsidRPr="00CE4E59" w:rsidRDefault="00CE4E59" w:rsidP="00CE4E59">
            <w:pPr>
              <w:tabs>
                <w:tab w:val="left" w:pos="0"/>
              </w:tabs>
              <w:jc w:val="center"/>
              <w:rPr>
                <w:bCs/>
              </w:rPr>
            </w:pPr>
            <w:r w:rsidRPr="00CE4E59">
              <w:rPr>
                <w:bCs/>
              </w:rPr>
              <w:t>58,28</w:t>
            </w:r>
          </w:p>
        </w:tc>
        <w:tc>
          <w:tcPr>
            <w:tcW w:w="1276" w:type="dxa"/>
            <w:vAlign w:val="center"/>
          </w:tcPr>
          <w:p w14:paraId="7BC44B7F" w14:textId="77777777" w:rsidR="00CE4E59" w:rsidRPr="00CE4E59" w:rsidRDefault="00CE4E59" w:rsidP="00CE4E59">
            <w:pPr>
              <w:tabs>
                <w:tab w:val="left" w:pos="0"/>
              </w:tabs>
              <w:jc w:val="center"/>
              <w:rPr>
                <w:bCs/>
              </w:rPr>
            </w:pPr>
            <w:r w:rsidRPr="00CE4E59">
              <w:rPr>
                <w:bCs/>
              </w:rPr>
              <w:t>63,88</w:t>
            </w:r>
          </w:p>
        </w:tc>
      </w:tr>
      <w:tr w:rsidR="00CE4E59" w:rsidRPr="00CE4E59" w14:paraId="2045061A" w14:textId="77777777" w:rsidTr="00E8485B">
        <w:trPr>
          <w:trHeight w:val="847"/>
        </w:trPr>
        <w:tc>
          <w:tcPr>
            <w:tcW w:w="704" w:type="dxa"/>
            <w:vAlign w:val="center"/>
          </w:tcPr>
          <w:p w14:paraId="41290BDB" w14:textId="77777777" w:rsidR="00CE4E59" w:rsidRPr="00CE4E59" w:rsidRDefault="00CE4E59" w:rsidP="00CE4E59">
            <w:pPr>
              <w:tabs>
                <w:tab w:val="left" w:pos="0"/>
              </w:tabs>
              <w:jc w:val="center"/>
              <w:rPr>
                <w:bCs/>
              </w:rPr>
            </w:pPr>
            <w:r w:rsidRPr="00CE4E59">
              <w:rPr>
                <w:bCs/>
              </w:rPr>
              <w:t>5.</w:t>
            </w:r>
          </w:p>
        </w:tc>
        <w:tc>
          <w:tcPr>
            <w:tcW w:w="2415" w:type="dxa"/>
            <w:vAlign w:val="center"/>
          </w:tcPr>
          <w:p w14:paraId="5EB8B6C2" w14:textId="77777777" w:rsidR="00CE4E59" w:rsidRPr="00CE4E59" w:rsidRDefault="00CE4E59" w:rsidP="00CE4E59">
            <w:pPr>
              <w:tabs>
                <w:tab w:val="left" w:pos="0"/>
              </w:tabs>
              <w:rPr>
                <w:bCs/>
              </w:rPr>
            </w:pPr>
            <w:r w:rsidRPr="00CE4E59">
              <w:rPr>
                <w:bCs/>
              </w:rPr>
              <w:t>С изолированными стояками</w:t>
            </w:r>
          </w:p>
        </w:tc>
        <w:tc>
          <w:tcPr>
            <w:tcW w:w="2405" w:type="dxa"/>
            <w:vMerge w:val="restart"/>
            <w:vAlign w:val="center"/>
          </w:tcPr>
          <w:p w14:paraId="6F482763" w14:textId="77777777" w:rsidR="00CE4E59" w:rsidRPr="00CE4E59" w:rsidRDefault="00CE4E59" w:rsidP="00CE4E59">
            <w:pPr>
              <w:tabs>
                <w:tab w:val="left" w:pos="0"/>
              </w:tabs>
              <w:rPr>
                <w:bCs/>
              </w:rPr>
            </w:pPr>
            <w:r w:rsidRPr="00CE4E59">
              <w:rPr>
                <w:color w:val="000000"/>
                <w:lang w:eastAsia="en-US"/>
              </w:rPr>
              <w:t>Многоквартирные           и индивидуальные жилые дома</w:t>
            </w:r>
            <w:r w:rsidRPr="00CE4E59">
              <w:rPr>
                <w:bCs/>
              </w:rPr>
              <w:t>, кроме домов расположенных             в жилых районах Кедровка, Промышленновский</w:t>
            </w:r>
          </w:p>
        </w:tc>
        <w:tc>
          <w:tcPr>
            <w:tcW w:w="2551" w:type="dxa"/>
            <w:gridSpan w:val="3"/>
            <w:vAlign w:val="center"/>
          </w:tcPr>
          <w:p w14:paraId="3E1BE4EB" w14:textId="77777777" w:rsidR="00CE4E59" w:rsidRPr="00CE4E59" w:rsidRDefault="00CE4E59" w:rsidP="00CE4E59">
            <w:pPr>
              <w:tabs>
                <w:tab w:val="left" w:pos="0"/>
              </w:tabs>
              <w:rPr>
                <w:bCs/>
              </w:rPr>
            </w:pPr>
            <w:r w:rsidRPr="00CE4E59">
              <w:rPr>
                <w:bCs/>
              </w:rPr>
              <w:t xml:space="preserve">ООО «Лесная поляна плюс», </w:t>
            </w:r>
          </w:p>
          <w:p w14:paraId="4F29F133" w14:textId="77777777" w:rsidR="00CE4E59" w:rsidRPr="00CE4E59" w:rsidRDefault="00CE4E59" w:rsidP="00CE4E59">
            <w:pPr>
              <w:tabs>
                <w:tab w:val="left" w:pos="0"/>
              </w:tabs>
              <w:rPr>
                <w:bCs/>
              </w:rPr>
            </w:pPr>
            <w:r w:rsidRPr="00CE4E59">
              <w:rPr>
                <w:bCs/>
              </w:rPr>
              <w:t>ИНН 4205265799</w:t>
            </w:r>
          </w:p>
        </w:tc>
        <w:tc>
          <w:tcPr>
            <w:tcW w:w="2552" w:type="dxa"/>
            <w:gridSpan w:val="2"/>
            <w:vAlign w:val="center"/>
          </w:tcPr>
          <w:p w14:paraId="1717059A" w14:textId="77777777" w:rsidR="00CE4E59" w:rsidRPr="00CE4E59" w:rsidRDefault="00CE4E59" w:rsidP="00CE4E59">
            <w:pPr>
              <w:tabs>
                <w:tab w:val="left" w:pos="0"/>
              </w:tabs>
              <w:rPr>
                <w:bCs/>
              </w:rPr>
            </w:pPr>
            <w:r w:rsidRPr="00CE4E59">
              <w:rPr>
                <w:bCs/>
              </w:rPr>
              <w:t xml:space="preserve">ОАО «СКЭК», </w:t>
            </w:r>
          </w:p>
          <w:p w14:paraId="693E90C7" w14:textId="77777777" w:rsidR="00CE4E59" w:rsidRPr="00CE4E59" w:rsidRDefault="00CE4E59" w:rsidP="00CE4E59">
            <w:pPr>
              <w:tabs>
                <w:tab w:val="left" w:pos="0"/>
              </w:tabs>
              <w:rPr>
                <w:bCs/>
              </w:rPr>
            </w:pPr>
            <w:r w:rsidRPr="00CE4E59">
              <w:rPr>
                <w:bCs/>
              </w:rPr>
              <w:t>ИНН 4205153492</w:t>
            </w:r>
          </w:p>
        </w:tc>
      </w:tr>
      <w:tr w:rsidR="00CE4E59" w:rsidRPr="00CE4E59" w14:paraId="4A85D2CF" w14:textId="77777777" w:rsidTr="00E8485B">
        <w:trPr>
          <w:trHeight w:val="839"/>
        </w:trPr>
        <w:tc>
          <w:tcPr>
            <w:tcW w:w="704" w:type="dxa"/>
            <w:vAlign w:val="center"/>
          </w:tcPr>
          <w:p w14:paraId="1307C4D3" w14:textId="77777777" w:rsidR="00CE4E59" w:rsidRPr="00CE4E59" w:rsidRDefault="00CE4E59" w:rsidP="00CE4E59">
            <w:pPr>
              <w:tabs>
                <w:tab w:val="left" w:pos="0"/>
              </w:tabs>
              <w:jc w:val="center"/>
              <w:rPr>
                <w:bCs/>
              </w:rPr>
            </w:pPr>
            <w:r w:rsidRPr="00CE4E59">
              <w:rPr>
                <w:bCs/>
              </w:rPr>
              <w:t>5.1.</w:t>
            </w:r>
          </w:p>
        </w:tc>
        <w:tc>
          <w:tcPr>
            <w:tcW w:w="2415" w:type="dxa"/>
            <w:vAlign w:val="center"/>
          </w:tcPr>
          <w:p w14:paraId="2C16A107" w14:textId="77777777" w:rsidR="00CE4E59" w:rsidRPr="00CE4E59" w:rsidRDefault="00CE4E59" w:rsidP="00CE4E59">
            <w:pPr>
              <w:tabs>
                <w:tab w:val="left" w:pos="0"/>
              </w:tabs>
              <w:rPr>
                <w:bCs/>
              </w:rPr>
            </w:pPr>
            <w:r w:rsidRPr="00CE4E59">
              <w:rPr>
                <w:bCs/>
              </w:rPr>
              <w:t>при наличии полотенцесушителя</w:t>
            </w:r>
          </w:p>
        </w:tc>
        <w:tc>
          <w:tcPr>
            <w:tcW w:w="2405" w:type="dxa"/>
            <w:vMerge/>
            <w:vAlign w:val="center"/>
          </w:tcPr>
          <w:p w14:paraId="7B2C633B" w14:textId="77777777" w:rsidR="00CE4E59" w:rsidRPr="00CE4E59" w:rsidRDefault="00CE4E59" w:rsidP="00CE4E59">
            <w:pPr>
              <w:tabs>
                <w:tab w:val="left" w:pos="0"/>
              </w:tabs>
              <w:rPr>
                <w:bCs/>
              </w:rPr>
            </w:pPr>
          </w:p>
        </w:tc>
        <w:tc>
          <w:tcPr>
            <w:tcW w:w="1275" w:type="dxa"/>
            <w:gridSpan w:val="2"/>
            <w:tcBorders>
              <w:right w:val="single" w:sz="4" w:space="0" w:color="auto"/>
            </w:tcBorders>
            <w:vAlign w:val="center"/>
          </w:tcPr>
          <w:p w14:paraId="70E7B888" w14:textId="77777777" w:rsidR="00CE4E59" w:rsidRPr="00CE4E59" w:rsidRDefault="00CE4E59" w:rsidP="00CE4E59">
            <w:pPr>
              <w:tabs>
                <w:tab w:val="left" w:pos="0"/>
              </w:tabs>
              <w:jc w:val="center"/>
              <w:rPr>
                <w:bCs/>
              </w:rPr>
            </w:pPr>
            <w:r w:rsidRPr="00CE4E59">
              <w:rPr>
                <w:lang w:eastAsia="en-US"/>
              </w:rPr>
              <w:t>722,39</w:t>
            </w:r>
          </w:p>
        </w:tc>
        <w:tc>
          <w:tcPr>
            <w:tcW w:w="1276" w:type="dxa"/>
            <w:tcBorders>
              <w:right w:val="single" w:sz="4" w:space="0" w:color="auto"/>
            </w:tcBorders>
            <w:vAlign w:val="center"/>
          </w:tcPr>
          <w:p w14:paraId="049F1B0B" w14:textId="77777777" w:rsidR="00CE4E59" w:rsidRPr="00CE4E59" w:rsidRDefault="00CE4E59" w:rsidP="00CE4E59">
            <w:pPr>
              <w:tabs>
                <w:tab w:val="left" w:pos="0"/>
              </w:tabs>
              <w:jc w:val="center"/>
              <w:rPr>
                <w:bCs/>
              </w:rPr>
            </w:pPr>
            <w:r w:rsidRPr="00CE4E59">
              <w:rPr>
                <w:lang w:eastAsia="en-US"/>
              </w:rPr>
              <w:t xml:space="preserve"> 882,92 </w:t>
            </w:r>
          </w:p>
        </w:tc>
        <w:tc>
          <w:tcPr>
            <w:tcW w:w="1276" w:type="dxa"/>
            <w:vAlign w:val="center"/>
          </w:tcPr>
          <w:p w14:paraId="66DD1C2E" w14:textId="77777777" w:rsidR="00CE4E59" w:rsidRPr="00CE4E59" w:rsidRDefault="00CE4E59" w:rsidP="00CE4E59">
            <w:pPr>
              <w:tabs>
                <w:tab w:val="left" w:pos="0"/>
              </w:tabs>
              <w:jc w:val="center"/>
              <w:rPr>
                <w:bCs/>
              </w:rPr>
            </w:pPr>
            <w:r w:rsidRPr="00CE4E59">
              <w:rPr>
                <w:bCs/>
              </w:rPr>
              <w:t>58,28</w:t>
            </w:r>
          </w:p>
        </w:tc>
        <w:tc>
          <w:tcPr>
            <w:tcW w:w="1276" w:type="dxa"/>
            <w:vAlign w:val="center"/>
          </w:tcPr>
          <w:p w14:paraId="4B8F10D7" w14:textId="77777777" w:rsidR="00CE4E59" w:rsidRPr="00CE4E59" w:rsidRDefault="00CE4E59" w:rsidP="00CE4E59">
            <w:pPr>
              <w:tabs>
                <w:tab w:val="left" w:pos="0"/>
              </w:tabs>
              <w:jc w:val="center"/>
              <w:rPr>
                <w:bCs/>
              </w:rPr>
            </w:pPr>
            <w:r w:rsidRPr="00CE4E59">
              <w:rPr>
                <w:bCs/>
              </w:rPr>
              <w:t>63,88</w:t>
            </w:r>
          </w:p>
        </w:tc>
      </w:tr>
      <w:tr w:rsidR="00CE4E59" w:rsidRPr="00CE4E59" w14:paraId="756AE17D" w14:textId="77777777" w:rsidTr="00E8485B">
        <w:trPr>
          <w:trHeight w:val="1101"/>
        </w:trPr>
        <w:tc>
          <w:tcPr>
            <w:tcW w:w="704" w:type="dxa"/>
            <w:vAlign w:val="center"/>
          </w:tcPr>
          <w:p w14:paraId="0AF52CB7" w14:textId="77777777" w:rsidR="00CE4E59" w:rsidRPr="00CE4E59" w:rsidRDefault="00CE4E59" w:rsidP="00CE4E59">
            <w:pPr>
              <w:tabs>
                <w:tab w:val="left" w:pos="0"/>
              </w:tabs>
              <w:jc w:val="center"/>
              <w:rPr>
                <w:bCs/>
              </w:rPr>
            </w:pPr>
            <w:r w:rsidRPr="00CE4E59">
              <w:rPr>
                <w:bCs/>
              </w:rPr>
              <w:t>5.2.</w:t>
            </w:r>
          </w:p>
        </w:tc>
        <w:tc>
          <w:tcPr>
            <w:tcW w:w="2415" w:type="dxa"/>
            <w:vAlign w:val="center"/>
          </w:tcPr>
          <w:p w14:paraId="7AC10FF7" w14:textId="77777777" w:rsidR="00CE4E59" w:rsidRPr="00CE4E59" w:rsidRDefault="00CE4E59" w:rsidP="00CE4E59">
            <w:pPr>
              <w:tabs>
                <w:tab w:val="left" w:pos="0"/>
              </w:tabs>
              <w:rPr>
                <w:bCs/>
              </w:rPr>
            </w:pPr>
            <w:r w:rsidRPr="00CE4E59">
              <w:rPr>
                <w:bCs/>
              </w:rPr>
              <w:t>без полотенцесушителя</w:t>
            </w:r>
          </w:p>
        </w:tc>
        <w:tc>
          <w:tcPr>
            <w:tcW w:w="2405" w:type="dxa"/>
            <w:vMerge/>
            <w:vAlign w:val="center"/>
          </w:tcPr>
          <w:p w14:paraId="5B8E6C5E" w14:textId="77777777" w:rsidR="00CE4E59" w:rsidRPr="00CE4E59" w:rsidRDefault="00CE4E59" w:rsidP="00CE4E59">
            <w:pPr>
              <w:tabs>
                <w:tab w:val="left" w:pos="0"/>
              </w:tabs>
              <w:jc w:val="center"/>
              <w:rPr>
                <w:bCs/>
              </w:rPr>
            </w:pPr>
          </w:p>
        </w:tc>
        <w:tc>
          <w:tcPr>
            <w:tcW w:w="1275" w:type="dxa"/>
            <w:gridSpan w:val="2"/>
            <w:tcBorders>
              <w:right w:val="single" w:sz="4" w:space="0" w:color="auto"/>
            </w:tcBorders>
            <w:vAlign w:val="center"/>
          </w:tcPr>
          <w:p w14:paraId="01E032E3" w14:textId="77777777" w:rsidR="00CE4E59" w:rsidRPr="00CE4E59" w:rsidRDefault="00CE4E59" w:rsidP="00CE4E59">
            <w:pPr>
              <w:tabs>
                <w:tab w:val="left" w:pos="0"/>
              </w:tabs>
              <w:jc w:val="center"/>
              <w:rPr>
                <w:bCs/>
              </w:rPr>
            </w:pPr>
            <w:r w:rsidRPr="00CE4E59">
              <w:rPr>
                <w:lang w:eastAsia="en-US"/>
              </w:rPr>
              <w:t>787,70</w:t>
            </w:r>
          </w:p>
        </w:tc>
        <w:tc>
          <w:tcPr>
            <w:tcW w:w="1276" w:type="dxa"/>
            <w:tcBorders>
              <w:right w:val="single" w:sz="4" w:space="0" w:color="auto"/>
            </w:tcBorders>
            <w:vAlign w:val="center"/>
          </w:tcPr>
          <w:p w14:paraId="110CCEB0" w14:textId="77777777" w:rsidR="00CE4E59" w:rsidRPr="00CE4E59" w:rsidRDefault="00CE4E59" w:rsidP="00CE4E59">
            <w:pPr>
              <w:tabs>
                <w:tab w:val="left" w:pos="0"/>
              </w:tabs>
              <w:jc w:val="center"/>
              <w:rPr>
                <w:bCs/>
              </w:rPr>
            </w:pPr>
            <w:r w:rsidRPr="00CE4E59">
              <w:rPr>
                <w:lang w:eastAsia="en-US"/>
              </w:rPr>
              <w:t xml:space="preserve"> 962,75 </w:t>
            </w:r>
          </w:p>
        </w:tc>
        <w:tc>
          <w:tcPr>
            <w:tcW w:w="1276" w:type="dxa"/>
            <w:vAlign w:val="center"/>
          </w:tcPr>
          <w:p w14:paraId="3361ED76" w14:textId="77777777" w:rsidR="00CE4E59" w:rsidRPr="00CE4E59" w:rsidRDefault="00CE4E59" w:rsidP="00CE4E59">
            <w:pPr>
              <w:tabs>
                <w:tab w:val="left" w:pos="0"/>
              </w:tabs>
              <w:jc w:val="center"/>
              <w:rPr>
                <w:bCs/>
              </w:rPr>
            </w:pPr>
            <w:r w:rsidRPr="00CE4E59">
              <w:rPr>
                <w:bCs/>
              </w:rPr>
              <w:t>58,28</w:t>
            </w:r>
          </w:p>
        </w:tc>
        <w:tc>
          <w:tcPr>
            <w:tcW w:w="1276" w:type="dxa"/>
            <w:vAlign w:val="center"/>
          </w:tcPr>
          <w:p w14:paraId="4EDFA933" w14:textId="77777777" w:rsidR="00CE4E59" w:rsidRPr="00CE4E59" w:rsidRDefault="00CE4E59" w:rsidP="00CE4E59">
            <w:pPr>
              <w:tabs>
                <w:tab w:val="left" w:pos="0"/>
              </w:tabs>
              <w:jc w:val="center"/>
              <w:rPr>
                <w:bCs/>
              </w:rPr>
            </w:pPr>
            <w:r w:rsidRPr="00CE4E59">
              <w:rPr>
                <w:bCs/>
              </w:rPr>
              <w:t>63,88</w:t>
            </w:r>
          </w:p>
        </w:tc>
      </w:tr>
      <w:tr w:rsidR="00CE4E59" w:rsidRPr="00CE4E59" w14:paraId="7DCB61BF" w14:textId="77777777" w:rsidTr="00E8485B">
        <w:trPr>
          <w:trHeight w:val="272"/>
        </w:trPr>
        <w:tc>
          <w:tcPr>
            <w:tcW w:w="704" w:type="dxa"/>
            <w:vAlign w:val="center"/>
          </w:tcPr>
          <w:p w14:paraId="2059820E" w14:textId="77777777" w:rsidR="00CE4E59" w:rsidRPr="00CE4E59" w:rsidRDefault="00CE4E59" w:rsidP="00CE4E59">
            <w:pPr>
              <w:tabs>
                <w:tab w:val="left" w:pos="0"/>
              </w:tabs>
              <w:jc w:val="center"/>
              <w:rPr>
                <w:bCs/>
              </w:rPr>
            </w:pPr>
            <w:r w:rsidRPr="00CE4E59">
              <w:rPr>
                <w:bCs/>
              </w:rPr>
              <w:t>1</w:t>
            </w:r>
          </w:p>
        </w:tc>
        <w:tc>
          <w:tcPr>
            <w:tcW w:w="2415" w:type="dxa"/>
          </w:tcPr>
          <w:p w14:paraId="24DF207D" w14:textId="77777777" w:rsidR="00CE4E59" w:rsidRPr="00CE4E59" w:rsidRDefault="00CE4E59" w:rsidP="00CE4E59">
            <w:pPr>
              <w:tabs>
                <w:tab w:val="left" w:pos="0"/>
              </w:tabs>
              <w:jc w:val="center"/>
              <w:rPr>
                <w:bCs/>
              </w:rPr>
            </w:pPr>
            <w:r w:rsidRPr="00CE4E59">
              <w:rPr>
                <w:bCs/>
              </w:rPr>
              <w:t>2</w:t>
            </w:r>
          </w:p>
        </w:tc>
        <w:tc>
          <w:tcPr>
            <w:tcW w:w="2405" w:type="dxa"/>
          </w:tcPr>
          <w:p w14:paraId="1EEE273D" w14:textId="77777777" w:rsidR="00CE4E59" w:rsidRPr="00CE4E59" w:rsidRDefault="00CE4E59" w:rsidP="00CE4E59">
            <w:pPr>
              <w:tabs>
                <w:tab w:val="left" w:pos="0"/>
              </w:tabs>
              <w:jc w:val="center"/>
              <w:rPr>
                <w:bCs/>
              </w:rPr>
            </w:pPr>
            <w:r w:rsidRPr="00CE4E59">
              <w:rPr>
                <w:bCs/>
              </w:rPr>
              <w:t>3</w:t>
            </w:r>
          </w:p>
        </w:tc>
        <w:tc>
          <w:tcPr>
            <w:tcW w:w="1275" w:type="dxa"/>
            <w:gridSpan w:val="2"/>
          </w:tcPr>
          <w:p w14:paraId="3164221B" w14:textId="77777777" w:rsidR="00CE4E59" w:rsidRPr="00CE4E59" w:rsidRDefault="00CE4E59" w:rsidP="00CE4E59">
            <w:pPr>
              <w:tabs>
                <w:tab w:val="left" w:pos="0"/>
              </w:tabs>
              <w:jc w:val="center"/>
              <w:rPr>
                <w:lang w:eastAsia="en-US"/>
              </w:rPr>
            </w:pPr>
            <w:r w:rsidRPr="00CE4E59">
              <w:rPr>
                <w:bCs/>
              </w:rPr>
              <w:t>4</w:t>
            </w:r>
          </w:p>
        </w:tc>
        <w:tc>
          <w:tcPr>
            <w:tcW w:w="1276" w:type="dxa"/>
          </w:tcPr>
          <w:p w14:paraId="697D4291" w14:textId="77777777" w:rsidR="00CE4E59" w:rsidRPr="00CE4E59" w:rsidRDefault="00CE4E59" w:rsidP="00CE4E59">
            <w:pPr>
              <w:tabs>
                <w:tab w:val="left" w:pos="0"/>
              </w:tabs>
              <w:jc w:val="center"/>
              <w:rPr>
                <w:lang w:eastAsia="en-US"/>
              </w:rPr>
            </w:pPr>
            <w:r w:rsidRPr="00CE4E59">
              <w:rPr>
                <w:bCs/>
              </w:rPr>
              <w:t>5</w:t>
            </w:r>
          </w:p>
        </w:tc>
        <w:tc>
          <w:tcPr>
            <w:tcW w:w="1276" w:type="dxa"/>
          </w:tcPr>
          <w:p w14:paraId="056FAFF0" w14:textId="77777777" w:rsidR="00CE4E59" w:rsidRPr="00CE4E59" w:rsidRDefault="00CE4E59" w:rsidP="00CE4E59">
            <w:pPr>
              <w:tabs>
                <w:tab w:val="left" w:pos="0"/>
              </w:tabs>
              <w:jc w:val="center"/>
              <w:rPr>
                <w:bCs/>
              </w:rPr>
            </w:pPr>
            <w:r w:rsidRPr="00CE4E59">
              <w:rPr>
                <w:bCs/>
              </w:rPr>
              <w:t>6</w:t>
            </w:r>
          </w:p>
        </w:tc>
        <w:tc>
          <w:tcPr>
            <w:tcW w:w="1276" w:type="dxa"/>
          </w:tcPr>
          <w:p w14:paraId="28BD35F3" w14:textId="77777777" w:rsidR="00CE4E59" w:rsidRPr="00CE4E59" w:rsidRDefault="00CE4E59" w:rsidP="00CE4E59">
            <w:pPr>
              <w:tabs>
                <w:tab w:val="left" w:pos="0"/>
              </w:tabs>
              <w:jc w:val="center"/>
              <w:rPr>
                <w:bCs/>
              </w:rPr>
            </w:pPr>
            <w:r w:rsidRPr="00CE4E59">
              <w:rPr>
                <w:bCs/>
              </w:rPr>
              <w:t>7</w:t>
            </w:r>
          </w:p>
        </w:tc>
      </w:tr>
      <w:tr w:rsidR="00CE4E59" w:rsidRPr="00CE4E59" w14:paraId="06B1B64E" w14:textId="77777777" w:rsidTr="00E8485B">
        <w:trPr>
          <w:trHeight w:val="599"/>
        </w:trPr>
        <w:tc>
          <w:tcPr>
            <w:tcW w:w="704" w:type="dxa"/>
            <w:vAlign w:val="center"/>
          </w:tcPr>
          <w:p w14:paraId="7E71DE9C" w14:textId="77777777" w:rsidR="00CE4E59" w:rsidRPr="00CE4E59" w:rsidRDefault="00CE4E59" w:rsidP="00CE4E59">
            <w:pPr>
              <w:tabs>
                <w:tab w:val="left" w:pos="0"/>
              </w:tabs>
              <w:jc w:val="center"/>
              <w:rPr>
                <w:bCs/>
              </w:rPr>
            </w:pPr>
            <w:r w:rsidRPr="00CE4E59">
              <w:rPr>
                <w:bCs/>
              </w:rPr>
              <w:t>6.</w:t>
            </w:r>
          </w:p>
        </w:tc>
        <w:tc>
          <w:tcPr>
            <w:tcW w:w="2415" w:type="dxa"/>
            <w:vAlign w:val="center"/>
          </w:tcPr>
          <w:p w14:paraId="7175FB2F" w14:textId="77777777" w:rsidR="00CE4E59" w:rsidRPr="00CE4E59" w:rsidRDefault="00CE4E59" w:rsidP="00CE4E59">
            <w:pPr>
              <w:tabs>
                <w:tab w:val="left" w:pos="0"/>
              </w:tabs>
              <w:rPr>
                <w:bCs/>
              </w:rPr>
            </w:pPr>
            <w:r w:rsidRPr="00CE4E59">
              <w:rPr>
                <w:bCs/>
              </w:rPr>
              <w:t>С неизолированными стояками</w:t>
            </w:r>
          </w:p>
        </w:tc>
        <w:tc>
          <w:tcPr>
            <w:tcW w:w="2405" w:type="dxa"/>
            <w:vMerge w:val="restart"/>
            <w:vAlign w:val="center"/>
          </w:tcPr>
          <w:p w14:paraId="5632254C" w14:textId="77777777" w:rsidR="00CE4E59" w:rsidRPr="00CE4E59" w:rsidRDefault="00CE4E59" w:rsidP="00CE4E59">
            <w:pPr>
              <w:tabs>
                <w:tab w:val="left" w:pos="0"/>
              </w:tabs>
              <w:rPr>
                <w:bCs/>
              </w:rPr>
            </w:pPr>
            <w:r w:rsidRPr="00CE4E59">
              <w:rPr>
                <w:color w:val="000000"/>
                <w:lang w:eastAsia="en-US"/>
              </w:rPr>
              <w:t>Многоквартирные         и индивидуальные жилые дома</w:t>
            </w:r>
            <w:r w:rsidRPr="00CE4E59">
              <w:rPr>
                <w:bCs/>
                <w:color w:val="000000"/>
              </w:rPr>
              <w:t xml:space="preserve">, </w:t>
            </w:r>
            <w:r w:rsidRPr="00CE4E59">
              <w:rPr>
                <w:bCs/>
              </w:rPr>
              <w:t xml:space="preserve">кроме </w:t>
            </w:r>
            <w:r w:rsidRPr="00CE4E59">
              <w:rPr>
                <w:bCs/>
              </w:rPr>
              <w:lastRenderedPageBreak/>
              <w:t>домов расположенных            в жилых районах Кедровка, Промышленновский</w:t>
            </w:r>
          </w:p>
        </w:tc>
        <w:tc>
          <w:tcPr>
            <w:tcW w:w="2551" w:type="dxa"/>
            <w:gridSpan w:val="3"/>
            <w:vAlign w:val="center"/>
          </w:tcPr>
          <w:p w14:paraId="5CCDABC0" w14:textId="77777777" w:rsidR="00CE4E59" w:rsidRPr="00CE4E59" w:rsidRDefault="00CE4E59" w:rsidP="00CE4E59">
            <w:pPr>
              <w:tabs>
                <w:tab w:val="left" w:pos="0"/>
              </w:tabs>
              <w:rPr>
                <w:bCs/>
              </w:rPr>
            </w:pPr>
            <w:r w:rsidRPr="00CE4E59">
              <w:rPr>
                <w:bCs/>
              </w:rPr>
              <w:lastRenderedPageBreak/>
              <w:t xml:space="preserve">ООО «Лесная поляна плюс», </w:t>
            </w:r>
          </w:p>
          <w:p w14:paraId="5942C81B" w14:textId="77777777" w:rsidR="00CE4E59" w:rsidRPr="00CE4E59" w:rsidRDefault="00CE4E59" w:rsidP="00CE4E59">
            <w:pPr>
              <w:tabs>
                <w:tab w:val="left" w:pos="0"/>
              </w:tabs>
              <w:rPr>
                <w:bCs/>
              </w:rPr>
            </w:pPr>
            <w:r w:rsidRPr="00CE4E59">
              <w:rPr>
                <w:bCs/>
              </w:rPr>
              <w:t>ИНН 4205265799</w:t>
            </w:r>
          </w:p>
        </w:tc>
        <w:tc>
          <w:tcPr>
            <w:tcW w:w="2552" w:type="dxa"/>
            <w:gridSpan w:val="2"/>
            <w:vAlign w:val="center"/>
          </w:tcPr>
          <w:p w14:paraId="7203881A" w14:textId="77777777" w:rsidR="00CE4E59" w:rsidRPr="00CE4E59" w:rsidRDefault="00CE4E59" w:rsidP="00CE4E59">
            <w:pPr>
              <w:tabs>
                <w:tab w:val="left" w:pos="0"/>
              </w:tabs>
              <w:rPr>
                <w:bCs/>
              </w:rPr>
            </w:pPr>
            <w:r w:rsidRPr="00CE4E59">
              <w:rPr>
                <w:bCs/>
              </w:rPr>
              <w:t xml:space="preserve">ОАО «СКЭК», </w:t>
            </w:r>
          </w:p>
          <w:p w14:paraId="0C89348D" w14:textId="77777777" w:rsidR="00CE4E59" w:rsidRPr="00CE4E59" w:rsidRDefault="00CE4E59" w:rsidP="00CE4E59">
            <w:pPr>
              <w:tabs>
                <w:tab w:val="left" w:pos="0"/>
              </w:tabs>
              <w:rPr>
                <w:bCs/>
              </w:rPr>
            </w:pPr>
            <w:r w:rsidRPr="00CE4E59">
              <w:rPr>
                <w:bCs/>
              </w:rPr>
              <w:t>ИНН 4205153492</w:t>
            </w:r>
          </w:p>
        </w:tc>
      </w:tr>
      <w:tr w:rsidR="00CE4E59" w:rsidRPr="00CE4E59" w14:paraId="4BD20F66" w14:textId="77777777" w:rsidTr="00E8485B">
        <w:trPr>
          <w:trHeight w:val="1016"/>
        </w:trPr>
        <w:tc>
          <w:tcPr>
            <w:tcW w:w="704" w:type="dxa"/>
            <w:vAlign w:val="center"/>
          </w:tcPr>
          <w:p w14:paraId="6AAB80D6" w14:textId="77777777" w:rsidR="00CE4E59" w:rsidRPr="00CE4E59" w:rsidRDefault="00CE4E59" w:rsidP="00CE4E59">
            <w:pPr>
              <w:tabs>
                <w:tab w:val="left" w:pos="0"/>
              </w:tabs>
              <w:jc w:val="center"/>
              <w:rPr>
                <w:bCs/>
              </w:rPr>
            </w:pPr>
            <w:r w:rsidRPr="00CE4E59">
              <w:rPr>
                <w:bCs/>
              </w:rPr>
              <w:lastRenderedPageBreak/>
              <w:t>6.1.</w:t>
            </w:r>
          </w:p>
        </w:tc>
        <w:tc>
          <w:tcPr>
            <w:tcW w:w="2415" w:type="dxa"/>
            <w:vAlign w:val="center"/>
          </w:tcPr>
          <w:p w14:paraId="507A7BEA" w14:textId="77777777" w:rsidR="00CE4E59" w:rsidRPr="00CE4E59" w:rsidRDefault="00CE4E59" w:rsidP="00CE4E59">
            <w:pPr>
              <w:tabs>
                <w:tab w:val="left" w:pos="0"/>
              </w:tabs>
              <w:rPr>
                <w:bCs/>
              </w:rPr>
            </w:pPr>
            <w:r w:rsidRPr="00CE4E59">
              <w:rPr>
                <w:bCs/>
              </w:rPr>
              <w:t>при наличии полотенцесушителя</w:t>
            </w:r>
          </w:p>
        </w:tc>
        <w:tc>
          <w:tcPr>
            <w:tcW w:w="2405" w:type="dxa"/>
            <w:vMerge/>
            <w:vAlign w:val="center"/>
          </w:tcPr>
          <w:p w14:paraId="05F0A89D" w14:textId="77777777" w:rsidR="00CE4E59" w:rsidRPr="00CE4E59" w:rsidRDefault="00CE4E59" w:rsidP="00CE4E59">
            <w:pPr>
              <w:tabs>
                <w:tab w:val="left" w:pos="0"/>
              </w:tabs>
              <w:rPr>
                <w:bCs/>
              </w:rPr>
            </w:pPr>
          </w:p>
        </w:tc>
        <w:tc>
          <w:tcPr>
            <w:tcW w:w="1275" w:type="dxa"/>
            <w:gridSpan w:val="2"/>
            <w:vAlign w:val="center"/>
          </w:tcPr>
          <w:p w14:paraId="7C813206" w14:textId="77777777" w:rsidR="00CE4E59" w:rsidRPr="00CE4E59" w:rsidRDefault="00CE4E59" w:rsidP="00CE4E59">
            <w:pPr>
              <w:tabs>
                <w:tab w:val="left" w:pos="0"/>
              </w:tabs>
              <w:jc w:val="center"/>
              <w:rPr>
                <w:bCs/>
              </w:rPr>
            </w:pPr>
            <w:r w:rsidRPr="00CE4E59">
              <w:rPr>
                <w:lang w:eastAsia="en-US"/>
              </w:rPr>
              <w:t>667,08</w:t>
            </w:r>
          </w:p>
        </w:tc>
        <w:tc>
          <w:tcPr>
            <w:tcW w:w="1276" w:type="dxa"/>
            <w:vAlign w:val="center"/>
          </w:tcPr>
          <w:p w14:paraId="036909B8" w14:textId="77777777" w:rsidR="00CE4E59" w:rsidRPr="00CE4E59" w:rsidRDefault="00CE4E59" w:rsidP="00CE4E59">
            <w:pPr>
              <w:tabs>
                <w:tab w:val="left" w:pos="0"/>
              </w:tabs>
              <w:jc w:val="center"/>
              <w:rPr>
                <w:bCs/>
              </w:rPr>
            </w:pPr>
            <w:r w:rsidRPr="00CE4E59">
              <w:rPr>
                <w:lang w:eastAsia="en-US"/>
              </w:rPr>
              <w:t xml:space="preserve"> 815,31 </w:t>
            </w:r>
          </w:p>
        </w:tc>
        <w:tc>
          <w:tcPr>
            <w:tcW w:w="1276" w:type="dxa"/>
            <w:vAlign w:val="center"/>
          </w:tcPr>
          <w:p w14:paraId="6FA67CEE" w14:textId="77777777" w:rsidR="00CE4E59" w:rsidRPr="00CE4E59" w:rsidRDefault="00CE4E59" w:rsidP="00CE4E59">
            <w:pPr>
              <w:tabs>
                <w:tab w:val="left" w:pos="0"/>
              </w:tabs>
              <w:jc w:val="center"/>
              <w:rPr>
                <w:bCs/>
              </w:rPr>
            </w:pPr>
            <w:r w:rsidRPr="00CE4E59">
              <w:rPr>
                <w:bCs/>
              </w:rPr>
              <w:t>58,28</w:t>
            </w:r>
          </w:p>
        </w:tc>
        <w:tc>
          <w:tcPr>
            <w:tcW w:w="1276" w:type="dxa"/>
            <w:vAlign w:val="center"/>
          </w:tcPr>
          <w:p w14:paraId="6113B34A" w14:textId="77777777" w:rsidR="00CE4E59" w:rsidRPr="00CE4E59" w:rsidRDefault="00CE4E59" w:rsidP="00CE4E59">
            <w:pPr>
              <w:tabs>
                <w:tab w:val="left" w:pos="0"/>
              </w:tabs>
              <w:jc w:val="center"/>
              <w:rPr>
                <w:bCs/>
              </w:rPr>
            </w:pPr>
            <w:r w:rsidRPr="00CE4E59">
              <w:rPr>
                <w:bCs/>
              </w:rPr>
              <w:t>63,88</w:t>
            </w:r>
          </w:p>
        </w:tc>
      </w:tr>
      <w:tr w:rsidR="00CE4E59" w:rsidRPr="00CE4E59" w14:paraId="5F1B2FC1" w14:textId="77777777" w:rsidTr="00E8485B">
        <w:trPr>
          <w:trHeight w:val="1110"/>
        </w:trPr>
        <w:tc>
          <w:tcPr>
            <w:tcW w:w="704" w:type="dxa"/>
            <w:vAlign w:val="center"/>
          </w:tcPr>
          <w:p w14:paraId="54A59D03" w14:textId="77777777" w:rsidR="00CE4E59" w:rsidRPr="00CE4E59" w:rsidRDefault="00CE4E59" w:rsidP="00CE4E59">
            <w:pPr>
              <w:tabs>
                <w:tab w:val="left" w:pos="0"/>
              </w:tabs>
              <w:jc w:val="center"/>
              <w:rPr>
                <w:bCs/>
              </w:rPr>
            </w:pPr>
            <w:r w:rsidRPr="00CE4E59">
              <w:rPr>
                <w:bCs/>
              </w:rPr>
              <w:t>6.2.</w:t>
            </w:r>
          </w:p>
        </w:tc>
        <w:tc>
          <w:tcPr>
            <w:tcW w:w="2415" w:type="dxa"/>
            <w:vAlign w:val="center"/>
          </w:tcPr>
          <w:p w14:paraId="70855793" w14:textId="77777777" w:rsidR="00CE4E59" w:rsidRPr="00CE4E59" w:rsidRDefault="00CE4E59" w:rsidP="00CE4E59">
            <w:pPr>
              <w:tabs>
                <w:tab w:val="left" w:pos="0"/>
              </w:tabs>
              <w:rPr>
                <w:bCs/>
              </w:rPr>
            </w:pPr>
            <w:r w:rsidRPr="00CE4E59">
              <w:rPr>
                <w:bCs/>
              </w:rPr>
              <w:t>без полотенцесушителя</w:t>
            </w:r>
          </w:p>
        </w:tc>
        <w:tc>
          <w:tcPr>
            <w:tcW w:w="2405" w:type="dxa"/>
            <w:vMerge/>
            <w:vAlign w:val="center"/>
          </w:tcPr>
          <w:p w14:paraId="467D9A4A" w14:textId="77777777" w:rsidR="00CE4E59" w:rsidRPr="00CE4E59" w:rsidRDefault="00CE4E59" w:rsidP="00CE4E59">
            <w:pPr>
              <w:tabs>
                <w:tab w:val="left" w:pos="0"/>
              </w:tabs>
              <w:jc w:val="center"/>
              <w:rPr>
                <w:bCs/>
              </w:rPr>
            </w:pPr>
          </w:p>
        </w:tc>
        <w:tc>
          <w:tcPr>
            <w:tcW w:w="1275" w:type="dxa"/>
            <w:gridSpan w:val="2"/>
            <w:vAlign w:val="center"/>
          </w:tcPr>
          <w:p w14:paraId="5B94D456" w14:textId="77777777" w:rsidR="00CE4E59" w:rsidRPr="00CE4E59" w:rsidRDefault="00CE4E59" w:rsidP="00CE4E59">
            <w:pPr>
              <w:tabs>
                <w:tab w:val="left" w:pos="0"/>
              </w:tabs>
              <w:jc w:val="center"/>
              <w:rPr>
                <w:bCs/>
              </w:rPr>
            </w:pPr>
            <w:r w:rsidRPr="00CE4E59">
              <w:rPr>
                <w:lang w:eastAsia="en-US"/>
              </w:rPr>
              <w:t>728,43</w:t>
            </w:r>
          </w:p>
        </w:tc>
        <w:tc>
          <w:tcPr>
            <w:tcW w:w="1276" w:type="dxa"/>
            <w:vAlign w:val="center"/>
          </w:tcPr>
          <w:p w14:paraId="77A2BDB5" w14:textId="77777777" w:rsidR="00CE4E59" w:rsidRPr="00CE4E59" w:rsidRDefault="00CE4E59" w:rsidP="00CE4E59">
            <w:pPr>
              <w:tabs>
                <w:tab w:val="left" w:pos="0"/>
              </w:tabs>
              <w:jc w:val="center"/>
              <w:rPr>
                <w:bCs/>
              </w:rPr>
            </w:pPr>
            <w:r w:rsidRPr="00CE4E59">
              <w:rPr>
                <w:lang w:eastAsia="en-US"/>
              </w:rPr>
              <w:t xml:space="preserve"> 890,30 </w:t>
            </w:r>
          </w:p>
        </w:tc>
        <w:tc>
          <w:tcPr>
            <w:tcW w:w="1276" w:type="dxa"/>
            <w:vAlign w:val="center"/>
          </w:tcPr>
          <w:p w14:paraId="3954BA1F" w14:textId="77777777" w:rsidR="00CE4E59" w:rsidRPr="00CE4E59" w:rsidRDefault="00CE4E59" w:rsidP="00CE4E59">
            <w:pPr>
              <w:tabs>
                <w:tab w:val="left" w:pos="0"/>
              </w:tabs>
              <w:jc w:val="center"/>
              <w:rPr>
                <w:bCs/>
              </w:rPr>
            </w:pPr>
            <w:r w:rsidRPr="00CE4E59">
              <w:rPr>
                <w:bCs/>
              </w:rPr>
              <w:t>58,28</w:t>
            </w:r>
          </w:p>
        </w:tc>
        <w:tc>
          <w:tcPr>
            <w:tcW w:w="1276" w:type="dxa"/>
            <w:vAlign w:val="center"/>
          </w:tcPr>
          <w:p w14:paraId="02750A5C" w14:textId="77777777" w:rsidR="00CE4E59" w:rsidRPr="00CE4E59" w:rsidRDefault="00CE4E59" w:rsidP="00CE4E59">
            <w:pPr>
              <w:tabs>
                <w:tab w:val="left" w:pos="0"/>
              </w:tabs>
              <w:jc w:val="center"/>
              <w:rPr>
                <w:bCs/>
              </w:rPr>
            </w:pPr>
            <w:r w:rsidRPr="00CE4E59">
              <w:rPr>
                <w:bCs/>
              </w:rPr>
              <w:t>63,88</w:t>
            </w:r>
          </w:p>
        </w:tc>
      </w:tr>
      <w:tr w:rsidR="00CE4E59" w:rsidRPr="00CE4E59" w14:paraId="50E17422" w14:textId="77777777" w:rsidTr="00E8485B">
        <w:trPr>
          <w:trHeight w:val="970"/>
        </w:trPr>
        <w:tc>
          <w:tcPr>
            <w:tcW w:w="704" w:type="dxa"/>
            <w:vAlign w:val="center"/>
          </w:tcPr>
          <w:p w14:paraId="3103F222" w14:textId="77777777" w:rsidR="00CE4E59" w:rsidRPr="00CE4E59" w:rsidRDefault="00CE4E59" w:rsidP="00CE4E59">
            <w:pPr>
              <w:tabs>
                <w:tab w:val="left" w:pos="0"/>
              </w:tabs>
              <w:jc w:val="center"/>
              <w:rPr>
                <w:bCs/>
              </w:rPr>
            </w:pPr>
            <w:r w:rsidRPr="00CE4E59">
              <w:rPr>
                <w:bCs/>
              </w:rPr>
              <w:t>7.</w:t>
            </w:r>
          </w:p>
        </w:tc>
        <w:tc>
          <w:tcPr>
            <w:tcW w:w="2415" w:type="dxa"/>
            <w:vAlign w:val="center"/>
          </w:tcPr>
          <w:p w14:paraId="7F6CC5DC" w14:textId="77777777" w:rsidR="00CE4E59" w:rsidRPr="00CE4E59" w:rsidRDefault="00CE4E59" w:rsidP="00CE4E59">
            <w:pPr>
              <w:tabs>
                <w:tab w:val="left" w:pos="0"/>
              </w:tabs>
              <w:rPr>
                <w:bCs/>
              </w:rPr>
            </w:pPr>
            <w:r w:rsidRPr="00CE4E59">
              <w:rPr>
                <w:bCs/>
              </w:rPr>
              <w:t>С изолированными стояками</w:t>
            </w:r>
          </w:p>
        </w:tc>
        <w:tc>
          <w:tcPr>
            <w:tcW w:w="2405" w:type="dxa"/>
            <w:vMerge w:val="restart"/>
            <w:vAlign w:val="center"/>
          </w:tcPr>
          <w:p w14:paraId="0AEF7C04" w14:textId="77777777" w:rsidR="00CE4E59" w:rsidRPr="00CE4E59" w:rsidRDefault="00CE4E59" w:rsidP="00CE4E59">
            <w:pPr>
              <w:tabs>
                <w:tab w:val="left" w:pos="0"/>
              </w:tabs>
              <w:rPr>
                <w:bCs/>
              </w:rPr>
            </w:pPr>
            <w:r w:rsidRPr="00CE4E59">
              <w:rPr>
                <w:color w:val="000000"/>
                <w:lang w:eastAsia="en-US"/>
              </w:rPr>
              <w:t>Многоквартирные          и индивидуальные жилые дома</w:t>
            </w:r>
            <w:r w:rsidRPr="00CE4E59">
              <w:rPr>
                <w:bCs/>
                <w:color w:val="000000"/>
              </w:rPr>
              <w:t xml:space="preserve">, </w:t>
            </w:r>
            <w:r w:rsidRPr="00CE4E59">
              <w:rPr>
                <w:bCs/>
              </w:rPr>
              <w:t>расположенные в жилых районах Кедровка, Промышленновский</w:t>
            </w:r>
          </w:p>
        </w:tc>
        <w:tc>
          <w:tcPr>
            <w:tcW w:w="5103" w:type="dxa"/>
            <w:gridSpan w:val="5"/>
            <w:vAlign w:val="center"/>
          </w:tcPr>
          <w:p w14:paraId="207558EE" w14:textId="77777777" w:rsidR="00CE4E59" w:rsidRPr="00CE4E59" w:rsidRDefault="00CE4E59" w:rsidP="00CE4E59">
            <w:pPr>
              <w:tabs>
                <w:tab w:val="left" w:pos="0"/>
              </w:tabs>
              <w:rPr>
                <w:bCs/>
              </w:rPr>
            </w:pPr>
            <w:r w:rsidRPr="00CE4E59">
              <w:rPr>
                <w:bCs/>
              </w:rPr>
              <w:t>ОАО «СКЭК», ИНН 4205153492</w:t>
            </w:r>
          </w:p>
        </w:tc>
      </w:tr>
      <w:tr w:rsidR="00CE4E59" w:rsidRPr="00CE4E59" w14:paraId="25387AC8" w14:textId="77777777" w:rsidTr="00E8485B">
        <w:trPr>
          <w:trHeight w:val="895"/>
        </w:trPr>
        <w:tc>
          <w:tcPr>
            <w:tcW w:w="704" w:type="dxa"/>
            <w:vAlign w:val="center"/>
          </w:tcPr>
          <w:p w14:paraId="743115BD" w14:textId="77777777" w:rsidR="00CE4E59" w:rsidRPr="00CE4E59" w:rsidRDefault="00CE4E59" w:rsidP="00CE4E59">
            <w:pPr>
              <w:tabs>
                <w:tab w:val="left" w:pos="0"/>
              </w:tabs>
              <w:jc w:val="center"/>
              <w:rPr>
                <w:bCs/>
              </w:rPr>
            </w:pPr>
            <w:r w:rsidRPr="00CE4E59">
              <w:rPr>
                <w:bCs/>
              </w:rPr>
              <w:t>7.1.</w:t>
            </w:r>
          </w:p>
        </w:tc>
        <w:tc>
          <w:tcPr>
            <w:tcW w:w="2415" w:type="dxa"/>
            <w:vAlign w:val="center"/>
          </w:tcPr>
          <w:p w14:paraId="1A1BE840" w14:textId="77777777" w:rsidR="00CE4E59" w:rsidRPr="00CE4E59" w:rsidRDefault="00CE4E59" w:rsidP="00CE4E59">
            <w:pPr>
              <w:tabs>
                <w:tab w:val="left" w:pos="0"/>
              </w:tabs>
              <w:rPr>
                <w:bCs/>
              </w:rPr>
            </w:pPr>
            <w:r w:rsidRPr="00CE4E59">
              <w:rPr>
                <w:bCs/>
              </w:rPr>
              <w:t>при наличии полотенцесушителя</w:t>
            </w:r>
          </w:p>
        </w:tc>
        <w:tc>
          <w:tcPr>
            <w:tcW w:w="2405" w:type="dxa"/>
            <w:vMerge/>
            <w:vAlign w:val="center"/>
          </w:tcPr>
          <w:p w14:paraId="3BA9AB01" w14:textId="77777777" w:rsidR="00CE4E59" w:rsidRPr="00CE4E59" w:rsidRDefault="00CE4E59" w:rsidP="00CE4E59">
            <w:pPr>
              <w:tabs>
                <w:tab w:val="left" w:pos="0"/>
              </w:tabs>
              <w:rPr>
                <w:bCs/>
              </w:rPr>
            </w:pPr>
          </w:p>
        </w:tc>
        <w:tc>
          <w:tcPr>
            <w:tcW w:w="1275" w:type="dxa"/>
            <w:gridSpan w:val="2"/>
            <w:vAlign w:val="center"/>
          </w:tcPr>
          <w:p w14:paraId="77121156" w14:textId="77777777" w:rsidR="00CE4E59" w:rsidRPr="00CE4E59" w:rsidRDefault="00CE4E59" w:rsidP="00CE4E59">
            <w:pPr>
              <w:tabs>
                <w:tab w:val="left" w:pos="0"/>
              </w:tabs>
              <w:jc w:val="center"/>
              <w:rPr>
                <w:bCs/>
              </w:rPr>
            </w:pPr>
            <w:r w:rsidRPr="00CE4E59">
              <w:rPr>
                <w:lang w:eastAsia="en-US"/>
              </w:rPr>
              <w:t>1507,63</w:t>
            </w:r>
          </w:p>
        </w:tc>
        <w:tc>
          <w:tcPr>
            <w:tcW w:w="1276" w:type="dxa"/>
            <w:vAlign w:val="center"/>
          </w:tcPr>
          <w:p w14:paraId="0B30177E" w14:textId="77777777" w:rsidR="00CE4E59" w:rsidRPr="00CE4E59" w:rsidRDefault="00CE4E59" w:rsidP="00CE4E59">
            <w:pPr>
              <w:tabs>
                <w:tab w:val="left" w:pos="0"/>
              </w:tabs>
              <w:jc w:val="center"/>
              <w:rPr>
                <w:bCs/>
              </w:rPr>
            </w:pPr>
            <w:r w:rsidRPr="00CE4E59">
              <w:rPr>
                <w:lang w:eastAsia="en-US"/>
              </w:rPr>
              <w:t xml:space="preserve"> 1 785,90 </w:t>
            </w:r>
          </w:p>
        </w:tc>
        <w:tc>
          <w:tcPr>
            <w:tcW w:w="1276" w:type="dxa"/>
            <w:vAlign w:val="center"/>
          </w:tcPr>
          <w:p w14:paraId="4F01EB01" w14:textId="77777777" w:rsidR="00CE4E59" w:rsidRPr="00CE4E59" w:rsidRDefault="00CE4E59" w:rsidP="00CE4E59">
            <w:pPr>
              <w:tabs>
                <w:tab w:val="left" w:pos="0"/>
              </w:tabs>
              <w:jc w:val="center"/>
              <w:rPr>
                <w:bCs/>
              </w:rPr>
            </w:pPr>
            <w:r w:rsidRPr="00CE4E59">
              <w:rPr>
                <w:bCs/>
              </w:rPr>
              <w:t>58,28</w:t>
            </w:r>
          </w:p>
        </w:tc>
        <w:tc>
          <w:tcPr>
            <w:tcW w:w="1276" w:type="dxa"/>
            <w:vAlign w:val="center"/>
          </w:tcPr>
          <w:p w14:paraId="17A161FA" w14:textId="77777777" w:rsidR="00CE4E59" w:rsidRPr="00CE4E59" w:rsidRDefault="00CE4E59" w:rsidP="00CE4E59">
            <w:pPr>
              <w:tabs>
                <w:tab w:val="left" w:pos="0"/>
              </w:tabs>
              <w:jc w:val="center"/>
              <w:rPr>
                <w:bCs/>
              </w:rPr>
            </w:pPr>
            <w:r w:rsidRPr="00CE4E59">
              <w:rPr>
                <w:bCs/>
              </w:rPr>
              <w:t>63,88</w:t>
            </w:r>
          </w:p>
        </w:tc>
      </w:tr>
      <w:tr w:rsidR="00CE4E59" w:rsidRPr="00CE4E59" w14:paraId="3C5384F0" w14:textId="77777777" w:rsidTr="00E8485B">
        <w:trPr>
          <w:trHeight w:val="938"/>
        </w:trPr>
        <w:tc>
          <w:tcPr>
            <w:tcW w:w="704" w:type="dxa"/>
            <w:vAlign w:val="center"/>
          </w:tcPr>
          <w:p w14:paraId="02CAFEA9" w14:textId="77777777" w:rsidR="00CE4E59" w:rsidRPr="00CE4E59" w:rsidRDefault="00CE4E59" w:rsidP="00CE4E59">
            <w:pPr>
              <w:tabs>
                <w:tab w:val="left" w:pos="0"/>
              </w:tabs>
              <w:jc w:val="center"/>
              <w:rPr>
                <w:bCs/>
              </w:rPr>
            </w:pPr>
            <w:r w:rsidRPr="00CE4E59">
              <w:rPr>
                <w:bCs/>
              </w:rPr>
              <w:t>7.2.</w:t>
            </w:r>
          </w:p>
        </w:tc>
        <w:tc>
          <w:tcPr>
            <w:tcW w:w="2415" w:type="dxa"/>
            <w:vAlign w:val="center"/>
          </w:tcPr>
          <w:p w14:paraId="40984F1E" w14:textId="77777777" w:rsidR="00CE4E59" w:rsidRPr="00CE4E59" w:rsidRDefault="00CE4E59" w:rsidP="00CE4E59">
            <w:pPr>
              <w:tabs>
                <w:tab w:val="left" w:pos="0"/>
              </w:tabs>
              <w:rPr>
                <w:bCs/>
              </w:rPr>
            </w:pPr>
            <w:r w:rsidRPr="00CE4E59">
              <w:rPr>
                <w:bCs/>
              </w:rPr>
              <w:t>без полотенцесушителя</w:t>
            </w:r>
          </w:p>
        </w:tc>
        <w:tc>
          <w:tcPr>
            <w:tcW w:w="2405" w:type="dxa"/>
            <w:vMerge/>
            <w:vAlign w:val="center"/>
          </w:tcPr>
          <w:p w14:paraId="2E2014CF" w14:textId="77777777" w:rsidR="00CE4E59" w:rsidRPr="00CE4E59" w:rsidRDefault="00CE4E59" w:rsidP="00CE4E59">
            <w:pPr>
              <w:tabs>
                <w:tab w:val="left" w:pos="0"/>
              </w:tabs>
              <w:jc w:val="center"/>
              <w:rPr>
                <w:bCs/>
              </w:rPr>
            </w:pPr>
          </w:p>
        </w:tc>
        <w:tc>
          <w:tcPr>
            <w:tcW w:w="1275" w:type="dxa"/>
            <w:gridSpan w:val="2"/>
            <w:vAlign w:val="center"/>
          </w:tcPr>
          <w:p w14:paraId="1FCB0AB0" w14:textId="77777777" w:rsidR="00CE4E59" w:rsidRPr="00CE4E59" w:rsidRDefault="00CE4E59" w:rsidP="00CE4E59">
            <w:pPr>
              <w:tabs>
                <w:tab w:val="left" w:pos="0"/>
              </w:tabs>
              <w:jc w:val="center"/>
              <w:rPr>
                <w:bCs/>
              </w:rPr>
            </w:pPr>
            <w:r w:rsidRPr="00CE4E59">
              <w:rPr>
                <w:lang w:eastAsia="en-US"/>
              </w:rPr>
              <w:t>1643,94</w:t>
            </w:r>
          </w:p>
        </w:tc>
        <w:tc>
          <w:tcPr>
            <w:tcW w:w="1276" w:type="dxa"/>
            <w:vAlign w:val="center"/>
          </w:tcPr>
          <w:p w14:paraId="4B65D256" w14:textId="77777777" w:rsidR="00CE4E59" w:rsidRPr="00CE4E59" w:rsidRDefault="00CE4E59" w:rsidP="00CE4E59">
            <w:pPr>
              <w:tabs>
                <w:tab w:val="left" w:pos="0"/>
              </w:tabs>
              <w:jc w:val="center"/>
              <w:rPr>
                <w:bCs/>
              </w:rPr>
            </w:pPr>
            <w:r w:rsidRPr="00CE4E59">
              <w:rPr>
                <w:lang w:eastAsia="en-US"/>
              </w:rPr>
              <w:t xml:space="preserve"> 1 947,38 </w:t>
            </w:r>
          </w:p>
        </w:tc>
        <w:tc>
          <w:tcPr>
            <w:tcW w:w="1276" w:type="dxa"/>
            <w:vAlign w:val="center"/>
          </w:tcPr>
          <w:p w14:paraId="1C430343" w14:textId="77777777" w:rsidR="00CE4E59" w:rsidRPr="00CE4E59" w:rsidRDefault="00CE4E59" w:rsidP="00CE4E59">
            <w:pPr>
              <w:tabs>
                <w:tab w:val="left" w:pos="0"/>
              </w:tabs>
              <w:jc w:val="center"/>
              <w:rPr>
                <w:bCs/>
              </w:rPr>
            </w:pPr>
            <w:r w:rsidRPr="00CE4E59">
              <w:rPr>
                <w:bCs/>
              </w:rPr>
              <w:t>58,28</w:t>
            </w:r>
          </w:p>
        </w:tc>
        <w:tc>
          <w:tcPr>
            <w:tcW w:w="1276" w:type="dxa"/>
            <w:vAlign w:val="center"/>
          </w:tcPr>
          <w:p w14:paraId="51E0E8E5" w14:textId="77777777" w:rsidR="00CE4E59" w:rsidRPr="00CE4E59" w:rsidRDefault="00CE4E59" w:rsidP="00CE4E59">
            <w:pPr>
              <w:tabs>
                <w:tab w:val="left" w:pos="0"/>
              </w:tabs>
              <w:jc w:val="center"/>
              <w:rPr>
                <w:bCs/>
              </w:rPr>
            </w:pPr>
            <w:r w:rsidRPr="00CE4E59">
              <w:rPr>
                <w:bCs/>
              </w:rPr>
              <w:t>63,88</w:t>
            </w:r>
          </w:p>
        </w:tc>
      </w:tr>
      <w:tr w:rsidR="00CE4E59" w:rsidRPr="00CE4E59" w14:paraId="4DFFCA33" w14:textId="77777777" w:rsidTr="00E8485B">
        <w:trPr>
          <w:trHeight w:val="1110"/>
        </w:trPr>
        <w:tc>
          <w:tcPr>
            <w:tcW w:w="704" w:type="dxa"/>
            <w:vAlign w:val="center"/>
          </w:tcPr>
          <w:p w14:paraId="6B1FCCAB" w14:textId="77777777" w:rsidR="00CE4E59" w:rsidRPr="00CE4E59" w:rsidRDefault="00CE4E59" w:rsidP="00CE4E59">
            <w:pPr>
              <w:tabs>
                <w:tab w:val="left" w:pos="0"/>
              </w:tabs>
              <w:jc w:val="center"/>
              <w:rPr>
                <w:bCs/>
              </w:rPr>
            </w:pPr>
            <w:r w:rsidRPr="00CE4E59">
              <w:rPr>
                <w:bCs/>
              </w:rPr>
              <w:t>8.</w:t>
            </w:r>
          </w:p>
        </w:tc>
        <w:tc>
          <w:tcPr>
            <w:tcW w:w="2415" w:type="dxa"/>
            <w:vAlign w:val="center"/>
          </w:tcPr>
          <w:p w14:paraId="3DFBA206" w14:textId="77777777" w:rsidR="00CE4E59" w:rsidRPr="00CE4E59" w:rsidRDefault="00CE4E59" w:rsidP="00CE4E59">
            <w:pPr>
              <w:tabs>
                <w:tab w:val="left" w:pos="0"/>
              </w:tabs>
              <w:rPr>
                <w:bCs/>
                <w:sz w:val="22"/>
              </w:rPr>
            </w:pPr>
            <w:r w:rsidRPr="00CE4E59">
              <w:rPr>
                <w:bCs/>
                <w:sz w:val="22"/>
              </w:rPr>
              <w:t>С неизолированными стояками</w:t>
            </w:r>
          </w:p>
        </w:tc>
        <w:tc>
          <w:tcPr>
            <w:tcW w:w="2405" w:type="dxa"/>
            <w:vMerge w:val="restart"/>
            <w:vAlign w:val="center"/>
          </w:tcPr>
          <w:p w14:paraId="79839B37" w14:textId="77777777" w:rsidR="00CE4E59" w:rsidRPr="00CE4E59" w:rsidRDefault="00CE4E59" w:rsidP="00CE4E59">
            <w:pPr>
              <w:tabs>
                <w:tab w:val="left" w:pos="0"/>
              </w:tabs>
              <w:rPr>
                <w:bCs/>
                <w:sz w:val="22"/>
              </w:rPr>
            </w:pPr>
            <w:r w:rsidRPr="00CE4E59">
              <w:rPr>
                <w:color w:val="000000"/>
                <w:lang w:eastAsia="en-US"/>
              </w:rPr>
              <w:t>Многоквартирные           и индивидуальные жилые дома</w:t>
            </w:r>
            <w:r w:rsidRPr="00CE4E59">
              <w:rPr>
                <w:bCs/>
                <w:color w:val="000000"/>
              </w:rPr>
              <w:t>, расположенные           в жилых районах Кедровка, Промышленновский</w:t>
            </w:r>
          </w:p>
        </w:tc>
        <w:tc>
          <w:tcPr>
            <w:tcW w:w="5103" w:type="dxa"/>
            <w:gridSpan w:val="5"/>
            <w:vAlign w:val="center"/>
          </w:tcPr>
          <w:p w14:paraId="48E6816B" w14:textId="77777777" w:rsidR="00CE4E59" w:rsidRPr="00CE4E59" w:rsidRDefault="00CE4E59" w:rsidP="00CE4E59">
            <w:pPr>
              <w:tabs>
                <w:tab w:val="left" w:pos="0"/>
              </w:tabs>
              <w:rPr>
                <w:bCs/>
                <w:sz w:val="22"/>
              </w:rPr>
            </w:pPr>
            <w:r w:rsidRPr="00CE4E59">
              <w:rPr>
                <w:bCs/>
                <w:sz w:val="22"/>
              </w:rPr>
              <w:t>ОАО «СКЭК», ИНН 4205153492</w:t>
            </w:r>
          </w:p>
        </w:tc>
      </w:tr>
      <w:tr w:rsidR="00CE4E59" w:rsidRPr="00CE4E59" w14:paraId="07288E05" w14:textId="77777777" w:rsidTr="00E8485B">
        <w:trPr>
          <w:trHeight w:val="701"/>
        </w:trPr>
        <w:tc>
          <w:tcPr>
            <w:tcW w:w="704" w:type="dxa"/>
            <w:vAlign w:val="center"/>
          </w:tcPr>
          <w:p w14:paraId="68FCE8AE" w14:textId="77777777" w:rsidR="00CE4E59" w:rsidRPr="00CE4E59" w:rsidRDefault="00CE4E59" w:rsidP="00CE4E59">
            <w:pPr>
              <w:tabs>
                <w:tab w:val="left" w:pos="0"/>
              </w:tabs>
              <w:jc w:val="center"/>
              <w:rPr>
                <w:bCs/>
              </w:rPr>
            </w:pPr>
            <w:r w:rsidRPr="00CE4E59">
              <w:rPr>
                <w:bCs/>
              </w:rPr>
              <w:t>8.1.</w:t>
            </w:r>
          </w:p>
        </w:tc>
        <w:tc>
          <w:tcPr>
            <w:tcW w:w="2415" w:type="dxa"/>
            <w:vAlign w:val="center"/>
          </w:tcPr>
          <w:p w14:paraId="49775977" w14:textId="77777777" w:rsidR="00CE4E59" w:rsidRPr="00CE4E59" w:rsidRDefault="00CE4E59" w:rsidP="00CE4E59">
            <w:pPr>
              <w:tabs>
                <w:tab w:val="left" w:pos="0"/>
              </w:tabs>
              <w:rPr>
                <w:bCs/>
              </w:rPr>
            </w:pPr>
            <w:r w:rsidRPr="00CE4E59">
              <w:rPr>
                <w:bCs/>
              </w:rPr>
              <w:t>при наличии полотенцесушителя</w:t>
            </w:r>
          </w:p>
        </w:tc>
        <w:tc>
          <w:tcPr>
            <w:tcW w:w="2405" w:type="dxa"/>
            <w:vMerge/>
            <w:vAlign w:val="center"/>
          </w:tcPr>
          <w:p w14:paraId="02B0068C" w14:textId="77777777" w:rsidR="00CE4E59" w:rsidRPr="00CE4E59" w:rsidRDefault="00CE4E59" w:rsidP="00CE4E59">
            <w:pPr>
              <w:tabs>
                <w:tab w:val="left" w:pos="0"/>
              </w:tabs>
              <w:rPr>
                <w:bCs/>
                <w:color w:val="000000"/>
              </w:rPr>
            </w:pPr>
          </w:p>
        </w:tc>
        <w:tc>
          <w:tcPr>
            <w:tcW w:w="1275" w:type="dxa"/>
            <w:gridSpan w:val="2"/>
            <w:vAlign w:val="center"/>
          </w:tcPr>
          <w:p w14:paraId="35F7D3F2" w14:textId="77777777" w:rsidR="00CE4E59" w:rsidRPr="00CE4E59" w:rsidRDefault="00CE4E59" w:rsidP="00CE4E59">
            <w:pPr>
              <w:tabs>
                <w:tab w:val="left" w:pos="0"/>
              </w:tabs>
              <w:jc w:val="center"/>
              <w:rPr>
                <w:bCs/>
              </w:rPr>
            </w:pPr>
            <w:r w:rsidRPr="00CE4E59">
              <w:rPr>
                <w:lang w:eastAsia="en-US"/>
              </w:rPr>
              <w:t>1392,19</w:t>
            </w:r>
          </w:p>
        </w:tc>
        <w:tc>
          <w:tcPr>
            <w:tcW w:w="1276" w:type="dxa"/>
            <w:vAlign w:val="center"/>
          </w:tcPr>
          <w:p w14:paraId="7F8AAF66" w14:textId="77777777" w:rsidR="00CE4E59" w:rsidRPr="00CE4E59" w:rsidRDefault="00CE4E59" w:rsidP="00CE4E59">
            <w:pPr>
              <w:tabs>
                <w:tab w:val="left" w:pos="0"/>
              </w:tabs>
              <w:jc w:val="center"/>
              <w:rPr>
                <w:bCs/>
              </w:rPr>
            </w:pPr>
            <w:r w:rsidRPr="00CE4E59">
              <w:rPr>
                <w:lang w:eastAsia="en-US"/>
              </w:rPr>
              <w:t xml:space="preserve"> 1 649,16 </w:t>
            </w:r>
          </w:p>
        </w:tc>
        <w:tc>
          <w:tcPr>
            <w:tcW w:w="1276" w:type="dxa"/>
            <w:vAlign w:val="center"/>
          </w:tcPr>
          <w:p w14:paraId="0677CDA6" w14:textId="77777777" w:rsidR="00CE4E59" w:rsidRPr="00CE4E59" w:rsidRDefault="00CE4E59" w:rsidP="00CE4E59">
            <w:pPr>
              <w:tabs>
                <w:tab w:val="left" w:pos="0"/>
              </w:tabs>
              <w:jc w:val="center"/>
              <w:rPr>
                <w:bCs/>
              </w:rPr>
            </w:pPr>
            <w:r w:rsidRPr="00CE4E59">
              <w:rPr>
                <w:bCs/>
              </w:rPr>
              <w:t>58,28</w:t>
            </w:r>
          </w:p>
        </w:tc>
        <w:tc>
          <w:tcPr>
            <w:tcW w:w="1276" w:type="dxa"/>
            <w:vAlign w:val="center"/>
          </w:tcPr>
          <w:p w14:paraId="3D191ADE" w14:textId="77777777" w:rsidR="00CE4E59" w:rsidRPr="00CE4E59" w:rsidRDefault="00CE4E59" w:rsidP="00CE4E59">
            <w:pPr>
              <w:tabs>
                <w:tab w:val="left" w:pos="0"/>
              </w:tabs>
              <w:jc w:val="center"/>
              <w:rPr>
                <w:bCs/>
              </w:rPr>
            </w:pPr>
            <w:r w:rsidRPr="00CE4E59">
              <w:rPr>
                <w:bCs/>
              </w:rPr>
              <w:t>63,88</w:t>
            </w:r>
          </w:p>
        </w:tc>
      </w:tr>
      <w:tr w:rsidR="00CE4E59" w:rsidRPr="00CE4E59" w14:paraId="462026DC" w14:textId="77777777" w:rsidTr="00E8485B">
        <w:trPr>
          <w:trHeight w:val="814"/>
        </w:trPr>
        <w:tc>
          <w:tcPr>
            <w:tcW w:w="704" w:type="dxa"/>
            <w:vAlign w:val="center"/>
          </w:tcPr>
          <w:p w14:paraId="39DD015A" w14:textId="77777777" w:rsidR="00CE4E59" w:rsidRPr="00CE4E59" w:rsidRDefault="00CE4E59" w:rsidP="00CE4E59">
            <w:pPr>
              <w:tabs>
                <w:tab w:val="left" w:pos="0"/>
              </w:tabs>
              <w:jc w:val="center"/>
              <w:rPr>
                <w:bCs/>
              </w:rPr>
            </w:pPr>
            <w:r w:rsidRPr="00CE4E59">
              <w:rPr>
                <w:bCs/>
              </w:rPr>
              <w:t>8.2.</w:t>
            </w:r>
          </w:p>
        </w:tc>
        <w:tc>
          <w:tcPr>
            <w:tcW w:w="2415" w:type="dxa"/>
            <w:vAlign w:val="center"/>
          </w:tcPr>
          <w:p w14:paraId="6E89A1A0" w14:textId="77777777" w:rsidR="00CE4E59" w:rsidRPr="00CE4E59" w:rsidRDefault="00CE4E59" w:rsidP="00CE4E59">
            <w:pPr>
              <w:tabs>
                <w:tab w:val="left" w:pos="0"/>
              </w:tabs>
              <w:rPr>
                <w:bCs/>
              </w:rPr>
            </w:pPr>
            <w:r w:rsidRPr="00CE4E59">
              <w:rPr>
                <w:bCs/>
              </w:rPr>
              <w:t>без полотенцесушителя</w:t>
            </w:r>
          </w:p>
        </w:tc>
        <w:tc>
          <w:tcPr>
            <w:tcW w:w="2405" w:type="dxa"/>
            <w:vMerge/>
            <w:vAlign w:val="center"/>
          </w:tcPr>
          <w:p w14:paraId="310A5F5A" w14:textId="77777777" w:rsidR="00CE4E59" w:rsidRPr="00CE4E59" w:rsidRDefault="00CE4E59" w:rsidP="00CE4E59">
            <w:pPr>
              <w:tabs>
                <w:tab w:val="left" w:pos="0"/>
              </w:tabs>
              <w:jc w:val="center"/>
              <w:rPr>
                <w:bCs/>
              </w:rPr>
            </w:pPr>
          </w:p>
        </w:tc>
        <w:tc>
          <w:tcPr>
            <w:tcW w:w="1275" w:type="dxa"/>
            <w:gridSpan w:val="2"/>
            <w:vAlign w:val="center"/>
          </w:tcPr>
          <w:p w14:paraId="75F8CCA5" w14:textId="77777777" w:rsidR="00CE4E59" w:rsidRPr="00CE4E59" w:rsidRDefault="00CE4E59" w:rsidP="00CE4E59">
            <w:pPr>
              <w:tabs>
                <w:tab w:val="left" w:pos="0"/>
              </w:tabs>
              <w:jc w:val="center"/>
              <w:rPr>
                <w:bCs/>
              </w:rPr>
            </w:pPr>
            <w:r w:rsidRPr="00CE4E59">
              <w:rPr>
                <w:lang w:eastAsia="en-US"/>
              </w:rPr>
              <w:t>1520,23</w:t>
            </w:r>
          </w:p>
        </w:tc>
        <w:tc>
          <w:tcPr>
            <w:tcW w:w="1276" w:type="dxa"/>
            <w:vAlign w:val="center"/>
          </w:tcPr>
          <w:p w14:paraId="64CFC4AF" w14:textId="77777777" w:rsidR="00CE4E59" w:rsidRPr="00CE4E59" w:rsidRDefault="00CE4E59" w:rsidP="00CE4E59">
            <w:pPr>
              <w:tabs>
                <w:tab w:val="left" w:pos="0"/>
              </w:tabs>
              <w:jc w:val="center"/>
              <w:rPr>
                <w:bCs/>
              </w:rPr>
            </w:pPr>
            <w:r w:rsidRPr="00CE4E59">
              <w:rPr>
                <w:lang w:eastAsia="en-US"/>
              </w:rPr>
              <w:t xml:space="preserve"> 1 800,84 </w:t>
            </w:r>
          </w:p>
        </w:tc>
        <w:tc>
          <w:tcPr>
            <w:tcW w:w="1276" w:type="dxa"/>
            <w:vAlign w:val="center"/>
          </w:tcPr>
          <w:p w14:paraId="11B95966" w14:textId="77777777" w:rsidR="00CE4E59" w:rsidRPr="00CE4E59" w:rsidRDefault="00CE4E59" w:rsidP="00CE4E59">
            <w:pPr>
              <w:tabs>
                <w:tab w:val="left" w:pos="0"/>
              </w:tabs>
              <w:jc w:val="center"/>
              <w:rPr>
                <w:bCs/>
              </w:rPr>
            </w:pPr>
            <w:r w:rsidRPr="00CE4E59">
              <w:rPr>
                <w:bCs/>
              </w:rPr>
              <w:t>58,28</w:t>
            </w:r>
          </w:p>
        </w:tc>
        <w:tc>
          <w:tcPr>
            <w:tcW w:w="1276" w:type="dxa"/>
            <w:vAlign w:val="center"/>
          </w:tcPr>
          <w:p w14:paraId="0EA76025" w14:textId="77777777" w:rsidR="00CE4E59" w:rsidRPr="00CE4E59" w:rsidRDefault="00CE4E59" w:rsidP="00CE4E59">
            <w:pPr>
              <w:tabs>
                <w:tab w:val="left" w:pos="0"/>
              </w:tabs>
              <w:jc w:val="center"/>
              <w:rPr>
                <w:bCs/>
              </w:rPr>
            </w:pPr>
            <w:r w:rsidRPr="00CE4E59">
              <w:rPr>
                <w:bCs/>
              </w:rPr>
              <w:t>63,88</w:t>
            </w:r>
          </w:p>
        </w:tc>
      </w:tr>
      <w:tr w:rsidR="00CE4E59" w:rsidRPr="00CE4E59" w14:paraId="08E49C64" w14:textId="77777777" w:rsidTr="00E8485B">
        <w:trPr>
          <w:trHeight w:val="911"/>
        </w:trPr>
        <w:tc>
          <w:tcPr>
            <w:tcW w:w="704" w:type="dxa"/>
            <w:vAlign w:val="center"/>
          </w:tcPr>
          <w:p w14:paraId="5A7FA155" w14:textId="77777777" w:rsidR="00CE4E59" w:rsidRPr="00CE4E59" w:rsidRDefault="00CE4E59" w:rsidP="00CE4E59">
            <w:pPr>
              <w:tabs>
                <w:tab w:val="left" w:pos="0"/>
              </w:tabs>
              <w:jc w:val="center"/>
              <w:rPr>
                <w:bCs/>
              </w:rPr>
            </w:pPr>
            <w:r w:rsidRPr="00CE4E59">
              <w:rPr>
                <w:lang w:eastAsia="en-US"/>
              </w:rPr>
              <w:t>9.</w:t>
            </w:r>
          </w:p>
        </w:tc>
        <w:tc>
          <w:tcPr>
            <w:tcW w:w="2415" w:type="dxa"/>
            <w:vAlign w:val="center"/>
          </w:tcPr>
          <w:p w14:paraId="6D5D2ACB" w14:textId="77777777" w:rsidR="00CE4E59" w:rsidRPr="00CE4E59" w:rsidRDefault="00CE4E59" w:rsidP="00CE4E59">
            <w:pPr>
              <w:tabs>
                <w:tab w:val="left" w:pos="0"/>
              </w:tabs>
              <w:rPr>
                <w:bCs/>
              </w:rPr>
            </w:pPr>
            <w:r w:rsidRPr="00CE4E59">
              <w:rPr>
                <w:lang w:eastAsia="en-US"/>
              </w:rPr>
              <w:t>С изолированными стояками</w:t>
            </w:r>
          </w:p>
        </w:tc>
        <w:tc>
          <w:tcPr>
            <w:tcW w:w="2405" w:type="dxa"/>
            <w:vMerge w:val="restart"/>
            <w:vAlign w:val="center"/>
          </w:tcPr>
          <w:p w14:paraId="2A3FA3AF" w14:textId="77777777" w:rsidR="00CE4E59" w:rsidRPr="00CE4E59" w:rsidRDefault="00CE4E59" w:rsidP="00CE4E59">
            <w:pPr>
              <w:tabs>
                <w:tab w:val="left" w:pos="0"/>
              </w:tabs>
              <w:rPr>
                <w:bCs/>
              </w:rPr>
            </w:pPr>
            <w:r w:rsidRPr="00CE4E59">
              <w:rPr>
                <w:bCs/>
              </w:rPr>
              <w:t>Многоквартирные                    и индивидуальные жилые дома</w:t>
            </w:r>
          </w:p>
        </w:tc>
        <w:tc>
          <w:tcPr>
            <w:tcW w:w="5103" w:type="dxa"/>
            <w:gridSpan w:val="5"/>
            <w:vAlign w:val="center"/>
          </w:tcPr>
          <w:p w14:paraId="667746D1" w14:textId="77777777" w:rsidR="00CE4E59" w:rsidRPr="00CE4E59" w:rsidRDefault="00CE4E59" w:rsidP="00CE4E59">
            <w:pPr>
              <w:tabs>
                <w:tab w:val="left" w:pos="0"/>
              </w:tabs>
              <w:rPr>
                <w:bCs/>
              </w:rPr>
            </w:pPr>
            <w:r w:rsidRPr="00CE4E59">
              <w:rPr>
                <w:bCs/>
              </w:rPr>
              <w:t>ООО «НТСК», ИНН 5406993045</w:t>
            </w:r>
          </w:p>
        </w:tc>
      </w:tr>
      <w:tr w:rsidR="00CE4E59" w:rsidRPr="00CE4E59" w14:paraId="73FCE404" w14:textId="77777777" w:rsidTr="00E8485B">
        <w:trPr>
          <w:trHeight w:val="696"/>
        </w:trPr>
        <w:tc>
          <w:tcPr>
            <w:tcW w:w="704" w:type="dxa"/>
            <w:vAlign w:val="center"/>
          </w:tcPr>
          <w:p w14:paraId="45506159" w14:textId="77777777" w:rsidR="00CE4E59" w:rsidRPr="00CE4E59" w:rsidRDefault="00CE4E59" w:rsidP="00CE4E59">
            <w:pPr>
              <w:tabs>
                <w:tab w:val="left" w:pos="0"/>
              </w:tabs>
              <w:jc w:val="center"/>
              <w:rPr>
                <w:bCs/>
              </w:rPr>
            </w:pPr>
            <w:r w:rsidRPr="00CE4E59">
              <w:rPr>
                <w:lang w:eastAsia="en-US"/>
              </w:rPr>
              <w:t>9.1.</w:t>
            </w:r>
          </w:p>
        </w:tc>
        <w:tc>
          <w:tcPr>
            <w:tcW w:w="2415" w:type="dxa"/>
          </w:tcPr>
          <w:p w14:paraId="37B375F0" w14:textId="77777777" w:rsidR="00CE4E59" w:rsidRPr="00CE4E59" w:rsidRDefault="00CE4E59" w:rsidP="00CE4E59">
            <w:pPr>
              <w:tabs>
                <w:tab w:val="left" w:pos="0"/>
              </w:tabs>
              <w:rPr>
                <w:bCs/>
              </w:rPr>
            </w:pPr>
            <w:r w:rsidRPr="00CE4E59">
              <w:rPr>
                <w:lang w:eastAsia="en-US"/>
              </w:rPr>
              <w:t>при наличии полотенцесушителя</w:t>
            </w:r>
          </w:p>
        </w:tc>
        <w:tc>
          <w:tcPr>
            <w:tcW w:w="2405" w:type="dxa"/>
            <w:vMerge/>
            <w:vAlign w:val="center"/>
          </w:tcPr>
          <w:p w14:paraId="7AC05386" w14:textId="77777777" w:rsidR="00CE4E59" w:rsidRPr="00CE4E59" w:rsidRDefault="00CE4E59" w:rsidP="00CE4E59">
            <w:pPr>
              <w:tabs>
                <w:tab w:val="left" w:pos="0"/>
              </w:tabs>
              <w:rPr>
                <w:bCs/>
              </w:rPr>
            </w:pPr>
          </w:p>
        </w:tc>
        <w:tc>
          <w:tcPr>
            <w:tcW w:w="1062" w:type="dxa"/>
            <w:vAlign w:val="center"/>
          </w:tcPr>
          <w:p w14:paraId="3F5125A1" w14:textId="77777777" w:rsidR="00CE4E59" w:rsidRPr="00CE4E59" w:rsidRDefault="00CE4E59" w:rsidP="00CE4E59">
            <w:pPr>
              <w:tabs>
                <w:tab w:val="left" w:pos="0"/>
              </w:tabs>
              <w:jc w:val="center"/>
              <w:rPr>
                <w:lang w:eastAsia="en-US"/>
              </w:rPr>
            </w:pPr>
            <w:r w:rsidRPr="00CE4E59">
              <w:rPr>
                <w:lang w:eastAsia="en-US"/>
              </w:rPr>
              <w:t>722,39</w:t>
            </w:r>
          </w:p>
        </w:tc>
        <w:tc>
          <w:tcPr>
            <w:tcW w:w="1489" w:type="dxa"/>
            <w:gridSpan w:val="2"/>
            <w:vAlign w:val="center"/>
          </w:tcPr>
          <w:p w14:paraId="271D6556" w14:textId="77777777" w:rsidR="00CE4E59" w:rsidRPr="00CE4E59" w:rsidRDefault="00CE4E59" w:rsidP="00CE4E59">
            <w:pPr>
              <w:tabs>
                <w:tab w:val="left" w:pos="0"/>
              </w:tabs>
              <w:jc w:val="center"/>
              <w:rPr>
                <w:lang w:eastAsia="en-US"/>
              </w:rPr>
            </w:pPr>
            <w:r w:rsidRPr="00CE4E59">
              <w:rPr>
                <w:lang w:eastAsia="en-US"/>
              </w:rPr>
              <w:t xml:space="preserve"> 882,92 </w:t>
            </w:r>
          </w:p>
        </w:tc>
        <w:tc>
          <w:tcPr>
            <w:tcW w:w="1276" w:type="dxa"/>
            <w:vAlign w:val="center"/>
          </w:tcPr>
          <w:p w14:paraId="2DC55189" w14:textId="77777777" w:rsidR="00CE4E59" w:rsidRPr="00CE4E59" w:rsidRDefault="00CE4E59" w:rsidP="00CE4E59">
            <w:pPr>
              <w:tabs>
                <w:tab w:val="left" w:pos="0"/>
              </w:tabs>
              <w:jc w:val="center"/>
              <w:rPr>
                <w:lang w:eastAsia="en-US"/>
              </w:rPr>
            </w:pPr>
            <w:r w:rsidRPr="00CE4E59">
              <w:rPr>
                <w:lang w:eastAsia="en-US"/>
              </w:rPr>
              <w:t>58,28</w:t>
            </w:r>
          </w:p>
        </w:tc>
        <w:tc>
          <w:tcPr>
            <w:tcW w:w="1276" w:type="dxa"/>
            <w:vAlign w:val="center"/>
          </w:tcPr>
          <w:p w14:paraId="05D5BE94" w14:textId="77777777" w:rsidR="00CE4E59" w:rsidRPr="00CE4E59" w:rsidRDefault="00CE4E59" w:rsidP="00CE4E59">
            <w:pPr>
              <w:tabs>
                <w:tab w:val="left" w:pos="0"/>
              </w:tabs>
              <w:jc w:val="center"/>
              <w:rPr>
                <w:lang w:eastAsia="en-US"/>
              </w:rPr>
            </w:pPr>
            <w:r w:rsidRPr="00CE4E59">
              <w:rPr>
                <w:lang w:eastAsia="en-US"/>
              </w:rPr>
              <w:t>63,88</w:t>
            </w:r>
          </w:p>
        </w:tc>
      </w:tr>
      <w:tr w:rsidR="00CE4E59" w:rsidRPr="00CE4E59" w14:paraId="0D3CA945" w14:textId="77777777" w:rsidTr="00E8485B">
        <w:trPr>
          <w:trHeight w:val="847"/>
        </w:trPr>
        <w:tc>
          <w:tcPr>
            <w:tcW w:w="704" w:type="dxa"/>
            <w:vAlign w:val="center"/>
          </w:tcPr>
          <w:p w14:paraId="47C46CC2" w14:textId="77777777" w:rsidR="00CE4E59" w:rsidRPr="00CE4E59" w:rsidRDefault="00CE4E59" w:rsidP="00CE4E59">
            <w:pPr>
              <w:tabs>
                <w:tab w:val="left" w:pos="0"/>
              </w:tabs>
              <w:jc w:val="center"/>
              <w:rPr>
                <w:bCs/>
              </w:rPr>
            </w:pPr>
            <w:r w:rsidRPr="00CE4E59">
              <w:rPr>
                <w:lang w:eastAsia="en-US"/>
              </w:rPr>
              <w:t>9.2.</w:t>
            </w:r>
          </w:p>
        </w:tc>
        <w:tc>
          <w:tcPr>
            <w:tcW w:w="2415" w:type="dxa"/>
            <w:vAlign w:val="center"/>
          </w:tcPr>
          <w:p w14:paraId="558D1954" w14:textId="77777777" w:rsidR="00CE4E59" w:rsidRPr="00CE4E59" w:rsidRDefault="00CE4E59" w:rsidP="00CE4E59">
            <w:pPr>
              <w:tabs>
                <w:tab w:val="left" w:pos="0"/>
              </w:tabs>
              <w:rPr>
                <w:bCs/>
              </w:rPr>
            </w:pPr>
            <w:r w:rsidRPr="00CE4E59">
              <w:rPr>
                <w:lang w:eastAsia="en-US"/>
              </w:rPr>
              <w:t>без полотенцесушителя</w:t>
            </w:r>
          </w:p>
        </w:tc>
        <w:tc>
          <w:tcPr>
            <w:tcW w:w="2405" w:type="dxa"/>
            <w:vMerge/>
            <w:vAlign w:val="center"/>
          </w:tcPr>
          <w:p w14:paraId="211196F7" w14:textId="77777777" w:rsidR="00CE4E59" w:rsidRPr="00CE4E59" w:rsidRDefault="00CE4E59" w:rsidP="00CE4E59">
            <w:pPr>
              <w:tabs>
                <w:tab w:val="left" w:pos="0"/>
              </w:tabs>
              <w:jc w:val="center"/>
              <w:rPr>
                <w:bCs/>
              </w:rPr>
            </w:pPr>
          </w:p>
        </w:tc>
        <w:tc>
          <w:tcPr>
            <w:tcW w:w="1062" w:type="dxa"/>
            <w:vAlign w:val="center"/>
          </w:tcPr>
          <w:p w14:paraId="3AD94757" w14:textId="77777777" w:rsidR="00CE4E59" w:rsidRPr="00CE4E59" w:rsidRDefault="00CE4E59" w:rsidP="00CE4E59">
            <w:pPr>
              <w:tabs>
                <w:tab w:val="left" w:pos="0"/>
              </w:tabs>
              <w:jc w:val="center"/>
              <w:rPr>
                <w:lang w:eastAsia="en-US"/>
              </w:rPr>
            </w:pPr>
            <w:r w:rsidRPr="00CE4E59">
              <w:rPr>
                <w:lang w:eastAsia="en-US"/>
              </w:rPr>
              <w:t>787,70</w:t>
            </w:r>
          </w:p>
        </w:tc>
        <w:tc>
          <w:tcPr>
            <w:tcW w:w="1489" w:type="dxa"/>
            <w:gridSpan w:val="2"/>
            <w:vAlign w:val="center"/>
          </w:tcPr>
          <w:p w14:paraId="3C92A4A1" w14:textId="77777777" w:rsidR="00CE4E59" w:rsidRPr="00CE4E59" w:rsidRDefault="00CE4E59" w:rsidP="00CE4E59">
            <w:pPr>
              <w:tabs>
                <w:tab w:val="left" w:pos="0"/>
              </w:tabs>
              <w:jc w:val="center"/>
              <w:rPr>
                <w:lang w:eastAsia="en-US"/>
              </w:rPr>
            </w:pPr>
            <w:r w:rsidRPr="00CE4E59">
              <w:rPr>
                <w:lang w:eastAsia="en-US"/>
              </w:rPr>
              <w:t xml:space="preserve"> 962,75 </w:t>
            </w:r>
          </w:p>
        </w:tc>
        <w:tc>
          <w:tcPr>
            <w:tcW w:w="1276" w:type="dxa"/>
            <w:vAlign w:val="center"/>
          </w:tcPr>
          <w:p w14:paraId="60C28E07" w14:textId="77777777" w:rsidR="00CE4E59" w:rsidRPr="00CE4E59" w:rsidRDefault="00CE4E59" w:rsidP="00CE4E59">
            <w:pPr>
              <w:tabs>
                <w:tab w:val="left" w:pos="0"/>
              </w:tabs>
              <w:jc w:val="center"/>
              <w:rPr>
                <w:lang w:eastAsia="en-US"/>
              </w:rPr>
            </w:pPr>
            <w:r w:rsidRPr="00CE4E59">
              <w:rPr>
                <w:lang w:eastAsia="en-US"/>
              </w:rPr>
              <w:t>58,28</w:t>
            </w:r>
          </w:p>
        </w:tc>
        <w:tc>
          <w:tcPr>
            <w:tcW w:w="1276" w:type="dxa"/>
            <w:vAlign w:val="center"/>
          </w:tcPr>
          <w:p w14:paraId="22CF7EB5" w14:textId="77777777" w:rsidR="00CE4E59" w:rsidRPr="00CE4E59" w:rsidRDefault="00CE4E59" w:rsidP="00CE4E59">
            <w:pPr>
              <w:tabs>
                <w:tab w:val="left" w:pos="0"/>
              </w:tabs>
              <w:jc w:val="center"/>
              <w:rPr>
                <w:lang w:eastAsia="en-US"/>
              </w:rPr>
            </w:pPr>
            <w:r w:rsidRPr="00CE4E59">
              <w:rPr>
                <w:lang w:eastAsia="en-US"/>
              </w:rPr>
              <w:t>63,88</w:t>
            </w:r>
          </w:p>
        </w:tc>
      </w:tr>
      <w:tr w:rsidR="00CE4E59" w:rsidRPr="00CE4E59" w14:paraId="33D97C7F" w14:textId="77777777" w:rsidTr="00E8485B">
        <w:trPr>
          <w:trHeight w:val="982"/>
        </w:trPr>
        <w:tc>
          <w:tcPr>
            <w:tcW w:w="704" w:type="dxa"/>
            <w:vAlign w:val="center"/>
          </w:tcPr>
          <w:p w14:paraId="6B36626D" w14:textId="77777777" w:rsidR="00CE4E59" w:rsidRPr="00CE4E59" w:rsidRDefault="00CE4E59" w:rsidP="00CE4E59">
            <w:pPr>
              <w:tabs>
                <w:tab w:val="left" w:pos="0"/>
              </w:tabs>
              <w:jc w:val="center"/>
              <w:rPr>
                <w:bCs/>
              </w:rPr>
            </w:pPr>
            <w:r w:rsidRPr="00CE4E59">
              <w:rPr>
                <w:lang w:eastAsia="en-US"/>
              </w:rPr>
              <w:t>10.</w:t>
            </w:r>
          </w:p>
        </w:tc>
        <w:tc>
          <w:tcPr>
            <w:tcW w:w="2415" w:type="dxa"/>
            <w:vAlign w:val="center"/>
          </w:tcPr>
          <w:p w14:paraId="206AEFCD" w14:textId="77777777" w:rsidR="00CE4E59" w:rsidRPr="00CE4E59" w:rsidRDefault="00CE4E59" w:rsidP="00CE4E59">
            <w:pPr>
              <w:tabs>
                <w:tab w:val="left" w:pos="0"/>
              </w:tabs>
              <w:rPr>
                <w:bCs/>
              </w:rPr>
            </w:pPr>
            <w:r w:rsidRPr="00CE4E59">
              <w:rPr>
                <w:lang w:eastAsia="en-US"/>
              </w:rPr>
              <w:t>С неизолированными стояками</w:t>
            </w:r>
          </w:p>
        </w:tc>
        <w:tc>
          <w:tcPr>
            <w:tcW w:w="2405" w:type="dxa"/>
            <w:vMerge w:val="restart"/>
            <w:vAlign w:val="center"/>
          </w:tcPr>
          <w:p w14:paraId="417E5D38" w14:textId="77777777" w:rsidR="00CE4E59" w:rsidRPr="00CE4E59" w:rsidRDefault="00CE4E59" w:rsidP="00CE4E59">
            <w:pPr>
              <w:tabs>
                <w:tab w:val="left" w:pos="0"/>
              </w:tabs>
              <w:rPr>
                <w:bCs/>
              </w:rPr>
            </w:pPr>
            <w:r w:rsidRPr="00CE4E59">
              <w:rPr>
                <w:lang w:eastAsia="en-US"/>
              </w:rPr>
              <w:t>Многоквартирные                    и индивидуальные жилые дома</w:t>
            </w:r>
          </w:p>
        </w:tc>
        <w:tc>
          <w:tcPr>
            <w:tcW w:w="5103" w:type="dxa"/>
            <w:gridSpan w:val="5"/>
            <w:vAlign w:val="center"/>
          </w:tcPr>
          <w:p w14:paraId="27CB0DB4" w14:textId="77777777" w:rsidR="00CE4E59" w:rsidRPr="00CE4E59" w:rsidRDefault="00CE4E59" w:rsidP="00CE4E59">
            <w:pPr>
              <w:tabs>
                <w:tab w:val="left" w:pos="0"/>
              </w:tabs>
              <w:rPr>
                <w:bCs/>
              </w:rPr>
            </w:pPr>
            <w:r w:rsidRPr="00CE4E59">
              <w:rPr>
                <w:bCs/>
              </w:rPr>
              <w:t>ООО «НТСК», ИНН 5406993045</w:t>
            </w:r>
          </w:p>
        </w:tc>
      </w:tr>
      <w:tr w:rsidR="00CE4E59" w:rsidRPr="00CE4E59" w14:paraId="120A3AEE" w14:textId="77777777" w:rsidTr="00E8485B">
        <w:trPr>
          <w:trHeight w:val="1048"/>
        </w:trPr>
        <w:tc>
          <w:tcPr>
            <w:tcW w:w="704" w:type="dxa"/>
            <w:vAlign w:val="center"/>
          </w:tcPr>
          <w:p w14:paraId="3989E044" w14:textId="77777777" w:rsidR="00CE4E59" w:rsidRPr="00CE4E59" w:rsidRDefault="00CE4E59" w:rsidP="00CE4E59">
            <w:pPr>
              <w:tabs>
                <w:tab w:val="left" w:pos="0"/>
              </w:tabs>
              <w:jc w:val="center"/>
              <w:rPr>
                <w:bCs/>
              </w:rPr>
            </w:pPr>
            <w:r w:rsidRPr="00CE4E59">
              <w:rPr>
                <w:lang w:eastAsia="en-US"/>
              </w:rPr>
              <w:t>10.1.</w:t>
            </w:r>
          </w:p>
        </w:tc>
        <w:tc>
          <w:tcPr>
            <w:tcW w:w="2415" w:type="dxa"/>
            <w:vAlign w:val="center"/>
          </w:tcPr>
          <w:p w14:paraId="796D5928" w14:textId="77777777" w:rsidR="00CE4E59" w:rsidRPr="00CE4E59" w:rsidRDefault="00CE4E59" w:rsidP="00CE4E59">
            <w:pPr>
              <w:tabs>
                <w:tab w:val="left" w:pos="0"/>
              </w:tabs>
              <w:rPr>
                <w:bCs/>
              </w:rPr>
            </w:pPr>
            <w:r w:rsidRPr="00CE4E59">
              <w:rPr>
                <w:lang w:eastAsia="en-US"/>
              </w:rPr>
              <w:t>при наличии полотенцесушителя</w:t>
            </w:r>
          </w:p>
        </w:tc>
        <w:tc>
          <w:tcPr>
            <w:tcW w:w="2405" w:type="dxa"/>
            <w:vMerge/>
            <w:vAlign w:val="center"/>
          </w:tcPr>
          <w:p w14:paraId="7302462B" w14:textId="77777777" w:rsidR="00CE4E59" w:rsidRPr="00CE4E59" w:rsidRDefault="00CE4E59" w:rsidP="00CE4E59">
            <w:pPr>
              <w:tabs>
                <w:tab w:val="left" w:pos="0"/>
              </w:tabs>
              <w:rPr>
                <w:bCs/>
              </w:rPr>
            </w:pPr>
          </w:p>
        </w:tc>
        <w:tc>
          <w:tcPr>
            <w:tcW w:w="1062" w:type="dxa"/>
            <w:vAlign w:val="center"/>
          </w:tcPr>
          <w:p w14:paraId="394ADC87" w14:textId="77777777" w:rsidR="00CE4E59" w:rsidRPr="00CE4E59" w:rsidRDefault="00CE4E59" w:rsidP="00CE4E59">
            <w:pPr>
              <w:tabs>
                <w:tab w:val="left" w:pos="0"/>
              </w:tabs>
              <w:jc w:val="center"/>
              <w:rPr>
                <w:lang w:eastAsia="en-US"/>
              </w:rPr>
            </w:pPr>
            <w:r w:rsidRPr="00CE4E59">
              <w:rPr>
                <w:lang w:eastAsia="en-US"/>
              </w:rPr>
              <w:t>667,08</w:t>
            </w:r>
          </w:p>
        </w:tc>
        <w:tc>
          <w:tcPr>
            <w:tcW w:w="1489" w:type="dxa"/>
            <w:gridSpan w:val="2"/>
            <w:vAlign w:val="center"/>
          </w:tcPr>
          <w:p w14:paraId="07FAF918" w14:textId="77777777" w:rsidR="00CE4E59" w:rsidRPr="00CE4E59" w:rsidRDefault="00CE4E59" w:rsidP="00CE4E59">
            <w:pPr>
              <w:tabs>
                <w:tab w:val="left" w:pos="0"/>
              </w:tabs>
              <w:jc w:val="center"/>
              <w:rPr>
                <w:lang w:eastAsia="en-US"/>
              </w:rPr>
            </w:pPr>
            <w:r w:rsidRPr="00CE4E59">
              <w:rPr>
                <w:lang w:eastAsia="en-US"/>
              </w:rPr>
              <w:t xml:space="preserve"> 815,31 </w:t>
            </w:r>
          </w:p>
        </w:tc>
        <w:tc>
          <w:tcPr>
            <w:tcW w:w="1276" w:type="dxa"/>
            <w:vAlign w:val="center"/>
          </w:tcPr>
          <w:p w14:paraId="4232BD39" w14:textId="77777777" w:rsidR="00CE4E59" w:rsidRPr="00CE4E59" w:rsidRDefault="00CE4E59" w:rsidP="00CE4E59">
            <w:pPr>
              <w:tabs>
                <w:tab w:val="left" w:pos="0"/>
              </w:tabs>
              <w:jc w:val="center"/>
              <w:rPr>
                <w:lang w:eastAsia="en-US"/>
              </w:rPr>
            </w:pPr>
            <w:r w:rsidRPr="00CE4E59">
              <w:rPr>
                <w:lang w:eastAsia="en-US"/>
              </w:rPr>
              <w:t>58,28</w:t>
            </w:r>
          </w:p>
        </w:tc>
        <w:tc>
          <w:tcPr>
            <w:tcW w:w="1276" w:type="dxa"/>
            <w:vAlign w:val="center"/>
          </w:tcPr>
          <w:p w14:paraId="2F9213B1" w14:textId="77777777" w:rsidR="00CE4E59" w:rsidRPr="00CE4E59" w:rsidRDefault="00CE4E59" w:rsidP="00CE4E59">
            <w:pPr>
              <w:tabs>
                <w:tab w:val="left" w:pos="0"/>
              </w:tabs>
              <w:jc w:val="center"/>
              <w:rPr>
                <w:lang w:eastAsia="en-US"/>
              </w:rPr>
            </w:pPr>
            <w:r w:rsidRPr="00CE4E59">
              <w:rPr>
                <w:lang w:eastAsia="en-US"/>
              </w:rPr>
              <w:t>63,88</w:t>
            </w:r>
          </w:p>
        </w:tc>
      </w:tr>
      <w:tr w:rsidR="00CE4E59" w:rsidRPr="00CE4E59" w14:paraId="06E5A807" w14:textId="77777777" w:rsidTr="00E8485B">
        <w:trPr>
          <w:trHeight w:val="726"/>
        </w:trPr>
        <w:tc>
          <w:tcPr>
            <w:tcW w:w="704" w:type="dxa"/>
            <w:vAlign w:val="center"/>
          </w:tcPr>
          <w:p w14:paraId="2D8376D5" w14:textId="77777777" w:rsidR="00CE4E59" w:rsidRPr="00CE4E59" w:rsidRDefault="00CE4E59" w:rsidP="00CE4E59">
            <w:pPr>
              <w:tabs>
                <w:tab w:val="left" w:pos="0"/>
              </w:tabs>
              <w:jc w:val="center"/>
              <w:rPr>
                <w:bCs/>
              </w:rPr>
            </w:pPr>
            <w:r w:rsidRPr="00CE4E59">
              <w:rPr>
                <w:lang w:eastAsia="en-US"/>
              </w:rPr>
              <w:t>10.2.</w:t>
            </w:r>
          </w:p>
        </w:tc>
        <w:tc>
          <w:tcPr>
            <w:tcW w:w="2415" w:type="dxa"/>
          </w:tcPr>
          <w:p w14:paraId="27728FF7" w14:textId="77777777" w:rsidR="00CE4E59" w:rsidRPr="00CE4E59" w:rsidRDefault="00CE4E59" w:rsidP="00CE4E59">
            <w:pPr>
              <w:tabs>
                <w:tab w:val="left" w:pos="0"/>
              </w:tabs>
              <w:rPr>
                <w:bCs/>
              </w:rPr>
            </w:pPr>
            <w:r w:rsidRPr="00CE4E59">
              <w:rPr>
                <w:lang w:eastAsia="en-US"/>
              </w:rPr>
              <w:t>без полотенцесушителя</w:t>
            </w:r>
          </w:p>
        </w:tc>
        <w:tc>
          <w:tcPr>
            <w:tcW w:w="2405" w:type="dxa"/>
            <w:vMerge/>
            <w:vAlign w:val="center"/>
          </w:tcPr>
          <w:p w14:paraId="7109AE40" w14:textId="77777777" w:rsidR="00CE4E59" w:rsidRPr="00CE4E59" w:rsidRDefault="00CE4E59" w:rsidP="00CE4E59">
            <w:pPr>
              <w:tabs>
                <w:tab w:val="left" w:pos="0"/>
              </w:tabs>
              <w:jc w:val="center"/>
              <w:rPr>
                <w:bCs/>
              </w:rPr>
            </w:pPr>
          </w:p>
        </w:tc>
        <w:tc>
          <w:tcPr>
            <w:tcW w:w="1062" w:type="dxa"/>
            <w:vAlign w:val="center"/>
          </w:tcPr>
          <w:p w14:paraId="1B6EBDF2" w14:textId="77777777" w:rsidR="00CE4E59" w:rsidRPr="00CE4E59" w:rsidRDefault="00CE4E59" w:rsidP="00CE4E59">
            <w:pPr>
              <w:tabs>
                <w:tab w:val="left" w:pos="0"/>
              </w:tabs>
              <w:jc w:val="center"/>
              <w:rPr>
                <w:lang w:eastAsia="en-US"/>
              </w:rPr>
            </w:pPr>
            <w:r w:rsidRPr="00CE4E59">
              <w:rPr>
                <w:lang w:eastAsia="en-US"/>
              </w:rPr>
              <w:t>728,43</w:t>
            </w:r>
          </w:p>
        </w:tc>
        <w:tc>
          <w:tcPr>
            <w:tcW w:w="1489" w:type="dxa"/>
            <w:gridSpan w:val="2"/>
            <w:vAlign w:val="center"/>
          </w:tcPr>
          <w:p w14:paraId="0279A796" w14:textId="77777777" w:rsidR="00CE4E59" w:rsidRPr="00CE4E59" w:rsidRDefault="00CE4E59" w:rsidP="00CE4E59">
            <w:pPr>
              <w:tabs>
                <w:tab w:val="left" w:pos="0"/>
              </w:tabs>
              <w:jc w:val="center"/>
              <w:rPr>
                <w:lang w:eastAsia="en-US"/>
              </w:rPr>
            </w:pPr>
            <w:r w:rsidRPr="00CE4E59">
              <w:rPr>
                <w:lang w:eastAsia="en-US"/>
              </w:rPr>
              <w:t xml:space="preserve"> 890,30 </w:t>
            </w:r>
          </w:p>
        </w:tc>
        <w:tc>
          <w:tcPr>
            <w:tcW w:w="1276" w:type="dxa"/>
            <w:vAlign w:val="center"/>
          </w:tcPr>
          <w:p w14:paraId="101EE197" w14:textId="77777777" w:rsidR="00CE4E59" w:rsidRPr="00CE4E59" w:rsidRDefault="00CE4E59" w:rsidP="00CE4E59">
            <w:pPr>
              <w:tabs>
                <w:tab w:val="left" w:pos="0"/>
              </w:tabs>
              <w:jc w:val="center"/>
              <w:rPr>
                <w:lang w:eastAsia="en-US"/>
              </w:rPr>
            </w:pPr>
            <w:r w:rsidRPr="00CE4E59">
              <w:rPr>
                <w:lang w:eastAsia="en-US"/>
              </w:rPr>
              <w:t>58,28</w:t>
            </w:r>
          </w:p>
        </w:tc>
        <w:tc>
          <w:tcPr>
            <w:tcW w:w="1276" w:type="dxa"/>
            <w:vAlign w:val="center"/>
          </w:tcPr>
          <w:p w14:paraId="0BC104E6" w14:textId="77777777" w:rsidR="00CE4E59" w:rsidRPr="00CE4E59" w:rsidRDefault="00CE4E59" w:rsidP="00CE4E59">
            <w:pPr>
              <w:tabs>
                <w:tab w:val="left" w:pos="0"/>
              </w:tabs>
              <w:jc w:val="center"/>
              <w:rPr>
                <w:lang w:eastAsia="en-US"/>
              </w:rPr>
            </w:pPr>
            <w:r w:rsidRPr="00CE4E59">
              <w:rPr>
                <w:lang w:eastAsia="en-US"/>
              </w:rPr>
              <w:t>63,88</w:t>
            </w:r>
          </w:p>
        </w:tc>
      </w:tr>
      <w:tr w:rsidR="00CE4E59" w:rsidRPr="00CE4E59" w14:paraId="2FF92011" w14:textId="77777777" w:rsidTr="00E8485B">
        <w:trPr>
          <w:trHeight w:val="114"/>
        </w:trPr>
        <w:tc>
          <w:tcPr>
            <w:tcW w:w="704" w:type="dxa"/>
            <w:vAlign w:val="center"/>
          </w:tcPr>
          <w:p w14:paraId="336BB80F" w14:textId="77777777" w:rsidR="00CE4E59" w:rsidRPr="00CE4E59" w:rsidRDefault="00CE4E59" w:rsidP="00CE4E59">
            <w:pPr>
              <w:tabs>
                <w:tab w:val="left" w:pos="0"/>
              </w:tabs>
              <w:jc w:val="center"/>
              <w:rPr>
                <w:lang w:eastAsia="en-US"/>
              </w:rPr>
            </w:pPr>
            <w:r w:rsidRPr="00CE4E59">
              <w:rPr>
                <w:bCs/>
              </w:rPr>
              <w:t>1</w:t>
            </w:r>
          </w:p>
        </w:tc>
        <w:tc>
          <w:tcPr>
            <w:tcW w:w="2415" w:type="dxa"/>
          </w:tcPr>
          <w:p w14:paraId="4680F509" w14:textId="77777777" w:rsidR="00CE4E59" w:rsidRPr="00CE4E59" w:rsidRDefault="00CE4E59" w:rsidP="00CE4E59">
            <w:pPr>
              <w:tabs>
                <w:tab w:val="left" w:pos="0"/>
              </w:tabs>
              <w:jc w:val="center"/>
              <w:rPr>
                <w:lang w:eastAsia="en-US"/>
              </w:rPr>
            </w:pPr>
            <w:r w:rsidRPr="00CE4E59">
              <w:rPr>
                <w:bCs/>
              </w:rPr>
              <w:t>2</w:t>
            </w:r>
          </w:p>
        </w:tc>
        <w:tc>
          <w:tcPr>
            <w:tcW w:w="2405" w:type="dxa"/>
          </w:tcPr>
          <w:p w14:paraId="5C452F16" w14:textId="77777777" w:rsidR="00CE4E59" w:rsidRPr="00CE4E59" w:rsidRDefault="00CE4E59" w:rsidP="00CE4E59">
            <w:pPr>
              <w:tabs>
                <w:tab w:val="left" w:pos="0"/>
              </w:tabs>
              <w:jc w:val="center"/>
              <w:rPr>
                <w:bCs/>
              </w:rPr>
            </w:pPr>
            <w:r w:rsidRPr="00CE4E59">
              <w:rPr>
                <w:bCs/>
              </w:rPr>
              <w:t>3</w:t>
            </w:r>
          </w:p>
        </w:tc>
        <w:tc>
          <w:tcPr>
            <w:tcW w:w="1062" w:type="dxa"/>
          </w:tcPr>
          <w:p w14:paraId="652C5082" w14:textId="77777777" w:rsidR="00CE4E59" w:rsidRPr="00CE4E59" w:rsidRDefault="00CE4E59" w:rsidP="00CE4E59">
            <w:pPr>
              <w:tabs>
                <w:tab w:val="left" w:pos="0"/>
              </w:tabs>
              <w:jc w:val="center"/>
              <w:rPr>
                <w:lang w:eastAsia="en-US"/>
              </w:rPr>
            </w:pPr>
            <w:r w:rsidRPr="00CE4E59">
              <w:rPr>
                <w:bCs/>
              </w:rPr>
              <w:t>4</w:t>
            </w:r>
          </w:p>
        </w:tc>
        <w:tc>
          <w:tcPr>
            <w:tcW w:w="1489" w:type="dxa"/>
            <w:gridSpan w:val="2"/>
          </w:tcPr>
          <w:p w14:paraId="70196C2E" w14:textId="77777777" w:rsidR="00CE4E59" w:rsidRPr="00CE4E59" w:rsidRDefault="00CE4E59" w:rsidP="00CE4E59">
            <w:pPr>
              <w:tabs>
                <w:tab w:val="left" w:pos="0"/>
              </w:tabs>
              <w:jc w:val="center"/>
              <w:rPr>
                <w:lang w:eastAsia="en-US"/>
              </w:rPr>
            </w:pPr>
            <w:r w:rsidRPr="00CE4E59">
              <w:rPr>
                <w:bCs/>
              </w:rPr>
              <w:t>5</w:t>
            </w:r>
          </w:p>
        </w:tc>
        <w:tc>
          <w:tcPr>
            <w:tcW w:w="1276" w:type="dxa"/>
          </w:tcPr>
          <w:p w14:paraId="1A582290" w14:textId="77777777" w:rsidR="00CE4E59" w:rsidRPr="00CE4E59" w:rsidRDefault="00CE4E59" w:rsidP="00CE4E59">
            <w:pPr>
              <w:tabs>
                <w:tab w:val="left" w:pos="0"/>
              </w:tabs>
              <w:jc w:val="center"/>
              <w:rPr>
                <w:lang w:eastAsia="en-US"/>
              </w:rPr>
            </w:pPr>
            <w:r w:rsidRPr="00CE4E59">
              <w:rPr>
                <w:bCs/>
              </w:rPr>
              <w:t>6</w:t>
            </w:r>
          </w:p>
        </w:tc>
        <w:tc>
          <w:tcPr>
            <w:tcW w:w="1276" w:type="dxa"/>
          </w:tcPr>
          <w:p w14:paraId="4232BFE9" w14:textId="77777777" w:rsidR="00CE4E59" w:rsidRPr="00CE4E59" w:rsidRDefault="00CE4E59" w:rsidP="00CE4E59">
            <w:pPr>
              <w:tabs>
                <w:tab w:val="left" w:pos="0"/>
              </w:tabs>
              <w:jc w:val="center"/>
              <w:rPr>
                <w:lang w:eastAsia="en-US"/>
              </w:rPr>
            </w:pPr>
            <w:r w:rsidRPr="00CE4E59">
              <w:rPr>
                <w:bCs/>
              </w:rPr>
              <w:t>7</w:t>
            </w:r>
          </w:p>
        </w:tc>
      </w:tr>
      <w:tr w:rsidR="00CE4E59" w:rsidRPr="00CE4E59" w14:paraId="0033EAFB" w14:textId="77777777" w:rsidTr="00E8485B">
        <w:trPr>
          <w:trHeight w:val="114"/>
        </w:trPr>
        <w:tc>
          <w:tcPr>
            <w:tcW w:w="704" w:type="dxa"/>
            <w:vAlign w:val="center"/>
          </w:tcPr>
          <w:p w14:paraId="034FFE87" w14:textId="77777777" w:rsidR="00CE4E59" w:rsidRPr="00CE4E59" w:rsidRDefault="00CE4E59" w:rsidP="00CE4E59">
            <w:pPr>
              <w:tabs>
                <w:tab w:val="left" w:pos="0"/>
              </w:tabs>
              <w:jc w:val="center"/>
              <w:rPr>
                <w:bCs/>
              </w:rPr>
            </w:pPr>
            <w:r w:rsidRPr="00CE4E59">
              <w:rPr>
                <w:lang w:eastAsia="en-US"/>
              </w:rPr>
              <w:t>11.</w:t>
            </w:r>
          </w:p>
        </w:tc>
        <w:tc>
          <w:tcPr>
            <w:tcW w:w="2415" w:type="dxa"/>
          </w:tcPr>
          <w:p w14:paraId="2EE4260F" w14:textId="77777777" w:rsidR="00CE4E59" w:rsidRPr="00CE4E59" w:rsidRDefault="00CE4E59" w:rsidP="00CE4E59">
            <w:pPr>
              <w:tabs>
                <w:tab w:val="left" w:pos="0"/>
              </w:tabs>
              <w:rPr>
                <w:bCs/>
              </w:rPr>
            </w:pPr>
            <w:r w:rsidRPr="00CE4E59">
              <w:rPr>
                <w:lang w:eastAsia="en-US"/>
              </w:rPr>
              <w:t>С изолированными стояками</w:t>
            </w:r>
          </w:p>
        </w:tc>
        <w:tc>
          <w:tcPr>
            <w:tcW w:w="2405" w:type="dxa"/>
            <w:vMerge w:val="restart"/>
          </w:tcPr>
          <w:p w14:paraId="0194DCF4" w14:textId="77777777" w:rsidR="00CE4E59" w:rsidRPr="00CE4E59" w:rsidRDefault="00CE4E59" w:rsidP="00CE4E59">
            <w:pPr>
              <w:tabs>
                <w:tab w:val="left" w:pos="0"/>
              </w:tabs>
              <w:rPr>
                <w:bCs/>
              </w:rPr>
            </w:pPr>
            <w:r w:rsidRPr="00CE4E59">
              <w:rPr>
                <w:lang w:eastAsia="en-US"/>
              </w:rPr>
              <w:t xml:space="preserve">Многоквартирные               и индивидуальные жилые дома,                </w:t>
            </w:r>
            <w:r w:rsidRPr="00CE4E59">
              <w:rPr>
                <w:lang w:eastAsia="en-US"/>
              </w:rPr>
              <w:lastRenderedPageBreak/>
              <w:t>кроме домов расположенных                    в жилых районах Кедровка, Промышленновский</w:t>
            </w:r>
          </w:p>
          <w:p w14:paraId="46ED3C68" w14:textId="77777777" w:rsidR="00CE4E59" w:rsidRPr="00CE4E59" w:rsidRDefault="00CE4E59" w:rsidP="00CE4E59">
            <w:pPr>
              <w:tabs>
                <w:tab w:val="left" w:pos="0"/>
              </w:tabs>
              <w:jc w:val="center"/>
              <w:rPr>
                <w:bCs/>
              </w:rPr>
            </w:pPr>
          </w:p>
        </w:tc>
        <w:tc>
          <w:tcPr>
            <w:tcW w:w="2551" w:type="dxa"/>
            <w:gridSpan w:val="3"/>
          </w:tcPr>
          <w:p w14:paraId="16332B5D" w14:textId="77777777" w:rsidR="00CE4E59" w:rsidRPr="00CE4E59" w:rsidRDefault="00CE4E59" w:rsidP="00CE4E59">
            <w:pPr>
              <w:tabs>
                <w:tab w:val="left" w:pos="0"/>
              </w:tabs>
              <w:rPr>
                <w:bCs/>
              </w:rPr>
            </w:pPr>
            <w:r w:rsidRPr="00CE4E59">
              <w:rPr>
                <w:bCs/>
              </w:rPr>
              <w:lastRenderedPageBreak/>
              <w:t>ООО «ЭнергоТеплоСервис» ИНН 4205316725</w:t>
            </w:r>
          </w:p>
        </w:tc>
        <w:tc>
          <w:tcPr>
            <w:tcW w:w="2552" w:type="dxa"/>
            <w:gridSpan w:val="2"/>
            <w:vAlign w:val="center"/>
          </w:tcPr>
          <w:p w14:paraId="44135BF6" w14:textId="77777777" w:rsidR="00CE4E59" w:rsidRPr="00CE4E59" w:rsidRDefault="00CE4E59" w:rsidP="00CE4E59">
            <w:pPr>
              <w:tabs>
                <w:tab w:val="left" w:pos="0"/>
              </w:tabs>
              <w:rPr>
                <w:bCs/>
              </w:rPr>
            </w:pPr>
            <w:r w:rsidRPr="00CE4E59">
              <w:rPr>
                <w:bCs/>
              </w:rPr>
              <w:t xml:space="preserve">ОАО «СКЭК», </w:t>
            </w:r>
          </w:p>
          <w:p w14:paraId="35BBC9A7" w14:textId="77777777" w:rsidR="00CE4E59" w:rsidRPr="00CE4E59" w:rsidRDefault="00CE4E59" w:rsidP="00CE4E59">
            <w:pPr>
              <w:tabs>
                <w:tab w:val="left" w:pos="0"/>
              </w:tabs>
              <w:rPr>
                <w:bCs/>
              </w:rPr>
            </w:pPr>
            <w:r w:rsidRPr="00CE4E59">
              <w:rPr>
                <w:bCs/>
              </w:rPr>
              <w:t>ИНН 4205153492</w:t>
            </w:r>
          </w:p>
        </w:tc>
      </w:tr>
      <w:tr w:rsidR="00CE4E59" w:rsidRPr="00CE4E59" w14:paraId="1FB58076" w14:textId="77777777" w:rsidTr="00E8485B">
        <w:trPr>
          <w:trHeight w:val="1124"/>
        </w:trPr>
        <w:tc>
          <w:tcPr>
            <w:tcW w:w="704" w:type="dxa"/>
            <w:vAlign w:val="center"/>
          </w:tcPr>
          <w:p w14:paraId="62CA5475" w14:textId="77777777" w:rsidR="00CE4E59" w:rsidRPr="00CE4E59" w:rsidRDefault="00CE4E59" w:rsidP="00CE4E59">
            <w:pPr>
              <w:tabs>
                <w:tab w:val="left" w:pos="0"/>
              </w:tabs>
              <w:jc w:val="center"/>
              <w:rPr>
                <w:bCs/>
              </w:rPr>
            </w:pPr>
            <w:r w:rsidRPr="00CE4E59">
              <w:rPr>
                <w:lang w:eastAsia="en-US"/>
              </w:rPr>
              <w:lastRenderedPageBreak/>
              <w:t>11.1.</w:t>
            </w:r>
          </w:p>
        </w:tc>
        <w:tc>
          <w:tcPr>
            <w:tcW w:w="2415" w:type="dxa"/>
            <w:vAlign w:val="center"/>
          </w:tcPr>
          <w:p w14:paraId="0716EBF8" w14:textId="77777777" w:rsidR="00CE4E59" w:rsidRPr="00CE4E59" w:rsidRDefault="00CE4E59" w:rsidP="00CE4E59">
            <w:pPr>
              <w:tabs>
                <w:tab w:val="left" w:pos="0"/>
              </w:tabs>
              <w:rPr>
                <w:bCs/>
              </w:rPr>
            </w:pPr>
            <w:r w:rsidRPr="00CE4E59">
              <w:rPr>
                <w:lang w:eastAsia="en-US"/>
              </w:rPr>
              <w:t>при наличии полотенцесушителя</w:t>
            </w:r>
          </w:p>
        </w:tc>
        <w:tc>
          <w:tcPr>
            <w:tcW w:w="2405" w:type="dxa"/>
            <w:vMerge/>
          </w:tcPr>
          <w:p w14:paraId="15673455" w14:textId="77777777" w:rsidR="00CE4E59" w:rsidRPr="00CE4E59" w:rsidRDefault="00CE4E59" w:rsidP="00CE4E59">
            <w:pPr>
              <w:tabs>
                <w:tab w:val="left" w:pos="0"/>
              </w:tabs>
              <w:jc w:val="center"/>
              <w:rPr>
                <w:bCs/>
              </w:rPr>
            </w:pPr>
          </w:p>
        </w:tc>
        <w:tc>
          <w:tcPr>
            <w:tcW w:w="1275" w:type="dxa"/>
            <w:gridSpan w:val="2"/>
            <w:tcBorders>
              <w:right w:val="single" w:sz="4" w:space="0" w:color="auto"/>
            </w:tcBorders>
            <w:vAlign w:val="center"/>
          </w:tcPr>
          <w:p w14:paraId="334F4CF0" w14:textId="77777777" w:rsidR="00CE4E59" w:rsidRPr="00CE4E59" w:rsidRDefault="00CE4E59" w:rsidP="00CE4E59">
            <w:pPr>
              <w:tabs>
                <w:tab w:val="left" w:pos="0"/>
              </w:tabs>
              <w:jc w:val="center"/>
              <w:rPr>
                <w:lang w:eastAsia="en-US"/>
              </w:rPr>
            </w:pPr>
            <w:r w:rsidRPr="00CE4E59">
              <w:rPr>
                <w:lang w:eastAsia="en-US"/>
              </w:rPr>
              <w:t>722,39</w:t>
            </w:r>
          </w:p>
        </w:tc>
        <w:tc>
          <w:tcPr>
            <w:tcW w:w="1276" w:type="dxa"/>
            <w:tcBorders>
              <w:right w:val="single" w:sz="4" w:space="0" w:color="auto"/>
            </w:tcBorders>
            <w:vAlign w:val="center"/>
          </w:tcPr>
          <w:p w14:paraId="0447658A" w14:textId="77777777" w:rsidR="00CE4E59" w:rsidRPr="00CE4E59" w:rsidRDefault="00CE4E59" w:rsidP="00CE4E59">
            <w:pPr>
              <w:tabs>
                <w:tab w:val="left" w:pos="0"/>
              </w:tabs>
              <w:jc w:val="center"/>
              <w:rPr>
                <w:lang w:eastAsia="en-US"/>
              </w:rPr>
            </w:pPr>
            <w:r w:rsidRPr="00CE4E59">
              <w:rPr>
                <w:lang w:eastAsia="en-US"/>
              </w:rPr>
              <w:t xml:space="preserve"> 882,92 </w:t>
            </w:r>
          </w:p>
        </w:tc>
        <w:tc>
          <w:tcPr>
            <w:tcW w:w="1276" w:type="dxa"/>
            <w:vAlign w:val="center"/>
          </w:tcPr>
          <w:p w14:paraId="420F0426" w14:textId="77777777" w:rsidR="00CE4E59" w:rsidRPr="00CE4E59" w:rsidRDefault="00CE4E59" w:rsidP="00CE4E59">
            <w:pPr>
              <w:tabs>
                <w:tab w:val="left" w:pos="0"/>
              </w:tabs>
              <w:jc w:val="center"/>
              <w:rPr>
                <w:lang w:eastAsia="en-US"/>
              </w:rPr>
            </w:pPr>
            <w:r w:rsidRPr="00CE4E59">
              <w:rPr>
                <w:bCs/>
              </w:rPr>
              <w:t>58,28</w:t>
            </w:r>
          </w:p>
        </w:tc>
        <w:tc>
          <w:tcPr>
            <w:tcW w:w="1276" w:type="dxa"/>
            <w:vAlign w:val="center"/>
          </w:tcPr>
          <w:p w14:paraId="551EF54D" w14:textId="77777777" w:rsidR="00CE4E59" w:rsidRPr="00CE4E59" w:rsidRDefault="00CE4E59" w:rsidP="00CE4E59">
            <w:pPr>
              <w:tabs>
                <w:tab w:val="left" w:pos="0"/>
              </w:tabs>
              <w:jc w:val="center"/>
              <w:rPr>
                <w:lang w:eastAsia="en-US"/>
              </w:rPr>
            </w:pPr>
            <w:r w:rsidRPr="00CE4E59">
              <w:rPr>
                <w:bCs/>
              </w:rPr>
              <w:t>63,88</w:t>
            </w:r>
          </w:p>
        </w:tc>
      </w:tr>
      <w:tr w:rsidR="00CE4E59" w:rsidRPr="00CE4E59" w14:paraId="4665E6A3" w14:textId="77777777" w:rsidTr="00E8485B">
        <w:trPr>
          <w:trHeight w:val="114"/>
        </w:trPr>
        <w:tc>
          <w:tcPr>
            <w:tcW w:w="704" w:type="dxa"/>
            <w:vAlign w:val="center"/>
          </w:tcPr>
          <w:p w14:paraId="110E0184" w14:textId="77777777" w:rsidR="00CE4E59" w:rsidRPr="00CE4E59" w:rsidRDefault="00CE4E59" w:rsidP="00CE4E59">
            <w:pPr>
              <w:tabs>
                <w:tab w:val="left" w:pos="0"/>
              </w:tabs>
              <w:jc w:val="center"/>
              <w:rPr>
                <w:bCs/>
              </w:rPr>
            </w:pPr>
            <w:r w:rsidRPr="00CE4E59">
              <w:rPr>
                <w:lang w:eastAsia="en-US"/>
              </w:rPr>
              <w:t>11.2.</w:t>
            </w:r>
          </w:p>
        </w:tc>
        <w:tc>
          <w:tcPr>
            <w:tcW w:w="2415" w:type="dxa"/>
            <w:vAlign w:val="center"/>
          </w:tcPr>
          <w:p w14:paraId="615CE5D7" w14:textId="77777777" w:rsidR="00CE4E59" w:rsidRPr="00CE4E59" w:rsidRDefault="00CE4E59" w:rsidP="00CE4E59">
            <w:pPr>
              <w:tabs>
                <w:tab w:val="left" w:pos="0"/>
              </w:tabs>
              <w:rPr>
                <w:bCs/>
              </w:rPr>
            </w:pPr>
            <w:r w:rsidRPr="00CE4E59">
              <w:rPr>
                <w:lang w:eastAsia="en-US"/>
              </w:rPr>
              <w:t>без полотенцесушителя</w:t>
            </w:r>
          </w:p>
        </w:tc>
        <w:tc>
          <w:tcPr>
            <w:tcW w:w="2405" w:type="dxa"/>
            <w:vMerge/>
          </w:tcPr>
          <w:p w14:paraId="43EA4E7C" w14:textId="77777777" w:rsidR="00CE4E59" w:rsidRPr="00CE4E59" w:rsidRDefault="00CE4E59" w:rsidP="00CE4E59">
            <w:pPr>
              <w:tabs>
                <w:tab w:val="left" w:pos="0"/>
              </w:tabs>
              <w:jc w:val="center"/>
              <w:rPr>
                <w:bCs/>
              </w:rPr>
            </w:pPr>
          </w:p>
        </w:tc>
        <w:tc>
          <w:tcPr>
            <w:tcW w:w="1275" w:type="dxa"/>
            <w:gridSpan w:val="2"/>
            <w:tcBorders>
              <w:right w:val="single" w:sz="4" w:space="0" w:color="auto"/>
            </w:tcBorders>
            <w:vAlign w:val="center"/>
          </w:tcPr>
          <w:p w14:paraId="0ED1BBAC" w14:textId="77777777" w:rsidR="00CE4E59" w:rsidRPr="00CE4E59" w:rsidRDefault="00CE4E59" w:rsidP="00CE4E59">
            <w:pPr>
              <w:tabs>
                <w:tab w:val="left" w:pos="0"/>
              </w:tabs>
              <w:jc w:val="center"/>
              <w:rPr>
                <w:lang w:eastAsia="en-US"/>
              </w:rPr>
            </w:pPr>
            <w:r w:rsidRPr="00CE4E59">
              <w:rPr>
                <w:lang w:eastAsia="en-US"/>
              </w:rPr>
              <w:t>787,70</w:t>
            </w:r>
          </w:p>
        </w:tc>
        <w:tc>
          <w:tcPr>
            <w:tcW w:w="1276" w:type="dxa"/>
            <w:tcBorders>
              <w:right w:val="single" w:sz="4" w:space="0" w:color="auto"/>
            </w:tcBorders>
            <w:vAlign w:val="center"/>
          </w:tcPr>
          <w:p w14:paraId="1F197A0C" w14:textId="77777777" w:rsidR="00CE4E59" w:rsidRPr="00CE4E59" w:rsidRDefault="00CE4E59" w:rsidP="00CE4E59">
            <w:pPr>
              <w:tabs>
                <w:tab w:val="left" w:pos="0"/>
              </w:tabs>
              <w:jc w:val="center"/>
              <w:rPr>
                <w:lang w:eastAsia="en-US"/>
              </w:rPr>
            </w:pPr>
            <w:r w:rsidRPr="00CE4E59">
              <w:rPr>
                <w:lang w:eastAsia="en-US"/>
              </w:rPr>
              <w:t xml:space="preserve"> 962,75 </w:t>
            </w:r>
          </w:p>
        </w:tc>
        <w:tc>
          <w:tcPr>
            <w:tcW w:w="1276" w:type="dxa"/>
            <w:vAlign w:val="center"/>
          </w:tcPr>
          <w:p w14:paraId="2F6BD98E" w14:textId="77777777" w:rsidR="00CE4E59" w:rsidRPr="00CE4E59" w:rsidRDefault="00CE4E59" w:rsidP="00CE4E59">
            <w:pPr>
              <w:tabs>
                <w:tab w:val="left" w:pos="0"/>
              </w:tabs>
              <w:jc w:val="center"/>
              <w:rPr>
                <w:lang w:eastAsia="en-US"/>
              </w:rPr>
            </w:pPr>
            <w:r w:rsidRPr="00CE4E59">
              <w:rPr>
                <w:bCs/>
              </w:rPr>
              <w:t>58,28</w:t>
            </w:r>
          </w:p>
        </w:tc>
        <w:tc>
          <w:tcPr>
            <w:tcW w:w="1276" w:type="dxa"/>
            <w:vAlign w:val="center"/>
          </w:tcPr>
          <w:p w14:paraId="5785E318" w14:textId="77777777" w:rsidR="00CE4E59" w:rsidRPr="00CE4E59" w:rsidRDefault="00CE4E59" w:rsidP="00CE4E59">
            <w:pPr>
              <w:tabs>
                <w:tab w:val="left" w:pos="0"/>
              </w:tabs>
              <w:jc w:val="center"/>
              <w:rPr>
                <w:lang w:eastAsia="en-US"/>
              </w:rPr>
            </w:pPr>
            <w:r w:rsidRPr="00CE4E59">
              <w:rPr>
                <w:bCs/>
              </w:rPr>
              <w:t>63,88</w:t>
            </w:r>
          </w:p>
        </w:tc>
      </w:tr>
      <w:tr w:rsidR="00CE4E59" w:rsidRPr="00CE4E59" w14:paraId="527EFF01" w14:textId="77777777" w:rsidTr="00E8485B">
        <w:trPr>
          <w:trHeight w:val="114"/>
        </w:trPr>
        <w:tc>
          <w:tcPr>
            <w:tcW w:w="704" w:type="dxa"/>
            <w:vAlign w:val="center"/>
          </w:tcPr>
          <w:p w14:paraId="4E4DC9AA" w14:textId="77777777" w:rsidR="00CE4E59" w:rsidRPr="00CE4E59" w:rsidRDefault="00CE4E59" w:rsidP="00CE4E59">
            <w:pPr>
              <w:tabs>
                <w:tab w:val="left" w:pos="0"/>
              </w:tabs>
              <w:jc w:val="center"/>
              <w:rPr>
                <w:bCs/>
              </w:rPr>
            </w:pPr>
            <w:r w:rsidRPr="00CE4E59">
              <w:rPr>
                <w:lang w:eastAsia="en-US"/>
              </w:rPr>
              <w:t>12.</w:t>
            </w:r>
          </w:p>
        </w:tc>
        <w:tc>
          <w:tcPr>
            <w:tcW w:w="2415" w:type="dxa"/>
          </w:tcPr>
          <w:p w14:paraId="193E5F6B" w14:textId="77777777" w:rsidR="00CE4E59" w:rsidRPr="00CE4E59" w:rsidRDefault="00CE4E59" w:rsidP="00CE4E59">
            <w:pPr>
              <w:tabs>
                <w:tab w:val="left" w:pos="0"/>
              </w:tabs>
              <w:rPr>
                <w:bCs/>
              </w:rPr>
            </w:pPr>
            <w:r w:rsidRPr="00CE4E59">
              <w:rPr>
                <w:lang w:eastAsia="en-US"/>
              </w:rPr>
              <w:t>С неизолированными стояками</w:t>
            </w:r>
          </w:p>
        </w:tc>
        <w:tc>
          <w:tcPr>
            <w:tcW w:w="2405" w:type="dxa"/>
            <w:vMerge w:val="restart"/>
          </w:tcPr>
          <w:p w14:paraId="08DF4B7D" w14:textId="77777777" w:rsidR="00CE4E59" w:rsidRPr="00CE4E59" w:rsidRDefault="00CE4E59" w:rsidP="00CE4E59">
            <w:pPr>
              <w:tabs>
                <w:tab w:val="left" w:pos="0"/>
              </w:tabs>
              <w:rPr>
                <w:bCs/>
              </w:rPr>
            </w:pPr>
            <w:r w:rsidRPr="00CE4E59">
              <w:rPr>
                <w:lang w:eastAsia="en-US"/>
              </w:rPr>
              <w:t>Многоквартирные             и индивидуальные жилые дома, кроме домов расположенных                   в жилых районах Кедровка, Промышленновский</w:t>
            </w:r>
          </w:p>
        </w:tc>
        <w:tc>
          <w:tcPr>
            <w:tcW w:w="2551" w:type="dxa"/>
            <w:gridSpan w:val="3"/>
          </w:tcPr>
          <w:p w14:paraId="795FB60D" w14:textId="77777777" w:rsidR="00CE4E59" w:rsidRPr="00CE4E59" w:rsidRDefault="00CE4E59" w:rsidP="00CE4E59">
            <w:pPr>
              <w:tabs>
                <w:tab w:val="left" w:pos="0"/>
              </w:tabs>
              <w:rPr>
                <w:bCs/>
              </w:rPr>
            </w:pPr>
            <w:r w:rsidRPr="00CE4E59">
              <w:rPr>
                <w:bCs/>
              </w:rPr>
              <w:t>ООО «ЭнергоТеплоСервис»ИНН 4205316725</w:t>
            </w:r>
          </w:p>
        </w:tc>
        <w:tc>
          <w:tcPr>
            <w:tcW w:w="2552" w:type="dxa"/>
            <w:gridSpan w:val="2"/>
            <w:vAlign w:val="center"/>
          </w:tcPr>
          <w:p w14:paraId="67D8010A" w14:textId="77777777" w:rsidR="00CE4E59" w:rsidRPr="00CE4E59" w:rsidRDefault="00CE4E59" w:rsidP="00CE4E59">
            <w:pPr>
              <w:tabs>
                <w:tab w:val="left" w:pos="0"/>
              </w:tabs>
              <w:rPr>
                <w:bCs/>
              </w:rPr>
            </w:pPr>
            <w:r w:rsidRPr="00CE4E59">
              <w:rPr>
                <w:bCs/>
              </w:rPr>
              <w:t xml:space="preserve">ОАО «СКЭК», </w:t>
            </w:r>
          </w:p>
          <w:p w14:paraId="64ACC142" w14:textId="77777777" w:rsidR="00CE4E59" w:rsidRPr="00CE4E59" w:rsidRDefault="00CE4E59" w:rsidP="00CE4E59">
            <w:pPr>
              <w:tabs>
                <w:tab w:val="left" w:pos="0"/>
              </w:tabs>
              <w:rPr>
                <w:bCs/>
              </w:rPr>
            </w:pPr>
            <w:r w:rsidRPr="00CE4E59">
              <w:rPr>
                <w:bCs/>
              </w:rPr>
              <w:t>ИНН 4205153492</w:t>
            </w:r>
          </w:p>
        </w:tc>
      </w:tr>
      <w:tr w:rsidR="00CE4E59" w:rsidRPr="00CE4E59" w14:paraId="37F9EAA0" w14:textId="77777777" w:rsidTr="00E8485B">
        <w:trPr>
          <w:trHeight w:val="1191"/>
        </w:trPr>
        <w:tc>
          <w:tcPr>
            <w:tcW w:w="704" w:type="dxa"/>
            <w:vAlign w:val="center"/>
          </w:tcPr>
          <w:p w14:paraId="6D09B721" w14:textId="77777777" w:rsidR="00CE4E59" w:rsidRPr="00CE4E59" w:rsidRDefault="00CE4E59" w:rsidP="00CE4E59">
            <w:pPr>
              <w:tabs>
                <w:tab w:val="left" w:pos="0"/>
              </w:tabs>
              <w:jc w:val="center"/>
              <w:rPr>
                <w:bCs/>
              </w:rPr>
            </w:pPr>
            <w:r w:rsidRPr="00CE4E59">
              <w:rPr>
                <w:lang w:eastAsia="en-US"/>
              </w:rPr>
              <w:t>12.1.</w:t>
            </w:r>
          </w:p>
        </w:tc>
        <w:tc>
          <w:tcPr>
            <w:tcW w:w="2415" w:type="dxa"/>
            <w:vAlign w:val="center"/>
          </w:tcPr>
          <w:p w14:paraId="28C3712A" w14:textId="77777777" w:rsidR="00CE4E59" w:rsidRPr="00CE4E59" w:rsidRDefault="00CE4E59" w:rsidP="00CE4E59">
            <w:pPr>
              <w:tabs>
                <w:tab w:val="left" w:pos="0"/>
              </w:tabs>
              <w:rPr>
                <w:bCs/>
              </w:rPr>
            </w:pPr>
            <w:r w:rsidRPr="00CE4E59">
              <w:rPr>
                <w:lang w:eastAsia="en-US"/>
              </w:rPr>
              <w:t>при наличии полотенцесушителя</w:t>
            </w:r>
          </w:p>
        </w:tc>
        <w:tc>
          <w:tcPr>
            <w:tcW w:w="2405" w:type="dxa"/>
            <w:vMerge/>
          </w:tcPr>
          <w:p w14:paraId="6CD91B9E" w14:textId="77777777" w:rsidR="00CE4E59" w:rsidRPr="00CE4E59" w:rsidRDefault="00CE4E59" w:rsidP="00CE4E59">
            <w:pPr>
              <w:tabs>
                <w:tab w:val="left" w:pos="0"/>
              </w:tabs>
              <w:rPr>
                <w:bCs/>
              </w:rPr>
            </w:pPr>
          </w:p>
        </w:tc>
        <w:tc>
          <w:tcPr>
            <w:tcW w:w="1275" w:type="dxa"/>
            <w:gridSpan w:val="2"/>
            <w:vAlign w:val="center"/>
          </w:tcPr>
          <w:p w14:paraId="6005618D" w14:textId="77777777" w:rsidR="00CE4E59" w:rsidRPr="00CE4E59" w:rsidRDefault="00CE4E59" w:rsidP="00CE4E59">
            <w:pPr>
              <w:tabs>
                <w:tab w:val="left" w:pos="0"/>
              </w:tabs>
              <w:jc w:val="center"/>
              <w:rPr>
                <w:lang w:eastAsia="en-US"/>
              </w:rPr>
            </w:pPr>
            <w:r w:rsidRPr="00CE4E59">
              <w:rPr>
                <w:lang w:eastAsia="en-US"/>
              </w:rPr>
              <w:t>667,08</w:t>
            </w:r>
          </w:p>
        </w:tc>
        <w:tc>
          <w:tcPr>
            <w:tcW w:w="1276" w:type="dxa"/>
            <w:vAlign w:val="center"/>
          </w:tcPr>
          <w:p w14:paraId="497C4074" w14:textId="77777777" w:rsidR="00CE4E59" w:rsidRPr="00CE4E59" w:rsidRDefault="00CE4E59" w:rsidP="00CE4E59">
            <w:pPr>
              <w:tabs>
                <w:tab w:val="left" w:pos="0"/>
              </w:tabs>
              <w:jc w:val="center"/>
              <w:rPr>
                <w:lang w:eastAsia="en-US"/>
              </w:rPr>
            </w:pPr>
            <w:r w:rsidRPr="00CE4E59">
              <w:rPr>
                <w:lang w:eastAsia="en-US"/>
              </w:rPr>
              <w:t xml:space="preserve"> 815,31 </w:t>
            </w:r>
          </w:p>
        </w:tc>
        <w:tc>
          <w:tcPr>
            <w:tcW w:w="1276" w:type="dxa"/>
            <w:vAlign w:val="center"/>
          </w:tcPr>
          <w:p w14:paraId="3EC18100" w14:textId="77777777" w:rsidR="00CE4E59" w:rsidRPr="00CE4E59" w:rsidRDefault="00CE4E59" w:rsidP="00CE4E59">
            <w:pPr>
              <w:tabs>
                <w:tab w:val="left" w:pos="0"/>
              </w:tabs>
              <w:jc w:val="center"/>
              <w:rPr>
                <w:lang w:eastAsia="en-US"/>
              </w:rPr>
            </w:pPr>
            <w:r w:rsidRPr="00CE4E59">
              <w:rPr>
                <w:lang w:eastAsia="en-US"/>
              </w:rPr>
              <w:t>58,28</w:t>
            </w:r>
          </w:p>
        </w:tc>
        <w:tc>
          <w:tcPr>
            <w:tcW w:w="1276" w:type="dxa"/>
            <w:vAlign w:val="center"/>
          </w:tcPr>
          <w:p w14:paraId="207EB531" w14:textId="77777777" w:rsidR="00CE4E59" w:rsidRPr="00CE4E59" w:rsidRDefault="00CE4E59" w:rsidP="00CE4E59">
            <w:pPr>
              <w:tabs>
                <w:tab w:val="left" w:pos="0"/>
              </w:tabs>
              <w:jc w:val="center"/>
              <w:rPr>
                <w:lang w:eastAsia="en-US"/>
              </w:rPr>
            </w:pPr>
            <w:r w:rsidRPr="00CE4E59">
              <w:rPr>
                <w:lang w:eastAsia="en-US"/>
              </w:rPr>
              <w:t>63,88</w:t>
            </w:r>
          </w:p>
        </w:tc>
      </w:tr>
      <w:tr w:rsidR="00CE4E59" w:rsidRPr="00CE4E59" w14:paraId="1913D8D9" w14:textId="77777777" w:rsidTr="00E8485B">
        <w:trPr>
          <w:trHeight w:val="114"/>
        </w:trPr>
        <w:tc>
          <w:tcPr>
            <w:tcW w:w="704" w:type="dxa"/>
            <w:vAlign w:val="center"/>
          </w:tcPr>
          <w:p w14:paraId="09AABD17" w14:textId="77777777" w:rsidR="00CE4E59" w:rsidRPr="00CE4E59" w:rsidRDefault="00CE4E59" w:rsidP="00CE4E59">
            <w:pPr>
              <w:tabs>
                <w:tab w:val="left" w:pos="0"/>
              </w:tabs>
              <w:jc w:val="center"/>
              <w:rPr>
                <w:bCs/>
              </w:rPr>
            </w:pPr>
            <w:r w:rsidRPr="00CE4E59">
              <w:rPr>
                <w:bCs/>
              </w:rPr>
              <w:t>12.2.</w:t>
            </w:r>
          </w:p>
        </w:tc>
        <w:tc>
          <w:tcPr>
            <w:tcW w:w="2415" w:type="dxa"/>
            <w:vAlign w:val="center"/>
          </w:tcPr>
          <w:p w14:paraId="7624E156" w14:textId="77777777" w:rsidR="00CE4E59" w:rsidRPr="00CE4E59" w:rsidRDefault="00CE4E59" w:rsidP="00CE4E59">
            <w:pPr>
              <w:tabs>
                <w:tab w:val="left" w:pos="0"/>
              </w:tabs>
              <w:rPr>
                <w:bCs/>
              </w:rPr>
            </w:pPr>
            <w:r w:rsidRPr="00CE4E59">
              <w:rPr>
                <w:bCs/>
              </w:rPr>
              <w:t>без полотенцесушителя</w:t>
            </w:r>
          </w:p>
        </w:tc>
        <w:tc>
          <w:tcPr>
            <w:tcW w:w="2405" w:type="dxa"/>
            <w:vMerge/>
            <w:vAlign w:val="center"/>
          </w:tcPr>
          <w:p w14:paraId="7FE5931B" w14:textId="77777777" w:rsidR="00CE4E59" w:rsidRPr="00CE4E59" w:rsidRDefault="00CE4E59" w:rsidP="00CE4E59">
            <w:pPr>
              <w:tabs>
                <w:tab w:val="left" w:pos="0"/>
              </w:tabs>
              <w:jc w:val="center"/>
              <w:rPr>
                <w:bCs/>
              </w:rPr>
            </w:pPr>
          </w:p>
        </w:tc>
        <w:tc>
          <w:tcPr>
            <w:tcW w:w="1275" w:type="dxa"/>
            <w:gridSpan w:val="2"/>
            <w:vAlign w:val="center"/>
          </w:tcPr>
          <w:p w14:paraId="25495E2F" w14:textId="77777777" w:rsidR="00CE4E59" w:rsidRPr="00CE4E59" w:rsidRDefault="00CE4E59" w:rsidP="00CE4E59">
            <w:pPr>
              <w:tabs>
                <w:tab w:val="left" w:pos="0"/>
              </w:tabs>
              <w:jc w:val="center"/>
              <w:rPr>
                <w:lang w:eastAsia="en-US"/>
              </w:rPr>
            </w:pPr>
            <w:r w:rsidRPr="00CE4E59">
              <w:rPr>
                <w:lang w:eastAsia="en-US"/>
              </w:rPr>
              <w:t>728,43</w:t>
            </w:r>
          </w:p>
        </w:tc>
        <w:tc>
          <w:tcPr>
            <w:tcW w:w="1276" w:type="dxa"/>
            <w:vAlign w:val="center"/>
          </w:tcPr>
          <w:p w14:paraId="0AAEEFCB" w14:textId="77777777" w:rsidR="00CE4E59" w:rsidRPr="00CE4E59" w:rsidRDefault="00CE4E59" w:rsidP="00CE4E59">
            <w:pPr>
              <w:tabs>
                <w:tab w:val="left" w:pos="0"/>
              </w:tabs>
              <w:jc w:val="center"/>
              <w:rPr>
                <w:lang w:eastAsia="en-US"/>
              </w:rPr>
            </w:pPr>
            <w:r w:rsidRPr="00CE4E59">
              <w:rPr>
                <w:lang w:eastAsia="en-US"/>
              </w:rPr>
              <w:t xml:space="preserve"> 890,30 </w:t>
            </w:r>
          </w:p>
        </w:tc>
        <w:tc>
          <w:tcPr>
            <w:tcW w:w="1276" w:type="dxa"/>
            <w:vAlign w:val="center"/>
          </w:tcPr>
          <w:p w14:paraId="7431F37E" w14:textId="77777777" w:rsidR="00CE4E59" w:rsidRPr="00CE4E59" w:rsidRDefault="00CE4E59" w:rsidP="00CE4E59">
            <w:pPr>
              <w:tabs>
                <w:tab w:val="left" w:pos="0"/>
              </w:tabs>
              <w:jc w:val="center"/>
              <w:rPr>
                <w:lang w:eastAsia="en-US"/>
              </w:rPr>
            </w:pPr>
            <w:r w:rsidRPr="00CE4E59">
              <w:rPr>
                <w:lang w:eastAsia="en-US"/>
              </w:rPr>
              <w:t>58,28</w:t>
            </w:r>
          </w:p>
        </w:tc>
        <w:tc>
          <w:tcPr>
            <w:tcW w:w="1276" w:type="dxa"/>
            <w:vAlign w:val="center"/>
          </w:tcPr>
          <w:p w14:paraId="3B57242E" w14:textId="77777777" w:rsidR="00CE4E59" w:rsidRPr="00CE4E59" w:rsidRDefault="00CE4E59" w:rsidP="00CE4E59">
            <w:pPr>
              <w:tabs>
                <w:tab w:val="left" w:pos="0"/>
              </w:tabs>
              <w:jc w:val="center"/>
              <w:rPr>
                <w:lang w:eastAsia="en-US"/>
              </w:rPr>
            </w:pPr>
            <w:r w:rsidRPr="00CE4E59">
              <w:rPr>
                <w:lang w:eastAsia="en-US"/>
              </w:rPr>
              <w:t>63,88</w:t>
            </w:r>
          </w:p>
        </w:tc>
      </w:tr>
    </w:tbl>
    <w:p w14:paraId="2972B208" w14:textId="77777777" w:rsidR="00CE4E59" w:rsidRPr="00CE4E59" w:rsidRDefault="00CE4E59" w:rsidP="00CE4E59">
      <w:pPr>
        <w:tabs>
          <w:tab w:val="left" w:pos="1365"/>
        </w:tabs>
        <w:jc w:val="both"/>
        <w:rPr>
          <w:bCs/>
          <w:sz w:val="28"/>
          <w:szCs w:val="28"/>
        </w:rPr>
      </w:pPr>
      <w:r w:rsidRPr="00CE4E59">
        <w:rPr>
          <w:bCs/>
          <w:sz w:val="28"/>
          <w:szCs w:val="28"/>
        </w:rPr>
        <w:t xml:space="preserve">     </w:t>
      </w:r>
    </w:p>
    <w:p w14:paraId="3024B566" w14:textId="77777777" w:rsidR="00CE4E59" w:rsidRPr="00CE4E59" w:rsidRDefault="00CE4E59" w:rsidP="00CE4E59">
      <w:pPr>
        <w:tabs>
          <w:tab w:val="left" w:pos="1365"/>
        </w:tabs>
        <w:ind w:left="-567" w:right="-286" w:firstLine="567"/>
        <w:jc w:val="both"/>
        <w:rPr>
          <w:bCs/>
          <w:sz w:val="28"/>
          <w:szCs w:val="28"/>
        </w:rPr>
      </w:pPr>
      <w:r w:rsidRPr="00CE4E59">
        <w:rPr>
          <w:bCs/>
          <w:sz w:val="28"/>
          <w:szCs w:val="28"/>
        </w:rPr>
        <w:t xml:space="preserve">* Льготные цены (тарифы) установлены с учетом пункта 6 статьи 168 Налогового кодекса Российской Федерации (часть вторая).  </w:t>
      </w:r>
    </w:p>
    <w:p w14:paraId="0B4FD164" w14:textId="77777777" w:rsidR="00CE4E59" w:rsidRPr="00CE4E59" w:rsidRDefault="00CE4E59" w:rsidP="00CE4E59">
      <w:pPr>
        <w:tabs>
          <w:tab w:val="left" w:pos="142"/>
        </w:tabs>
        <w:ind w:left="-567" w:right="-286" w:firstLine="567"/>
        <w:jc w:val="both"/>
        <w:rPr>
          <w:bCs/>
          <w:sz w:val="28"/>
          <w:szCs w:val="28"/>
        </w:rPr>
      </w:pPr>
      <w:r w:rsidRPr="00CE4E59">
        <w:rPr>
          <w:sz w:val="28"/>
          <w:szCs w:val="28"/>
          <w:lang w:eastAsia="en-US"/>
        </w:rPr>
        <w:t>** Н</w:t>
      </w:r>
      <w:r w:rsidRPr="00CE4E59">
        <w:rPr>
          <w:bCs/>
          <w:sz w:val="28"/>
          <w:szCs w:val="28"/>
        </w:rPr>
        <w:t>ормативы потребления коммунальной услуги по горячему водоснабжению установлены приказом Департамента жилищно-коммунального и дорожного комплекса Кемеровской области от 23.12.2014 № 102 «Об установлении нормативов потребления коммунальных услуг при отсутствии приборов учета на территории муниципального образования «город Кемерово»».</w:t>
      </w:r>
    </w:p>
    <w:p w14:paraId="102099CF" w14:textId="77777777" w:rsidR="00CE4E59" w:rsidRPr="00CE4E59" w:rsidRDefault="00CE4E59" w:rsidP="00CE4E59">
      <w:pPr>
        <w:tabs>
          <w:tab w:val="left" w:pos="1985"/>
        </w:tabs>
        <w:ind w:left="-567" w:right="-286" w:firstLine="567"/>
        <w:jc w:val="both"/>
        <w:rPr>
          <w:sz w:val="28"/>
          <w:szCs w:val="28"/>
        </w:rPr>
      </w:pPr>
      <w:r w:rsidRPr="00CE4E59">
        <w:rPr>
          <w:sz w:val="28"/>
          <w:szCs w:val="28"/>
        </w:rPr>
        <w:t xml:space="preserve">***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13.11.2019 № 410 «Об утверждении нормативов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Мысковского, Полысаевского, Тайгинского городских округов».                                                                                                    </w:t>
      </w:r>
    </w:p>
    <w:p w14:paraId="4DB961AE" w14:textId="77777777" w:rsidR="00CE4E59" w:rsidRPr="00CE4E59" w:rsidRDefault="00CE4E59" w:rsidP="00CE4E59">
      <w:pPr>
        <w:ind w:left="-567" w:right="-286" w:firstLine="567"/>
        <w:jc w:val="both"/>
        <w:rPr>
          <w:sz w:val="28"/>
          <w:szCs w:val="28"/>
          <w:lang w:eastAsia="en-US"/>
        </w:rPr>
      </w:pPr>
      <w:bookmarkStart w:id="68" w:name="_Hlk153885771"/>
      <w:r w:rsidRPr="00CE4E59">
        <w:rPr>
          <w:sz w:val="28"/>
          <w:szCs w:val="28"/>
          <w:lang w:eastAsia="en-US"/>
        </w:rPr>
        <w:t>**** Нормативы потребления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15.12.2017 № 509                                                «Об утверждении нормативов потребления холодной воды для предоставления коммунальной услуги по горячему водоснабжению в жилом помещении                                     на территории Кемеровской области».</w:t>
      </w:r>
    </w:p>
    <w:bookmarkEnd w:id="68"/>
    <w:p w14:paraId="5BE534FD" w14:textId="77777777" w:rsidR="00CE4E59" w:rsidRPr="00CE4E59" w:rsidRDefault="00CE4E59" w:rsidP="00CE4E59">
      <w:pPr>
        <w:tabs>
          <w:tab w:val="left" w:pos="1985"/>
        </w:tabs>
        <w:ind w:left="-567" w:right="-286"/>
        <w:jc w:val="right"/>
        <w:rPr>
          <w:sz w:val="28"/>
          <w:szCs w:val="28"/>
        </w:rPr>
      </w:pPr>
    </w:p>
    <w:p w14:paraId="032EB384" w14:textId="77777777" w:rsidR="00CE4E59" w:rsidRPr="00CE4E59" w:rsidRDefault="00CE4E59" w:rsidP="00CE4E59">
      <w:pPr>
        <w:tabs>
          <w:tab w:val="left" w:pos="1985"/>
        </w:tabs>
        <w:jc w:val="right"/>
        <w:rPr>
          <w:sz w:val="28"/>
          <w:szCs w:val="28"/>
        </w:rPr>
      </w:pPr>
      <w:bookmarkStart w:id="69" w:name="_Hlk91010279"/>
    </w:p>
    <w:p w14:paraId="31A98E1E" w14:textId="77777777" w:rsidR="00CE4E59" w:rsidRPr="00CE4E59" w:rsidRDefault="00CE4E59" w:rsidP="00CE4E59">
      <w:pPr>
        <w:tabs>
          <w:tab w:val="left" w:pos="1985"/>
        </w:tabs>
        <w:jc w:val="right"/>
        <w:rPr>
          <w:sz w:val="28"/>
          <w:szCs w:val="28"/>
        </w:rPr>
      </w:pPr>
    </w:p>
    <w:p w14:paraId="50BDF376" w14:textId="77777777" w:rsidR="00CE4E59" w:rsidRPr="00CE4E59" w:rsidRDefault="00CE4E59" w:rsidP="00CE4E59">
      <w:pPr>
        <w:tabs>
          <w:tab w:val="left" w:pos="1985"/>
        </w:tabs>
        <w:jc w:val="right"/>
        <w:rPr>
          <w:sz w:val="28"/>
          <w:szCs w:val="28"/>
        </w:rPr>
      </w:pPr>
    </w:p>
    <w:p w14:paraId="2231C931" w14:textId="77777777" w:rsidR="00CE4E59" w:rsidRPr="00CE4E59" w:rsidRDefault="00CE4E59" w:rsidP="00CE4E59">
      <w:pPr>
        <w:tabs>
          <w:tab w:val="left" w:pos="1985"/>
        </w:tabs>
        <w:jc w:val="right"/>
        <w:rPr>
          <w:sz w:val="28"/>
          <w:szCs w:val="28"/>
        </w:rPr>
      </w:pPr>
    </w:p>
    <w:p w14:paraId="56A0A119" w14:textId="77777777" w:rsidR="00CE4E59" w:rsidRDefault="00CE4E59" w:rsidP="00CE4E59">
      <w:pPr>
        <w:tabs>
          <w:tab w:val="left" w:pos="1985"/>
        </w:tabs>
        <w:jc w:val="right"/>
        <w:rPr>
          <w:sz w:val="28"/>
          <w:szCs w:val="28"/>
        </w:rPr>
        <w:sectPr w:rsidR="00CE4E59" w:rsidSect="00095B1A">
          <w:pgSz w:w="11906" w:h="16838"/>
          <w:pgMar w:top="851" w:right="851" w:bottom="851" w:left="1418" w:header="720" w:footer="720" w:gutter="0"/>
          <w:cols w:space="720"/>
          <w:titlePg/>
          <w:docGrid w:linePitch="381"/>
        </w:sectPr>
      </w:pPr>
    </w:p>
    <w:p w14:paraId="7C66467F" w14:textId="77777777" w:rsidR="00CE4E59" w:rsidRPr="00CE4E59" w:rsidRDefault="00CE4E59" w:rsidP="00CE4E59">
      <w:pPr>
        <w:tabs>
          <w:tab w:val="left" w:pos="1985"/>
        </w:tabs>
        <w:jc w:val="right"/>
        <w:rPr>
          <w:sz w:val="28"/>
          <w:szCs w:val="28"/>
        </w:rPr>
      </w:pPr>
      <w:r w:rsidRPr="00CE4E59">
        <w:rPr>
          <w:sz w:val="28"/>
          <w:szCs w:val="28"/>
        </w:rPr>
        <w:lastRenderedPageBreak/>
        <w:t>Таблица № 5</w:t>
      </w:r>
    </w:p>
    <w:bookmarkEnd w:id="69"/>
    <w:p w14:paraId="7AAB70A4" w14:textId="77777777" w:rsidR="00CE4E59" w:rsidRPr="00CE4E59" w:rsidRDefault="00CE4E59" w:rsidP="00CE4E59">
      <w:pPr>
        <w:jc w:val="center"/>
        <w:rPr>
          <w:sz w:val="28"/>
          <w:szCs w:val="28"/>
          <w:lang w:eastAsia="en-US"/>
        </w:rPr>
      </w:pPr>
    </w:p>
    <w:p w14:paraId="1E0D432F" w14:textId="77777777" w:rsidR="00CE4E59" w:rsidRPr="00CE4E59" w:rsidRDefault="00CE4E59" w:rsidP="00CE4E59">
      <w:pPr>
        <w:tabs>
          <w:tab w:val="left" w:pos="1365"/>
        </w:tabs>
        <w:ind w:firstLine="284"/>
        <w:jc w:val="center"/>
        <w:rPr>
          <w:bCs/>
          <w:sz w:val="28"/>
          <w:szCs w:val="28"/>
        </w:rPr>
      </w:pPr>
      <w:r w:rsidRPr="00CE4E59">
        <w:rPr>
          <w:bCs/>
          <w:sz w:val="28"/>
          <w:szCs w:val="28"/>
        </w:rPr>
        <w:t>Льготные цены (тарифы)* на горячее водоснабжение в открытой системе горячего водоснабжения в пределах норматива** потребления горячей воды</w:t>
      </w:r>
    </w:p>
    <w:p w14:paraId="7DD7226F" w14:textId="77777777" w:rsidR="00CE4E59" w:rsidRPr="00CE4E59" w:rsidRDefault="00CE4E59" w:rsidP="00CE4E59">
      <w:pPr>
        <w:tabs>
          <w:tab w:val="left" w:pos="1365"/>
        </w:tabs>
        <w:ind w:right="-143"/>
        <w:jc w:val="right"/>
        <w:rPr>
          <w:sz w:val="28"/>
          <w:szCs w:val="28"/>
        </w:rPr>
      </w:pPr>
    </w:p>
    <w:tbl>
      <w:tblPr>
        <w:tblStyle w:val="16"/>
        <w:tblW w:w="9639" w:type="dxa"/>
        <w:jc w:val="center"/>
        <w:tblLayout w:type="fixed"/>
        <w:tblLook w:val="04A0" w:firstRow="1" w:lastRow="0" w:firstColumn="1" w:lastColumn="0" w:noHBand="0" w:noVBand="1"/>
      </w:tblPr>
      <w:tblGrid>
        <w:gridCol w:w="850"/>
        <w:gridCol w:w="3119"/>
        <w:gridCol w:w="1417"/>
        <w:gridCol w:w="1418"/>
        <w:gridCol w:w="1417"/>
        <w:gridCol w:w="1418"/>
      </w:tblGrid>
      <w:tr w:rsidR="00CE4E59" w:rsidRPr="00CE4E59" w14:paraId="6F7208DA" w14:textId="77777777" w:rsidTr="00CE4E59">
        <w:trPr>
          <w:trHeight w:val="491"/>
          <w:jc w:val="center"/>
        </w:trPr>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4150FDA7" w14:textId="77777777" w:rsidR="00CE4E59" w:rsidRPr="00CE4E59" w:rsidRDefault="00CE4E59" w:rsidP="00CE4E59">
            <w:pPr>
              <w:jc w:val="center"/>
              <w:rPr>
                <w:bCs/>
              </w:rPr>
            </w:pPr>
            <w:r w:rsidRPr="00CE4E59">
              <w:rPr>
                <w:bCs/>
              </w:rPr>
              <w:t>№</w:t>
            </w:r>
          </w:p>
          <w:p w14:paraId="5B1FB6EC" w14:textId="77777777" w:rsidR="00CE4E59" w:rsidRPr="00CE4E59" w:rsidRDefault="00CE4E59" w:rsidP="00CE4E59">
            <w:pPr>
              <w:jc w:val="center"/>
              <w:rPr>
                <w:bCs/>
              </w:rPr>
            </w:pPr>
            <w:r w:rsidRPr="00CE4E59">
              <w:rPr>
                <w:bCs/>
              </w:rPr>
              <w:t xml:space="preserve"> п/п</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14:paraId="6AB971F8" w14:textId="77777777" w:rsidR="00CE4E59" w:rsidRPr="00CE4E59" w:rsidRDefault="00CE4E59" w:rsidP="00CE4E59">
            <w:pPr>
              <w:tabs>
                <w:tab w:val="left" w:pos="0"/>
              </w:tabs>
              <w:jc w:val="center"/>
              <w:rPr>
                <w:bCs/>
              </w:rPr>
            </w:pPr>
            <w:r w:rsidRPr="00CE4E59">
              <w:rPr>
                <w:bCs/>
              </w:rPr>
              <w:t>Конструктивные особенности многоквартирного дома или жилого дома</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6756290F" w14:textId="77777777" w:rsidR="00CE4E59" w:rsidRPr="00CE4E59" w:rsidRDefault="00CE4E59" w:rsidP="00CE4E59">
            <w:pPr>
              <w:tabs>
                <w:tab w:val="left" w:pos="0"/>
              </w:tabs>
              <w:ind w:right="-100"/>
              <w:jc w:val="center"/>
              <w:rPr>
                <w:bCs/>
              </w:rPr>
            </w:pPr>
            <w:r w:rsidRPr="00CE4E59">
              <w:rPr>
                <w:bCs/>
              </w:rPr>
              <w:t>Наименование регулируемой организации</w:t>
            </w:r>
          </w:p>
        </w:tc>
      </w:tr>
      <w:tr w:rsidR="00CE4E59" w:rsidRPr="00CE4E59" w14:paraId="6CD1B807" w14:textId="77777777" w:rsidTr="00CE4E59">
        <w:trPr>
          <w:trHeight w:val="450"/>
          <w:jc w:val="center"/>
        </w:trPr>
        <w:tc>
          <w:tcPr>
            <w:tcW w:w="850" w:type="dxa"/>
            <w:vMerge/>
            <w:tcBorders>
              <w:top w:val="single" w:sz="4" w:space="0" w:color="auto"/>
              <w:left w:val="single" w:sz="4" w:space="0" w:color="auto"/>
              <w:bottom w:val="single" w:sz="4" w:space="0" w:color="auto"/>
              <w:right w:val="single" w:sz="4" w:space="0" w:color="auto"/>
            </w:tcBorders>
            <w:vAlign w:val="center"/>
          </w:tcPr>
          <w:p w14:paraId="04CA7C53" w14:textId="77777777" w:rsidR="00CE4E59" w:rsidRPr="00CE4E59" w:rsidRDefault="00CE4E59" w:rsidP="00CE4E59">
            <w:pPr>
              <w:rPr>
                <w:bCs/>
              </w:rPr>
            </w:pPr>
          </w:p>
        </w:tc>
        <w:tc>
          <w:tcPr>
            <w:tcW w:w="3119" w:type="dxa"/>
            <w:vMerge/>
            <w:tcBorders>
              <w:top w:val="single" w:sz="4" w:space="0" w:color="auto"/>
              <w:left w:val="single" w:sz="4" w:space="0" w:color="auto"/>
              <w:bottom w:val="single" w:sz="4" w:space="0" w:color="auto"/>
              <w:right w:val="single" w:sz="4" w:space="0" w:color="auto"/>
            </w:tcBorders>
            <w:vAlign w:val="center"/>
          </w:tcPr>
          <w:p w14:paraId="671029A2" w14:textId="77777777" w:rsidR="00CE4E59" w:rsidRPr="00CE4E59" w:rsidRDefault="00CE4E59" w:rsidP="00CE4E59">
            <w:pPr>
              <w:rPr>
                <w:bCs/>
              </w:rPr>
            </w:pP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721A0F81" w14:textId="77777777" w:rsidR="00CE4E59" w:rsidRPr="00CE4E59" w:rsidRDefault="00CE4E59" w:rsidP="00CE4E59">
            <w:pPr>
              <w:tabs>
                <w:tab w:val="left" w:pos="0"/>
              </w:tabs>
              <w:ind w:right="-100"/>
              <w:jc w:val="center"/>
              <w:rPr>
                <w:bCs/>
              </w:rPr>
            </w:pPr>
            <w:r w:rsidRPr="00CE4E59">
              <w:rPr>
                <w:bCs/>
              </w:rPr>
              <w:t>Льготные цены (тарифы)***</w:t>
            </w:r>
          </w:p>
        </w:tc>
      </w:tr>
      <w:tr w:rsidR="00CE4E59" w:rsidRPr="00CE4E59" w14:paraId="68D62CB4" w14:textId="77777777" w:rsidTr="00CE4E59">
        <w:trPr>
          <w:trHeight w:val="400"/>
          <w:jc w:val="center"/>
        </w:trPr>
        <w:tc>
          <w:tcPr>
            <w:tcW w:w="850" w:type="dxa"/>
            <w:vMerge/>
            <w:tcBorders>
              <w:top w:val="single" w:sz="4" w:space="0" w:color="auto"/>
              <w:left w:val="single" w:sz="4" w:space="0" w:color="auto"/>
              <w:bottom w:val="single" w:sz="4" w:space="0" w:color="auto"/>
              <w:right w:val="single" w:sz="4" w:space="0" w:color="auto"/>
            </w:tcBorders>
            <w:vAlign w:val="center"/>
          </w:tcPr>
          <w:p w14:paraId="448DE199" w14:textId="77777777" w:rsidR="00CE4E59" w:rsidRPr="00CE4E59" w:rsidRDefault="00CE4E59" w:rsidP="00CE4E59">
            <w:pPr>
              <w:rPr>
                <w:bCs/>
              </w:rPr>
            </w:pPr>
          </w:p>
        </w:tc>
        <w:tc>
          <w:tcPr>
            <w:tcW w:w="3119" w:type="dxa"/>
            <w:vMerge/>
            <w:tcBorders>
              <w:top w:val="single" w:sz="4" w:space="0" w:color="auto"/>
              <w:left w:val="single" w:sz="4" w:space="0" w:color="auto"/>
              <w:bottom w:val="single" w:sz="4" w:space="0" w:color="auto"/>
              <w:right w:val="single" w:sz="4" w:space="0" w:color="auto"/>
            </w:tcBorders>
            <w:vAlign w:val="center"/>
          </w:tcPr>
          <w:p w14:paraId="12148A91" w14:textId="77777777" w:rsidR="00CE4E59" w:rsidRPr="00CE4E59" w:rsidRDefault="00CE4E59" w:rsidP="00CE4E59">
            <w:pPr>
              <w:rPr>
                <w:bCs/>
              </w:rPr>
            </w:pP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3914AA4D" w14:textId="77777777" w:rsidR="00CE4E59" w:rsidRPr="00CE4E59" w:rsidRDefault="00CE4E59" w:rsidP="00CE4E59">
            <w:pPr>
              <w:tabs>
                <w:tab w:val="left" w:pos="0"/>
              </w:tabs>
              <w:ind w:right="-100"/>
              <w:jc w:val="center"/>
              <w:rPr>
                <w:bCs/>
              </w:rPr>
            </w:pPr>
            <w:r w:rsidRPr="00CE4E59">
              <w:rPr>
                <w:bCs/>
              </w:rPr>
              <w:t>Горячая вода</w:t>
            </w:r>
          </w:p>
        </w:tc>
      </w:tr>
      <w:tr w:rsidR="00CE4E59" w:rsidRPr="00CE4E59" w14:paraId="25C82BDA" w14:textId="77777777" w:rsidTr="00CE4E59">
        <w:trPr>
          <w:trHeight w:val="1055"/>
          <w:jc w:val="center"/>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7B7DE255" w14:textId="77777777" w:rsidR="00CE4E59" w:rsidRPr="00CE4E59" w:rsidRDefault="00CE4E59" w:rsidP="00CE4E59">
            <w:pPr>
              <w:rPr>
                <w:bCs/>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2760DB21" w14:textId="77777777" w:rsidR="00CE4E59" w:rsidRPr="00CE4E59" w:rsidRDefault="00CE4E59" w:rsidP="00CE4E59">
            <w:pPr>
              <w:rPr>
                <w:bCs/>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49C34B64" w14:textId="77777777" w:rsidR="00CE4E59" w:rsidRPr="00CE4E59" w:rsidRDefault="00CE4E59" w:rsidP="00CE4E59">
            <w:pPr>
              <w:tabs>
                <w:tab w:val="left" w:pos="0"/>
              </w:tabs>
              <w:ind w:right="-100"/>
              <w:jc w:val="center"/>
              <w:rPr>
                <w:bCs/>
              </w:rPr>
            </w:pPr>
            <w:r w:rsidRPr="00CE4E59">
              <w:rPr>
                <w:bCs/>
              </w:rPr>
              <w:t>Компонент на тепловую энергию, руб/Гкал</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64302354" w14:textId="77777777" w:rsidR="00CE4E59" w:rsidRPr="00CE4E59" w:rsidRDefault="00CE4E59" w:rsidP="00CE4E59">
            <w:pPr>
              <w:tabs>
                <w:tab w:val="left" w:pos="0"/>
              </w:tabs>
              <w:ind w:right="-100"/>
              <w:jc w:val="center"/>
              <w:rPr>
                <w:bCs/>
              </w:rPr>
            </w:pPr>
            <w:r w:rsidRPr="00CE4E59">
              <w:rPr>
                <w:bCs/>
              </w:rPr>
              <w:t>Компонент на теплоноситель, руб/м</w:t>
            </w:r>
            <w:r w:rsidRPr="00CE4E59">
              <w:rPr>
                <w:bCs/>
                <w:vertAlign w:val="superscript"/>
              </w:rPr>
              <w:t>3</w:t>
            </w:r>
          </w:p>
        </w:tc>
      </w:tr>
      <w:tr w:rsidR="00CE4E59" w:rsidRPr="00CE4E59" w14:paraId="7DF36E25" w14:textId="77777777" w:rsidTr="00CE4E59">
        <w:trPr>
          <w:trHeight w:val="577"/>
          <w:jc w:val="center"/>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0B4717F9" w14:textId="77777777" w:rsidR="00CE4E59" w:rsidRPr="00CE4E59" w:rsidRDefault="00CE4E59" w:rsidP="00CE4E59">
            <w:pPr>
              <w:rPr>
                <w:bCs/>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416F73C3" w14:textId="77777777" w:rsidR="00CE4E59" w:rsidRPr="00CE4E59" w:rsidRDefault="00CE4E59" w:rsidP="00CE4E59">
            <w:pPr>
              <w:rPr>
                <w:bCs/>
              </w:rPr>
            </w:pPr>
          </w:p>
        </w:tc>
        <w:tc>
          <w:tcPr>
            <w:tcW w:w="1417" w:type="dxa"/>
            <w:hideMark/>
          </w:tcPr>
          <w:p w14:paraId="6BB8E48B" w14:textId="77777777" w:rsidR="00CE4E59" w:rsidRPr="00CE4E59" w:rsidRDefault="00CE4E59" w:rsidP="00CE4E59">
            <w:pPr>
              <w:tabs>
                <w:tab w:val="left" w:pos="0"/>
              </w:tabs>
              <w:ind w:right="-100"/>
              <w:jc w:val="center"/>
              <w:rPr>
                <w:bCs/>
              </w:rPr>
            </w:pPr>
            <w:r w:rsidRPr="00CE4E59">
              <w:rPr>
                <w:lang w:eastAsia="en-US"/>
              </w:rPr>
              <w:t xml:space="preserve">с 01.01.2024 по 30.06.2024 </w:t>
            </w:r>
          </w:p>
        </w:tc>
        <w:tc>
          <w:tcPr>
            <w:tcW w:w="1418" w:type="dxa"/>
          </w:tcPr>
          <w:p w14:paraId="2F248722" w14:textId="77777777" w:rsidR="00CE4E59" w:rsidRPr="00CE4E59" w:rsidRDefault="00CE4E59" w:rsidP="00CE4E59">
            <w:pPr>
              <w:tabs>
                <w:tab w:val="left" w:pos="0"/>
              </w:tabs>
              <w:ind w:right="-100"/>
              <w:jc w:val="center"/>
              <w:rPr>
                <w:bCs/>
              </w:rPr>
            </w:pPr>
            <w:r w:rsidRPr="00CE4E59">
              <w:rPr>
                <w:lang w:eastAsia="en-US"/>
              </w:rPr>
              <w:t>с 01.07.2024 по 31.12.2024</w:t>
            </w:r>
          </w:p>
        </w:tc>
        <w:tc>
          <w:tcPr>
            <w:tcW w:w="1417" w:type="dxa"/>
            <w:hideMark/>
          </w:tcPr>
          <w:p w14:paraId="2760E6B7" w14:textId="77777777" w:rsidR="00CE4E59" w:rsidRPr="00CE4E59" w:rsidRDefault="00CE4E59" w:rsidP="00CE4E59">
            <w:pPr>
              <w:tabs>
                <w:tab w:val="left" w:pos="0"/>
              </w:tabs>
              <w:ind w:right="-100"/>
              <w:jc w:val="center"/>
              <w:rPr>
                <w:bCs/>
              </w:rPr>
            </w:pPr>
            <w:r w:rsidRPr="00CE4E59">
              <w:rPr>
                <w:lang w:eastAsia="en-US"/>
              </w:rPr>
              <w:t xml:space="preserve">с 01.01.2024 по 30.06.2024 </w:t>
            </w:r>
          </w:p>
        </w:tc>
        <w:tc>
          <w:tcPr>
            <w:tcW w:w="1418" w:type="dxa"/>
          </w:tcPr>
          <w:p w14:paraId="4B7FB945" w14:textId="77777777" w:rsidR="00CE4E59" w:rsidRPr="00CE4E59" w:rsidRDefault="00CE4E59" w:rsidP="00CE4E59">
            <w:pPr>
              <w:tabs>
                <w:tab w:val="left" w:pos="0"/>
              </w:tabs>
              <w:ind w:right="-100"/>
              <w:jc w:val="center"/>
              <w:rPr>
                <w:bCs/>
              </w:rPr>
            </w:pPr>
            <w:r w:rsidRPr="00CE4E59">
              <w:rPr>
                <w:lang w:eastAsia="en-US"/>
              </w:rPr>
              <w:t>с 01.07.2024 по 31.12.2024</w:t>
            </w:r>
          </w:p>
        </w:tc>
      </w:tr>
      <w:tr w:rsidR="00CE4E59" w:rsidRPr="00CE4E59" w14:paraId="2EB74659" w14:textId="77777777" w:rsidTr="00CE4E59">
        <w:trPr>
          <w:trHeight w:val="72"/>
          <w:jc w:val="center"/>
        </w:trPr>
        <w:tc>
          <w:tcPr>
            <w:tcW w:w="850" w:type="dxa"/>
            <w:tcBorders>
              <w:top w:val="single" w:sz="4" w:space="0" w:color="auto"/>
              <w:left w:val="single" w:sz="4" w:space="0" w:color="auto"/>
              <w:bottom w:val="single" w:sz="4" w:space="0" w:color="auto"/>
              <w:right w:val="single" w:sz="4" w:space="0" w:color="auto"/>
            </w:tcBorders>
            <w:vAlign w:val="center"/>
            <w:hideMark/>
          </w:tcPr>
          <w:p w14:paraId="7ED578B9" w14:textId="77777777" w:rsidR="00CE4E59" w:rsidRPr="00CE4E59" w:rsidRDefault="00CE4E59" w:rsidP="00CE4E59">
            <w:pPr>
              <w:jc w:val="center"/>
              <w:rPr>
                <w:bCs/>
              </w:rPr>
            </w:pPr>
            <w:r w:rsidRPr="00CE4E59">
              <w:rPr>
                <w:bCs/>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E855800" w14:textId="77777777" w:rsidR="00CE4E59" w:rsidRPr="00CE4E59" w:rsidRDefault="00CE4E59" w:rsidP="00CE4E59">
            <w:pPr>
              <w:tabs>
                <w:tab w:val="left" w:pos="0"/>
              </w:tabs>
              <w:jc w:val="center"/>
              <w:rPr>
                <w:bCs/>
              </w:rPr>
            </w:pPr>
            <w:r w:rsidRPr="00CE4E59">
              <w:rPr>
                <w:bCs/>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8DEF83" w14:textId="77777777" w:rsidR="00CE4E59" w:rsidRPr="00CE4E59" w:rsidRDefault="00CE4E59" w:rsidP="00CE4E59">
            <w:pPr>
              <w:tabs>
                <w:tab w:val="left" w:pos="0"/>
              </w:tabs>
              <w:ind w:right="-100"/>
              <w:jc w:val="center"/>
              <w:rPr>
                <w:bCs/>
                <w:sz w:val="22"/>
                <w:szCs w:val="22"/>
              </w:rPr>
            </w:pPr>
            <w:r w:rsidRPr="00CE4E59">
              <w:rPr>
                <w:bCs/>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14:paraId="2C2A4391" w14:textId="77777777" w:rsidR="00CE4E59" w:rsidRPr="00CE4E59" w:rsidRDefault="00CE4E59" w:rsidP="00CE4E59">
            <w:pPr>
              <w:tabs>
                <w:tab w:val="left" w:pos="0"/>
              </w:tabs>
              <w:ind w:right="-100"/>
              <w:jc w:val="center"/>
              <w:rPr>
                <w:bCs/>
                <w:sz w:val="22"/>
                <w:szCs w:val="22"/>
              </w:rPr>
            </w:pPr>
            <w:r w:rsidRPr="00CE4E59">
              <w:rPr>
                <w:bCs/>
                <w:sz w:val="22"/>
                <w:szCs w:val="22"/>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6ED662" w14:textId="77777777" w:rsidR="00CE4E59" w:rsidRPr="00CE4E59" w:rsidRDefault="00CE4E59" w:rsidP="00CE4E59">
            <w:pPr>
              <w:tabs>
                <w:tab w:val="left" w:pos="0"/>
              </w:tabs>
              <w:ind w:right="-100"/>
              <w:jc w:val="center"/>
              <w:rPr>
                <w:bCs/>
                <w:sz w:val="22"/>
                <w:szCs w:val="22"/>
              </w:rPr>
            </w:pPr>
            <w:r w:rsidRPr="00CE4E59">
              <w:rPr>
                <w:bCs/>
                <w:sz w:val="22"/>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14:paraId="73235D18" w14:textId="77777777" w:rsidR="00CE4E59" w:rsidRPr="00CE4E59" w:rsidRDefault="00CE4E59" w:rsidP="00CE4E59">
            <w:pPr>
              <w:tabs>
                <w:tab w:val="left" w:pos="0"/>
              </w:tabs>
              <w:ind w:right="-100"/>
              <w:jc w:val="center"/>
              <w:rPr>
                <w:bCs/>
                <w:sz w:val="22"/>
                <w:szCs w:val="22"/>
              </w:rPr>
            </w:pPr>
            <w:r w:rsidRPr="00CE4E59">
              <w:rPr>
                <w:bCs/>
                <w:sz w:val="22"/>
                <w:szCs w:val="22"/>
              </w:rPr>
              <w:t>6</w:t>
            </w:r>
          </w:p>
        </w:tc>
      </w:tr>
      <w:tr w:rsidR="00CE4E59" w:rsidRPr="00CE4E59" w14:paraId="0CFA5348" w14:textId="77777777" w:rsidTr="00CE4E59">
        <w:trPr>
          <w:trHeight w:val="72"/>
          <w:jc w:val="center"/>
        </w:trPr>
        <w:tc>
          <w:tcPr>
            <w:tcW w:w="9639" w:type="dxa"/>
            <w:gridSpan w:val="6"/>
            <w:tcBorders>
              <w:top w:val="single" w:sz="4" w:space="0" w:color="auto"/>
              <w:left w:val="single" w:sz="4" w:space="0" w:color="auto"/>
              <w:bottom w:val="single" w:sz="4" w:space="0" w:color="auto"/>
              <w:right w:val="single" w:sz="4" w:space="0" w:color="auto"/>
            </w:tcBorders>
            <w:vAlign w:val="center"/>
          </w:tcPr>
          <w:p w14:paraId="48129C13" w14:textId="77777777" w:rsidR="00CE4E59" w:rsidRPr="00CE4E59" w:rsidRDefault="00CE4E59" w:rsidP="006125BA">
            <w:pPr>
              <w:numPr>
                <w:ilvl w:val="0"/>
                <w:numId w:val="15"/>
              </w:numPr>
              <w:tabs>
                <w:tab w:val="left" w:pos="0"/>
              </w:tabs>
              <w:ind w:right="-100"/>
              <w:jc w:val="center"/>
              <w:rPr>
                <w:bCs/>
                <w:sz w:val="22"/>
                <w:szCs w:val="22"/>
              </w:rPr>
            </w:pPr>
            <w:r w:rsidRPr="00CE4E59">
              <w:rPr>
                <w:color w:val="000000"/>
                <w:lang w:eastAsia="en-US"/>
              </w:rPr>
              <w:t>Многоквартирные и индивидуальные жилые дома</w:t>
            </w:r>
            <w:r w:rsidRPr="00CE4E59">
              <w:rPr>
                <w:bCs/>
                <w:color w:val="000000"/>
              </w:rPr>
              <w:t xml:space="preserve">, </w:t>
            </w:r>
            <w:r w:rsidRPr="00CE4E59">
              <w:rPr>
                <w:bCs/>
              </w:rPr>
              <w:t>кроме домов расположенных                 в жилых районах Кедровка, Промышленновский</w:t>
            </w:r>
          </w:p>
        </w:tc>
      </w:tr>
      <w:tr w:rsidR="00CE4E59" w:rsidRPr="00CE4E59" w14:paraId="6E8FD12A" w14:textId="77777777" w:rsidTr="00CE4E59">
        <w:trPr>
          <w:trHeight w:val="613"/>
          <w:jc w:val="center"/>
        </w:trPr>
        <w:tc>
          <w:tcPr>
            <w:tcW w:w="850" w:type="dxa"/>
            <w:tcBorders>
              <w:top w:val="single" w:sz="4" w:space="0" w:color="auto"/>
              <w:left w:val="single" w:sz="4" w:space="0" w:color="auto"/>
              <w:bottom w:val="single" w:sz="4" w:space="0" w:color="auto"/>
              <w:right w:val="single" w:sz="4" w:space="0" w:color="auto"/>
            </w:tcBorders>
            <w:vAlign w:val="center"/>
            <w:hideMark/>
          </w:tcPr>
          <w:p w14:paraId="7A59A47B" w14:textId="77777777" w:rsidR="00CE4E59" w:rsidRPr="00CE4E59" w:rsidRDefault="00CE4E59" w:rsidP="00CE4E59">
            <w:pPr>
              <w:jc w:val="center"/>
              <w:rPr>
                <w:bCs/>
              </w:rPr>
            </w:pPr>
            <w:r w:rsidRPr="00CE4E59">
              <w:rPr>
                <w:bCs/>
              </w:rPr>
              <w:t>1.1.</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C07ECC8" w14:textId="77777777" w:rsidR="00CE4E59" w:rsidRPr="00CE4E59" w:rsidRDefault="00CE4E59" w:rsidP="00CE4E59">
            <w:pPr>
              <w:tabs>
                <w:tab w:val="left" w:pos="0"/>
              </w:tabs>
              <w:rPr>
                <w:bCs/>
              </w:rPr>
            </w:pPr>
            <w:r w:rsidRPr="00CE4E59">
              <w:rPr>
                <w:bCs/>
              </w:rPr>
              <w:t>С 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3713964A" w14:textId="77777777" w:rsidR="00CE4E59" w:rsidRPr="00CE4E59" w:rsidRDefault="00CE4E59" w:rsidP="00CE4E59">
            <w:pPr>
              <w:tabs>
                <w:tab w:val="left" w:pos="0"/>
              </w:tabs>
              <w:ind w:right="-100"/>
              <w:rPr>
                <w:bCs/>
                <w:sz w:val="22"/>
                <w:szCs w:val="22"/>
              </w:rPr>
            </w:pPr>
            <w:r w:rsidRPr="00CE4E59">
              <w:rPr>
                <w:bCs/>
                <w:sz w:val="22"/>
                <w:szCs w:val="22"/>
              </w:rPr>
              <w:t>АО «Кемеровская генерация»,</w:t>
            </w:r>
          </w:p>
          <w:p w14:paraId="0579625D" w14:textId="77777777" w:rsidR="00CE4E59" w:rsidRPr="00CE4E59" w:rsidRDefault="00CE4E59" w:rsidP="00CE4E59">
            <w:pPr>
              <w:tabs>
                <w:tab w:val="left" w:pos="0"/>
              </w:tabs>
              <w:ind w:right="-100"/>
              <w:rPr>
                <w:bCs/>
                <w:sz w:val="22"/>
                <w:szCs w:val="22"/>
              </w:rPr>
            </w:pPr>
            <w:r w:rsidRPr="00CE4E59">
              <w:rPr>
                <w:bCs/>
                <w:sz w:val="22"/>
                <w:szCs w:val="22"/>
              </w:rPr>
              <w:t>ИНН 4205243192 (в том числе для потребителей, присоединенных к тепловым сетям                                 ООО «Спецтранспорт 42» ИНН 4205368145,                           ООО «Теплоснаб» ИНН 4205239830,</w:t>
            </w:r>
          </w:p>
          <w:p w14:paraId="1CBF3638" w14:textId="77777777" w:rsidR="00CE4E59" w:rsidRPr="00CE4E59" w:rsidRDefault="00CE4E59" w:rsidP="00CE4E59">
            <w:pPr>
              <w:tabs>
                <w:tab w:val="left" w:pos="0"/>
              </w:tabs>
              <w:ind w:right="-100"/>
              <w:rPr>
                <w:bCs/>
                <w:sz w:val="22"/>
                <w:szCs w:val="22"/>
              </w:rPr>
            </w:pPr>
            <w:r w:rsidRPr="00CE4E59">
              <w:rPr>
                <w:bCs/>
                <w:sz w:val="22"/>
                <w:szCs w:val="22"/>
              </w:rPr>
              <w:t xml:space="preserve">АО «Теплоэнерго» ИНН 4205049011) </w:t>
            </w:r>
          </w:p>
        </w:tc>
      </w:tr>
      <w:tr w:rsidR="00CE4E59" w:rsidRPr="00CE4E59" w14:paraId="1D95B579" w14:textId="77777777" w:rsidTr="00CE4E59">
        <w:trPr>
          <w:trHeight w:val="547"/>
          <w:jc w:val="center"/>
        </w:trPr>
        <w:tc>
          <w:tcPr>
            <w:tcW w:w="850" w:type="dxa"/>
            <w:tcBorders>
              <w:top w:val="single" w:sz="4" w:space="0" w:color="auto"/>
              <w:left w:val="single" w:sz="4" w:space="0" w:color="auto"/>
              <w:bottom w:val="single" w:sz="4" w:space="0" w:color="auto"/>
              <w:right w:val="single" w:sz="4" w:space="0" w:color="auto"/>
            </w:tcBorders>
            <w:vAlign w:val="center"/>
            <w:hideMark/>
          </w:tcPr>
          <w:p w14:paraId="1E583BC2" w14:textId="77777777" w:rsidR="00CE4E59" w:rsidRPr="00CE4E59" w:rsidRDefault="00CE4E59" w:rsidP="00CE4E59">
            <w:pPr>
              <w:jc w:val="center"/>
              <w:rPr>
                <w:bCs/>
              </w:rPr>
            </w:pPr>
            <w:r w:rsidRPr="00CE4E59">
              <w:rPr>
                <w:bCs/>
              </w:rPr>
              <w:t>1.1.1.</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9F952ED" w14:textId="77777777" w:rsidR="00CE4E59" w:rsidRPr="00CE4E59" w:rsidRDefault="00CE4E59" w:rsidP="00CE4E59">
            <w:pPr>
              <w:tabs>
                <w:tab w:val="left" w:pos="0"/>
              </w:tabs>
              <w:rPr>
                <w:bCs/>
              </w:rPr>
            </w:pPr>
            <w:r w:rsidRPr="00CE4E59">
              <w:rPr>
                <w:bC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EF1295" w14:textId="77777777" w:rsidR="00CE4E59" w:rsidRPr="00CE4E59" w:rsidRDefault="00CE4E59" w:rsidP="00CE4E59">
            <w:pPr>
              <w:tabs>
                <w:tab w:val="left" w:pos="0"/>
              </w:tabs>
              <w:ind w:right="-100"/>
              <w:jc w:val="center"/>
              <w:rPr>
                <w:bCs/>
              </w:rPr>
            </w:pPr>
            <w:r w:rsidRPr="00CE4E59">
              <w:rPr>
                <w:bCs/>
              </w:rPr>
              <w:t>746,60</w:t>
            </w:r>
          </w:p>
        </w:tc>
        <w:tc>
          <w:tcPr>
            <w:tcW w:w="1418" w:type="dxa"/>
            <w:tcBorders>
              <w:top w:val="single" w:sz="4" w:space="0" w:color="auto"/>
              <w:left w:val="single" w:sz="4" w:space="0" w:color="auto"/>
              <w:bottom w:val="single" w:sz="4" w:space="0" w:color="auto"/>
              <w:right w:val="single" w:sz="4" w:space="0" w:color="auto"/>
            </w:tcBorders>
            <w:vAlign w:val="center"/>
          </w:tcPr>
          <w:p w14:paraId="6AA8B8B7" w14:textId="77777777" w:rsidR="00CE4E59" w:rsidRPr="00CE4E59" w:rsidRDefault="00CE4E59" w:rsidP="00CE4E59">
            <w:pPr>
              <w:tabs>
                <w:tab w:val="left" w:pos="0"/>
              </w:tabs>
              <w:ind w:right="-100"/>
              <w:jc w:val="center"/>
              <w:rPr>
                <w:bCs/>
              </w:rPr>
            </w:pPr>
            <w:r w:rsidRPr="00CE4E59">
              <w:rPr>
                <w:lang w:eastAsia="en-US"/>
              </w:rPr>
              <w:t xml:space="preserve"> 871,14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C33578" w14:textId="77777777" w:rsidR="00CE4E59" w:rsidRPr="00CE4E59" w:rsidRDefault="00CE4E59" w:rsidP="00CE4E59">
            <w:pPr>
              <w:tabs>
                <w:tab w:val="left" w:pos="0"/>
              </w:tabs>
              <w:ind w:right="-100"/>
              <w:jc w:val="center"/>
              <w:rPr>
                <w:bCs/>
              </w:rPr>
            </w:pPr>
            <w:r w:rsidRPr="00CE4E59">
              <w:rPr>
                <w:bCs/>
              </w:rPr>
              <w:t>14,26</w:t>
            </w:r>
          </w:p>
        </w:tc>
        <w:tc>
          <w:tcPr>
            <w:tcW w:w="1418" w:type="dxa"/>
            <w:tcBorders>
              <w:top w:val="single" w:sz="4" w:space="0" w:color="auto"/>
              <w:left w:val="single" w:sz="4" w:space="0" w:color="auto"/>
              <w:bottom w:val="single" w:sz="4" w:space="0" w:color="auto"/>
              <w:right w:val="single" w:sz="4" w:space="0" w:color="auto"/>
            </w:tcBorders>
            <w:vAlign w:val="center"/>
          </w:tcPr>
          <w:p w14:paraId="0CE73981" w14:textId="77777777" w:rsidR="00CE4E59" w:rsidRPr="00CE4E59" w:rsidRDefault="00CE4E59" w:rsidP="00CE4E59">
            <w:pPr>
              <w:tabs>
                <w:tab w:val="left" w:pos="0"/>
              </w:tabs>
              <w:ind w:right="-100"/>
              <w:jc w:val="center"/>
              <w:rPr>
                <w:bCs/>
              </w:rPr>
            </w:pPr>
            <w:r w:rsidRPr="00CE4E59">
              <w:rPr>
                <w:bCs/>
              </w:rPr>
              <w:t>15,64</w:t>
            </w:r>
          </w:p>
        </w:tc>
      </w:tr>
      <w:tr w:rsidR="00CE4E59" w:rsidRPr="00CE4E59" w14:paraId="4DB8A19E" w14:textId="77777777" w:rsidTr="00CE4E59">
        <w:trPr>
          <w:trHeight w:val="427"/>
          <w:jc w:val="center"/>
        </w:trPr>
        <w:tc>
          <w:tcPr>
            <w:tcW w:w="850" w:type="dxa"/>
            <w:tcBorders>
              <w:top w:val="single" w:sz="4" w:space="0" w:color="auto"/>
              <w:left w:val="single" w:sz="4" w:space="0" w:color="auto"/>
              <w:bottom w:val="single" w:sz="4" w:space="0" w:color="auto"/>
              <w:right w:val="single" w:sz="4" w:space="0" w:color="auto"/>
            </w:tcBorders>
            <w:vAlign w:val="center"/>
            <w:hideMark/>
          </w:tcPr>
          <w:p w14:paraId="135FB1DC" w14:textId="77777777" w:rsidR="00CE4E59" w:rsidRPr="00CE4E59" w:rsidRDefault="00CE4E59" w:rsidP="00CE4E59">
            <w:pPr>
              <w:jc w:val="center"/>
              <w:rPr>
                <w:bCs/>
              </w:rPr>
            </w:pPr>
            <w:r w:rsidRPr="00CE4E59">
              <w:rPr>
                <w:bCs/>
              </w:rPr>
              <w:t>1.1.2.</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93702A9" w14:textId="77777777" w:rsidR="00CE4E59" w:rsidRPr="00CE4E59" w:rsidRDefault="00CE4E59" w:rsidP="00CE4E59">
            <w:pPr>
              <w:tabs>
                <w:tab w:val="left" w:pos="0"/>
              </w:tabs>
              <w:rPr>
                <w:bCs/>
              </w:rPr>
            </w:pPr>
            <w:r w:rsidRPr="00CE4E59">
              <w:rPr>
                <w:bC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6E0103" w14:textId="77777777" w:rsidR="00CE4E59" w:rsidRPr="00CE4E59" w:rsidRDefault="00CE4E59" w:rsidP="00CE4E59">
            <w:pPr>
              <w:tabs>
                <w:tab w:val="left" w:pos="0"/>
              </w:tabs>
              <w:ind w:right="-100"/>
              <w:jc w:val="center"/>
              <w:rPr>
                <w:bCs/>
              </w:rPr>
            </w:pPr>
            <w:r w:rsidRPr="00CE4E59">
              <w:rPr>
                <w:bCs/>
              </w:rPr>
              <w:t>814,10</w:t>
            </w:r>
          </w:p>
        </w:tc>
        <w:tc>
          <w:tcPr>
            <w:tcW w:w="1418" w:type="dxa"/>
            <w:tcBorders>
              <w:top w:val="single" w:sz="4" w:space="0" w:color="auto"/>
              <w:left w:val="single" w:sz="4" w:space="0" w:color="auto"/>
              <w:bottom w:val="single" w:sz="4" w:space="0" w:color="auto"/>
              <w:right w:val="single" w:sz="4" w:space="0" w:color="auto"/>
            </w:tcBorders>
            <w:vAlign w:val="center"/>
          </w:tcPr>
          <w:p w14:paraId="4D298DFB" w14:textId="77777777" w:rsidR="00CE4E59" w:rsidRPr="00CE4E59" w:rsidRDefault="00CE4E59" w:rsidP="00CE4E59">
            <w:pPr>
              <w:tabs>
                <w:tab w:val="left" w:pos="0"/>
              </w:tabs>
              <w:ind w:right="-100"/>
              <w:jc w:val="center"/>
              <w:rPr>
                <w:bCs/>
              </w:rPr>
            </w:pPr>
            <w:r w:rsidRPr="00CE4E59">
              <w:rPr>
                <w:lang w:eastAsia="en-US"/>
              </w:rPr>
              <w:t xml:space="preserve"> 949,91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38B15F" w14:textId="77777777" w:rsidR="00CE4E59" w:rsidRPr="00CE4E59" w:rsidRDefault="00CE4E59" w:rsidP="00CE4E59">
            <w:pPr>
              <w:tabs>
                <w:tab w:val="left" w:pos="0"/>
              </w:tabs>
              <w:ind w:right="-100"/>
              <w:jc w:val="center"/>
              <w:rPr>
                <w:bCs/>
              </w:rPr>
            </w:pPr>
            <w:r w:rsidRPr="00CE4E59">
              <w:rPr>
                <w:bCs/>
              </w:rPr>
              <w:t>14,26</w:t>
            </w:r>
          </w:p>
        </w:tc>
        <w:tc>
          <w:tcPr>
            <w:tcW w:w="1418" w:type="dxa"/>
            <w:tcBorders>
              <w:top w:val="single" w:sz="4" w:space="0" w:color="auto"/>
              <w:left w:val="single" w:sz="4" w:space="0" w:color="auto"/>
              <w:bottom w:val="single" w:sz="4" w:space="0" w:color="auto"/>
              <w:right w:val="single" w:sz="4" w:space="0" w:color="auto"/>
            </w:tcBorders>
            <w:vAlign w:val="center"/>
          </w:tcPr>
          <w:p w14:paraId="6FF96585" w14:textId="77777777" w:rsidR="00CE4E59" w:rsidRPr="00CE4E59" w:rsidRDefault="00CE4E59" w:rsidP="00CE4E59">
            <w:pPr>
              <w:tabs>
                <w:tab w:val="left" w:pos="0"/>
              </w:tabs>
              <w:ind w:right="-100"/>
              <w:jc w:val="center"/>
              <w:rPr>
                <w:bCs/>
              </w:rPr>
            </w:pPr>
            <w:r w:rsidRPr="00CE4E59">
              <w:rPr>
                <w:bCs/>
              </w:rPr>
              <w:t>15,64</w:t>
            </w:r>
          </w:p>
        </w:tc>
      </w:tr>
      <w:tr w:rsidR="00CE4E59" w:rsidRPr="00CE4E59" w14:paraId="739AF851" w14:textId="77777777" w:rsidTr="00CE4E59">
        <w:trPr>
          <w:trHeight w:val="1615"/>
          <w:jc w:val="center"/>
        </w:trPr>
        <w:tc>
          <w:tcPr>
            <w:tcW w:w="850" w:type="dxa"/>
            <w:tcBorders>
              <w:top w:val="single" w:sz="4" w:space="0" w:color="auto"/>
              <w:left w:val="single" w:sz="4" w:space="0" w:color="auto"/>
              <w:bottom w:val="single" w:sz="4" w:space="0" w:color="auto"/>
              <w:right w:val="single" w:sz="4" w:space="0" w:color="auto"/>
            </w:tcBorders>
            <w:vAlign w:val="center"/>
            <w:hideMark/>
          </w:tcPr>
          <w:p w14:paraId="3F1CFF71" w14:textId="77777777" w:rsidR="00CE4E59" w:rsidRPr="00CE4E59" w:rsidRDefault="00CE4E59" w:rsidP="00CE4E59">
            <w:pPr>
              <w:jc w:val="center"/>
              <w:rPr>
                <w:bCs/>
              </w:rPr>
            </w:pPr>
            <w:r w:rsidRPr="00CE4E59">
              <w:rPr>
                <w:bCs/>
              </w:rPr>
              <w:t>1.2.</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680721C" w14:textId="77777777" w:rsidR="00CE4E59" w:rsidRPr="00CE4E59" w:rsidRDefault="00CE4E59" w:rsidP="00CE4E59">
            <w:pPr>
              <w:tabs>
                <w:tab w:val="left" w:pos="0"/>
              </w:tabs>
              <w:rPr>
                <w:bCs/>
              </w:rPr>
            </w:pPr>
            <w:r w:rsidRPr="00CE4E59">
              <w:rPr>
                <w:bCs/>
              </w:rPr>
              <w:t>С неизолированными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18A670C5" w14:textId="77777777" w:rsidR="00CE4E59" w:rsidRPr="00CE4E59" w:rsidRDefault="00CE4E59" w:rsidP="00CE4E59">
            <w:pPr>
              <w:tabs>
                <w:tab w:val="left" w:pos="0"/>
              </w:tabs>
              <w:ind w:right="-100"/>
              <w:rPr>
                <w:bCs/>
                <w:sz w:val="22"/>
                <w:szCs w:val="22"/>
              </w:rPr>
            </w:pPr>
            <w:r w:rsidRPr="00CE4E59">
              <w:rPr>
                <w:bCs/>
                <w:sz w:val="22"/>
                <w:szCs w:val="22"/>
              </w:rPr>
              <w:t>АО «Кемеровская генерация»,</w:t>
            </w:r>
          </w:p>
          <w:p w14:paraId="4440EBD1" w14:textId="77777777" w:rsidR="00CE4E59" w:rsidRPr="00CE4E59" w:rsidRDefault="00CE4E59" w:rsidP="00CE4E59">
            <w:pPr>
              <w:tabs>
                <w:tab w:val="left" w:pos="0"/>
              </w:tabs>
              <w:ind w:right="-100"/>
              <w:rPr>
                <w:bCs/>
                <w:sz w:val="22"/>
                <w:szCs w:val="22"/>
              </w:rPr>
            </w:pPr>
            <w:r w:rsidRPr="00CE4E59">
              <w:rPr>
                <w:bCs/>
                <w:sz w:val="22"/>
                <w:szCs w:val="22"/>
              </w:rPr>
              <w:t xml:space="preserve">ИНН 4205243192 (в том числе для потребителей, присоединенных к тепловым сетям                                  ООО «Спецтранспорт 42» ИНН 4205368145, </w:t>
            </w:r>
          </w:p>
          <w:p w14:paraId="09A377E3" w14:textId="77777777" w:rsidR="00CE4E59" w:rsidRPr="00CE4E59" w:rsidRDefault="00CE4E59" w:rsidP="00CE4E59">
            <w:pPr>
              <w:tabs>
                <w:tab w:val="left" w:pos="0"/>
              </w:tabs>
              <w:ind w:right="-100"/>
              <w:rPr>
                <w:bCs/>
                <w:sz w:val="22"/>
                <w:szCs w:val="22"/>
              </w:rPr>
            </w:pPr>
            <w:r w:rsidRPr="00CE4E59">
              <w:rPr>
                <w:bCs/>
                <w:sz w:val="22"/>
                <w:szCs w:val="22"/>
              </w:rPr>
              <w:t>ООО «Теплоснаб» ИНН 4205239830,</w:t>
            </w:r>
          </w:p>
          <w:p w14:paraId="5F3AF377" w14:textId="77777777" w:rsidR="00CE4E59" w:rsidRPr="00CE4E59" w:rsidRDefault="00CE4E59" w:rsidP="00CE4E59">
            <w:pPr>
              <w:tabs>
                <w:tab w:val="left" w:pos="0"/>
              </w:tabs>
              <w:ind w:right="-100"/>
              <w:rPr>
                <w:bCs/>
                <w:sz w:val="22"/>
                <w:szCs w:val="22"/>
              </w:rPr>
            </w:pPr>
            <w:r w:rsidRPr="00CE4E59">
              <w:rPr>
                <w:bCs/>
                <w:sz w:val="22"/>
                <w:szCs w:val="22"/>
              </w:rPr>
              <w:t xml:space="preserve">АО «Теплоэнерго» ИНН 4205049011) </w:t>
            </w:r>
          </w:p>
        </w:tc>
      </w:tr>
      <w:tr w:rsidR="00CE4E59" w:rsidRPr="00CE4E59" w14:paraId="5E6C2EA6" w14:textId="77777777" w:rsidTr="00CE4E59">
        <w:trPr>
          <w:trHeight w:val="639"/>
          <w:jc w:val="center"/>
        </w:trPr>
        <w:tc>
          <w:tcPr>
            <w:tcW w:w="850" w:type="dxa"/>
            <w:tcBorders>
              <w:top w:val="single" w:sz="4" w:space="0" w:color="auto"/>
              <w:left w:val="single" w:sz="4" w:space="0" w:color="auto"/>
              <w:bottom w:val="single" w:sz="4" w:space="0" w:color="auto"/>
              <w:right w:val="single" w:sz="4" w:space="0" w:color="auto"/>
            </w:tcBorders>
            <w:vAlign w:val="center"/>
            <w:hideMark/>
          </w:tcPr>
          <w:p w14:paraId="1B351E55" w14:textId="77777777" w:rsidR="00CE4E59" w:rsidRPr="00CE4E59" w:rsidRDefault="00CE4E59" w:rsidP="00CE4E59">
            <w:pPr>
              <w:jc w:val="center"/>
              <w:rPr>
                <w:bCs/>
              </w:rPr>
            </w:pPr>
            <w:r w:rsidRPr="00CE4E59">
              <w:rPr>
                <w:bCs/>
              </w:rPr>
              <w:t>1.2.1.</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FD973BA" w14:textId="77777777" w:rsidR="00CE4E59" w:rsidRPr="00CE4E59" w:rsidRDefault="00CE4E59" w:rsidP="00CE4E59">
            <w:pPr>
              <w:tabs>
                <w:tab w:val="left" w:pos="0"/>
              </w:tabs>
              <w:rPr>
                <w:bCs/>
              </w:rPr>
            </w:pPr>
            <w:r w:rsidRPr="00CE4E59">
              <w:rPr>
                <w:bC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398009" w14:textId="77777777" w:rsidR="00CE4E59" w:rsidRPr="00CE4E59" w:rsidRDefault="00CE4E59" w:rsidP="00CE4E59">
            <w:pPr>
              <w:tabs>
                <w:tab w:val="left" w:pos="0"/>
              </w:tabs>
              <w:ind w:right="-100"/>
              <w:jc w:val="center"/>
              <w:rPr>
                <w:bCs/>
              </w:rPr>
            </w:pPr>
            <w:r w:rsidRPr="00CE4E59">
              <w:rPr>
                <w:bCs/>
              </w:rPr>
              <w:t>695,83</w:t>
            </w:r>
          </w:p>
        </w:tc>
        <w:tc>
          <w:tcPr>
            <w:tcW w:w="1418" w:type="dxa"/>
            <w:tcBorders>
              <w:top w:val="single" w:sz="4" w:space="0" w:color="auto"/>
              <w:left w:val="single" w:sz="4" w:space="0" w:color="auto"/>
              <w:bottom w:val="single" w:sz="4" w:space="0" w:color="auto"/>
              <w:right w:val="single" w:sz="4" w:space="0" w:color="auto"/>
            </w:tcBorders>
            <w:vAlign w:val="center"/>
          </w:tcPr>
          <w:p w14:paraId="1CF1AE77" w14:textId="77777777" w:rsidR="00CE4E59" w:rsidRPr="00CE4E59" w:rsidRDefault="00CE4E59" w:rsidP="00CE4E59">
            <w:pPr>
              <w:tabs>
                <w:tab w:val="left" w:pos="0"/>
              </w:tabs>
              <w:ind w:right="-100"/>
              <w:jc w:val="center"/>
              <w:rPr>
                <w:bCs/>
              </w:rPr>
            </w:pPr>
            <w:r w:rsidRPr="00CE4E59">
              <w:rPr>
                <w:lang w:eastAsia="en-US"/>
              </w:rPr>
              <w:t xml:space="preserve"> 811,90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BED2DC" w14:textId="77777777" w:rsidR="00CE4E59" w:rsidRPr="00CE4E59" w:rsidRDefault="00CE4E59" w:rsidP="00CE4E59">
            <w:pPr>
              <w:tabs>
                <w:tab w:val="left" w:pos="0"/>
              </w:tabs>
              <w:ind w:right="-100"/>
              <w:jc w:val="center"/>
              <w:rPr>
                <w:bCs/>
              </w:rPr>
            </w:pPr>
            <w:r w:rsidRPr="00CE4E59">
              <w:rPr>
                <w:bCs/>
              </w:rPr>
              <w:t>14,26</w:t>
            </w:r>
          </w:p>
        </w:tc>
        <w:tc>
          <w:tcPr>
            <w:tcW w:w="1418" w:type="dxa"/>
            <w:tcBorders>
              <w:top w:val="single" w:sz="4" w:space="0" w:color="auto"/>
              <w:left w:val="single" w:sz="4" w:space="0" w:color="auto"/>
              <w:bottom w:val="single" w:sz="4" w:space="0" w:color="auto"/>
              <w:right w:val="single" w:sz="4" w:space="0" w:color="auto"/>
            </w:tcBorders>
            <w:vAlign w:val="center"/>
          </w:tcPr>
          <w:p w14:paraId="79AC34A2" w14:textId="77777777" w:rsidR="00CE4E59" w:rsidRPr="00CE4E59" w:rsidRDefault="00CE4E59" w:rsidP="00CE4E59">
            <w:pPr>
              <w:tabs>
                <w:tab w:val="left" w:pos="0"/>
              </w:tabs>
              <w:ind w:right="-100"/>
              <w:jc w:val="center"/>
              <w:rPr>
                <w:bCs/>
              </w:rPr>
            </w:pPr>
            <w:r w:rsidRPr="00CE4E59">
              <w:rPr>
                <w:bCs/>
              </w:rPr>
              <w:t>15,64</w:t>
            </w:r>
          </w:p>
        </w:tc>
      </w:tr>
      <w:tr w:rsidR="00CE4E59" w:rsidRPr="00CE4E59" w14:paraId="5A5FE2C1" w14:textId="77777777" w:rsidTr="00CE4E59">
        <w:trPr>
          <w:trHeight w:val="505"/>
          <w:jc w:val="center"/>
        </w:trPr>
        <w:tc>
          <w:tcPr>
            <w:tcW w:w="850" w:type="dxa"/>
            <w:tcBorders>
              <w:top w:val="single" w:sz="4" w:space="0" w:color="auto"/>
              <w:left w:val="single" w:sz="4" w:space="0" w:color="auto"/>
              <w:bottom w:val="single" w:sz="4" w:space="0" w:color="auto"/>
              <w:right w:val="single" w:sz="4" w:space="0" w:color="auto"/>
            </w:tcBorders>
            <w:vAlign w:val="center"/>
            <w:hideMark/>
          </w:tcPr>
          <w:p w14:paraId="7746839F" w14:textId="77777777" w:rsidR="00CE4E59" w:rsidRPr="00CE4E59" w:rsidRDefault="00CE4E59" w:rsidP="00CE4E59">
            <w:pPr>
              <w:jc w:val="center"/>
              <w:rPr>
                <w:bCs/>
              </w:rPr>
            </w:pPr>
            <w:r w:rsidRPr="00CE4E59">
              <w:rPr>
                <w:bCs/>
              </w:rPr>
              <w:t>1.2.2.</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7346B7D" w14:textId="77777777" w:rsidR="00CE4E59" w:rsidRPr="00CE4E59" w:rsidRDefault="00CE4E59" w:rsidP="00CE4E59">
            <w:pPr>
              <w:tabs>
                <w:tab w:val="left" w:pos="0"/>
              </w:tabs>
              <w:rPr>
                <w:bCs/>
              </w:rPr>
            </w:pPr>
            <w:r w:rsidRPr="00CE4E59">
              <w:rPr>
                <w:bC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0C76A5" w14:textId="77777777" w:rsidR="00CE4E59" w:rsidRPr="00CE4E59" w:rsidRDefault="00CE4E59" w:rsidP="00CE4E59">
            <w:pPr>
              <w:tabs>
                <w:tab w:val="left" w:pos="0"/>
              </w:tabs>
              <w:ind w:right="-100"/>
              <w:jc w:val="center"/>
              <w:rPr>
                <w:bCs/>
              </w:rPr>
            </w:pPr>
            <w:r w:rsidRPr="00CE4E59">
              <w:rPr>
                <w:bCs/>
              </w:rPr>
              <w:t>752,84</w:t>
            </w:r>
          </w:p>
        </w:tc>
        <w:tc>
          <w:tcPr>
            <w:tcW w:w="1418" w:type="dxa"/>
            <w:tcBorders>
              <w:top w:val="single" w:sz="4" w:space="0" w:color="auto"/>
              <w:left w:val="single" w:sz="4" w:space="0" w:color="auto"/>
              <w:bottom w:val="single" w:sz="4" w:space="0" w:color="auto"/>
              <w:right w:val="single" w:sz="4" w:space="0" w:color="auto"/>
            </w:tcBorders>
            <w:vAlign w:val="center"/>
          </w:tcPr>
          <w:p w14:paraId="363088C9" w14:textId="77777777" w:rsidR="00CE4E59" w:rsidRPr="00CE4E59" w:rsidRDefault="00CE4E59" w:rsidP="00CE4E59">
            <w:pPr>
              <w:tabs>
                <w:tab w:val="left" w:pos="0"/>
              </w:tabs>
              <w:ind w:right="-100"/>
              <w:jc w:val="center"/>
              <w:rPr>
                <w:bCs/>
              </w:rPr>
            </w:pPr>
            <w:r w:rsidRPr="00CE4E59">
              <w:rPr>
                <w:lang w:eastAsia="en-US"/>
              </w:rPr>
              <w:t xml:space="preserve"> 878,43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FC4F9F" w14:textId="77777777" w:rsidR="00CE4E59" w:rsidRPr="00CE4E59" w:rsidRDefault="00CE4E59" w:rsidP="00CE4E59">
            <w:pPr>
              <w:tabs>
                <w:tab w:val="left" w:pos="0"/>
              </w:tabs>
              <w:ind w:right="-100"/>
              <w:jc w:val="center"/>
              <w:rPr>
                <w:bCs/>
              </w:rPr>
            </w:pPr>
            <w:r w:rsidRPr="00CE4E59">
              <w:rPr>
                <w:bCs/>
              </w:rPr>
              <w:t>14,26</w:t>
            </w:r>
          </w:p>
        </w:tc>
        <w:tc>
          <w:tcPr>
            <w:tcW w:w="1418" w:type="dxa"/>
            <w:tcBorders>
              <w:top w:val="single" w:sz="4" w:space="0" w:color="auto"/>
              <w:left w:val="single" w:sz="4" w:space="0" w:color="auto"/>
              <w:bottom w:val="single" w:sz="4" w:space="0" w:color="auto"/>
              <w:right w:val="single" w:sz="4" w:space="0" w:color="auto"/>
            </w:tcBorders>
            <w:vAlign w:val="center"/>
          </w:tcPr>
          <w:p w14:paraId="30878757" w14:textId="77777777" w:rsidR="00CE4E59" w:rsidRPr="00CE4E59" w:rsidRDefault="00CE4E59" w:rsidP="00CE4E59">
            <w:pPr>
              <w:tabs>
                <w:tab w:val="left" w:pos="0"/>
              </w:tabs>
              <w:ind w:right="-100"/>
              <w:jc w:val="center"/>
              <w:rPr>
                <w:bCs/>
              </w:rPr>
            </w:pPr>
            <w:r w:rsidRPr="00CE4E59">
              <w:rPr>
                <w:bCs/>
              </w:rPr>
              <w:t>15,64</w:t>
            </w:r>
          </w:p>
        </w:tc>
      </w:tr>
      <w:tr w:rsidR="00CE4E59" w:rsidRPr="00CE4E59" w14:paraId="2ED29A35" w14:textId="77777777" w:rsidTr="00CE4E59">
        <w:trPr>
          <w:trHeight w:val="70"/>
          <w:jc w:val="center"/>
        </w:trPr>
        <w:tc>
          <w:tcPr>
            <w:tcW w:w="850" w:type="dxa"/>
            <w:tcBorders>
              <w:top w:val="single" w:sz="4" w:space="0" w:color="auto"/>
              <w:left w:val="single" w:sz="4" w:space="0" w:color="auto"/>
              <w:bottom w:val="single" w:sz="4" w:space="0" w:color="auto"/>
              <w:right w:val="single" w:sz="4" w:space="0" w:color="auto"/>
            </w:tcBorders>
            <w:vAlign w:val="center"/>
            <w:hideMark/>
          </w:tcPr>
          <w:p w14:paraId="2B8AF143" w14:textId="77777777" w:rsidR="00CE4E59" w:rsidRPr="00CE4E59" w:rsidRDefault="00CE4E59" w:rsidP="00CE4E59">
            <w:pPr>
              <w:jc w:val="center"/>
              <w:rPr>
                <w:bCs/>
              </w:rPr>
            </w:pPr>
            <w:r w:rsidRPr="00CE4E59">
              <w:rPr>
                <w:bCs/>
              </w:rPr>
              <w:t>1.3.</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C566771" w14:textId="77777777" w:rsidR="00CE4E59" w:rsidRPr="00CE4E59" w:rsidRDefault="00CE4E59" w:rsidP="00CE4E59">
            <w:pPr>
              <w:tabs>
                <w:tab w:val="left" w:pos="0"/>
              </w:tabs>
              <w:rPr>
                <w:bCs/>
              </w:rPr>
            </w:pPr>
            <w:r w:rsidRPr="00CE4E59">
              <w:rPr>
                <w:bCs/>
              </w:rPr>
              <w:t>С 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69CB1431" w14:textId="77777777" w:rsidR="00CE4E59" w:rsidRPr="00CE4E59" w:rsidRDefault="00CE4E59" w:rsidP="00CE4E59">
            <w:pPr>
              <w:tabs>
                <w:tab w:val="left" w:pos="0"/>
              </w:tabs>
              <w:ind w:right="-100"/>
              <w:jc w:val="center"/>
              <w:rPr>
                <w:bCs/>
                <w:sz w:val="22"/>
                <w:szCs w:val="22"/>
              </w:rPr>
            </w:pPr>
            <w:r w:rsidRPr="00CE4E59">
              <w:rPr>
                <w:bCs/>
                <w:sz w:val="22"/>
                <w:szCs w:val="22"/>
              </w:rPr>
              <w:t>АО «Теплоэнерго», ИНН 4205049011</w:t>
            </w:r>
          </w:p>
        </w:tc>
      </w:tr>
      <w:tr w:rsidR="00CE4E59" w:rsidRPr="00CE4E59" w14:paraId="4F631255" w14:textId="77777777" w:rsidTr="00CE4E59">
        <w:trPr>
          <w:trHeight w:val="70"/>
          <w:jc w:val="center"/>
        </w:trPr>
        <w:tc>
          <w:tcPr>
            <w:tcW w:w="850" w:type="dxa"/>
            <w:tcBorders>
              <w:top w:val="single" w:sz="4" w:space="0" w:color="auto"/>
              <w:left w:val="single" w:sz="4" w:space="0" w:color="auto"/>
              <w:bottom w:val="single" w:sz="4" w:space="0" w:color="auto"/>
              <w:right w:val="single" w:sz="4" w:space="0" w:color="auto"/>
            </w:tcBorders>
            <w:vAlign w:val="center"/>
            <w:hideMark/>
          </w:tcPr>
          <w:p w14:paraId="6072A723" w14:textId="77777777" w:rsidR="00CE4E59" w:rsidRPr="00CE4E59" w:rsidRDefault="00CE4E59" w:rsidP="00CE4E59">
            <w:pPr>
              <w:jc w:val="center"/>
              <w:rPr>
                <w:bCs/>
              </w:rPr>
            </w:pPr>
            <w:r w:rsidRPr="00CE4E59">
              <w:rPr>
                <w:bCs/>
              </w:rPr>
              <w:t>1.3.1.</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982D949" w14:textId="77777777" w:rsidR="00CE4E59" w:rsidRPr="00CE4E59" w:rsidRDefault="00CE4E59" w:rsidP="00CE4E59">
            <w:pPr>
              <w:tabs>
                <w:tab w:val="left" w:pos="0"/>
              </w:tabs>
              <w:rPr>
                <w:bCs/>
              </w:rPr>
            </w:pPr>
            <w:r w:rsidRPr="00CE4E59">
              <w:rPr>
                <w:bC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D68AC1" w14:textId="77777777" w:rsidR="00CE4E59" w:rsidRPr="00CE4E59" w:rsidRDefault="00CE4E59" w:rsidP="00CE4E59">
            <w:pPr>
              <w:tabs>
                <w:tab w:val="left" w:pos="0"/>
              </w:tabs>
              <w:ind w:right="-100"/>
              <w:jc w:val="center"/>
              <w:rPr>
                <w:bCs/>
              </w:rPr>
            </w:pPr>
            <w:r w:rsidRPr="00CE4E59">
              <w:rPr>
                <w:bCs/>
              </w:rPr>
              <w:t>746,60</w:t>
            </w:r>
          </w:p>
        </w:tc>
        <w:tc>
          <w:tcPr>
            <w:tcW w:w="1418" w:type="dxa"/>
            <w:tcBorders>
              <w:top w:val="single" w:sz="4" w:space="0" w:color="auto"/>
              <w:left w:val="single" w:sz="4" w:space="0" w:color="auto"/>
              <w:bottom w:val="single" w:sz="4" w:space="0" w:color="auto"/>
              <w:right w:val="single" w:sz="4" w:space="0" w:color="auto"/>
            </w:tcBorders>
            <w:vAlign w:val="center"/>
          </w:tcPr>
          <w:p w14:paraId="1095E1A9" w14:textId="77777777" w:rsidR="00CE4E59" w:rsidRPr="00CE4E59" w:rsidRDefault="00CE4E59" w:rsidP="00CE4E59">
            <w:pPr>
              <w:tabs>
                <w:tab w:val="left" w:pos="0"/>
              </w:tabs>
              <w:ind w:right="-100"/>
              <w:jc w:val="center"/>
              <w:rPr>
                <w:bCs/>
              </w:rPr>
            </w:pPr>
            <w:r w:rsidRPr="00CE4E59">
              <w:rPr>
                <w:lang w:eastAsia="en-US"/>
              </w:rPr>
              <w:t xml:space="preserve"> 871,14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FED82D" w14:textId="77777777" w:rsidR="00CE4E59" w:rsidRPr="00CE4E59" w:rsidRDefault="00CE4E59" w:rsidP="00CE4E59">
            <w:pPr>
              <w:tabs>
                <w:tab w:val="left" w:pos="0"/>
              </w:tabs>
              <w:ind w:right="-100"/>
              <w:jc w:val="center"/>
              <w:rPr>
                <w:bCs/>
              </w:rPr>
            </w:pPr>
            <w:r w:rsidRPr="00CE4E59">
              <w:rPr>
                <w:bCs/>
              </w:rPr>
              <w:t>14,26</w:t>
            </w:r>
          </w:p>
        </w:tc>
        <w:tc>
          <w:tcPr>
            <w:tcW w:w="1418" w:type="dxa"/>
            <w:tcBorders>
              <w:top w:val="single" w:sz="4" w:space="0" w:color="auto"/>
              <w:left w:val="single" w:sz="4" w:space="0" w:color="auto"/>
              <w:bottom w:val="single" w:sz="4" w:space="0" w:color="auto"/>
              <w:right w:val="single" w:sz="4" w:space="0" w:color="auto"/>
            </w:tcBorders>
            <w:vAlign w:val="center"/>
          </w:tcPr>
          <w:p w14:paraId="2BB810A3" w14:textId="77777777" w:rsidR="00CE4E59" w:rsidRPr="00CE4E59" w:rsidRDefault="00CE4E59" w:rsidP="00CE4E59">
            <w:pPr>
              <w:tabs>
                <w:tab w:val="left" w:pos="0"/>
              </w:tabs>
              <w:ind w:right="-100"/>
              <w:jc w:val="center"/>
              <w:rPr>
                <w:bCs/>
              </w:rPr>
            </w:pPr>
            <w:r w:rsidRPr="00CE4E59">
              <w:rPr>
                <w:bCs/>
              </w:rPr>
              <w:t>15,64</w:t>
            </w:r>
          </w:p>
        </w:tc>
      </w:tr>
      <w:tr w:rsidR="00CE4E59" w:rsidRPr="00CE4E59" w14:paraId="3D52D566" w14:textId="77777777" w:rsidTr="00CE4E59">
        <w:trPr>
          <w:trHeight w:val="569"/>
          <w:jc w:val="center"/>
        </w:trPr>
        <w:tc>
          <w:tcPr>
            <w:tcW w:w="850" w:type="dxa"/>
            <w:tcBorders>
              <w:top w:val="single" w:sz="4" w:space="0" w:color="auto"/>
              <w:left w:val="single" w:sz="4" w:space="0" w:color="auto"/>
              <w:bottom w:val="single" w:sz="4" w:space="0" w:color="auto"/>
              <w:right w:val="single" w:sz="4" w:space="0" w:color="auto"/>
            </w:tcBorders>
            <w:vAlign w:val="center"/>
            <w:hideMark/>
          </w:tcPr>
          <w:p w14:paraId="26C32DE8" w14:textId="77777777" w:rsidR="00CE4E59" w:rsidRPr="00CE4E59" w:rsidRDefault="00CE4E59" w:rsidP="00CE4E59">
            <w:pPr>
              <w:jc w:val="center"/>
              <w:rPr>
                <w:bCs/>
              </w:rPr>
            </w:pPr>
            <w:r w:rsidRPr="00CE4E59">
              <w:rPr>
                <w:bCs/>
              </w:rPr>
              <w:t>1.3.2.</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8C4EDC2" w14:textId="77777777" w:rsidR="00CE4E59" w:rsidRPr="00CE4E59" w:rsidRDefault="00CE4E59" w:rsidP="00CE4E59">
            <w:pPr>
              <w:tabs>
                <w:tab w:val="left" w:pos="0"/>
              </w:tabs>
              <w:rPr>
                <w:bCs/>
              </w:rPr>
            </w:pPr>
            <w:r w:rsidRPr="00CE4E59">
              <w:rPr>
                <w:bC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E1E21A" w14:textId="77777777" w:rsidR="00CE4E59" w:rsidRPr="00CE4E59" w:rsidRDefault="00CE4E59" w:rsidP="00CE4E59">
            <w:pPr>
              <w:tabs>
                <w:tab w:val="left" w:pos="0"/>
              </w:tabs>
              <w:ind w:right="-100"/>
              <w:jc w:val="center"/>
              <w:rPr>
                <w:bCs/>
              </w:rPr>
            </w:pPr>
            <w:r w:rsidRPr="00CE4E59">
              <w:rPr>
                <w:bCs/>
              </w:rPr>
              <w:t>814,10</w:t>
            </w:r>
          </w:p>
        </w:tc>
        <w:tc>
          <w:tcPr>
            <w:tcW w:w="1418" w:type="dxa"/>
            <w:tcBorders>
              <w:top w:val="single" w:sz="4" w:space="0" w:color="auto"/>
              <w:left w:val="single" w:sz="4" w:space="0" w:color="auto"/>
              <w:bottom w:val="single" w:sz="4" w:space="0" w:color="auto"/>
              <w:right w:val="single" w:sz="4" w:space="0" w:color="auto"/>
            </w:tcBorders>
            <w:vAlign w:val="center"/>
          </w:tcPr>
          <w:p w14:paraId="65ABC2E1" w14:textId="77777777" w:rsidR="00CE4E59" w:rsidRPr="00CE4E59" w:rsidRDefault="00CE4E59" w:rsidP="00CE4E59">
            <w:pPr>
              <w:tabs>
                <w:tab w:val="left" w:pos="0"/>
              </w:tabs>
              <w:ind w:right="-100"/>
              <w:jc w:val="center"/>
              <w:rPr>
                <w:bCs/>
              </w:rPr>
            </w:pPr>
            <w:r w:rsidRPr="00CE4E59">
              <w:rPr>
                <w:lang w:eastAsia="en-US"/>
              </w:rPr>
              <w:t xml:space="preserve"> 949,91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601DDD" w14:textId="77777777" w:rsidR="00CE4E59" w:rsidRPr="00CE4E59" w:rsidRDefault="00CE4E59" w:rsidP="00CE4E59">
            <w:pPr>
              <w:tabs>
                <w:tab w:val="left" w:pos="0"/>
              </w:tabs>
              <w:ind w:right="-100"/>
              <w:jc w:val="center"/>
              <w:rPr>
                <w:bCs/>
              </w:rPr>
            </w:pPr>
            <w:r w:rsidRPr="00CE4E59">
              <w:rPr>
                <w:bCs/>
              </w:rPr>
              <w:t>14,26</w:t>
            </w:r>
          </w:p>
        </w:tc>
        <w:tc>
          <w:tcPr>
            <w:tcW w:w="1418" w:type="dxa"/>
            <w:tcBorders>
              <w:top w:val="single" w:sz="4" w:space="0" w:color="auto"/>
              <w:left w:val="single" w:sz="4" w:space="0" w:color="auto"/>
              <w:bottom w:val="single" w:sz="4" w:space="0" w:color="auto"/>
              <w:right w:val="single" w:sz="4" w:space="0" w:color="auto"/>
            </w:tcBorders>
            <w:vAlign w:val="center"/>
          </w:tcPr>
          <w:p w14:paraId="47665EE2" w14:textId="77777777" w:rsidR="00CE4E59" w:rsidRPr="00CE4E59" w:rsidRDefault="00CE4E59" w:rsidP="00CE4E59">
            <w:pPr>
              <w:tabs>
                <w:tab w:val="left" w:pos="0"/>
              </w:tabs>
              <w:ind w:right="-100"/>
              <w:jc w:val="center"/>
              <w:rPr>
                <w:bCs/>
              </w:rPr>
            </w:pPr>
            <w:r w:rsidRPr="00CE4E59">
              <w:rPr>
                <w:bCs/>
              </w:rPr>
              <w:t>15,64</w:t>
            </w:r>
          </w:p>
        </w:tc>
      </w:tr>
      <w:tr w:rsidR="00CE4E59" w:rsidRPr="00CE4E59" w14:paraId="63478F62" w14:textId="77777777" w:rsidTr="00CE4E59">
        <w:trPr>
          <w:trHeight w:val="485"/>
          <w:jc w:val="center"/>
        </w:trPr>
        <w:tc>
          <w:tcPr>
            <w:tcW w:w="850" w:type="dxa"/>
            <w:tcBorders>
              <w:top w:val="single" w:sz="4" w:space="0" w:color="auto"/>
              <w:left w:val="single" w:sz="4" w:space="0" w:color="auto"/>
              <w:bottom w:val="single" w:sz="4" w:space="0" w:color="auto"/>
              <w:right w:val="single" w:sz="4" w:space="0" w:color="auto"/>
            </w:tcBorders>
            <w:vAlign w:val="center"/>
            <w:hideMark/>
          </w:tcPr>
          <w:p w14:paraId="2DD186F8" w14:textId="77777777" w:rsidR="00CE4E59" w:rsidRPr="00CE4E59" w:rsidRDefault="00CE4E59" w:rsidP="00CE4E59">
            <w:pPr>
              <w:jc w:val="center"/>
              <w:rPr>
                <w:bCs/>
              </w:rPr>
            </w:pPr>
            <w:r w:rsidRPr="00CE4E59">
              <w:rPr>
                <w:bCs/>
              </w:rPr>
              <w:t>1.4.</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A33948F" w14:textId="77777777" w:rsidR="00CE4E59" w:rsidRPr="00CE4E59" w:rsidRDefault="00CE4E59" w:rsidP="00CE4E59">
            <w:pPr>
              <w:tabs>
                <w:tab w:val="left" w:pos="0"/>
              </w:tabs>
              <w:rPr>
                <w:bCs/>
              </w:rPr>
            </w:pPr>
            <w:r w:rsidRPr="00CE4E59">
              <w:rPr>
                <w:bCs/>
              </w:rPr>
              <w:t>С неизолированными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07D72232" w14:textId="77777777" w:rsidR="00CE4E59" w:rsidRPr="00CE4E59" w:rsidRDefault="00CE4E59" w:rsidP="00CE4E59">
            <w:pPr>
              <w:tabs>
                <w:tab w:val="left" w:pos="0"/>
              </w:tabs>
              <w:ind w:right="-100"/>
              <w:jc w:val="center"/>
              <w:rPr>
                <w:bCs/>
                <w:sz w:val="22"/>
                <w:szCs w:val="22"/>
              </w:rPr>
            </w:pPr>
            <w:r w:rsidRPr="00CE4E59">
              <w:rPr>
                <w:bCs/>
                <w:sz w:val="22"/>
                <w:szCs w:val="22"/>
              </w:rPr>
              <w:t>АО «Теплоэнерго», ИНН 4205049011</w:t>
            </w:r>
          </w:p>
        </w:tc>
      </w:tr>
      <w:tr w:rsidR="00CE4E59" w:rsidRPr="00CE4E59" w14:paraId="51F60404" w14:textId="77777777" w:rsidTr="00CE4E59">
        <w:trPr>
          <w:trHeight w:val="625"/>
          <w:jc w:val="center"/>
        </w:trPr>
        <w:tc>
          <w:tcPr>
            <w:tcW w:w="850" w:type="dxa"/>
            <w:tcBorders>
              <w:top w:val="single" w:sz="4" w:space="0" w:color="auto"/>
              <w:left w:val="single" w:sz="4" w:space="0" w:color="auto"/>
              <w:bottom w:val="single" w:sz="4" w:space="0" w:color="auto"/>
              <w:right w:val="single" w:sz="4" w:space="0" w:color="auto"/>
            </w:tcBorders>
            <w:vAlign w:val="center"/>
            <w:hideMark/>
          </w:tcPr>
          <w:p w14:paraId="4B549DC9" w14:textId="77777777" w:rsidR="00CE4E59" w:rsidRPr="00CE4E59" w:rsidRDefault="00CE4E59" w:rsidP="00CE4E59">
            <w:pPr>
              <w:jc w:val="center"/>
              <w:rPr>
                <w:bCs/>
              </w:rPr>
            </w:pPr>
            <w:r w:rsidRPr="00CE4E59">
              <w:rPr>
                <w:bCs/>
              </w:rPr>
              <w:t>1.4.1.</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835F32D" w14:textId="77777777" w:rsidR="00CE4E59" w:rsidRPr="00CE4E59" w:rsidRDefault="00CE4E59" w:rsidP="00CE4E59">
            <w:pPr>
              <w:tabs>
                <w:tab w:val="left" w:pos="0"/>
              </w:tabs>
              <w:rPr>
                <w:bCs/>
              </w:rPr>
            </w:pPr>
            <w:r w:rsidRPr="00CE4E59">
              <w:rPr>
                <w:bC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BEBFF2" w14:textId="77777777" w:rsidR="00CE4E59" w:rsidRPr="00CE4E59" w:rsidRDefault="00CE4E59" w:rsidP="00CE4E59">
            <w:pPr>
              <w:tabs>
                <w:tab w:val="left" w:pos="0"/>
              </w:tabs>
              <w:ind w:right="-100"/>
              <w:jc w:val="center"/>
              <w:rPr>
                <w:bCs/>
              </w:rPr>
            </w:pPr>
            <w:r w:rsidRPr="00CE4E59">
              <w:rPr>
                <w:bCs/>
              </w:rPr>
              <w:t>695,83</w:t>
            </w:r>
          </w:p>
        </w:tc>
        <w:tc>
          <w:tcPr>
            <w:tcW w:w="1418" w:type="dxa"/>
            <w:tcBorders>
              <w:top w:val="single" w:sz="4" w:space="0" w:color="auto"/>
              <w:left w:val="single" w:sz="4" w:space="0" w:color="auto"/>
              <w:bottom w:val="single" w:sz="4" w:space="0" w:color="auto"/>
              <w:right w:val="single" w:sz="4" w:space="0" w:color="auto"/>
            </w:tcBorders>
            <w:vAlign w:val="center"/>
          </w:tcPr>
          <w:p w14:paraId="68D65C09" w14:textId="77777777" w:rsidR="00CE4E59" w:rsidRPr="00CE4E59" w:rsidRDefault="00CE4E59" w:rsidP="00CE4E59">
            <w:pPr>
              <w:tabs>
                <w:tab w:val="left" w:pos="0"/>
              </w:tabs>
              <w:ind w:right="-100"/>
              <w:jc w:val="center"/>
              <w:rPr>
                <w:bCs/>
              </w:rPr>
            </w:pPr>
            <w:r w:rsidRPr="00CE4E59">
              <w:rPr>
                <w:bCs/>
              </w:rPr>
              <w:t>811,90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95BD29" w14:textId="77777777" w:rsidR="00CE4E59" w:rsidRPr="00CE4E59" w:rsidRDefault="00CE4E59" w:rsidP="00CE4E59">
            <w:pPr>
              <w:tabs>
                <w:tab w:val="left" w:pos="0"/>
              </w:tabs>
              <w:ind w:right="-100"/>
              <w:jc w:val="center"/>
              <w:rPr>
                <w:bCs/>
              </w:rPr>
            </w:pPr>
            <w:r w:rsidRPr="00CE4E59">
              <w:rPr>
                <w:bCs/>
              </w:rPr>
              <w:t>14,26</w:t>
            </w:r>
          </w:p>
        </w:tc>
        <w:tc>
          <w:tcPr>
            <w:tcW w:w="1418" w:type="dxa"/>
            <w:tcBorders>
              <w:top w:val="single" w:sz="4" w:space="0" w:color="auto"/>
              <w:left w:val="single" w:sz="4" w:space="0" w:color="auto"/>
              <w:bottom w:val="single" w:sz="4" w:space="0" w:color="auto"/>
              <w:right w:val="single" w:sz="4" w:space="0" w:color="auto"/>
            </w:tcBorders>
            <w:vAlign w:val="center"/>
          </w:tcPr>
          <w:p w14:paraId="458672FC" w14:textId="77777777" w:rsidR="00CE4E59" w:rsidRPr="00CE4E59" w:rsidRDefault="00CE4E59" w:rsidP="00CE4E59">
            <w:pPr>
              <w:tabs>
                <w:tab w:val="left" w:pos="0"/>
              </w:tabs>
              <w:ind w:right="-100"/>
              <w:jc w:val="center"/>
              <w:rPr>
                <w:bCs/>
              </w:rPr>
            </w:pPr>
            <w:r w:rsidRPr="00CE4E59">
              <w:rPr>
                <w:bCs/>
              </w:rPr>
              <w:t>15,64</w:t>
            </w:r>
          </w:p>
        </w:tc>
      </w:tr>
      <w:tr w:rsidR="00CE4E59" w:rsidRPr="00CE4E59" w14:paraId="74075F67" w14:textId="77777777" w:rsidTr="00CE4E59">
        <w:trPr>
          <w:trHeight w:val="70"/>
          <w:jc w:val="center"/>
        </w:trPr>
        <w:tc>
          <w:tcPr>
            <w:tcW w:w="850" w:type="dxa"/>
            <w:tcBorders>
              <w:top w:val="single" w:sz="4" w:space="0" w:color="auto"/>
              <w:left w:val="single" w:sz="4" w:space="0" w:color="auto"/>
              <w:bottom w:val="single" w:sz="4" w:space="0" w:color="auto"/>
              <w:right w:val="single" w:sz="4" w:space="0" w:color="auto"/>
            </w:tcBorders>
            <w:vAlign w:val="center"/>
          </w:tcPr>
          <w:p w14:paraId="6604EF75" w14:textId="77777777" w:rsidR="00CE4E59" w:rsidRPr="00CE4E59" w:rsidRDefault="00CE4E59" w:rsidP="00CE4E59">
            <w:pPr>
              <w:jc w:val="center"/>
              <w:rPr>
                <w:bCs/>
              </w:rPr>
            </w:pPr>
            <w:r w:rsidRPr="00CE4E59">
              <w:rPr>
                <w:bCs/>
              </w:rPr>
              <w:t>1</w:t>
            </w:r>
          </w:p>
        </w:tc>
        <w:tc>
          <w:tcPr>
            <w:tcW w:w="3119" w:type="dxa"/>
            <w:tcBorders>
              <w:top w:val="single" w:sz="4" w:space="0" w:color="auto"/>
              <w:left w:val="single" w:sz="4" w:space="0" w:color="auto"/>
              <w:bottom w:val="single" w:sz="4" w:space="0" w:color="auto"/>
              <w:right w:val="single" w:sz="4" w:space="0" w:color="auto"/>
            </w:tcBorders>
            <w:vAlign w:val="center"/>
          </w:tcPr>
          <w:p w14:paraId="66634BD2" w14:textId="77777777" w:rsidR="00CE4E59" w:rsidRPr="00CE4E59" w:rsidRDefault="00CE4E59" w:rsidP="00CE4E59">
            <w:pPr>
              <w:tabs>
                <w:tab w:val="left" w:pos="0"/>
              </w:tabs>
              <w:jc w:val="center"/>
              <w:rPr>
                <w:bCs/>
              </w:rPr>
            </w:pPr>
            <w:r w:rsidRPr="00CE4E59">
              <w:rPr>
                <w:bCs/>
              </w:rPr>
              <w:t>2</w:t>
            </w:r>
          </w:p>
        </w:tc>
        <w:tc>
          <w:tcPr>
            <w:tcW w:w="1417" w:type="dxa"/>
            <w:tcBorders>
              <w:top w:val="single" w:sz="4" w:space="0" w:color="auto"/>
              <w:left w:val="single" w:sz="4" w:space="0" w:color="auto"/>
              <w:bottom w:val="single" w:sz="4" w:space="0" w:color="auto"/>
              <w:right w:val="single" w:sz="4" w:space="0" w:color="auto"/>
            </w:tcBorders>
            <w:vAlign w:val="center"/>
          </w:tcPr>
          <w:p w14:paraId="0A609BD9" w14:textId="77777777" w:rsidR="00CE4E59" w:rsidRPr="00CE4E59" w:rsidRDefault="00CE4E59" w:rsidP="00CE4E59">
            <w:pPr>
              <w:tabs>
                <w:tab w:val="left" w:pos="0"/>
              </w:tabs>
              <w:ind w:right="-100"/>
              <w:jc w:val="center"/>
              <w:rPr>
                <w:bCs/>
              </w:rPr>
            </w:pPr>
            <w:r w:rsidRPr="00CE4E59">
              <w:rPr>
                <w:bCs/>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14:paraId="37477E2B" w14:textId="77777777" w:rsidR="00CE4E59" w:rsidRPr="00CE4E59" w:rsidRDefault="00CE4E59" w:rsidP="00CE4E59">
            <w:pPr>
              <w:tabs>
                <w:tab w:val="left" w:pos="0"/>
              </w:tabs>
              <w:ind w:right="-100"/>
              <w:jc w:val="center"/>
              <w:rPr>
                <w:bCs/>
              </w:rPr>
            </w:pPr>
            <w:r w:rsidRPr="00CE4E59">
              <w:rPr>
                <w:bCs/>
                <w:sz w:val="22"/>
                <w:szCs w:val="22"/>
              </w:rPr>
              <w:t>4</w:t>
            </w:r>
          </w:p>
        </w:tc>
        <w:tc>
          <w:tcPr>
            <w:tcW w:w="1417" w:type="dxa"/>
            <w:tcBorders>
              <w:top w:val="single" w:sz="4" w:space="0" w:color="auto"/>
              <w:left w:val="single" w:sz="4" w:space="0" w:color="auto"/>
              <w:bottom w:val="single" w:sz="4" w:space="0" w:color="auto"/>
              <w:right w:val="single" w:sz="4" w:space="0" w:color="auto"/>
            </w:tcBorders>
            <w:vAlign w:val="center"/>
          </w:tcPr>
          <w:p w14:paraId="4CC00326" w14:textId="77777777" w:rsidR="00CE4E59" w:rsidRPr="00CE4E59" w:rsidRDefault="00CE4E59" w:rsidP="00CE4E59">
            <w:pPr>
              <w:tabs>
                <w:tab w:val="left" w:pos="0"/>
              </w:tabs>
              <w:ind w:right="-100"/>
              <w:jc w:val="center"/>
              <w:rPr>
                <w:bCs/>
              </w:rPr>
            </w:pPr>
            <w:r w:rsidRPr="00CE4E59">
              <w:rPr>
                <w:bCs/>
                <w:sz w:val="22"/>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14:paraId="7D45A63D" w14:textId="77777777" w:rsidR="00CE4E59" w:rsidRPr="00CE4E59" w:rsidRDefault="00CE4E59" w:rsidP="00CE4E59">
            <w:pPr>
              <w:tabs>
                <w:tab w:val="left" w:pos="0"/>
              </w:tabs>
              <w:ind w:right="-100"/>
              <w:jc w:val="center"/>
              <w:rPr>
                <w:bCs/>
              </w:rPr>
            </w:pPr>
            <w:r w:rsidRPr="00CE4E59">
              <w:rPr>
                <w:bCs/>
                <w:sz w:val="22"/>
                <w:szCs w:val="22"/>
              </w:rPr>
              <w:t>6</w:t>
            </w:r>
          </w:p>
        </w:tc>
      </w:tr>
      <w:tr w:rsidR="00CE4E59" w:rsidRPr="00CE4E59" w14:paraId="4E691FB4" w14:textId="77777777" w:rsidTr="00CE4E59">
        <w:trPr>
          <w:trHeight w:val="509"/>
          <w:jc w:val="center"/>
        </w:trPr>
        <w:tc>
          <w:tcPr>
            <w:tcW w:w="850" w:type="dxa"/>
            <w:tcBorders>
              <w:top w:val="single" w:sz="4" w:space="0" w:color="auto"/>
              <w:left w:val="single" w:sz="4" w:space="0" w:color="auto"/>
              <w:bottom w:val="single" w:sz="4" w:space="0" w:color="auto"/>
              <w:right w:val="single" w:sz="4" w:space="0" w:color="auto"/>
            </w:tcBorders>
            <w:vAlign w:val="center"/>
            <w:hideMark/>
          </w:tcPr>
          <w:p w14:paraId="59E3EC53" w14:textId="77777777" w:rsidR="00CE4E59" w:rsidRPr="00CE4E59" w:rsidRDefault="00CE4E59" w:rsidP="00CE4E59">
            <w:pPr>
              <w:jc w:val="center"/>
              <w:rPr>
                <w:bCs/>
              </w:rPr>
            </w:pPr>
            <w:r w:rsidRPr="00CE4E59">
              <w:rPr>
                <w:bCs/>
              </w:rPr>
              <w:t>1.4.2</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7EE1A60" w14:textId="77777777" w:rsidR="00CE4E59" w:rsidRPr="00CE4E59" w:rsidRDefault="00CE4E59" w:rsidP="00CE4E59">
            <w:pPr>
              <w:tabs>
                <w:tab w:val="left" w:pos="0"/>
              </w:tabs>
              <w:rPr>
                <w:bCs/>
              </w:rPr>
            </w:pPr>
            <w:r w:rsidRPr="00CE4E59">
              <w:rPr>
                <w:bC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768FC5" w14:textId="77777777" w:rsidR="00CE4E59" w:rsidRPr="00CE4E59" w:rsidRDefault="00CE4E59" w:rsidP="00CE4E59">
            <w:pPr>
              <w:tabs>
                <w:tab w:val="left" w:pos="0"/>
              </w:tabs>
              <w:ind w:right="-100"/>
              <w:jc w:val="center"/>
              <w:rPr>
                <w:bCs/>
              </w:rPr>
            </w:pPr>
            <w:r w:rsidRPr="00CE4E59">
              <w:rPr>
                <w:bCs/>
              </w:rPr>
              <w:t>752,84</w:t>
            </w:r>
          </w:p>
        </w:tc>
        <w:tc>
          <w:tcPr>
            <w:tcW w:w="1418" w:type="dxa"/>
            <w:tcBorders>
              <w:top w:val="single" w:sz="4" w:space="0" w:color="auto"/>
              <w:left w:val="single" w:sz="4" w:space="0" w:color="auto"/>
              <w:bottom w:val="single" w:sz="4" w:space="0" w:color="auto"/>
              <w:right w:val="single" w:sz="4" w:space="0" w:color="auto"/>
            </w:tcBorders>
            <w:vAlign w:val="center"/>
          </w:tcPr>
          <w:p w14:paraId="73764990" w14:textId="77777777" w:rsidR="00CE4E59" w:rsidRPr="00CE4E59" w:rsidRDefault="00CE4E59" w:rsidP="00CE4E59">
            <w:pPr>
              <w:tabs>
                <w:tab w:val="left" w:pos="0"/>
              </w:tabs>
              <w:ind w:right="-100"/>
              <w:jc w:val="center"/>
              <w:rPr>
                <w:bCs/>
              </w:rPr>
            </w:pPr>
            <w:r w:rsidRPr="00CE4E59">
              <w:rPr>
                <w:bCs/>
              </w:rPr>
              <w:t>878,43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F100B7" w14:textId="77777777" w:rsidR="00CE4E59" w:rsidRPr="00CE4E59" w:rsidRDefault="00CE4E59" w:rsidP="00CE4E59">
            <w:pPr>
              <w:tabs>
                <w:tab w:val="left" w:pos="0"/>
              </w:tabs>
              <w:ind w:right="-100"/>
              <w:jc w:val="center"/>
              <w:rPr>
                <w:bCs/>
              </w:rPr>
            </w:pPr>
            <w:r w:rsidRPr="00CE4E59">
              <w:rPr>
                <w:bCs/>
              </w:rPr>
              <w:t>14,26</w:t>
            </w:r>
          </w:p>
        </w:tc>
        <w:tc>
          <w:tcPr>
            <w:tcW w:w="1418" w:type="dxa"/>
            <w:tcBorders>
              <w:top w:val="single" w:sz="4" w:space="0" w:color="auto"/>
              <w:left w:val="single" w:sz="4" w:space="0" w:color="auto"/>
              <w:bottom w:val="single" w:sz="4" w:space="0" w:color="auto"/>
              <w:right w:val="single" w:sz="4" w:space="0" w:color="auto"/>
            </w:tcBorders>
            <w:vAlign w:val="center"/>
          </w:tcPr>
          <w:p w14:paraId="07B53970" w14:textId="77777777" w:rsidR="00CE4E59" w:rsidRPr="00CE4E59" w:rsidRDefault="00CE4E59" w:rsidP="00CE4E59">
            <w:pPr>
              <w:tabs>
                <w:tab w:val="left" w:pos="0"/>
              </w:tabs>
              <w:ind w:right="-100"/>
              <w:jc w:val="center"/>
              <w:rPr>
                <w:bCs/>
              </w:rPr>
            </w:pPr>
            <w:r w:rsidRPr="00CE4E59">
              <w:rPr>
                <w:bCs/>
              </w:rPr>
              <w:t>15,64</w:t>
            </w:r>
          </w:p>
        </w:tc>
      </w:tr>
      <w:tr w:rsidR="00CE4E59" w:rsidRPr="00CE4E59" w14:paraId="18D95303" w14:textId="77777777" w:rsidTr="00CE4E59">
        <w:trPr>
          <w:trHeight w:val="289"/>
          <w:jc w:val="center"/>
        </w:trPr>
        <w:tc>
          <w:tcPr>
            <w:tcW w:w="850" w:type="dxa"/>
            <w:tcBorders>
              <w:top w:val="single" w:sz="4" w:space="0" w:color="auto"/>
              <w:left w:val="single" w:sz="4" w:space="0" w:color="auto"/>
              <w:bottom w:val="single" w:sz="4" w:space="0" w:color="auto"/>
              <w:right w:val="single" w:sz="4" w:space="0" w:color="auto"/>
            </w:tcBorders>
            <w:vAlign w:val="center"/>
            <w:hideMark/>
          </w:tcPr>
          <w:p w14:paraId="31F22810" w14:textId="77777777" w:rsidR="00CE4E59" w:rsidRPr="00CE4E59" w:rsidRDefault="00CE4E59" w:rsidP="00CE4E59">
            <w:pPr>
              <w:jc w:val="center"/>
              <w:rPr>
                <w:bCs/>
              </w:rPr>
            </w:pPr>
            <w:r w:rsidRPr="00CE4E59">
              <w:rPr>
                <w:bCs/>
              </w:rPr>
              <w:lastRenderedPageBreak/>
              <w:t>1.5.</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1F7C854" w14:textId="77777777" w:rsidR="00CE4E59" w:rsidRPr="00CE4E59" w:rsidRDefault="00CE4E59" w:rsidP="00CE4E59">
            <w:pPr>
              <w:tabs>
                <w:tab w:val="left" w:pos="0"/>
              </w:tabs>
              <w:rPr>
                <w:bCs/>
              </w:rPr>
            </w:pPr>
            <w:r w:rsidRPr="00CE4E59">
              <w:rPr>
                <w:bCs/>
              </w:rPr>
              <w:t>С изолированными стояками:</w:t>
            </w:r>
          </w:p>
        </w:tc>
        <w:tc>
          <w:tcPr>
            <w:tcW w:w="5670" w:type="dxa"/>
            <w:gridSpan w:val="4"/>
            <w:tcBorders>
              <w:right w:val="single" w:sz="4" w:space="0" w:color="auto"/>
            </w:tcBorders>
            <w:vAlign w:val="center"/>
            <w:hideMark/>
          </w:tcPr>
          <w:p w14:paraId="09CD022E" w14:textId="77777777" w:rsidR="00CE4E59" w:rsidRPr="00CE4E59" w:rsidRDefault="00CE4E59" w:rsidP="00CE4E59">
            <w:pPr>
              <w:tabs>
                <w:tab w:val="left" w:pos="0"/>
              </w:tabs>
              <w:ind w:right="-100"/>
              <w:rPr>
                <w:bCs/>
                <w:sz w:val="22"/>
                <w:szCs w:val="22"/>
              </w:rPr>
            </w:pPr>
            <w:r w:rsidRPr="00CE4E59">
              <w:rPr>
                <w:bCs/>
                <w:sz w:val="22"/>
                <w:szCs w:val="22"/>
              </w:rPr>
              <w:t>ООО «НТСК», ИНН 5406993045</w:t>
            </w:r>
          </w:p>
        </w:tc>
      </w:tr>
      <w:tr w:rsidR="00CE4E59" w:rsidRPr="00CE4E59" w14:paraId="75CD34FF" w14:textId="77777777" w:rsidTr="00CE4E59">
        <w:trPr>
          <w:trHeight w:val="709"/>
          <w:jc w:val="center"/>
        </w:trPr>
        <w:tc>
          <w:tcPr>
            <w:tcW w:w="850" w:type="dxa"/>
            <w:tcBorders>
              <w:top w:val="single" w:sz="4" w:space="0" w:color="auto"/>
              <w:left w:val="single" w:sz="4" w:space="0" w:color="auto"/>
              <w:bottom w:val="single" w:sz="4" w:space="0" w:color="auto"/>
              <w:right w:val="single" w:sz="4" w:space="0" w:color="auto"/>
            </w:tcBorders>
            <w:vAlign w:val="center"/>
            <w:hideMark/>
          </w:tcPr>
          <w:p w14:paraId="64526BAF" w14:textId="77777777" w:rsidR="00CE4E59" w:rsidRPr="00CE4E59" w:rsidRDefault="00CE4E59" w:rsidP="00CE4E59">
            <w:pPr>
              <w:jc w:val="center"/>
              <w:rPr>
                <w:bCs/>
              </w:rPr>
            </w:pPr>
            <w:r w:rsidRPr="00CE4E59">
              <w:rPr>
                <w:bCs/>
              </w:rPr>
              <w:t>1.5.1</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8FA115C" w14:textId="77777777" w:rsidR="00CE4E59" w:rsidRPr="00CE4E59" w:rsidRDefault="00CE4E59" w:rsidP="00CE4E59">
            <w:pPr>
              <w:tabs>
                <w:tab w:val="left" w:pos="0"/>
              </w:tabs>
              <w:rPr>
                <w:bCs/>
              </w:rPr>
            </w:pPr>
            <w:r w:rsidRPr="00CE4E59">
              <w:rPr>
                <w:bC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78C8C5" w14:textId="77777777" w:rsidR="00CE4E59" w:rsidRPr="00CE4E59" w:rsidRDefault="00CE4E59" w:rsidP="00CE4E59">
            <w:pPr>
              <w:tabs>
                <w:tab w:val="left" w:pos="0"/>
              </w:tabs>
              <w:ind w:right="-100"/>
              <w:jc w:val="center"/>
              <w:rPr>
                <w:bCs/>
              </w:rPr>
            </w:pPr>
            <w:r w:rsidRPr="00CE4E59">
              <w:rPr>
                <w:bCs/>
              </w:rPr>
              <w:t>87,56</w:t>
            </w:r>
          </w:p>
        </w:tc>
        <w:tc>
          <w:tcPr>
            <w:tcW w:w="1418" w:type="dxa"/>
            <w:tcBorders>
              <w:top w:val="single" w:sz="4" w:space="0" w:color="auto"/>
              <w:left w:val="single" w:sz="4" w:space="0" w:color="auto"/>
              <w:bottom w:val="single" w:sz="4" w:space="0" w:color="auto"/>
              <w:right w:val="single" w:sz="4" w:space="0" w:color="auto"/>
            </w:tcBorders>
            <w:vAlign w:val="center"/>
          </w:tcPr>
          <w:p w14:paraId="00BAF8F3" w14:textId="77777777" w:rsidR="00CE4E59" w:rsidRPr="00CE4E59" w:rsidRDefault="00CE4E59" w:rsidP="00CE4E59">
            <w:pPr>
              <w:tabs>
                <w:tab w:val="left" w:pos="0"/>
              </w:tabs>
              <w:ind w:right="-100"/>
              <w:jc w:val="center"/>
              <w:rPr>
                <w:bCs/>
              </w:rPr>
            </w:pPr>
            <w:r w:rsidRPr="00CE4E59">
              <w:rPr>
                <w:lang w:eastAsia="en-US"/>
              </w:rPr>
              <w:t xml:space="preserve"> 149,09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ED2B6A" w14:textId="77777777" w:rsidR="00CE4E59" w:rsidRPr="00CE4E59" w:rsidRDefault="00CE4E59" w:rsidP="00CE4E59">
            <w:pPr>
              <w:tabs>
                <w:tab w:val="left" w:pos="0"/>
              </w:tabs>
              <w:ind w:right="-100"/>
              <w:jc w:val="center"/>
              <w:rPr>
                <w:bCs/>
              </w:rPr>
            </w:pPr>
            <w:r w:rsidRPr="00CE4E59">
              <w:rPr>
                <w:bCs/>
              </w:rPr>
              <w:t>54,00</w:t>
            </w:r>
          </w:p>
        </w:tc>
        <w:tc>
          <w:tcPr>
            <w:tcW w:w="1418" w:type="dxa"/>
            <w:tcBorders>
              <w:top w:val="single" w:sz="4" w:space="0" w:color="auto"/>
              <w:left w:val="single" w:sz="4" w:space="0" w:color="auto"/>
              <w:bottom w:val="single" w:sz="4" w:space="0" w:color="auto"/>
              <w:right w:val="single" w:sz="4" w:space="0" w:color="auto"/>
            </w:tcBorders>
            <w:vAlign w:val="center"/>
          </w:tcPr>
          <w:p w14:paraId="68A750A2" w14:textId="77777777" w:rsidR="00CE4E59" w:rsidRPr="00CE4E59" w:rsidRDefault="00CE4E59" w:rsidP="00CE4E59">
            <w:pPr>
              <w:tabs>
                <w:tab w:val="left" w:pos="0"/>
              </w:tabs>
              <w:ind w:right="-100"/>
              <w:jc w:val="center"/>
              <w:rPr>
                <w:bCs/>
              </w:rPr>
            </w:pPr>
            <w:r w:rsidRPr="00CE4E59">
              <w:rPr>
                <w:bCs/>
              </w:rPr>
              <w:t>59,18</w:t>
            </w:r>
          </w:p>
        </w:tc>
      </w:tr>
      <w:tr w:rsidR="00CE4E59" w:rsidRPr="00CE4E59" w14:paraId="71A807F7" w14:textId="77777777" w:rsidTr="00CE4E59">
        <w:trPr>
          <w:trHeight w:val="538"/>
          <w:jc w:val="center"/>
        </w:trPr>
        <w:tc>
          <w:tcPr>
            <w:tcW w:w="850" w:type="dxa"/>
            <w:tcBorders>
              <w:top w:val="single" w:sz="4" w:space="0" w:color="auto"/>
              <w:left w:val="single" w:sz="4" w:space="0" w:color="auto"/>
              <w:bottom w:val="single" w:sz="4" w:space="0" w:color="auto"/>
              <w:right w:val="single" w:sz="4" w:space="0" w:color="auto"/>
            </w:tcBorders>
            <w:vAlign w:val="center"/>
            <w:hideMark/>
          </w:tcPr>
          <w:p w14:paraId="5C771093" w14:textId="77777777" w:rsidR="00CE4E59" w:rsidRPr="00CE4E59" w:rsidRDefault="00CE4E59" w:rsidP="00CE4E59">
            <w:pPr>
              <w:jc w:val="center"/>
              <w:rPr>
                <w:bCs/>
              </w:rPr>
            </w:pPr>
            <w:r w:rsidRPr="00CE4E59">
              <w:rPr>
                <w:bCs/>
              </w:rPr>
              <w:t>1.5.2.</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EC3ADA5" w14:textId="77777777" w:rsidR="00CE4E59" w:rsidRPr="00CE4E59" w:rsidRDefault="00CE4E59" w:rsidP="00CE4E59">
            <w:pPr>
              <w:tabs>
                <w:tab w:val="left" w:pos="0"/>
              </w:tabs>
              <w:rPr>
                <w:bCs/>
              </w:rPr>
            </w:pPr>
            <w:r w:rsidRPr="00CE4E59">
              <w:rPr>
                <w:bC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E96F68" w14:textId="77777777" w:rsidR="00CE4E59" w:rsidRPr="00CE4E59" w:rsidRDefault="00CE4E59" w:rsidP="00CE4E59">
            <w:pPr>
              <w:tabs>
                <w:tab w:val="left" w:pos="0"/>
              </w:tabs>
              <w:ind w:right="-100"/>
              <w:jc w:val="center"/>
              <w:rPr>
                <w:bCs/>
              </w:rPr>
            </w:pPr>
            <w:r w:rsidRPr="00CE4E59">
              <w:rPr>
                <w:bCs/>
              </w:rPr>
              <w:t>95,48</w:t>
            </w:r>
          </w:p>
        </w:tc>
        <w:tc>
          <w:tcPr>
            <w:tcW w:w="1418" w:type="dxa"/>
            <w:tcBorders>
              <w:top w:val="single" w:sz="4" w:space="0" w:color="auto"/>
              <w:left w:val="single" w:sz="4" w:space="0" w:color="auto"/>
              <w:bottom w:val="single" w:sz="4" w:space="0" w:color="auto"/>
              <w:right w:val="single" w:sz="4" w:space="0" w:color="auto"/>
            </w:tcBorders>
            <w:vAlign w:val="center"/>
          </w:tcPr>
          <w:p w14:paraId="7D63A1CC" w14:textId="77777777" w:rsidR="00CE4E59" w:rsidRPr="00CE4E59" w:rsidRDefault="00CE4E59" w:rsidP="00CE4E59">
            <w:pPr>
              <w:tabs>
                <w:tab w:val="left" w:pos="0"/>
              </w:tabs>
              <w:ind w:right="-100"/>
              <w:jc w:val="center"/>
              <w:rPr>
                <w:bCs/>
              </w:rPr>
            </w:pPr>
            <w:r w:rsidRPr="00CE4E59">
              <w:rPr>
                <w:lang w:eastAsia="en-US"/>
              </w:rPr>
              <w:t xml:space="preserve"> 162,57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431813" w14:textId="77777777" w:rsidR="00CE4E59" w:rsidRPr="00CE4E59" w:rsidRDefault="00CE4E59" w:rsidP="00CE4E59">
            <w:pPr>
              <w:tabs>
                <w:tab w:val="left" w:pos="0"/>
              </w:tabs>
              <w:ind w:right="-100"/>
              <w:jc w:val="center"/>
              <w:rPr>
                <w:bCs/>
              </w:rPr>
            </w:pPr>
            <w:r w:rsidRPr="00CE4E59">
              <w:rPr>
                <w:bCs/>
              </w:rPr>
              <w:t>54,00</w:t>
            </w:r>
          </w:p>
        </w:tc>
        <w:tc>
          <w:tcPr>
            <w:tcW w:w="1418" w:type="dxa"/>
            <w:tcBorders>
              <w:top w:val="single" w:sz="4" w:space="0" w:color="auto"/>
              <w:left w:val="single" w:sz="4" w:space="0" w:color="auto"/>
              <w:bottom w:val="single" w:sz="4" w:space="0" w:color="auto"/>
              <w:right w:val="single" w:sz="4" w:space="0" w:color="auto"/>
            </w:tcBorders>
            <w:vAlign w:val="center"/>
          </w:tcPr>
          <w:p w14:paraId="12FF929B" w14:textId="77777777" w:rsidR="00CE4E59" w:rsidRPr="00CE4E59" w:rsidRDefault="00CE4E59" w:rsidP="00CE4E59">
            <w:pPr>
              <w:tabs>
                <w:tab w:val="left" w:pos="0"/>
              </w:tabs>
              <w:ind w:right="-100"/>
              <w:jc w:val="center"/>
              <w:rPr>
                <w:bCs/>
              </w:rPr>
            </w:pPr>
            <w:r w:rsidRPr="00CE4E59">
              <w:rPr>
                <w:bCs/>
              </w:rPr>
              <w:t>59,18</w:t>
            </w:r>
          </w:p>
        </w:tc>
      </w:tr>
      <w:tr w:rsidR="00CE4E59" w:rsidRPr="00CE4E59" w14:paraId="290A046E" w14:textId="77777777" w:rsidTr="00CE4E59">
        <w:trPr>
          <w:trHeight w:val="431"/>
          <w:jc w:val="center"/>
        </w:trPr>
        <w:tc>
          <w:tcPr>
            <w:tcW w:w="850" w:type="dxa"/>
            <w:tcBorders>
              <w:top w:val="single" w:sz="4" w:space="0" w:color="auto"/>
              <w:left w:val="single" w:sz="4" w:space="0" w:color="auto"/>
              <w:bottom w:val="single" w:sz="4" w:space="0" w:color="auto"/>
              <w:right w:val="single" w:sz="4" w:space="0" w:color="auto"/>
            </w:tcBorders>
            <w:vAlign w:val="center"/>
            <w:hideMark/>
          </w:tcPr>
          <w:p w14:paraId="56468FC2" w14:textId="77777777" w:rsidR="00CE4E59" w:rsidRPr="00CE4E59" w:rsidRDefault="00CE4E59" w:rsidP="00CE4E59">
            <w:pPr>
              <w:jc w:val="center"/>
              <w:rPr>
                <w:bCs/>
              </w:rPr>
            </w:pPr>
            <w:r w:rsidRPr="00CE4E59">
              <w:rPr>
                <w:bCs/>
              </w:rPr>
              <w:t>1.6.</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C05D739" w14:textId="77777777" w:rsidR="00CE4E59" w:rsidRPr="00CE4E59" w:rsidRDefault="00CE4E59" w:rsidP="00CE4E59">
            <w:pPr>
              <w:tabs>
                <w:tab w:val="left" w:pos="0"/>
              </w:tabs>
              <w:rPr>
                <w:bCs/>
              </w:rPr>
            </w:pPr>
            <w:r w:rsidRPr="00CE4E59">
              <w:rPr>
                <w:bCs/>
              </w:rPr>
              <w:t>С неизолированными стояками:</w:t>
            </w:r>
          </w:p>
        </w:tc>
        <w:tc>
          <w:tcPr>
            <w:tcW w:w="5670" w:type="dxa"/>
            <w:gridSpan w:val="4"/>
            <w:tcBorders>
              <w:right w:val="single" w:sz="4" w:space="0" w:color="auto"/>
            </w:tcBorders>
            <w:vAlign w:val="center"/>
            <w:hideMark/>
          </w:tcPr>
          <w:p w14:paraId="371E8611" w14:textId="77777777" w:rsidR="00CE4E59" w:rsidRPr="00CE4E59" w:rsidRDefault="00CE4E59" w:rsidP="00CE4E59">
            <w:pPr>
              <w:tabs>
                <w:tab w:val="left" w:pos="0"/>
              </w:tabs>
              <w:ind w:right="-100"/>
              <w:rPr>
                <w:bCs/>
                <w:sz w:val="22"/>
                <w:szCs w:val="22"/>
              </w:rPr>
            </w:pPr>
            <w:r w:rsidRPr="00CE4E59">
              <w:rPr>
                <w:bCs/>
                <w:sz w:val="22"/>
                <w:szCs w:val="22"/>
              </w:rPr>
              <w:t>ООО «НТСК», ИНН 5406993045</w:t>
            </w:r>
          </w:p>
        </w:tc>
      </w:tr>
      <w:tr w:rsidR="00CE4E59" w:rsidRPr="00CE4E59" w14:paraId="7670B4A8" w14:textId="77777777" w:rsidTr="00CE4E59">
        <w:trPr>
          <w:trHeight w:val="566"/>
          <w:jc w:val="center"/>
        </w:trPr>
        <w:tc>
          <w:tcPr>
            <w:tcW w:w="850" w:type="dxa"/>
            <w:tcBorders>
              <w:top w:val="single" w:sz="4" w:space="0" w:color="auto"/>
              <w:left w:val="single" w:sz="4" w:space="0" w:color="auto"/>
              <w:bottom w:val="single" w:sz="4" w:space="0" w:color="auto"/>
              <w:right w:val="single" w:sz="4" w:space="0" w:color="auto"/>
            </w:tcBorders>
            <w:vAlign w:val="center"/>
            <w:hideMark/>
          </w:tcPr>
          <w:p w14:paraId="0058CA07" w14:textId="77777777" w:rsidR="00CE4E59" w:rsidRPr="00CE4E59" w:rsidRDefault="00CE4E59" w:rsidP="00CE4E59">
            <w:pPr>
              <w:jc w:val="center"/>
              <w:rPr>
                <w:bCs/>
              </w:rPr>
            </w:pPr>
            <w:r w:rsidRPr="00CE4E59">
              <w:rPr>
                <w:bCs/>
              </w:rPr>
              <w:t>1.6.1.</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94B2EC1" w14:textId="77777777" w:rsidR="00CE4E59" w:rsidRPr="00CE4E59" w:rsidRDefault="00CE4E59" w:rsidP="00CE4E59">
            <w:pPr>
              <w:tabs>
                <w:tab w:val="left" w:pos="0"/>
              </w:tabs>
              <w:rPr>
                <w:bCs/>
              </w:rPr>
            </w:pPr>
            <w:r w:rsidRPr="00CE4E59">
              <w:rPr>
                <w:bC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4D9582" w14:textId="77777777" w:rsidR="00CE4E59" w:rsidRPr="00CE4E59" w:rsidRDefault="00CE4E59" w:rsidP="00CE4E59">
            <w:pPr>
              <w:tabs>
                <w:tab w:val="left" w:pos="0"/>
              </w:tabs>
              <w:ind w:right="-100"/>
              <w:jc w:val="center"/>
              <w:rPr>
                <w:bCs/>
              </w:rPr>
            </w:pPr>
            <w:r w:rsidRPr="00CE4E59">
              <w:rPr>
                <w:bCs/>
              </w:rPr>
              <w:t>81,61</w:t>
            </w:r>
          </w:p>
        </w:tc>
        <w:tc>
          <w:tcPr>
            <w:tcW w:w="1418" w:type="dxa"/>
            <w:tcBorders>
              <w:top w:val="single" w:sz="4" w:space="0" w:color="auto"/>
              <w:left w:val="single" w:sz="4" w:space="0" w:color="auto"/>
              <w:bottom w:val="single" w:sz="4" w:space="0" w:color="auto"/>
              <w:right w:val="single" w:sz="4" w:space="0" w:color="auto"/>
            </w:tcBorders>
            <w:vAlign w:val="center"/>
          </w:tcPr>
          <w:p w14:paraId="2F6D539A" w14:textId="77777777" w:rsidR="00CE4E59" w:rsidRPr="00CE4E59" w:rsidRDefault="00CE4E59" w:rsidP="00CE4E59">
            <w:pPr>
              <w:tabs>
                <w:tab w:val="left" w:pos="0"/>
              </w:tabs>
              <w:ind w:right="-100"/>
              <w:jc w:val="center"/>
              <w:rPr>
                <w:bCs/>
              </w:rPr>
            </w:pPr>
            <w:r w:rsidRPr="00CE4E59">
              <w:rPr>
                <w:lang w:eastAsia="en-US"/>
              </w:rPr>
              <w:t xml:space="preserve"> 138,95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2CF757" w14:textId="77777777" w:rsidR="00CE4E59" w:rsidRPr="00CE4E59" w:rsidRDefault="00CE4E59" w:rsidP="00CE4E59">
            <w:pPr>
              <w:tabs>
                <w:tab w:val="left" w:pos="0"/>
              </w:tabs>
              <w:ind w:right="-100"/>
              <w:jc w:val="center"/>
              <w:rPr>
                <w:bCs/>
              </w:rPr>
            </w:pPr>
            <w:r w:rsidRPr="00CE4E59">
              <w:rPr>
                <w:bCs/>
              </w:rPr>
              <w:t>54,00</w:t>
            </w:r>
          </w:p>
        </w:tc>
        <w:tc>
          <w:tcPr>
            <w:tcW w:w="1418" w:type="dxa"/>
            <w:tcBorders>
              <w:top w:val="single" w:sz="4" w:space="0" w:color="auto"/>
              <w:left w:val="single" w:sz="4" w:space="0" w:color="auto"/>
              <w:bottom w:val="single" w:sz="4" w:space="0" w:color="auto"/>
              <w:right w:val="single" w:sz="4" w:space="0" w:color="auto"/>
            </w:tcBorders>
            <w:vAlign w:val="center"/>
          </w:tcPr>
          <w:p w14:paraId="28198785" w14:textId="77777777" w:rsidR="00CE4E59" w:rsidRPr="00CE4E59" w:rsidRDefault="00CE4E59" w:rsidP="00CE4E59">
            <w:pPr>
              <w:tabs>
                <w:tab w:val="left" w:pos="0"/>
              </w:tabs>
              <w:ind w:right="-100"/>
              <w:jc w:val="center"/>
              <w:rPr>
                <w:bCs/>
              </w:rPr>
            </w:pPr>
            <w:r w:rsidRPr="00CE4E59">
              <w:rPr>
                <w:bCs/>
              </w:rPr>
              <w:t>59,18</w:t>
            </w:r>
          </w:p>
        </w:tc>
      </w:tr>
      <w:tr w:rsidR="00CE4E59" w:rsidRPr="00CE4E59" w14:paraId="3F1B98C8" w14:textId="77777777" w:rsidTr="00CE4E59">
        <w:trPr>
          <w:trHeight w:val="404"/>
          <w:jc w:val="center"/>
        </w:trPr>
        <w:tc>
          <w:tcPr>
            <w:tcW w:w="850" w:type="dxa"/>
            <w:tcBorders>
              <w:top w:val="single" w:sz="4" w:space="0" w:color="auto"/>
              <w:left w:val="single" w:sz="4" w:space="0" w:color="auto"/>
              <w:bottom w:val="single" w:sz="4" w:space="0" w:color="auto"/>
              <w:right w:val="single" w:sz="4" w:space="0" w:color="auto"/>
            </w:tcBorders>
            <w:vAlign w:val="center"/>
            <w:hideMark/>
          </w:tcPr>
          <w:p w14:paraId="5CCF8BD6" w14:textId="77777777" w:rsidR="00CE4E59" w:rsidRPr="00CE4E59" w:rsidRDefault="00CE4E59" w:rsidP="00CE4E59">
            <w:pPr>
              <w:jc w:val="center"/>
              <w:rPr>
                <w:bCs/>
              </w:rPr>
            </w:pPr>
            <w:r w:rsidRPr="00CE4E59">
              <w:rPr>
                <w:bCs/>
              </w:rPr>
              <w:t>1.6.2.</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13485DB" w14:textId="77777777" w:rsidR="00CE4E59" w:rsidRPr="00CE4E59" w:rsidRDefault="00CE4E59" w:rsidP="00CE4E59">
            <w:pPr>
              <w:tabs>
                <w:tab w:val="left" w:pos="0"/>
              </w:tabs>
              <w:rPr>
                <w:bCs/>
              </w:rPr>
            </w:pPr>
            <w:r w:rsidRPr="00CE4E59">
              <w:rPr>
                <w:bC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FFF8B9" w14:textId="77777777" w:rsidR="00CE4E59" w:rsidRPr="00CE4E59" w:rsidRDefault="00CE4E59" w:rsidP="00CE4E59">
            <w:pPr>
              <w:tabs>
                <w:tab w:val="left" w:pos="0"/>
              </w:tabs>
              <w:ind w:right="-100"/>
              <w:jc w:val="center"/>
              <w:rPr>
                <w:bCs/>
              </w:rPr>
            </w:pPr>
            <w:r w:rsidRPr="00CE4E59">
              <w:rPr>
                <w:bCs/>
              </w:rPr>
              <w:t>88,29</w:t>
            </w:r>
          </w:p>
        </w:tc>
        <w:tc>
          <w:tcPr>
            <w:tcW w:w="1418" w:type="dxa"/>
            <w:tcBorders>
              <w:top w:val="single" w:sz="4" w:space="0" w:color="auto"/>
              <w:left w:val="single" w:sz="4" w:space="0" w:color="auto"/>
              <w:bottom w:val="single" w:sz="4" w:space="0" w:color="auto"/>
              <w:right w:val="single" w:sz="4" w:space="0" w:color="auto"/>
            </w:tcBorders>
            <w:vAlign w:val="center"/>
          </w:tcPr>
          <w:p w14:paraId="54F5CD10" w14:textId="77777777" w:rsidR="00CE4E59" w:rsidRPr="00CE4E59" w:rsidRDefault="00CE4E59" w:rsidP="00CE4E59">
            <w:pPr>
              <w:tabs>
                <w:tab w:val="left" w:pos="0"/>
              </w:tabs>
              <w:ind w:right="-100"/>
              <w:jc w:val="center"/>
              <w:rPr>
                <w:bCs/>
              </w:rPr>
            </w:pPr>
            <w:r w:rsidRPr="00CE4E59">
              <w:rPr>
                <w:lang w:eastAsia="en-US"/>
              </w:rPr>
              <w:t xml:space="preserve"> 150,33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C8C264" w14:textId="77777777" w:rsidR="00CE4E59" w:rsidRPr="00CE4E59" w:rsidRDefault="00CE4E59" w:rsidP="00CE4E59">
            <w:pPr>
              <w:tabs>
                <w:tab w:val="left" w:pos="0"/>
              </w:tabs>
              <w:ind w:right="-100"/>
              <w:jc w:val="center"/>
              <w:rPr>
                <w:bCs/>
              </w:rPr>
            </w:pPr>
            <w:r w:rsidRPr="00CE4E59">
              <w:rPr>
                <w:bCs/>
              </w:rPr>
              <w:t>54,00</w:t>
            </w:r>
          </w:p>
        </w:tc>
        <w:tc>
          <w:tcPr>
            <w:tcW w:w="1418" w:type="dxa"/>
            <w:tcBorders>
              <w:top w:val="single" w:sz="4" w:space="0" w:color="auto"/>
              <w:left w:val="single" w:sz="4" w:space="0" w:color="auto"/>
              <w:bottom w:val="single" w:sz="4" w:space="0" w:color="auto"/>
              <w:right w:val="single" w:sz="4" w:space="0" w:color="auto"/>
            </w:tcBorders>
            <w:vAlign w:val="center"/>
          </w:tcPr>
          <w:p w14:paraId="54D65F87" w14:textId="77777777" w:rsidR="00CE4E59" w:rsidRPr="00CE4E59" w:rsidRDefault="00CE4E59" w:rsidP="00CE4E59">
            <w:pPr>
              <w:tabs>
                <w:tab w:val="left" w:pos="0"/>
              </w:tabs>
              <w:ind w:right="-100"/>
              <w:jc w:val="center"/>
              <w:rPr>
                <w:bCs/>
              </w:rPr>
            </w:pPr>
            <w:r w:rsidRPr="00CE4E59">
              <w:rPr>
                <w:bCs/>
              </w:rPr>
              <w:t>59,18</w:t>
            </w:r>
          </w:p>
        </w:tc>
      </w:tr>
      <w:tr w:rsidR="00CE4E59" w:rsidRPr="00CE4E59" w14:paraId="288B9E02" w14:textId="77777777" w:rsidTr="00CE4E59">
        <w:trPr>
          <w:trHeight w:val="307"/>
          <w:jc w:val="center"/>
        </w:trPr>
        <w:tc>
          <w:tcPr>
            <w:tcW w:w="9639" w:type="dxa"/>
            <w:gridSpan w:val="6"/>
            <w:tcBorders>
              <w:top w:val="single" w:sz="4" w:space="0" w:color="auto"/>
              <w:left w:val="single" w:sz="4" w:space="0" w:color="auto"/>
              <w:bottom w:val="single" w:sz="4" w:space="0" w:color="auto"/>
              <w:right w:val="single" w:sz="4" w:space="0" w:color="auto"/>
            </w:tcBorders>
            <w:vAlign w:val="center"/>
          </w:tcPr>
          <w:p w14:paraId="20C10939" w14:textId="77777777" w:rsidR="00CE4E59" w:rsidRPr="00CE4E59" w:rsidRDefault="00CE4E59" w:rsidP="006125BA">
            <w:pPr>
              <w:numPr>
                <w:ilvl w:val="0"/>
                <w:numId w:val="15"/>
              </w:numPr>
              <w:tabs>
                <w:tab w:val="left" w:pos="0"/>
              </w:tabs>
              <w:ind w:right="-100"/>
              <w:jc w:val="center"/>
              <w:rPr>
                <w:bCs/>
              </w:rPr>
            </w:pPr>
            <w:r w:rsidRPr="00CE4E59">
              <w:rPr>
                <w:bCs/>
              </w:rPr>
              <w:t>Многоквартирные и индивидуальные жилые дома, расположенные в жилых районах Кедровка, Промышленновский</w:t>
            </w:r>
          </w:p>
        </w:tc>
      </w:tr>
      <w:tr w:rsidR="00CE4E59" w:rsidRPr="00CE4E59" w14:paraId="064F7F2C" w14:textId="77777777" w:rsidTr="00CE4E59">
        <w:trPr>
          <w:trHeight w:val="566"/>
          <w:jc w:val="center"/>
        </w:trPr>
        <w:tc>
          <w:tcPr>
            <w:tcW w:w="850" w:type="dxa"/>
            <w:tcBorders>
              <w:top w:val="single" w:sz="4" w:space="0" w:color="auto"/>
              <w:left w:val="single" w:sz="4" w:space="0" w:color="auto"/>
              <w:bottom w:val="single" w:sz="4" w:space="0" w:color="auto"/>
              <w:right w:val="single" w:sz="4" w:space="0" w:color="auto"/>
            </w:tcBorders>
            <w:vAlign w:val="center"/>
            <w:hideMark/>
          </w:tcPr>
          <w:p w14:paraId="0F398573" w14:textId="77777777" w:rsidR="00CE4E59" w:rsidRPr="00CE4E59" w:rsidRDefault="00CE4E59" w:rsidP="00CE4E59">
            <w:pPr>
              <w:jc w:val="center"/>
              <w:rPr>
                <w:bCs/>
              </w:rPr>
            </w:pPr>
            <w:r w:rsidRPr="00CE4E59">
              <w:rPr>
                <w:bCs/>
              </w:rPr>
              <w:t>2.1.</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CC154A3" w14:textId="77777777" w:rsidR="00CE4E59" w:rsidRPr="00CE4E59" w:rsidRDefault="00CE4E59" w:rsidP="00CE4E59">
            <w:pPr>
              <w:tabs>
                <w:tab w:val="left" w:pos="0"/>
              </w:tabs>
              <w:rPr>
                <w:bCs/>
              </w:rPr>
            </w:pPr>
            <w:r w:rsidRPr="00CE4E59">
              <w:rPr>
                <w:bCs/>
              </w:rPr>
              <w:t>С 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0FD8AC1D" w14:textId="77777777" w:rsidR="00CE4E59" w:rsidRPr="00CE4E59" w:rsidRDefault="00CE4E59" w:rsidP="00CE4E59">
            <w:pPr>
              <w:tabs>
                <w:tab w:val="left" w:pos="0"/>
              </w:tabs>
              <w:ind w:right="-100"/>
              <w:rPr>
                <w:bCs/>
                <w:sz w:val="22"/>
                <w:szCs w:val="22"/>
              </w:rPr>
            </w:pPr>
            <w:r w:rsidRPr="00CE4E59">
              <w:rPr>
                <w:bCs/>
                <w:sz w:val="22"/>
                <w:szCs w:val="22"/>
              </w:rPr>
              <w:t>ОАО «СКЭК», ИНН 4205153492</w:t>
            </w:r>
          </w:p>
        </w:tc>
      </w:tr>
      <w:tr w:rsidR="00CE4E59" w:rsidRPr="00CE4E59" w14:paraId="4CB5A4BA" w14:textId="77777777" w:rsidTr="00CE4E59">
        <w:trPr>
          <w:trHeight w:val="566"/>
          <w:jc w:val="center"/>
        </w:trPr>
        <w:tc>
          <w:tcPr>
            <w:tcW w:w="850" w:type="dxa"/>
            <w:tcBorders>
              <w:top w:val="single" w:sz="4" w:space="0" w:color="auto"/>
              <w:left w:val="single" w:sz="4" w:space="0" w:color="auto"/>
              <w:bottom w:val="single" w:sz="4" w:space="0" w:color="auto"/>
              <w:right w:val="single" w:sz="4" w:space="0" w:color="auto"/>
            </w:tcBorders>
            <w:vAlign w:val="center"/>
            <w:hideMark/>
          </w:tcPr>
          <w:p w14:paraId="32CE7C06" w14:textId="77777777" w:rsidR="00CE4E59" w:rsidRPr="00CE4E59" w:rsidRDefault="00CE4E59" w:rsidP="00CE4E59">
            <w:pPr>
              <w:jc w:val="center"/>
              <w:rPr>
                <w:bCs/>
              </w:rPr>
            </w:pPr>
            <w:r w:rsidRPr="00CE4E59">
              <w:rPr>
                <w:bCs/>
              </w:rPr>
              <w:t>2.1.1.</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678BF22" w14:textId="77777777" w:rsidR="00CE4E59" w:rsidRPr="00CE4E59" w:rsidRDefault="00CE4E59" w:rsidP="00CE4E59">
            <w:pPr>
              <w:tabs>
                <w:tab w:val="left" w:pos="0"/>
              </w:tabs>
              <w:rPr>
                <w:bCs/>
              </w:rPr>
            </w:pPr>
            <w:r w:rsidRPr="00CE4E59">
              <w:rPr>
                <w:bC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4943BB" w14:textId="77777777" w:rsidR="00CE4E59" w:rsidRPr="00CE4E59" w:rsidRDefault="00CE4E59" w:rsidP="00CE4E59">
            <w:pPr>
              <w:tabs>
                <w:tab w:val="left" w:pos="0"/>
              </w:tabs>
              <w:ind w:right="-100"/>
              <w:jc w:val="center"/>
              <w:rPr>
                <w:bCs/>
              </w:rPr>
            </w:pPr>
            <w:r w:rsidRPr="00CE4E59">
              <w:rPr>
                <w:bCs/>
              </w:rPr>
              <w:t>310,95</w:t>
            </w:r>
          </w:p>
        </w:tc>
        <w:tc>
          <w:tcPr>
            <w:tcW w:w="1418" w:type="dxa"/>
            <w:tcBorders>
              <w:top w:val="single" w:sz="4" w:space="0" w:color="auto"/>
              <w:left w:val="single" w:sz="4" w:space="0" w:color="auto"/>
              <w:bottom w:val="single" w:sz="4" w:space="0" w:color="auto"/>
              <w:right w:val="single" w:sz="4" w:space="0" w:color="auto"/>
            </w:tcBorders>
            <w:vAlign w:val="center"/>
          </w:tcPr>
          <w:p w14:paraId="02B8489C" w14:textId="77777777" w:rsidR="00CE4E59" w:rsidRPr="00CE4E59" w:rsidRDefault="00CE4E59" w:rsidP="00CE4E59">
            <w:pPr>
              <w:tabs>
                <w:tab w:val="left" w:pos="0"/>
              </w:tabs>
              <w:ind w:right="-100"/>
              <w:jc w:val="center"/>
              <w:rPr>
                <w:bCs/>
              </w:rPr>
            </w:pPr>
            <w:r w:rsidRPr="00CE4E59">
              <w:rPr>
                <w:lang w:eastAsia="en-US"/>
              </w:rPr>
              <w:t xml:space="preserve"> 409,62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C63CD2" w14:textId="77777777" w:rsidR="00CE4E59" w:rsidRPr="00CE4E59" w:rsidRDefault="00CE4E59" w:rsidP="00CE4E59">
            <w:pPr>
              <w:tabs>
                <w:tab w:val="left" w:pos="0"/>
              </w:tabs>
              <w:ind w:right="-100"/>
              <w:jc w:val="center"/>
              <w:rPr>
                <w:bCs/>
              </w:rPr>
            </w:pPr>
            <w:r w:rsidRPr="00CE4E59">
              <w:rPr>
                <w:bCs/>
              </w:rPr>
              <w:t>58,28</w:t>
            </w:r>
          </w:p>
        </w:tc>
        <w:tc>
          <w:tcPr>
            <w:tcW w:w="1418" w:type="dxa"/>
            <w:tcBorders>
              <w:top w:val="single" w:sz="4" w:space="0" w:color="auto"/>
              <w:left w:val="single" w:sz="4" w:space="0" w:color="auto"/>
              <w:bottom w:val="single" w:sz="4" w:space="0" w:color="auto"/>
              <w:right w:val="single" w:sz="4" w:space="0" w:color="auto"/>
            </w:tcBorders>
            <w:vAlign w:val="center"/>
          </w:tcPr>
          <w:p w14:paraId="3A182E51" w14:textId="77777777" w:rsidR="00CE4E59" w:rsidRPr="00CE4E59" w:rsidRDefault="00CE4E59" w:rsidP="00CE4E59">
            <w:pPr>
              <w:tabs>
                <w:tab w:val="left" w:pos="0"/>
              </w:tabs>
              <w:ind w:right="-100"/>
              <w:jc w:val="center"/>
              <w:rPr>
                <w:bCs/>
              </w:rPr>
            </w:pPr>
            <w:r w:rsidRPr="00CE4E59">
              <w:rPr>
                <w:bCs/>
              </w:rPr>
              <w:t>63,88</w:t>
            </w:r>
          </w:p>
        </w:tc>
      </w:tr>
      <w:tr w:rsidR="00CE4E59" w:rsidRPr="00CE4E59" w14:paraId="61E9AA45" w14:textId="77777777" w:rsidTr="00CE4E59">
        <w:trPr>
          <w:trHeight w:val="371"/>
          <w:jc w:val="center"/>
        </w:trPr>
        <w:tc>
          <w:tcPr>
            <w:tcW w:w="850" w:type="dxa"/>
            <w:tcBorders>
              <w:top w:val="single" w:sz="4" w:space="0" w:color="auto"/>
              <w:left w:val="single" w:sz="4" w:space="0" w:color="auto"/>
              <w:bottom w:val="single" w:sz="4" w:space="0" w:color="auto"/>
              <w:right w:val="single" w:sz="4" w:space="0" w:color="auto"/>
            </w:tcBorders>
            <w:vAlign w:val="center"/>
            <w:hideMark/>
          </w:tcPr>
          <w:p w14:paraId="6F7D6276" w14:textId="77777777" w:rsidR="00CE4E59" w:rsidRPr="00CE4E59" w:rsidRDefault="00CE4E59" w:rsidP="00CE4E59">
            <w:pPr>
              <w:jc w:val="center"/>
              <w:rPr>
                <w:bCs/>
              </w:rPr>
            </w:pPr>
            <w:r w:rsidRPr="00CE4E59">
              <w:rPr>
                <w:bCs/>
              </w:rPr>
              <w:t>2.1.2.</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837427A" w14:textId="77777777" w:rsidR="00CE4E59" w:rsidRPr="00CE4E59" w:rsidRDefault="00CE4E59" w:rsidP="00CE4E59">
            <w:pPr>
              <w:tabs>
                <w:tab w:val="left" w:pos="0"/>
              </w:tabs>
              <w:rPr>
                <w:bCs/>
              </w:rPr>
            </w:pPr>
            <w:r w:rsidRPr="00CE4E59">
              <w:rPr>
                <w:bC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FE14AB" w14:textId="77777777" w:rsidR="00CE4E59" w:rsidRPr="00CE4E59" w:rsidRDefault="00CE4E59" w:rsidP="00CE4E59">
            <w:pPr>
              <w:tabs>
                <w:tab w:val="left" w:pos="0"/>
              </w:tabs>
              <w:ind w:right="-100"/>
              <w:jc w:val="center"/>
              <w:rPr>
                <w:bCs/>
              </w:rPr>
            </w:pPr>
            <w:r w:rsidRPr="00CE4E59">
              <w:rPr>
                <w:bCs/>
              </w:rPr>
              <w:t>339,06</w:t>
            </w:r>
          </w:p>
        </w:tc>
        <w:tc>
          <w:tcPr>
            <w:tcW w:w="1418" w:type="dxa"/>
            <w:tcBorders>
              <w:top w:val="single" w:sz="4" w:space="0" w:color="auto"/>
              <w:left w:val="single" w:sz="4" w:space="0" w:color="auto"/>
              <w:bottom w:val="single" w:sz="4" w:space="0" w:color="auto"/>
              <w:right w:val="single" w:sz="4" w:space="0" w:color="auto"/>
            </w:tcBorders>
            <w:vAlign w:val="center"/>
          </w:tcPr>
          <w:p w14:paraId="406BAF80" w14:textId="77777777" w:rsidR="00CE4E59" w:rsidRPr="00CE4E59" w:rsidRDefault="00CE4E59" w:rsidP="00CE4E59">
            <w:pPr>
              <w:tabs>
                <w:tab w:val="left" w:pos="0"/>
              </w:tabs>
              <w:ind w:right="-100"/>
              <w:jc w:val="center"/>
              <w:rPr>
                <w:bCs/>
              </w:rPr>
            </w:pPr>
            <w:r w:rsidRPr="00CE4E59">
              <w:rPr>
                <w:lang w:eastAsia="en-US"/>
              </w:rPr>
              <w:t xml:space="preserve"> 446,65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3890FF" w14:textId="77777777" w:rsidR="00CE4E59" w:rsidRPr="00CE4E59" w:rsidRDefault="00CE4E59" w:rsidP="00CE4E59">
            <w:pPr>
              <w:tabs>
                <w:tab w:val="left" w:pos="0"/>
              </w:tabs>
              <w:ind w:right="-100"/>
              <w:jc w:val="center"/>
              <w:rPr>
                <w:bCs/>
              </w:rPr>
            </w:pPr>
            <w:r w:rsidRPr="00CE4E59">
              <w:rPr>
                <w:bCs/>
              </w:rPr>
              <w:t>58,28</w:t>
            </w:r>
          </w:p>
        </w:tc>
        <w:tc>
          <w:tcPr>
            <w:tcW w:w="1418" w:type="dxa"/>
            <w:tcBorders>
              <w:top w:val="single" w:sz="4" w:space="0" w:color="auto"/>
              <w:left w:val="single" w:sz="4" w:space="0" w:color="auto"/>
              <w:bottom w:val="single" w:sz="4" w:space="0" w:color="auto"/>
              <w:right w:val="single" w:sz="4" w:space="0" w:color="auto"/>
            </w:tcBorders>
            <w:vAlign w:val="center"/>
          </w:tcPr>
          <w:p w14:paraId="5B1F7C1F" w14:textId="77777777" w:rsidR="00CE4E59" w:rsidRPr="00CE4E59" w:rsidRDefault="00CE4E59" w:rsidP="00CE4E59">
            <w:pPr>
              <w:tabs>
                <w:tab w:val="left" w:pos="0"/>
              </w:tabs>
              <w:ind w:right="-100"/>
              <w:jc w:val="center"/>
              <w:rPr>
                <w:bCs/>
              </w:rPr>
            </w:pPr>
            <w:r w:rsidRPr="00CE4E59">
              <w:rPr>
                <w:bCs/>
              </w:rPr>
              <w:t>63,88</w:t>
            </w:r>
          </w:p>
        </w:tc>
      </w:tr>
      <w:tr w:rsidR="00CE4E59" w:rsidRPr="00CE4E59" w14:paraId="2C944E6E" w14:textId="77777777" w:rsidTr="00CE4E59">
        <w:trPr>
          <w:trHeight w:val="425"/>
          <w:jc w:val="center"/>
        </w:trPr>
        <w:tc>
          <w:tcPr>
            <w:tcW w:w="850" w:type="dxa"/>
            <w:tcBorders>
              <w:top w:val="single" w:sz="4" w:space="0" w:color="auto"/>
              <w:left w:val="single" w:sz="4" w:space="0" w:color="auto"/>
              <w:bottom w:val="single" w:sz="4" w:space="0" w:color="auto"/>
              <w:right w:val="single" w:sz="4" w:space="0" w:color="auto"/>
            </w:tcBorders>
            <w:vAlign w:val="center"/>
            <w:hideMark/>
          </w:tcPr>
          <w:p w14:paraId="5C360051" w14:textId="77777777" w:rsidR="00CE4E59" w:rsidRPr="00CE4E59" w:rsidRDefault="00CE4E59" w:rsidP="00CE4E59">
            <w:pPr>
              <w:jc w:val="center"/>
              <w:rPr>
                <w:bCs/>
              </w:rPr>
            </w:pPr>
            <w:r w:rsidRPr="00CE4E59">
              <w:rPr>
                <w:bCs/>
              </w:rPr>
              <w:t>2.2.</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EB708CE" w14:textId="77777777" w:rsidR="00CE4E59" w:rsidRPr="00CE4E59" w:rsidRDefault="00CE4E59" w:rsidP="00CE4E59">
            <w:pPr>
              <w:tabs>
                <w:tab w:val="left" w:pos="0"/>
              </w:tabs>
              <w:rPr>
                <w:bCs/>
              </w:rPr>
            </w:pPr>
            <w:r w:rsidRPr="00CE4E59">
              <w:rPr>
                <w:bCs/>
              </w:rPr>
              <w:t>С неизолированными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6ED99775" w14:textId="77777777" w:rsidR="00CE4E59" w:rsidRPr="00CE4E59" w:rsidRDefault="00CE4E59" w:rsidP="00CE4E59">
            <w:pPr>
              <w:tabs>
                <w:tab w:val="left" w:pos="0"/>
              </w:tabs>
              <w:ind w:right="-100"/>
              <w:rPr>
                <w:bCs/>
                <w:sz w:val="22"/>
                <w:szCs w:val="22"/>
              </w:rPr>
            </w:pPr>
            <w:r w:rsidRPr="00CE4E59">
              <w:rPr>
                <w:bCs/>
                <w:sz w:val="22"/>
                <w:szCs w:val="22"/>
              </w:rPr>
              <w:t>ОАО «СКЭК», ИНН 4205153492</w:t>
            </w:r>
          </w:p>
        </w:tc>
      </w:tr>
      <w:tr w:rsidR="00CE4E59" w:rsidRPr="00CE4E59" w14:paraId="5D5E7073" w14:textId="77777777" w:rsidTr="00CE4E59">
        <w:trPr>
          <w:trHeight w:val="566"/>
          <w:jc w:val="center"/>
        </w:trPr>
        <w:tc>
          <w:tcPr>
            <w:tcW w:w="850" w:type="dxa"/>
            <w:tcBorders>
              <w:top w:val="single" w:sz="4" w:space="0" w:color="auto"/>
              <w:left w:val="single" w:sz="4" w:space="0" w:color="auto"/>
              <w:bottom w:val="single" w:sz="4" w:space="0" w:color="auto"/>
              <w:right w:val="single" w:sz="4" w:space="0" w:color="auto"/>
            </w:tcBorders>
            <w:vAlign w:val="center"/>
            <w:hideMark/>
          </w:tcPr>
          <w:p w14:paraId="50918D3B" w14:textId="77777777" w:rsidR="00CE4E59" w:rsidRPr="00CE4E59" w:rsidRDefault="00CE4E59" w:rsidP="00CE4E59">
            <w:pPr>
              <w:jc w:val="center"/>
              <w:rPr>
                <w:bCs/>
              </w:rPr>
            </w:pPr>
            <w:r w:rsidRPr="00CE4E59">
              <w:rPr>
                <w:bCs/>
              </w:rPr>
              <w:t>2.2.1.</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AE3DDE8" w14:textId="77777777" w:rsidR="00CE4E59" w:rsidRPr="00CE4E59" w:rsidRDefault="00CE4E59" w:rsidP="00CE4E59">
            <w:pPr>
              <w:tabs>
                <w:tab w:val="left" w:pos="0"/>
              </w:tabs>
              <w:rPr>
                <w:bCs/>
              </w:rPr>
            </w:pPr>
            <w:r w:rsidRPr="00CE4E59">
              <w:rPr>
                <w:bC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C50672" w14:textId="77777777" w:rsidR="00CE4E59" w:rsidRPr="00CE4E59" w:rsidRDefault="00CE4E59" w:rsidP="00CE4E59">
            <w:pPr>
              <w:tabs>
                <w:tab w:val="left" w:pos="0"/>
              </w:tabs>
              <w:ind w:right="-100"/>
              <w:jc w:val="center"/>
              <w:rPr>
                <w:bCs/>
              </w:rPr>
            </w:pPr>
            <w:r w:rsidRPr="00CE4E59">
              <w:rPr>
                <w:bCs/>
              </w:rPr>
              <w:t>289,80</w:t>
            </w:r>
          </w:p>
        </w:tc>
        <w:tc>
          <w:tcPr>
            <w:tcW w:w="1418" w:type="dxa"/>
            <w:tcBorders>
              <w:top w:val="single" w:sz="4" w:space="0" w:color="auto"/>
              <w:left w:val="single" w:sz="4" w:space="0" w:color="auto"/>
              <w:bottom w:val="single" w:sz="4" w:space="0" w:color="auto"/>
              <w:right w:val="single" w:sz="4" w:space="0" w:color="auto"/>
            </w:tcBorders>
            <w:vAlign w:val="center"/>
          </w:tcPr>
          <w:p w14:paraId="2B94EBF4" w14:textId="77777777" w:rsidR="00CE4E59" w:rsidRPr="00CE4E59" w:rsidRDefault="00CE4E59" w:rsidP="00CE4E59">
            <w:pPr>
              <w:tabs>
                <w:tab w:val="left" w:pos="0"/>
              </w:tabs>
              <w:ind w:right="-100"/>
              <w:jc w:val="center"/>
              <w:rPr>
                <w:bCs/>
              </w:rPr>
            </w:pPr>
            <w:r w:rsidRPr="00CE4E59">
              <w:rPr>
                <w:lang w:eastAsia="en-US"/>
              </w:rPr>
              <w:t xml:space="preserve"> 381,76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2CAD63" w14:textId="77777777" w:rsidR="00CE4E59" w:rsidRPr="00CE4E59" w:rsidRDefault="00CE4E59" w:rsidP="00CE4E59">
            <w:pPr>
              <w:tabs>
                <w:tab w:val="left" w:pos="0"/>
              </w:tabs>
              <w:ind w:right="-100"/>
              <w:jc w:val="center"/>
              <w:rPr>
                <w:bCs/>
              </w:rPr>
            </w:pPr>
            <w:r w:rsidRPr="00CE4E59">
              <w:rPr>
                <w:bCs/>
              </w:rPr>
              <w:t>58,28</w:t>
            </w:r>
          </w:p>
        </w:tc>
        <w:tc>
          <w:tcPr>
            <w:tcW w:w="1418" w:type="dxa"/>
            <w:tcBorders>
              <w:top w:val="single" w:sz="4" w:space="0" w:color="auto"/>
              <w:left w:val="single" w:sz="4" w:space="0" w:color="auto"/>
              <w:bottom w:val="single" w:sz="4" w:space="0" w:color="auto"/>
              <w:right w:val="single" w:sz="4" w:space="0" w:color="auto"/>
            </w:tcBorders>
            <w:vAlign w:val="center"/>
          </w:tcPr>
          <w:p w14:paraId="4C0455DA" w14:textId="77777777" w:rsidR="00CE4E59" w:rsidRPr="00CE4E59" w:rsidRDefault="00CE4E59" w:rsidP="00CE4E59">
            <w:pPr>
              <w:tabs>
                <w:tab w:val="left" w:pos="0"/>
              </w:tabs>
              <w:ind w:right="-100"/>
              <w:jc w:val="center"/>
              <w:rPr>
                <w:bCs/>
              </w:rPr>
            </w:pPr>
            <w:r w:rsidRPr="00CE4E59">
              <w:rPr>
                <w:bCs/>
              </w:rPr>
              <w:t>63,88</w:t>
            </w:r>
          </w:p>
        </w:tc>
      </w:tr>
      <w:tr w:rsidR="00CE4E59" w:rsidRPr="00CE4E59" w14:paraId="5B2E3774" w14:textId="77777777" w:rsidTr="00CE4E59">
        <w:trPr>
          <w:trHeight w:val="412"/>
          <w:jc w:val="center"/>
        </w:trPr>
        <w:tc>
          <w:tcPr>
            <w:tcW w:w="850" w:type="dxa"/>
            <w:tcBorders>
              <w:top w:val="single" w:sz="4" w:space="0" w:color="auto"/>
              <w:left w:val="single" w:sz="4" w:space="0" w:color="auto"/>
              <w:bottom w:val="single" w:sz="4" w:space="0" w:color="auto"/>
              <w:right w:val="single" w:sz="4" w:space="0" w:color="auto"/>
            </w:tcBorders>
            <w:vAlign w:val="center"/>
            <w:hideMark/>
          </w:tcPr>
          <w:p w14:paraId="0B0CC6F8" w14:textId="77777777" w:rsidR="00CE4E59" w:rsidRPr="00CE4E59" w:rsidRDefault="00CE4E59" w:rsidP="00CE4E59">
            <w:pPr>
              <w:jc w:val="center"/>
              <w:rPr>
                <w:bCs/>
              </w:rPr>
            </w:pPr>
            <w:r w:rsidRPr="00CE4E59">
              <w:rPr>
                <w:bCs/>
              </w:rPr>
              <w:t>2.2.2.</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439CDBF" w14:textId="77777777" w:rsidR="00CE4E59" w:rsidRPr="00CE4E59" w:rsidRDefault="00CE4E59" w:rsidP="00CE4E59">
            <w:pPr>
              <w:tabs>
                <w:tab w:val="left" w:pos="0"/>
              </w:tabs>
              <w:rPr>
                <w:bCs/>
              </w:rPr>
            </w:pPr>
            <w:r w:rsidRPr="00CE4E59">
              <w:rPr>
                <w:bC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96CDF6" w14:textId="77777777" w:rsidR="00CE4E59" w:rsidRPr="00CE4E59" w:rsidRDefault="00CE4E59" w:rsidP="00CE4E59">
            <w:pPr>
              <w:tabs>
                <w:tab w:val="left" w:pos="0"/>
              </w:tabs>
              <w:ind w:right="-100"/>
              <w:jc w:val="center"/>
              <w:rPr>
                <w:bCs/>
              </w:rPr>
            </w:pPr>
            <w:r w:rsidRPr="00CE4E59">
              <w:rPr>
                <w:bCs/>
              </w:rPr>
              <w:t>313,55</w:t>
            </w:r>
          </w:p>
        </w:tc>
        <w:tc>
          <w:tcPr>
            <w:tcW w:w="1418" w:type="dxa"/>
            <w:tcBorders>
              <w:top w:val="single" w:sz="4" w:space="0" w:color="auto"/>
              <w:left w:val="single" w:sz="4" w:space="0" w:color="auto"/>
              <w:bottom w:val="single" w:sz="4" w:space="0" w:color="auto"/>
              <w:right w:val="single" w:sz="4" w:space="0" w:color="auto"/>
            </w:tcBorders>
            <w:vAlign w:val="center"/>
          </w:tcPr>
          <w:p w14:paraId="0C682B57" w14:textId="77777777" w:rsidR="00CE4E59" w:rsidRPr="00CE4E59" w:rsidRDefault="00CE4E59" w:rsidP="00CE4E59">
            <w:pPr>
              <w:tabs>
                <w:tab w:val="left" w:pos="0"/>
              </w:tabs>
              <w:ind w:right="-100"/>
              <w:jc w:val="center"/>
              <w:rPr>
                <w:bCs/>
              </w:rPr>
            </w:pPr>
            <w:r w:rsidRPr="00CE4E59">
              <w:rPr>
                <w:lang w:eastAsia="en-US"/>
              </w:rPr>
              <w:t xml:space="preserve"> 413,04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535B56" w14:textId="77777777" w:rsidR="00CE4E59" w:rsidRPr="00CE4E59" w:rsidRDefault="00CE4E59" w:rsidP="00CE4E59">
            <w:pPr>
              <w:tabs>
                <w:tab w:val="left" w:pos="0"/>
              </w:tabs>
              <w:ind w:right="-100"/>
              <w:jc w:val="center"/>
              <w:rPr>
                <w:bCs/>
              </w:rPr>
            </w:pPr>
            <w:r w:rsidRPr="00CE4E59">
              <w:rPr>
                <w:bCs/>
              </w:rPr>
              <w:t>58,28</w:t>
            </w:r>
          </w:p>
        </w:tc>
        <w:tc>
          <w:tcPr>
            <w:tcW w:w="1418" w:type="dxa"/>
            <w:tcBorders>
              <w:top w:val="single" w:sz="4" w:space="0" w:color="auto"/>
              <w:left w:val="single" w:sz="4" w:space="0" w:color="auto"/>
              <w:bottom w:val="single" w:sz="4" w:space="0" w:color="auto"/>
              <w:right w:val="single" w:sz="4" w:space="0" w:color="auto"/>
            </w:tcBorders>
            <w:vAlign w:val="center"/>
          </w:tcPr>
          <w:p w14:paraId="7FE3A497" w14:textId="77777777" w:rsidR="00CE4E59" w:rsidRPr="00CE4E59" w:rsidRDefault="00CE4E59" w:rsidP="00CE4E59">
            <w:pPr>
              <w:tabs>
                <w:tab w:val="left" w:pos="0"/>
              </w:tabs>
              <w:ind w:right="-100"/>
              <w:jc w:val="center"/>
              <w:rPr>
                <w:bCs/>
              </w:rPr>
            </w:pPr>
            <w:r w:rsidRPr="00CE4E59">
              <w:rPr>
                <w:bCs/>
              </w:rPr>
              <w:t>63,88</w:t>
            </w:r>
          </w:p>
        </w:tc>
      </w:tr>
    </w:tbl>
    <w:p w14:paraId="17124E0F" w14:textId="77777777" w:rsidR="00CE4E59" w:rsidRPr="00CE4E59" w:rsidRDefault="00CE4E59" w:rsidP="00CE4E59">
      <w:pPr>
        <w:autoSpaceDE w:val="0"/>
        <w:autoSpaceDN w:val="0"/>
        <w:adjustRightInd w:val="0"/>
        <w:ind w:firstLine="720"/>
        <w:contextualSpacing/>
        <w:jc w:val="both"/>
        <w:rPr>
          <w:bCs/>
          <w:kern w:val="32"/>
          <w:sz w:val="28"/>
          <w:szCs w:val="28"/>
          <w:lang w:eastAsia="en-US"/>
        </w:rPr>
      </w:pPr>
    </w:p>
    <w:p w14:paraId="34496506" w14:textId="77777777" w:rsidR="00CE4E59" w:rsidRPr="00CE4E59" w:rsidRDefault="00CE4E59" w:rsidP="00CE4E59">
      <w:pPr>
        <w:autoSpaceDE w:val="0"/>
        <w:autoSpaceDN w:val="0"/>
        <w:adjustRightInd w:val="0"/>
        <w:ind w:firstLine="436"/>
        <w:contextualSpacing/>
        <w:jc w:val="both"/>
        <w:rPr>
          <w:bCs/>
          <w:kern w:val="32"/>
          <w:sz w:val="28"/>
          <w:szCs w:val="28"/>
          <w:lang w:eastAsia="en-US"/>
        </w:rPr>
      </w:pPr>
      <w:r w:rsidRPr="00CE4E59">
        <w:rPr>
          <w:bCs/>
          <w:kern w:val="32"/>
          <w:sz w:val="28"/>
          <w:szCs w:val="28"/>
          <w:lang w:eastAsia="en-US"/>
        </w:rPr>
        <w:t xml:space="preserve">* Льготные цены (тарифы) установлены с учетом пункта 6 статьи 168 Налогового кодекса Российской Федерации (часть вторая).  </w:t>
      </w:r>
    </w:p>
    <w:p w14:paraId="7EB56D45" w14:textId="77777777" w:rsidR="00CE4E59" w:rsidRPr="00CE4E59" w:rsidRDefault="00CE4E59" w:rsidP="00CE4E59">
      <w:pPr>
        <w:autoSpaceDE w:val="0"/>
        <w:autoSpaceDN w:val="0"/>
        <w:adjustRightInd w:val="0"/>
        <w:ind w:firstLine="436"/>
        <w:contextualSpacing/>
        <w:jc w:val="both"/>
        <w:rPr>
          <w:bCs/>
          <w:kern w:val="32"/>
          <w:sz w:val="28"/>
          <w:szCs w:val="28"/>
          <w:lang w:eastAsia="en-US"/>
        </w:rPr>
      </w:pPr>
      <w:r w:rsidRPr="00CE4E59">
        <w:rPr>
          <w:bCs/>
          <w:kern w:val="32"/>
          <w:sz w:val="28"/>
          <w:szCs w:val="28"/>
          <w:lang w:eastAsia="en-US"/>
        </w:rPr>
        <w:t>** Нормативы потребления коммунальной услуги по горячему водоснабжению установлены приказом Департамента жилищно-коммунального и дорожного комплекса Кемеровской области от 23.12.2014 № 102 «Об установлении нормативов потребления коммунальных услуг при отсутствии приборов учета на территории муниципального образования «город Кемерово»».</w:t>
      </w:r>
    </w:p>
    <w:p w14:paraId="112DE4F5" w14:textId="77777777" w:rsidR="00CE4E59" w:rsidRPr="00CE4E59" w:rsidRDefault="00CE4E59" w:rsidP="00CE4E59">
      <w:pPr>
        <w:autoSpaceDE w:val="0"/>
        <w:autoSpaceDN w:val="0"/>
        <w:adjustRightInd w:val="0"/>
        <w:ind w:firstLine="436"/>
        <w:contextualSpacing/>
        <w:jc w:val="both"/>
        <w:rPr>
          <w:bCs/>
          <w:kern w:val="32"/>
          <w:sz w:val="28"/>
          <w:szCs w:val="28"/>
          <w:lang w:eastAsia="en-US"/>
        </w:rPr>
      </w:pPr>
      <w:r w:rsidRPr="00CE4E59">
        <w:rPr>
          <w:bCs/>
          <w:kern w:val="32"/>
          <w:sz w:val="28"/>
          <w:szCs w:val="28"/>
          <w:lang w:eastAsia="en-US"/>
        </w:rPr>
        <w:t>***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Мысковского, Полысаевского, Тайгинского городских округов».</w:t>
      </w:r>
    </w:p>
    <w:p w14:paraId="28B54C45" w14:textId="77777777" w:rsidR="00CE4E59" w:rsidRPr="00CE4E59" w:rsidRDefault="00CE4E59" w:rsidP="00CE4E59">
      <w:pPr>
        <w:tabs>
          <w:tab w:val="left" w:pos="1365"/>
        </w:tabs>
        <w:ind w:firstLine="568"/>
        <w:jc w:val="both"/>
        <w:rPr>
          <w:sz w:val="28"/>
          <w:szCs w:val="28"/>
          <w:lang w:eastAsia="en-US"/>
        </w:rPr>
      </w:pPr>
    </w:p>
    <w:p w14:paraId="4E3BAE8F" w14:textId="77777777" w:rsidR="00CE4E59" w:rsidRPr="00CE4E59" w:rsidRDefault="00CE4E59" w:rsidP="00CE4E59">
      <w:pPr>
        <w:tabs>
          <w:tab w:val="left" w:pos="0"/>
        </w:tabs>
        <w:jc w:val="both"/>
        <w:rPr>
          <w:sz w:val="28"/>
          <w:szCs w:val="28"/>
          <w:lang w:eastAsia="en-US"/>
        </w:rPr>
      </w:pPr>
    </w:p>
    <w:p w14:paraId="7BE7CC60" w14:textId="77777777" w:rsidR="00CE4E59" w:rsidRDefault="00CE4E59" w:rsidP="00CE4E59">
      <w:pPr>
        <w:jc w:val="center"/>
        <w:rPr>
          <w:sz w:val="28"/>
          <w:szCs w:val="28"/>
          <w:lang w:eastAsia="en-US"/>
        </w:rPr>
        <w:sectPr w:rsidR="00CE4E59" w:rsidSect="00095B1A">
          <w:pgSz w:w="11906" w:h="16838"/>
          <w:pgMar w:top="851" w:right="851" w:bottom="851" w:left="1418" w:header="720" w:footer="720" w:gutter="0"/>
          <w:cols w:space="720"/>
          <w:titlePg/>
          <w:docGrid w:linePitch="381"/>
        </w:sectPr>
      </w:pPr>
    </w:p>
    <w:p w14:paraId="62A48654" w14:textId="77777777" w:rsidR="00CE4E59" w:rsidRPr="00CE4E59" w:rsidRDefault="00CE4E59" w:rsidP="00CE4E59">
      <w:pPr>
        <w:jc w:val="center"/>
        <w:rPr>
          <w:sz w:val="28"/>
          <w:szCs w:val="28"/>
          <w:lang w:eastAsia="en-US"/>
        </w:rPr>
      </w:pPr>
    </w:p>
    <w:p w14:paraId="5CC2314F" w14:textId="77777777" w:rsidR="00CE4E59" w:rsidRPr="00CE4E59" w:rsidRDefault="00CE4E59" w:rsidP="00CE4E59">
      <w:pPr>
        <w:tabs>
          <w:tab w:val="left" w:pos="1985"/>
        </w:tabs>
        <w:jc w:val="right"/>
        <w:rPr>
          <w:sz w:val="28"/>
          <w:szCs w:val="28"/>
        </w:rPr>
      </w:pPr>
      <w:r w:rsidRPr="00CE4E59">
        <w:rPr>
          <w:sz w:val="28"/>
          <w:szCs w:val="28"/>
        </w:rPr>
        <w:t>Таблица № 6</w:t>
      </w:r>
    </w:p>
    <w:p w14:paraId="20EA9A03" w14:textId="77777777" w:rsidR="00CE4E59" w:rsidRPr="00CE4E59" w:rsidRDefault="00CE4E59" w:rsidP="00CE4E59">
      <w:pPr>
        <w:jc w:val="center"/>
        <w:rPr>
          <w:sz w:val="28"/>
          <w:szCs w:val="28"/>
          <w:lang w:eastAsia="en-US"/>
        </w:rPr>
      </w:pPr>
    </w:p>
    <w:p w14:paraId="632337A9" w14:textId="77777777" w:rsidR="00CE4E59" w:rsidRPr="00CE4E59" w:rsidRDefault="00CE4E59" w:rsidP="00CE4E59">
      <w:pPr>
        <w:tabs>
          <w:tab w:val="left" w:pos="1365"/>
        </w:tabs>
        <w:ind w:left="284" w:firstLine="283"/>
        <w:jc w:val="center"/>
        <w:rPr>
          <w:bCs/>
          <w:sz w:val="28"/>
          <w:szCs w:val="28"/>
        </w:rPr>
      </w:pPr>
      <w:r w:rsidRPr="00CE4E59">
        <w:rPr>
          <w:bCs/>
          <w:sz w:val="28"/>
          <w:szCs w:val="28"/>
        </w:rPr>
        <w:t>Льготные цены (тарифы)* на горячее водоснабжение в открытой системе горячего водоснабжения сверх норматива** потребления горячей воды</w:t>
      </w:r>
    </w:p>
    <w:p w14:paraId="591B2EAD" w14:textId="77777777" w:rsidR="00CE4E59" w:rsidRPr="00CE4E59" w:rsidRDefault="00CE4E59" w:rsidP="00CE4E59">
      <w:pPr>
        <w:tabs>
          <w:tab w:val="left" w:pos="1365"/>
        </w:tabs>
        <w:ind w:right="-143"/>
        <w:jc w:val="right"/>
        <w:rPr>
          <w:sz w:val="28"/>
          <w:szCs w:val="28"/>
        </w:rPr>
      </w:pPr>
    </w:p>
    <w:tbl>
      <w:tblPr>
        <w:tblStyle w:val="16"/>
        <w:tblW w:w="9922" w:type="dxa"/>
        <w:jc w:val="center"/>
        <w:tblLayout w:type="fixed"/>
        <w:tblLook w:val="04A0" w:firstRow="1" w:lastRow="0" w:firstColumn="1" w:lastColumn="0" w:noHBand="0" w:noVBand="1"/>
      </w:tblPr>
      <w:tblGrid>
        <w:gridCol w:w="992"/>
        <w:gridCol w:w="3260"/>
        <w:gridCol w:w="1418"/>
        <w:gridCol w:w="1417"/>
        <w:gridCol w:w="1418"/>
        <w:gridCol w:w="1417"/>
      </w:tblGrid>
      <w:tr w:rsidR="00CE4E59" w:rsidRPr="00CE4E59" w14:paraId="37A136CE" w14:textId="77777777" w:rsidTr="00CE4E59">
        <w:trPr>
          <w:trHeight w:val="491"/>
          <w:jc w:val="center"/>
        </w:trPr>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02DA8C5A" w14:textId="77777777" w:rsidR="00CE4E59" w:rsidRPr="00CE4E59" w:rsidRDefault="00CE4E59" w:rsidP="00CE4E59">
            <w:pPr>
              <w:jc w:val="center"/>
              <w:rPr>
                <w:bCs/>
              </w:rPr>
            </w:pPr>
            <w:r w:rsidRPr="00CE4E59">
              <w:rPr>
                <w:bCs/>
              </w:rPr>
              <w:t xml:space="preserve">№ </w:t>
            </w:r>
          </w:p>
          <w:p w14:paraId="15470295" w14:textId="77777777" w:rsidR="00CE4E59" w:rsidRPr="00CE4E59" w:rsidRDefault="00CE4E59" w:rsidP="00CE4E59">
            <w:pPr>
              <w:jc w:val="center"/>
              <w:rPr>
                <w:bCs/>
              </w:rPr>
            </w:pPr>
            <w:r w:rsidRPr="00CE4E59">
              <w:rPr>
                <w:bCs/>
              </w:rPr>
              <w:t>п/п</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603AD636" w14:textId="77777777" w:rsidR="00CE4E59" w:rsidRPr="00CE4E59" w:rsidRDefault="00CE4E59" w:rsidP="00CE4E59">
            <w:pPr>
              <w:tabs>
                <w:tab w:val="left" w:pos="0"/>
              </w:tabs>
              <w:jc w:val="center"/>
              <w:rPr>
                <w:bCs/>
              </w:rPr>
            </w:pPr>
            <w:r w:rsidRPr="00CE4E59">
              <w:rPr>
                <w:bCs/>
              </w:rPr>
              <w:t>Конструктивные особенности многоквартирного дома или жилого дома</w:t>
            </w:r>
          </w:p>
        </w:tc>
        <w:tc>
          <w:tcPr>
            <w:tcW w:w="5670" w:type="dxa"/>
            <w:gridSpan w:val="4"/>
            <w:vAlign w:val="center"/>
            <w:hideMark/>
          </w:tcPr>
          <w:p w14:paraId="4C38BC6B" w14:textId="77777777" w:rsidR="00CE4E59" w:rsidRPr="00CE4E59" w:rsidRDefault="00CE4E59" w:rsidP="00CE4E59">
            <w:pPr>
              <w:tabs>
                <w:tab w:val="left" w:pos="0"/>
              </w:tabs>
              <w:ind w:right="-100"/>
              <w:jc w:val="center"/>
              <w:rPr>
                <w:bCs/>
              </w:rPr>
            </w:pPr>
            <w:r w:rsidRPr="00CE4E59">
              <w:rPr>
                <w:bCs/>
              </w:rPr>
              <w:t>Наименование регулируемой организации</w:t>
            </w:r>
          </w:p>
        </w:tc>
      </w:tr>
      <w:tr w:rsidR="00CE4E59" w:rsidRPr="00CE4E59" w14:paraId="72518722" w14:textId="77777777" w:rsidTr="00CE4E59">
        <w:trPr>
          <w:trHeight w:val="166"/>
          <w:jc w:val="center"/>
        </w:trPr>
        <w:tc>
          <w:tcPr>
            <w:tcW w:w="992" w:type="dxa"/>
            <w:vMerge/>
            <w:tcBorders>
              <w:top w:val="single" w:sz="4" w:space="0" w:color="auto"/>
              <w:left w:val="single" w:sz="4" w:space="0" w:color="auto"/>
              <w:bottom w:val="single" w:sz="4" w:space="0" w:color="auto"/>
              <w:right w:val="single" w:sz="4" w:space="0" w:color="auto"/>
            </w:tcBorders>
            <w:vAlign w:val="center"/>
          </w:tcPr>
          <w:p w14:paraId="3EC03FD2" w14:textId="77777777" w:rsidR="00CE4E59" w:rsidRPr="00CE4E59" w:rsidRDefault="00CE4E59" w:rsidP="00CE4E59">
            <w:pPr>
              <w:rPr>
                <w:bCs/>
              </w:rPr>
            </w:pPr>
          </w:p>
        </w:tc>
        <w:tc>
          <w:tcPr>
            <w:tcW w:w="3260" w:type="dxa"/>
            <w:vMerge/>
            <w:tcBorders>
              <w:top w:val="single" w:sz="4" w:space="0" w:color="auto"/>
              <w:left w:val="single" w:sz="4" w:space="0" w:color="auto"/>
              <w:bottom w:val="single" w:sz="4" w:space="0" w:color="auto"/>
              <w:right w:val="single" w:sz="4" w:space="0" w:color="auto"/>
            </w:tcBorders>
            <w:vAlign w:val="center"/>
          </w:tcPr>
          <w:p w14:paraId="705D43F6" w14:textId="77777777" w:rsidR="00CE4E59" w:rsidRPr="00CE4E59" w:rsidRDefault="00CE4E59" w:rsidP="00CE4E59">
            <w:pPr>
              <w:rPr>
                <w:bCs/>
              </w:rPr>
            </w:pPr>
          </w:p>
        </w:tc>
        <w:tc>
          <w:tcPr>
            <w:tcW w:w="5670" w:type="dxa"/>
            <w:gridSpan w:val="4"/>
            <w:vAlign w:val="center"/>
          </w:tcPr>
          <w:p w14:paraId="45052B0E" w14:textId="77777777" w:rsidR="00CE4E59" w:rsidRPr="00CE4E59" w:rsidRDefault="00CE4E59" w:rsidP="00CE4E59">
            <w:pPr>
              <w:tabs>
                <w:tab w:val="left" w:pos="0"/>
              </w:tabs>
              <w:ind w:right="-100"/>
              <w:jc w:val="center"/>
              <w:rPr>
                <w:bCs/>
              </w:rPr>
            </w:pPr>
            <w:r w:rsidRPr="00CE4E59">
              <w:rPr>
                <w:lang w:eastAsia="en-US"/>
              </w:rPr>
              <w:t>Льготные цены (тарифы)***</w:t>
            </w:r>
          </w:p>
        </w:tc>
      </w:tr>
      <w:tr w:rsidR="00CE4E59" w:rsidRPr="00CE4E59" w14:paraId="54D67AD5" w14:textId="77777777" w:rsidTr="00CE4E59">
        <w:trPr>
          <w:trHeight w:val="297"/>
          <w:jc w:val="center"/>
        </w:trPr>
        <w:tc>
          <w:tcPr>
            <w:tcW w:w="992" w:type="dxa"/>
            <w:vMerge/>
            <w:tcBorders>
              <w:top w:val="single" w:sz="4" w:space="0" w:color="auto"/>
              <w:left w:val="single" w:sz="4" w:space="0" w:color="auto"/>
              <w:bottom w:val="single" w:sz="4" w:space="0" w:color="auto"/>
              <w:right w:val="single" w:sz="4" w:space="0" w:color="auto"/>
            </w:tcBorders>
            <w:vAlign w:val="center"/>
          </w:tcPr>
          <w:p w14:paraId="3CBA1565" w14:textId="77777777" w:rsidR="00CE4E59" w:rsidRPr="00CE4E59" w:rsidRDefault="00CE4E59" w:rsidP="00CE4E59">
            <w:pPr>
              <w:rPr>
                <w:bCs/>
              </w:rPr>
            </w:pPr>
          </w:p>
        </w:tc>
        <w:tc>
          <w:tcPr>
            <w:tcW w:w="3260" w:type="dxa"/>
            <w:vMerge/>
            <w:tcBorders>
              <w:top w:val="single" w:sz="4" w:space="0" w:color="auto"/>
              <w:left w:val="single" w:sz="4" w:space="0" w:color="auto"/>
              <w:bottom w:val="single" w:sz="4" w:space="0" w:color="auto"/>
              <w:right w:val="single" w:sz="4" w:space="0" w:color="auto"/>
            </w:tcBorders>
            <w:vAlign w:val="center"/>
          </w:tcPr>
          <w:p w14:paraId="49D388DA" w14:textId="77777777" w:rsidR="00CE4E59" w:rsidRPr="00CE4E59" w:rsidRDefault="00CE4E59" w:rsidP="00CE4E59">
            <w:pPr>
              <w:rPr>
                <w:bCs/>
              </w:rPr>
            </w:pPr>
          </w:p>
        </w:tc>
        <w:tc>
          <w:tcPr>
            <w:tcW w:w="5670" w:type="dxa"/>
            <w:gridSpan w:val="4"/>
            <w:vAlign w:val="center"/>
          </w:tcPr>
          <w:p w14:paraId="5335DFC5" w14:textId="77777777" w:rsidR="00CE4E59" w:rsidRPr="00CE4E59" w:rsidRDefault="00CE4E59" w:rsidP="00CE4E59">
            <w:pPr>
              <w:tabs>
                <w:tab w:val="left" w:pos="0"/>
              </w:tabs>
              <w:ind w:right="-100"/>
              <w:jc w:val="center"/>
              <w:rPr>
                <w:bCs/>
              </w:rPr>
            </w:pPr>
            <w:r w:rsidRPr="00CE4E59">
              <w:rPr>
                <w:lang w:eastAsia="en-US"/>
              </w:rPr>
              <w:t>Горячая вода</w:t>
            </w:r>
          </w:p>
        </w:tc>
      </w:tr>
      <w:tr w:rsidR="00CE4E59" w:rsidRPr="00CE4E59" w14:paraId="5502A2C9" w14:textId="77777777" w:rsidTr="00CE4E59">
        <w:trPr>
          <w:trHeight w:val="1055"/>
          <w:jc w:val="center"/>
        </w:trPr>
        <w:tc>
          <w:tcPr>
            <w:tcW w:w="992" w:type="dxa"/>
            <w:vMerge/>
            <w:tcBorders>
              <w:top w:val="single" w:sz="4" w:space="0" w:color="auto"/>
              <w:left w:val="single" w:sz="4" w:space="0" w:color="auto"/>
              <w:bottom w:val="single" w:sz="4" w:space="0" w:color="auto"/>
              <w:right w:val="single" w:sz="4" w:space="0" w:color="auto"/>
            </w:tcBorders>
            <w:vAlign w:val="center"/>
            <w:hideMark/>
          </w:tcPr>
          <w:p w14:paraId="4333174B" w14:textId="77777777" w:rsidR="00CE4E59" w:rsidRPr="00CE4E59" w:rsidRDefault="00CE4E59" w:rsidP="00CE4E59">
            <w:pPr>
              <w:rPr>
                <w:bC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A1170E4" w14:textId="77777777" w:rsidR="00CE4E59" w:rsidRPr="00CE4E59" w:rsidRDefault="00CE4E59" w:rsidP="00CE4E59">
            <w:pPr>
              <w:rPr>
                <w:bCs/>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2A2489BC" w14:textId="77777777" w:rsidR="00CE4E59" w:rsidRPr="00CE4E59" w:rsidRDefault="00CE4E59" w:rsidP="00CE4E59">
            <w:pPr>
              <w:tabs>
                <w:tab w:val="left" w:pos="0"/>
              </w:tabs>
              <w:ind w:right="-100"/>
              <w:jc w:val="center"/>
              <w:rPr>
                <w:bCs/>
              </w:rPr>
            </w:pPr>
            <w:r w:rsidRPr="00CE4E59">
              <w:rPr>
                <w:bCs/>
              </w:rPr>
              <w:t>Компонент на тепловую энергию, руб/Гкал</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56C4BFE5" w14:textId="77777777" w:rsidR="00CE4E59" w:rsidRPr="00CE4E59" w:rsidRDefault="00CE4E59" w:rsidP="00CE4E59">
            <w:pPr>
              <w:tabs>
                <w:tab w:val="left" w:pos="0"/>
              </w:tabs>
              <w:ind w:right="-100"/>
              <w:jc w:val="center"/>
              <w:rPr>
                <w:bCs/>
              </w:rPr>
            </w:pPr>
            <w:r w:rsidRPr="00CE4E59">
              <w:rPr>
                <w:bCs/>
              </w:rPr>
              <w:t>Компонент на теплоноситель, руб/м</w:t>
            </w:r>
            <w:r w:rsidRPr="00CE4E59">
              <w:rPr>
                <w:bCs/>
                <w:vertAlign w:val="superscript"/>
              </w:rPr>
              <w:t>3</w:t>
            </w:r>
          </w:p>
        </w:tc>
      </w:tr>
      <w:tr w:rsidR="00CE4E59" w:rsidRPr="00CE4E59" w14:paraId="23184EEF" w14:textId="77777777" w:rsidTr="00CE4E59">
        <w:trPr>
          <w:trHeight w:val="577"/>
          <w:jc w:val="center"/>
        </w:trPr>
        <w:tc>
          <w:tcPr>
            <w:tcW w:w="992" w:type="dxa"/>
            <w:vMerge/>
            <w:tcBorders>
              <w:top w:val="single" w:sz="4" w:space="0" w:color="auto"/>
              <w:left w:val="single" w:sz="4" w:space="0" w:color="auto"/>
              <w:bottom w:val="single" w:sz="4" w:space="0" w:color="auto"/>
              <w:right w:val="single" w:sz="4" w:space="0" w:color="auto"/>
            </w:tcBorders>
            <w:vAlign w:val="center"/>
            <w:hideMark/>
          </w:tcPr>
          <w:p w14:paraId="612BD6C1" w14:textId="77777777" w:rsidR="00CE4E59" w:rsidRPr="00CE4E59" w:rsidRDefault="00CE4E59" w:rsidP="00CE4E59">
            <w:pPr>
              <w:rPr>
                <w:bC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9DA8CDE" w14:textId="77777777" w:rsidR="00CE4E59" w:rsidRPr="00CE4E59" w:rsidRDefault="00CE4E59" w:rsidP="00CE4E59">
            <w:pPr>
              <w:rPr>
                <w:bCs/>
              </w:rPr>
            </w:pPr>
          </w:p>
        </w:tc>
        <w:tc>
          <w:tcPr>
            <w:tcW w:w="1418" w:type="dxa"/>
            <w:hideMark/>
          </w:tcPr>
          <w:p w14:paraId="005B09ED" w14:textId="77777777" w:rsidR="00CE4E59" w:rsidRPr="00CE4E59" w:rsidRDefault="00CE4E59" w:rsidP="00CE4E59">
            <w:pPr>
              <w:tabs>
                <w:tab w:val="left" w:pos="0"/>
              </w:tabs>
              <w:ind w:right="-100"/>
              <w:jc w:val="center"/>
              <w:rPr>
                <w:bCs/>
              </w:rPr>
            </w:pPr>
            <w:r w:rsidRPr="00CE4E59">
              <w:rPr>
                <w:lang w:eastAsia="en-US"/>
              </w:rPr>
              <w:t xml:space="preserve">с 01.01.2024 по 30.06.2024 </w:t>
            </w:r>
          </w:p>
        </w:tc>
        <w:tc>
          <w:tcPr>
            <w:tcW w:w="1417" w:type="dxa"/>
          </w:tcPr>
          <w:p w14:paraId="3F988471" w14:textId="77777777" w:rsidR="00CE4E59" w:rsidRPr="00CE4E59" w:rsidRDefault="00CE4E59" w:rsidP="00CE4E59">
            <w:pPr>
              <w:tabs>
                <w:tab w:val="left" w:pos="0"/>
              </w:tabs>
              <w:ind w:right="-100"/>
              <w:jc w:val="center"/>
              <w:rPr>
                <w:bCs/>
              </w:rPr>
            </w:pPr>
            <w:r w:rsidRPr="00CE4E59">
              <w:rPr>
                <w:lang w:eastAsia="en-US"/>
              </w:rPr>
              <w:t>с 01.07.2024 по 31.12.2024</w:t>
            </w:r>
          </w:p>
        </w:tc>
        <w:tc>
          <w:tcPr>
            <w:tcW w:w="1418" w:type="dxa"/>
            <w:hideMark/>
          </w:tcPr>
          <w:p w14:paraId="591DB77F" w14:textId="77777777" w:rsidR="00CE4E59" w:rsidRPr="00CE4E59" w:rsidRDefault="00CE4E59" w:rsidP="00CE4E59">
            <w:pPr>
              <w:tabs>
                <w:tab w:val="left" w:pos="0"/>
              </w:tabs>
              <w:ind w:right="-100"/>
              <w:jc w:val="center"/>
              <w:rPr>
                <w:bCs/>
              </w:rPr>
            </w:pPr>
            <w:r w:rsidRPr="00CE4E59">
              <w:rPr>
                <w:lang w:eastAsia="en-US"/>
              </w:rPr>
              <w:t xml:space="preserve">с 01.01.2024 по 30.06.2024 </w:t>
            </w:r>
          </w:p>
        </w:tc>
        <w:tc>
          <w:tcPr>
            <w:tcW w:w="1417" w:type="dxa"/>
          </w:tcPr>
          <w:p w14:paraId="64156032" w14:textId="77777777" w:rsidR="00CE4E59" w:rsidRPr="00CE4E59" w:rsidRDefault="00CE4E59" w:rsidP="00CE4E59">
            <w:pPr>
              <w:tabs>
                <w:tab w:val="left" w:pos="0"/>
              </w:tabs>
              <w:ind w:right="-100"/>
              <w:jc w:val="center"/>
              <w:rPr>
                <w:bCs/>
              </w:rPr>
            </w:pPr>
            <w:r w:rsidRPr="00CE4E59">
              <w:rPr>
                <w:lang w:eastAsia="en-US"/>
              </w:rPr>
              <w:t>с 01.07.2024 по 31.12.2024</w:t>
            </w:r>
          </w:p>
        </w:tc>
      </w:tr>
      <w:tr w:rsidR="00CE4E59" w:rsidRPr="00CE4E59" w14:paraId="1D129E54" w14:textId="77777777" w:rsidTr="00CE4E59">
        <w:trPr>
          <w:trHeight w:val="72"/>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7698E875" w14:textId="77777777" w:rsidR="00CE4E59" w:rsidRPr="00CE4E59" w:rsidRDefault="00CE4E59" w:rsidP="00CE4E59">
            <w:pPr>
              <w:jc w:val="center"/>
              <w:rPr>
                <w:bCs/>
              </w:rPr>
            </w:pPr>
            <w:r w:rsidRPr="00CE4E59">
              <w:rPr>
                <w:bCs/>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31AD533" w14:textId="77777777" w:rsidR="00CE4E59" w:rsidRPr="00CE4E59" w:rsidRDefault="00CE4E59" w:rsidP="00CE4E59">
            <w:pPr>
              <w:tabs>
                <w:tab w:val="left" w:pos="0"/>
              </w:tabs>
              <w:jc w:val="center"/>
              <w:rPr>
                <w:bCs/>
              </w:rPr>
            </w:pPr>
            <w:r w:rsidRPr="00CE4E59">
              <w:rPr>
                <w:bC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71F9BE" w14:textId="77777777" w:rsidR="00CE4E59" w:rsidRPr="00CE4E59" w:rsidRDefault="00CE4E59" w:rsidP="00CE4E59">
            <w:pPr>
              <w:tabs>
                <w:tab w:val="left" w:pos="0"/>
              </w:tabs>
              <w:ind w:right="-100"/>
              <w:jc w:val="center"/>
              <w:rPr>
                <w:bCs/>
                <w:sz w:val="22"/>
                <w:szCs w:val="22"/>
              </w:rPr>
            </w:pPr>
            <w:r w:rsidRPr="00CE4E59">
              <w:rPr>
                <w:bCs/>
                <w:sz w:val="22"/>
                <w:szCs w:val="22"/>
              </w:rPr>
              <w:t>3</w:t>
            </w:r>
          </w:p>
        </w:tc>
        <w:tc>
          <w:tcPr>
            <w:tcW w:w="1417" w:type="dxa"/>
            <w:tcBorders>
              <w:top w:val="single" w:sz="4" w:space="0" w:color="auto"/>
              <w:left w:val="single" w:sz="4" w:space="0" w:color="auto"/>
              <w:bottom w:val="single" w:sz="4" w:space="0" w:color="auto"/>
              <w:right w:val="single" w:sz="4" w:space="0" w:color="auto"/>
            </w:tcBorders>
            <w:vAlign w:val="center"/>
          </w:tcPr>
          <w:p w14:paraId="0A86BD4D" w14:textId="77777777" w:rsidR="00CE4E59" w:rsidRPr="00CE4E59" w:rsidRDefault="00CE4E59" w:rsidP="00CE4E59">
            <w:pPr>
              <w:tabs>
                <w:tab w:val="left" w:pos="0"/>
              </w:tabs>
              <w:ind w:right="-100"/>
              <w:jc w:val="center"/>
              <w:rPr>
                <w:bCs/>
                <w:sz w:val="22"/>
                <w:szCs w:val="22"/>
              </w:rPr>
            </w:pPr>
            <w:r w:rsidRPr="00CE4E59">
              <w:rPr>
                <w:bCs/>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18ED31" w14:textId="77777777" w:rsidR="00CE4E59" w:rsidRPr="00CE4E59" w:rsidRDefault="00CE4E59" w:rsidP="00CE4E59">
            <w:pPr>
              <w:tabs>
                <w:tab w:val="left" w:pos="0"/>
              </w:tabs>
              <w:ind w:right="-100"/>
              <w:jc w:val="center"/>
              <w:rPr>
                <w:bCs/>
                <w:sz w:val="22"/>
                <w:szCs w:val="22"/>
              </w:rPr>
            </w:pPr>
            <w:r w:rsidRPr="00CE4E59">
              <w:rPr>
                <w:bCs/>
                <w:sz w:val="22"/>
                <w:szCs w:val="22"/>
              </w:rPr>
              <w:t>5</w:t>
            </w:r>
          </w:p>
        </w:tc>
        <w:tc>
          <w:tcPr>
            <w:tcW w:w="1417" w:type="dxa"/>
            <w:tcBorders>
              <w:top w:val="single" w:sz="4" w:space="0" w:color="auto"/>
              <w:left w:val="single" w:sz="4" w:space="0" w:color="auto"/>
              <w:bottom w:val="single" w:sz="4" w:space="0" w:color="auto"/>
              <w:right w:val="single" w:sz="4" w:space="0" w:color="auto"/>
            </w:tcBorders>
            <w:vAlign w:val="center"/>
          </w:tcPr>
          <w:p w14:paraId="4D504FCF" w14:textId="77777777" w:rsidR="00CE4E59" w:rsidRPr="00CE4E59" w:rsidRDefault="00CE4E59" w:rsidP="00CE4E59">
            <w:pPr>
              <w:tabs>
                <w:tab w:val="left" w:pos="0"/>
              </w:tabs>
              <w:ind w:right="-100"/>
              <w:jc w:val="center"/>
              <w:rPr>
                <w:bCs/>
                <w:sz w:val="22"/>
                <w:szCs w:val="22"/>
              </w:rPr>
            </w:pPr>
            <w:r w:rsidRPr="00CE4E59">
              <w:rPr>
                <w:bCs/>
                <w:sz w:val="22"/>
                <w:szCs w:val="22"/>
              </w:rPr>
              <w:t>6</w:t>
            </w:r>
          </w:p>
        </w:tc>
      </w:tr>
      <w:tr w:rsidR="00CE4E59" w:rsidRPr="00CE4E59" w14:paraId="2BCC6ECC" w14:textId="77777777" w:rsidTr="00CE4E59">
        <w:trPr>
          <w:trHeight w:val="72"/>
          <w:jc w:val="center"/>
        </w:trPr>
        <w:tc>
          <w:tcPr>
            <w:tcW w:w="9922" w:type="dxa"/>
            <w:gridSpan w:val="6"/>
            <w:tcBorders>
              <w:top w:val="single" w:sz="4" w:space="0" w:color="auto"/>
              <w:left w:val="single" w:sz="4" w:space="0" w:color="auto"/>
              <w:bottom w:val="single" w:sz="4" w:space="0" w:color="auto"/>
              <w:right w:val="single" w:sz="4" w:space="0" w:color="auto"/>
            </w:tcBorders>
            <w:vAlign w:val="center"/>
          </w:tcPr>
          <w:p w14:paraId="6E50C618" w14:textId="77777777" w:rsidR="00CE4E59" w:rsidRPr="00CE4E59" w:rsidRDefault="00CE4E59" w:rsidP="006125BA">
            <w:pPr>
              <w:numPr>
                <w:ilvl w:val="0"/>
                <w:numId w:val="16"/>
              </w:numPr>
              <w:tabs>
                <w:tab w:val="left" w:pos="0"/>
              </w:tabs>
              <w:ind w:right="-100"/>
              <w:jc w:val="center"/>
              <w:rPr>
                <w:bCs/>
                <w:sz w:val="22"/>
                <w:szCs w:val="22"/>
              </w:rPr>
            </w:pPr>
            <w:r w:rsidRPr="00CE4E59">
              <w:rPr>
                <w:color w:val="000000"/>
                <w:lang w:eastAsia="en-US"/>
              </w:rPr>
              <w:t>Многоквартирные и индивидуальные жилые дома</w:t>
            </w:r>
            <w:r w:rsidRPr="00CE4E59">
              <w:rPr>
                <w:bCs/>
                <w:color w:val="000000"/>
              </w:rPr>
              <w:t xml:space="preserve">, </w:t>
            </w:r>
            <w:r w:rsidRPr="00CE4E59">
              <w:rPr>
                <w:bCs/>
              </w:rPr>
              <w:t>кроме домов расположенных                 в жилых районах Кедровка, Промышленновский</w:t>
            </w:r>
          </w:p>
        </w:tc>
      </w:tr>
      <w:tr w:rsidR="00CE4E59" w:rsidRPr="00CE4E59" w14:paraId="41548677" w14:textId="77777777" w:rsidTr="00CE4E59">
        <w:trPr>
          <w:trHeight w:val="61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5CC3471F" w14:textId="77777777" w:rsidR="00CE4E59" w:rsidRPr="00CE4E59" w:rsidRDefault="00CE4E59" w:rsidP="00CE4E59">
            <w:pPr>
              <w:jc w:val="center"/>
              <w:rPr>
                <w:bCs/>
              </w:rPr>
            </w:pPr>
            <w:r w:rsidRPr="00CE4E59">
              <w:rPr>
                <w:bCs/>
              </w:rPr>
              <w:t>1.1.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A8C673F" w14:textId="77777777" w:rsidR="00CE4E59" w:rsidRPr="00CE4E59" w:rsidRDefault="00CE4E59" w:rsidP="00CE4E59">
            <w:pPr>
              <w:tabs>
                <w:tab w:val="left" w:pos="0"/>
              </w:tabs>
              <w:rPr>
                <w:bCs/>
              </w:rPr>
            </w:pPr>
            <w:r w:rsidRPr="00CE4E59">
              <w:rPr>
                <w:bCs/>
              </w:rPr>
              <w:t>С 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0761C6D0" w14:textId="77777777" w:rsidR="00CE4E59" w:rsidRPr="00CE4E59" w:rsidRDefault="00CE4E59" w:rsidP="00CE4E59">
            <w:pPr>
              <w:tabs>
                <w:tab w:val="left" w:pos="0"/>
              </w:tabs>
              <w:ind w:right="-100"/>
              <w:rPr>
                <w:bCs/>
                <w:sz w:val="22"/>
                <w:szCs w:val="22"/>
              </w:rPr>
            </w:pPr>
            <w:r w:rsidRPr="00CE4E59">
              <w:rPr>
                <w:bCs/>
                <w:sz w:val="22"/>
                <w:szCs w:val="22"/>
              </w:rPr>
              <w:t>АО «Кемеровская генерация»,</w:t>
            </w:r>
          </w:p>
          <w:p w14:paraId="4D14D4C1" w14:textId="77777777" w:rsidR="00CE4E59" w:rsidRPr="00CE4E59" w:rsidRDefault="00CE4E59" w:rsidP="00CE4E59">
            <w:pPr>
              <w:tabs>
                <w:tab w:val="left" w:pos="0"/>
              </w:tabs>
              <w:ind w:right="-100"/>
              <w:rPr>
                <w:bCs/>
                <w:sz w:val="22"/>
                <w:szCs w:val="22"/>
              </w:rPr>
            </w:pPr>
            <w:r w:rsidRPr="00CE4E59">
              <w:rPr>
                <w:bCs/>
                <w:sz w:val="22"/>
                <w:szCs w:val="22"/>
              </w:rPr>
              <w:t>ИНН 4205243192 (в том числе для потребителей, присоединенных к тепловым сетям ООО «Спецтранспорт 42» ИНН 4205368145, ООО «Теплоснаб» ИНН 4205239830,</w:t>
            </w:r>
          </w:p>
          <w:p w14:paraId="3332DCFC" w14:textId="77777777" w:rsidR="00CE4E59" w:rsidRPr="00CE4E59" w:rsidRDefault="00CE4E59" w:rsidP="00CE4E59">
            <w:pPr>
              <w:tabs>
                <w:tab w:val="left" w:pos="0"/>
              </w:tabs>
              <w:ind w:right="-100"/>
              <w:rPr>
                <w:bCs/>
                <w:sz w:val="22"/>
                <w:szCs w:val="22"/>
              </w:rPr>
            </w:pPr>
            <w:r w:rsidRPr="00CE4E59">
              <w:rPr>
                <w:bCs/>
                <w:sz w:val="22"/>
                <w:szCs w:val="22"/>
              </w:rPr>
              <w:t xml:space="preserve">АО «Теплоэнерго» ИНН 4205049011) </w:t>
            </w:r>
          </w:p>
        </w:tc>
      </w:tr>
      <w:tr w:rsidR="00CE4E59" w:rsidRPr="00CE4E59" w14:paraId="6961A786" w14:textId="77777777" w:rsidTr="00CE4E59">
        <w:trPr>
          <w:trHeight w:val="547"/>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62B751AE" w14:textId="77777777" w:rsidR="00CE4E59" w:rsidRPr="00CE4E59" w:rsidRDefault="00CE4E59" w:rsidP="00CE4E59">
            <w:pPr>
              <w:jc w:val="center"/>
              <w:rPr>
                <w:bCs/>
              </w:rPr>
            </w:pPr>
            <w:r w:rsidRPr="00CE4E59">
              <w:rPr>
                <w:bCs/>
              </w:rPr>
              <w:t>1.1.1.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DC560DF" w14:textId="77777777" w:rsidR="00CE4E59" w:rsidRPr="00CE4E59" w:rsidRDefault="00CE4E59" w:rsidP="00CE4E59">
            <w:pPr>
              <w:tabs>
                <w:tab w:val="left" w:pos="0"/>
              </w:tabs>
              <w:rPr>
                <w:bCs/>
              </w:rPr>
            </w:pPr>
            <w:r w:rsidRPr="00CE4E59">
              <w:rPr>
                <w:bCs/>
              </w:rPr>
              <w:t>при наличии полотенцесушителя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220AA1" w14:textId="77777777" w:rsidR="00CE4E59" w:rsidRPr="00CE4E59" w:rsidRDefault="00CE4E59" w:rsidP="00CE4E59">
            <w:pPr>
              <w:tabs>
                <w:tab w:val="left" w:pos="0"/>
              </w:tabs>
              <w:ind w:right="-100"/>
              <w:jc w:val="center"/>
              <w:rPr>
                <w:bCs/>
              </w:rPr>
            </w:pPr>
            <w:r w:rsidRPr="00CE4E59">
              <w:rPr>
                <w:bCs/>
              </w:rPr>
              <w:t>1452,40</w:t>
            </w:r>
          </w:p>
        </w:tc>
        <w:tc>
          <w:tcPr>
            <w:tcW w:w="1417" w:type="dxa"/>
            <w:tcBorders>
              <w:top w:val="single" w:sz="4" w:space="0" w:color="auto"/>
              <w:left w:val="single" w:sz="4" w:space="0" w:color="auto"/>
              <w:bottom w:val="single" w:sz="4" w:space="0" w:color="auto"/>
              <w:right w:val="single" w:sz="4" w:space="0" w:color="auto"/>
            </w:tcBorders>
            <w:vAlign w:val="center"/>
          </w:tcPr>
          <w:p w14:paraId="1CFE7E22" w14:textId="77777777" w:rsidR="00CE4E59" w:rsidRPr="00CE4E59" w:rsidRDefault="00CE4E59" w:rsidP="00CE4E59">
            <w:pPr>
              <w:tabs>
                <w:tab w:val="left" w:pos="0"/>
              </w:tabs>
              <w:ind w:right="-100"/>
              <w:jc w:val="center"/>
              <w:rPr>
                <w:bCs/>
              </w:rPr>
            </w:pPr>
            <w:r w:rsidRPr="00CE4E59">
              <w:rPr>
                <w:lang w:eastAsia="en-US"/>
              </w:rPr>
              <w:t xml:space="preserve"> 1 682,92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39A84E" w14:textId="77777777" w:rsidR="00CE4E59" w:rsidRPr="00CE4E59" w:rsidRDefault="00CE4E59" w:rsidP="00CE4E59">
            <w:pPr>
              <w:tabs>
                <w:tab w:val="left" w:pos="0"/>
              </w:tabs>
              <w:ind w:right="-100"/>
              <w:jc w:val="center"/>
              <w:rPr>
                <w:bCs/>
              </w:rPr>
            </w:pPr>
            <w:r w:rsidRPr="00CE4E59">
              <w:rPr>
                <w:bCs/>
              </w:rPr>
              <w:t>14,26</w:t>
            </w:r>
          </w:p>
        </w:tc>
        <w:tc>
          <w:tcPr>
            <w:tcW w:w="1417" w:type="dxa"/>
            <w:tcBorders>
              <w:top w:val="single" w:sz="4" w:space="0" w:color="auto"/>
              <w:left w:val="single" w:sz="4" w:space="0" w:color="auto"/>
              <w:bottom w:val="single" w:sz="4" w:space="0" w:color="auto"/>
              <w:right w:val="single" w:sz="4" w:space="0" w:color="auto"/>
            </w:tcBorders>
            <w:vAlign w:val="center"/>
          </w:tcPr>
          <w:p w14:paraId="40FA9CE4" w14:textId="77777777" w:rsidR="00CE4E59" w:rsidRPr="00CE4E59" w:rsidRDefault="00CE4E59" w:rsidP="00CE4E59">
            <w:pPr>
              <w:tabs>
                <w:tab w:val="left" w:pos="0"/>
              </w:tabs>
              <w:ind w:right="-100"/>
              <w:jc w:val="center"/>
              <w:rPr>
                <w:bCs/>
              </w:rPr>
            </w:pPr>
            <w:r w:rsidRPr="00CE4E59">
              <w:rPr>
                <w:bCs/>
              </w:rPr>
              <w:t>15,64</w:t>
            </w:r>
          </w:p>
        </w:tc>
      </w:tr>
      <w:tr w:rsidR="00CE4E59" w:rsidRPr="00CE4E59" w14:paraId="178007D1" w14:textId="77777777" w:rsidTr="00CE4E59">
        <w:trPr>
          <w:trHeight w:val="551"/>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6264B192" w14:textId="77777777" w:rsidR="00CE4E59" w:rsidRPr="00CE4E59" w:rsidRDefault="00CE4E59" w:rsidP="00CE4E59">
            <w:pPr>
              <w:jc w:val="center"/>
              <w:rPr>
                <w:bCs/>
              </w:rPr>
            </w:pPr>
            <w:r w:rsidRPr="00CE4E59">
              <w:rPr>
                <w:bCs/>
              </w:rPr>
              <w:t>1.1.2.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BFD0B79" w14:textId="77777777" w:rsidR="00CE4E59" w:rsidRPr="00CE4E59" w:rsidRDefault="00CE4E59" w:rsidP="00CE4E59">
            <w:pPr>
              <w:tabs>
                <w:tab w:val="left" w:pos="0"/>
              </w:tabs>
              <w:rPr>
                <w:bCs/>
              </w:rPr>
            </w:pPr>
            <w:r w:rsidRPr="00CE4E59">
              <w:rPr>
                <w:bCs/>
              </w:rPr>
              <w:t>без полотенцесушителя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AE0E34" w14:textId="77777777" w:rsidR="00CE4E59" w:rsidRPr="00CE4E59" w:rsidRDefault="00CE4E59" w:rsidP="00CE4E59">
            <w:pPr>
              <w:tabs>
                <w:tab w:val="left" w:pos="0"/>
              </w:tabs>
              <w:ind w:right="-100"/>
              <w:jc w:val="center"/>
              <w:rPr>
                <w:bCs/>
              </w:rPr>
            </w:pPr>
            <w:r w:rsidRPr="00CE4E59">
              <w:rPr>
                <w:bCs/>
              </w:rPr>
              <w:t>1583,73</w:t>
            </w:r>
          </w:p>
        </w:tc>
        <w:tc>
          <w:tcPr>
            <w:tcW w:w="1417" w:type="dxa"/>
            <w:tcBorders>
              <w:top w:val="single" w:sz="4" w:space="0" w:color="auto"/>
              <w:left w:val="single" w:sz="4" w:space="0" w:color="auto"/>
              <w:bottom w:val="single" w:sz="4" w:space="0" w:color="auto"/>
              <w:right w:val="single" w:sz="4" w:space="0" w:color="auto"/>
            </w:tcBorders>
            <w:vAlign w:val="center"/>
          </w:tcPr>
          <w:p w14:paraId="4163B449" w14:textId="77777777" w:rsidR="00CE4E59" w:rsidRPr="00CE4E59" w:rsidRDefault="00CE4E59" w:rsidP="00CE4E59">
            <w:pPr>
              <w:tabs>
                <w:tab w:val="left" w:pos="0"/>
              </w:tabs>
              <w:ind w:right="-100"/>
              <w:jc w:val="center"/>
              <w:rPr>
                <w:bCs/>
              </w:rPr>
            </w:pPr>
            <w:r w:rsidRPr="00CE4E59">
              <w:rPr>
                <w:lang w:eastAsia="en-US"/>
              </w:rPr>
              <w:t xml:space="preserve"> 1 835,08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0834BB" w14:textId="77777777" w:rsidR="00CE4E59" w:rsidRPr="00CE4E59" w:rsidRDefault="00CE4E59" w:rsidP="00CE4E59">
            <w:pPr>
              <w:tabs>
                <w:tab w:val="left" w:pos="0"/>
              </w:tabs>
              <w:ind w:right="-100"/>
              <w:jc w:val="center"/>
              <w:rPr>
                <w:bCs/>
              </w:rPr>
            </w:pPr>
            <w:r w:rsidRPr="00CE4E59">
              <w:rPr>
                <w:bCs/>
              </w:rPr>
              <w:t>14,26</w:t>
            </w:r>
          </w:p>
        </w:tc>
        <w:tc>
          <w:tcPr>
            <w:tcW w:w="1417" w:type="dxa"/>
            <w:tcBorders>
              <w:top w:val="single" w:sz="4" w:space="0" w:color="auto"/>
              <w:left w:val="single" w:sz="4" w:space="0" w:color="auto"/>
              <w:bottom w:val="single" w:sz="4" w:space="0" w:color="auto"/>
              <w:right w:val="single" w:sz="4" w:space="0" w:color="auto"/>
            </w:tcBorders>
            <w:vAlign w:val="center"/>
          </w:tcPr>
          <w:p w14:paraId="3ADBA61A" w14:textId="77777777" w:rsidR="00CE4E59" w:rsidRPr="00CE4E59" w:rsidRDefault="00CE4E59" w:rsidP="00CE4E59">
            <w:pPr>
              <w:tabs>
                <w:tab w:val="left" w:pos="0"/>
              </w:tabs>
              <w:ind w:right="-100"/>
              <w:jc w:val="center"/>
              <w:rPr>
                <w:bCs/>
              </w:rPr>
            </w:pPr>
            <w:r w:rsidRPr="00CE4E59">
              <w:rPr>
                <w:bCs/>
              </w:rPr>
              <w:t>15,64</w:t>
            </w:r>
          </w:p>
        </w:tc>
      </w:tr>
      <w:tr w:rsidR="00CE4E59" w:rsidRPr="00CE4E59" w14:paraId="7C21D919" w14:textId="77777777" w:rsidTr="00CE4E59">
        <w:trPr>
          <w:trHeight w:val="1352"/>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25B8A4A2" w14:textId="77777777" w:rsidR="00CE4E59" w:rsidRPr="00CE4E59" w:rsidRDefault="00CE4E59" w:rsidP="00CE4E59">
            <w:pPr>
              <w:jc w:val="center"/>
              <w:rPr>
                <w:bCs/>
              </w:rPr>
            </w:pPr>
            <w:r w:rsidRPr="00CE4E59">
              <w:rPr>
                <w:bCs/>
              </w:rPr>
              <w:t>1.2.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790AE2C" w14:textId="77777777" w:rsidR="00CE4E59" w:rsidRPr="00CE4E59" w:rsidRDefault="00CE4E59" w:rsidP="00CE4E59">
            <w:pPr>
              <w:tabs>
                <w:tab w:val="left" w:pos="0"/>
              </w:tabs>
              <w:rPr>
                <w:bCs/>
              </w:rPr>
            </w:pPr>
            <w:r w:rsidRPr="00CE4E59">
              <w:rPr>
                <w:bCs/>
              </w:rPr>
              <w:t>С неизолированными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4476A739" w14:textId="77777777" w:rsidR="00CE4E59" w:rsidRPr="00CE4E59" w:rsidRDefault="00CE4E59" w:rsidP="00CE4E59">
            <w:pPr>
              <w:tabs>
                <w:tab w:val="left" w:pos="0"/>
              </w:tabs>
              <w:ind w:right="-100"/>
              <w:rPr>
                <w:bCs/>
                <w:sz w:val="22"/>
                <w:szCs w:val="22"/>
              </w:rPr>
            </w:pPr>
            <w:r w:rsidRPr="00CE4E59">
              <w:rPr>
                <w:bCs/>
                <w:sz w:val="22"/>
                <w:szCs w:val="22"/>
              </w:rPr>
              <w:t>АО «Кемеровская генерация»,</w:t>
            </w:r>
          </w:p>
          <w:p w14:paraId="16FA1C5D" w14:textId="77777777" w:rsidR="00CE4E59" w:rsidRPr="00CE4E59" w:rsidRDefault="00CE4E59" w:rsidP="00CE4E59">
            <w:pPr>
              <w:tabs>
                <w:tab w:val="left" w:pos="0"/>
              </w:tabs>
              <w:ind w:right="-100"/>
              <w:rPr>
                <w:bCs/>
                <w:sz w:val="22"/>
                <w:szCs w:val="22"/>
              </w:rPr>
            </w:pPr>
            <w:r w:rsidRPr="00CE4E59">
              <w:rPr>
                <w:bCs/>
                <w:sz w:val="22"/>
                <w:szCs w:val="22"/>
              </w:rPr>
              <w:t>ИНН 4205243192 (в том числе для потребителей, присоединенных к тепловым сетям ООО «Спецтранспорт 42» ИНН 4205368145, ООО «Теплоснаб» ИНН 4205239830,</w:t>
            </w:r>
          </w:p>
          <w:p w14:paraId="141EC96B" w14:textId="77777777" w:rsidR="00CE4E59" w:rsidRPr="00CE4E59" w:rsidRDefault="00CE4E59" w:rsidP="00CE4E59">
            <w:pPr>
              <w:tabs>
                <w:tab w:val="left" w:pos="0"/>
              </w:tabs>
              <w:ind w:right="-100"/>
              <w:rPr>
                <w:bCs/>
                <w:sz w:val="22"/>
                <w:szCs w:val="22"/>
              </w:rPr>
            </w:pPr>
            <w:r w:rsidRPr="00CE4E59">
              <w:rPr>
                <w:bCs/>
                <w:sz w:val="22"/>
                <w:szCs w:val="22"/>
              </w:rPr>
              <w:t xml:space="preserve">АО «Теплоэнерго» ИНН 4205049011) </w:t>
            </w:r>
          </w:p>
        </w:tc>
      </w:tr>
      <w:tr w:rsidR="00CE4E59" w:rsidRPr="00CE4E59" w14:paraId="1BAEE43D" w14:textId="77777777" w:rsidTr="00CE4E59">
        <w:trPr>
          <w:trHeight w:val="558"/>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39927C02" w14:textId="77777777" w:rsidR="00CE4E59" w:rsidRPr="00CE4E59" w:rsidRDefault="00CE4E59" w:rsidP="00CE4E59">
            <w:pPr>
              <w:jc w:val="center"/>
              <w:rPr>
                <w:bCs/>
              </w:rPr>
            </w:pPr>
            <w:r w:rsidRPr="00CE4E59">
              <w:rPr>
                <w:bCs/>
              </w:rPr>
              <w:t>1.2.1.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3AC302B" w14:textId="77777777" w:rsidR="00CE4E59" w:rsidRPr="00CE4E59" w:rsidRDefault="00CE4E59" w:rsidP="00CE4E59">
            <w:pPr>
              <w:tabs>
                <w:tab w:val="left" w:pos="0"/>
              </w:tabs>
              <w:rPr>
                <w:bCs/>
              </w:rPr>
            </w:pPr>
            <w:r w:rsidRPr="00CE4E59">
              <w:rPr>
                <w:bCs/>
              </w:rPr>
              <w:t>при наличии полотенцесушителя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C0BA7D" w14:textId="77777777" w:rsidR="00CE4E59" w:rsidRPr="00CE4E59" w:rsidRDefault="00CE4E59" w:rsidP="00CE4E59">
            <w:pPr>
              <w:tabs>
                <w:tab w:val="left" w:pos="0"/>
              </w:tabs>
              <w:ind w:right="-100"/>
              <w:jc w:val="center"/>
              <w:rPr>
                <w:bCs/>
              </w:rPr>
            </w:pPr>
            <w:r w:rsidRPr="00CE4E59">
              <w:rPr>
                <w:bCs/>
              </w:rPr>
              <w:t>1353,63</w:t>
            </w:r>
          </w:p>
        </w:tc>
        <w:tc>
          <w:tcPr>
            <w:tcW w:w="1417" w:type="dxa"/>
            <w:tcBorders>
              <w:top w:val="single" w:sz="4" w:space="0" w:color="auto"/>
              <w:left w:val="single" w:sz="4" w:space="0" w:color="auto"/>
              <w:bottom w:val="single" w:sz="4" w:space="0" w:color="auto"/>
              <w:right w:val="single" w:sz="4" w:space="0" w:color="auto"/>
            </w:tcBorders>
            <w:vAlign w:val="center"/>
          </w:tcPr>
          <w:p w14:paraId="5FBF1138" w14:textId="77777777" w:rsidR="00CE4E59" w:rsidRPr="00CE4E59" w:rsidRDefault="00CE4E59" w:rsidP="00CE4E59">
            <w:pPr>
              <w:tabs>
                <w:tab w:val="left" w:pos="0"/>
              </w:tabs>
              <w:ind w:right="-100"/>
              <w:jc w:val="center"/>
              <w:rPr>
                <w:bCs/>
              </w:rPr>
            </w:pPr>
            <w:r w:rsidRPr="00CE4E59">
              <w:rPr>
                <w:lang w:eastAsia="en-US"/>
              </w:rPr>
              <w:t xml:space="preserve"> 1 568,47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0479F2" w14:textId="77777777" w:rsidR="00CE4E59" w:rsidRPr="00CE4E59" w:rsidRDefault="00CE4E59" w:rsidP="00CE4E59">
            <w:pPr>
              <w:tabs>
                <w:tab w:val="left" w:pos="0"/>
              </w:tabs>
              <w:ind w:right="-100"/>
              <w:jc w:val="center"/>
              <w:rPr>
                <w:bCs/>
              </w:rPr>
            </w:pPr>
            <w:r w:rsidRPr="00CE4E59">
              <w:rPr>
                <w:bCs/>
              </w:rPr>
              <w:t>14,26</w:t>
            </w:r>
          </w:p>
        </w:tc>
        <w:tc>
          <w:tcPr>
            <w:tcW w:w="1417" w:type="dxa"/>
            <w:tcBorders>
              <w:top w:val="single" w:sz="4" w:space="0" w:color="auto"/>
              <w:left w:val="single" w:sz="4" w:space="0" w:color="auto"/>
              <w:bottom w:val="single" w:sz="4" w:space="0" w:color="auto"/>
              <w:right w:val="single" w:sz="4" w:space="0" w:color="auto"/>
            </w:tcBorders>
            <w:vAlign w:val="center"/>
          </w:tcPr>
          <w:p w14:paraId="06C70246" w14:textId="77777777" w:rsidR="00CE4E59" w:rsidRPr="00CE4E59" w:rsidRDefault="00CE4E59" w:rsidP="00CE4E59">
            <w:pPr>
              <w:tabs>
                <w:tab w:val="left" w:pos="0"/>
              </w:tabs>
              <w:ind w:right="-100"/>
              <w:jc w:val="center"/>
              <w:rPr>
                <w:bCs/>
              </w:rPr>
            </w:pPr>
            <w:r w:rsidRPr="00CE4E59">
              <w:rPr>
                <w:bCs/>
              </w:rPr>
              <w:t>15,64</w:t>
            </w:r>
          </w:p>
        </w:tc>
      </w:tr>
      <w:tr w:rsidR="00CE4E59" w:rsidRPr="00CE4E59" w14:paraId="1D53EC49" w14:textId="77777777" w:rsidTr="00CE4E59">
        <w:trPr>
          <w:trHeight w:val="360"/>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1F76C377" w14:textId="77777777" w:rsidR="00CE4E59" w:rsidRPr="00CE4E59" w:rsidRDefault="00CE4E59" w:rsidP="00CE4E59">
            <w:pPr>
              <w:jc w:val="center"/>
              <w:rPr>
                <w:bCs/>
              </w:rPr>
            </w:pPr>
            <w:r w:rsidRPr="00CE4E59">
              <w:rPr>
                <w:bCs/>
              </w:rPr>
              <w:t>1.2.2.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A3574C3" w14:textId="77777777" w:rsidR="00CE4E59" w:rsidRPr="00CE4E59" w:rsidRDefault="00CE4E59" w:rsidP="00CE4E59">
            <w:pPr>
              <w:tabs>
                <w:tab w:val="left" w:pos="0"/>
              </w:tabs>
              <w:rPr>
                <w:bCs/>
              </w:rPr>
            </w:pPr>
            <w:r w:rsidRPr="00CE4E59">
              <w:rPr>
                <w:bCs/>
              </w:rPr>
              <w:t>без полотенцесушителя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CD3015" w14:textId="77777777" w:rsidR="00CE4E59" w:rsidRPr="00CE4E59" w:rsidRDefault="00CE4E59" w:rsidP="00CE4E59">
            <w:pPr>
              <w:tabs>
                <w:tab w:val="left" w:pos="0"/>
              </w:tabs>
              <w:ind w:right="-100"/>
              <w:jc w:val="center"/>
              <w:rPr>
                <w:bCs/>
              </w:rPr>
            </w:pPr>
            <w:r w:rsidRPr="00CE4E59">
              <w:rPr>
                <w:bCs/>
              </w:rPr>
              <w:t>1464,55</w:t>
            </w:r>
          </w:p>
        </w:tc>
        <w:tc>
          <w:tcPr>
            <w:tcW w:w="1417" w:type="dxa"/>
            <w:tcBorders>
              <w:top w:val="single" w:sz="4" w:space="0" w:color="auto"/>
              <w:left w:val="single" w:sz="4" w:space="0" w:color="auto"/>
              <w:bottom w:val="single" w:sz="4" w:space="0" w:color="auto"/>
              <w:right w:val="single" w:sz="4" w:space="0" w:color="auto"/>
            </w:tcBorders>
            <w:vAlign w:val="center"/>
          </w:tcPr>
          <w:p w14:paraId="5DBA8E43" w14:textId="77777777" w:rsidR="00CE4E59" w:rsidRPr="00CE4E59" w:rsidRDefault="00CE4E59" w:rsidP="00CE4E59">
            <w:pPr>
              <w:tabs>
                <w:tab w:val="left" w:pos="0"/>
              </w:tabs>
              <w:ind w:right="-100"/>
              <w:jc w:val="center"/>
              <w:rPr>
                <w:bCs/>
              </w:rPr>
            </w:pPr>
            <w:r w:rsidRPr="00CE4E59">
              <w:rPr>
                <w:lang w:eastAsia="en-US"/>
              </w:rPr>
              <w:t xml:space="preserve"> 1 696,99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F08B1D" w14:textId="77777777" w:rsidR="00CE4E59" w:rsidRPr="00CE4E59" w:rsidRDefault="00CE4E59" w:rsidP="00CE4E59">
            <w:pPr>
              <w:tabs>
                <w:tab w:val="left" w:pos="0"/>
              </w:tabs>
              <w:ind w:right="-100"/>
              <w:jc w:val="center"/>
              <w:rPr>
                <w:bCs/>
              </w:rPr>
            </w:pPr>
            <w:r w:rsidRPr="00CE4E59">
              <w:rPr>
                <w:bCs/>
              </w:rPr>
              <w:t>14,26</w:t>
            </w:r>
          </w:p>
        </w:tc>
        <w:tc>
          <w:tcPr>
            <w:tcW w:w="1417" w:type="dxa"/>
            <w:tcBorders>
              <w:top w:val="single" w:sz="4" w:space="0" w:color="auto"/>
              <w:left w:val="single" w:sz="4" w:space="0" w:color="auto"/>
              <w:bottom w:val="single" w:sz="4" w:space="0" w:color="auto"/>
              <w:right w:val="single" w:sz="4" w:space="0" w:color="auto"/>
            </w:tcBorders>
            <w:vAlign w:val="center"/>
          </w:tcPr>
          <w:p w14:paraId="1F15AB28" w14:textId="77777777" w:rsidR="00CE4E59" w:rsidRPr="00CE4E59" w:rsidRDefault="00CE4E59" w:rsidP="00CE4E59">
            <w:pPr>
              <w:tabs>
                <w:tab w:val="left" w:pos="0"/>
              </w:tabs>
              <w:ind w:right="-100"/>
              <w:jc w:val="center"/>
              <w:rPr>
                <w:bCs/>
              </w:rPr>
            </w:pPr>
            <w:r w:rsidRPr="00CE4E59">
              <w:rPr>
                <w:bCs/>
              </w:rPr>
              <w:t>15,64</w:t>
            </w:r>
          </w:p>
        </w:tc>
      </w:tr>
      <w:tr w:rsidR="00CE4E59" w:rsidRPr="00CE4E59" w14:paraId="08CBF9A6" w14:textId="77777777" w:rsidTr="00CE4E59">
        <w:trPr>
          <w:trHeight w:val="70"/>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379C5C53" w14:textId="77777777" w:rsidR="00CE4E59" w:rsidRPr="00CE4E59" w:rsidRDefault="00CE4E59" w:rsidP="00CE4E59">
            <w:pPr>
              <w:jc w:val="center"/>
              <w:rPr>
                <w:bCs/>
              </w:rPr>
            </w:pPr>
            <w:r w:rsidRPr="00CE4E59">
              <w:rPr>
                <w:bCs/>
              </w:rPr>
              <w:t>1.3.</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48EB1A6" w14:textId="77777777" w:rsidR="00CE4E59" w:rsidRPr="00CE4E59" w:rsidRDefault="00CE4E59" w:rsidP="00CE4E59">
            <w:pPr>
              <w:tabs>
                <w:tab w:val="left" w:pos="0"/>
              </w:tabs>
              <w:rPr>
                <w:bCs/>
              </w:rPr>
            </w:pPr>
            <w:r w:rsidRPr="00CE4E59">
              <w:rPr>
                <w:bCs/>
              </w:rPr>
              <w:t>С 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7141EA72" w14:textId="77777777" w:rsidR="00CE4E59" w:rsidRPr="00CE4E59" w:rsidRDefault="00CE4E59" w:rsidP="00CE4E59">
            <w:pPr>
              <w:tabs>
                <w:tab w:val="left" w:pos="0"/>
              </w:tabs>
              <w:ind w:right="-100"/>
              <w:rPr>
                <w:bCs/>
                <w:sz w:val="22"/>
                <w:szCs w:val="22"/>
              </w:rPr>
            </w:pPr>
            <w:r w:rsidRPr="00CE4E59">
              <w:rPr>
                <w:bCs/>
                <w:sz w:val="22"/>
                <w:szCs w:val="22"/>
              </w:rPr>
              <w:t>АО «Теплоэнерго», ИНН 4205049011</w:t>
            </w:r>
          </w:p>
        </w:tc>
      </w:tr>
      <w:tr w:rsidR="00CE4E59" w:rsidRPr="00CE4E59" w14:paraId="5D8E6E6E" w14:textId="77777777" w:rsidTr="00CE4E59">
        <w:trPr>
          <w:trHeight w:val="70"/>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14350DE1" w14:textId="77777777" w:rsidR="00CE4E59" w:rsidRPr="00CE4E59" w:rsidRDefault="00CE4E59" w:rsidP="00CE4E59">
            <w:pPr>
              <w:jc w:val="center"/>
              <w:rPr>
                <w:bCs/>
              </w:rPr>
            </w:pPr>
            <w:r w:rsidRPr="00CE4E59">
              <w:rPr>
                <w:bCs/>
              </w:rPr>
              <w:t>1.3.1.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2622988" w14:textId="77777777" w:rsidR="00CE4E59" w:rsidRPr="00CE4E59" w:rsidRDefault="00CE4E59" w:rsidP="00CE4E59">
            <w:pPr>
              <w:tabs>
                <w:tab w:val="left" w:pos="0"/>
              </w:tabs>
              <w:rPr>
                <w:bCs/>
              </w:rPr>
            </w:pPr>
            <w:r w:rsidRPr="00CE4E59">
              <w:rPr>
                <w:bCs/>
              </w:rPr>
              <w:t>при наличии полотенцесушителя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E03A79" w14:textId="77777777" w:rsidR="00CE4E59" w:rsidRPr="00CE4E59" w:rsidRDefault="00CE4E59" w:rsidP="00CE4E59">
            <w:pPr>
              <w:tabs>
                <w:tab w:val="left" w:pos="0"/>
              </w:tabs>
              <w:ind w:right="-100"/>
              <w:jc w:val="center"/>
              <w:rPr>
                <w:bCs/>
              </w:rPr>
            </w:pPr>
            <w:r w:rsidRPr="00CE4E59">
              <w:rPr>
                <w:bCs/>
              </w:rPr>
              <w:t>1452,40</w:t>
            </w:r>
          </w:p>
        </w:tc>
        <w:tc>
          <w:tcPr>
            <w:tcW w:w="1417" w:type="dxa"/>
            <w:tcBorders>
              <w:top w:val="single" w:sz="4" w:space="0" w:color="auto"/>
              <w:left w:val="single" w:sz="4" w:space="0" w:color="auto"/>
              <w:bottom w:val="single" w:sz="4" w:space="0" w:color="auto"/>
              <w:right w:val="single" w:sz="4" w:space="0" w:color="auto"/>
            </w:tcBorders>
            <w:vAlign w:val="center"/>
          </w:tcPr>
          <w:p w14:paraId="272FF54C" w14:textId="77777777" w:rsidR="00CE4E59" w:rsidRPr="00CE4E59" w:rsidRDefault="00CE4E59" w:rsidP="00CE4E59">
            <w:pPr>
              <w:tabs>
                <w:tab w:val="left" w:pos="0"/>
              </w:tabs>
              <w:ind w:right="-100"/>
              <w:jc w:val="center"/>
              <w:rPr>
                <w:bCs/>
              </w:rPr>
            </w:pPr>
            <w:r w:rsidRPr="00CE4E59">
              <w:rPr>
                <w:lang w:eastAsia="en-US"/>
              </w:rPr>
              <w:t xml:space="preserve"> 1 682,92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E22711" w14:textId="77777777" w:rsidR="00CE4E59" w:rsidRPr="00CE4E59" w:rsidRDefault="00CE4E59" w:rsidP="00CE4E59">
            <w:pPr>
              <w:tabs>
                <w:tab w:val="left" w:pos="0"/>
              </w:tabs>
              <w:ind w:right="-100"/>
              <w:jc w:val="center"/>
              <w:rPr>
                <w:bCs/>
              </w:rPr>
            </w:pPr>
            <w:r w:rsidRPr="00CE4E59">
              <w:rPr>
                <w:bCs/>
              </w:rPr>
              <w:t>14,26</w:t>
            </w:r>
          </w:p>
        </w:tc>
        <w:tc>
          <w:tcPr>
            <w:tcW w:w="1417" w:type="dxa"/>
            <w:tcBorders>
              <w:top w:val="single" w:sz="4" w:space="0" w:color="auto"/>
              <w:left w:val="single" w:sz="4" w:space="0" w:color="auto"/>
              <w:bottom w:val="single" w:sz="4" w:space="0" w:color="auto"/>
              <w:right w:val="single" w:sz="4" w:space="0" w:color="auto"/>
            </w:tcBorders>
            <w:vAlign w:val="center"/>
          </w:tcPr>
          <w:p w14:paraId="0001BBCE" w14:textId="77777777" w:rsidR="00CE4E59" w:rsidRPr="00CE4E59" w:rsidRDefault="00CE4E59" w:rsidP="00CE4E59">
            <w:pPr>
              <w:tabs>
                <w:tab w:val="left" w:pos="0"/>
              </w:tabs>
              <w:ind w:right="-100"/>
              <w:jc w:val="center"/>
              <w:rPr>
                <w:bCs/>
              </w:rPr>
            </w:pPr>
            <w:r w:rsidRPr="00CE4E59">
              <w:rPr>
                <w:bCs/>
              </w:rPr>
              <w:t>15,64</w:t>
            </w:r>
          </w:p>
        </w:tc>
      </w:tr>
      <w:tr w:rsidR="00CE4E59" w:rsidRPr="00CE4E59" w14:paraId="6A4CEA50" w14:textId="77777777" w:rsidTr="00CE4E59">
        <w:trPr>
          <w:trHeight w:val="33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3C2F4C54" w14:textId="77777777" w:rsidR="00CE4E59" w:rsidRPr="00CE4E59" w:rsidRDefault="00CE4E59" w:rsidP="00CE4E59">
            <w:pPr>
              <w:jc w:val="center"/>
              <w:rPr>
                <w:bCs/>
              </w:rPr>
            </w:pPr>
            <w:r w:rsidRPr="00CE4E59">
              <w:rPr>
                <w:bCs/>
              </w:rPr>
              <w:t>1.3.2.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D8FF619" w14:textId="77777777" w:rsidR="00CE4E59" w:rsidRPr="00CE4E59" w:rsidRDefault="00CE4E59" w:rsidP="00CE4E59">
            <w:pPr>
              <w:tabs>
                <w:tab w:val="left" w:pos="0"/>
              </w:tabs>
              <w:rPr>
                <w:bCs/>
              </w:rPr>
            </w:pPr>
            <w:r w:rsidRPr="00CE4E59">
              <w:rPr>
                <w:bCs/>
              </w:rPr>
              <w:t>без полотенцесушителя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E11725" w14:textId="77777777" w:rsidR="00CE4E59" w:rsidRPr="00CE4E59" w:rsidRDefault="00CE4E59" w:rsidP="00CE4E59">
            <w:pPr>
              <w:tabs>
                <w:tab w:val="left" w:pos="0"/>
              </w:tabs>
              <w:ind w:right="-100"/>
              <w:jc w:val="center"/>
              <w:rPr>
                <w:bCs/>
              </w:rPr>
            </w:pPr>
            <w:r w:rsidRPr="00CE4E59">
              <w:rPr>
                <w:bCs/>
              </w:rPr>
              <w:t>1583,73</w:t>
            </w:r>
          </w:p>
        </w:tc>
        <w:tc>
          <w:tcPr>
            <w:tcW w:w="1417" w:type="dxa"/>
            <w:tcBorders>
              <w:top w:val="single" w:sz="4" w:space="0" w:color="auto"/>
              <w:left w:val="single" w:sz="4" w:space="0" w:color="auto"/>
              <w:bottom w:val="single" w:sz="4" w:space="0" w:color="auto"/>
              <w:right w:val="single" w:sz="4" w:space="0" w:color="auto"/>
            </w:tcBorders>
            <w:vAlign w:val="center"/>
          </w:tcPr>
          <w:p w14:paraId="544195DF" w14:textId="77777777" w:rsidR="00CE4E59" w:rsidRPr="00CE4E59" w:rsidRDefault="00CE4E59" w:rsidP="00CE4E59">
            <w:pPr>
              <w:tabs>
                <w:tab w:val="left" w:pos="0"/>
              </w:tabs>
              <w:ind w:right="-100"/>
              <w:jc w:val="center"/>
              <w:rPr>
                <w:bCs/>
              </w:rPr>
            </w:pPr>
            <w:r w:rsidRPr="00CE4E59">
              <w:rPr>
                <w:lang w:eastAsia="en-US"/>
              </w:rPr>
              <w:t xml:space="preserve"> 1 835,08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1F6506" w14:textId="77777777" w:rsidR="00CE4E59" w:rsidRPr="00CE4E59" w:rsidRDefault="00CE4E59" w:rsidP="00CE4E59">
            <w:pPr>
              <w:tabs>
                <w:tab w:val="left" w:pos="0"/>
              </w:tabs>
              <w:ind w:right="-100"/>
              <w:jc w:val="center"/>
              <w:rPr>
                <w:bCs/>
              </w:rPr>
            </w:pPr>
            <w:r w:rsidRPr="00CE4E59">
              <w:rPr>
                <w:bCs/>
              </w:rPr>
              <w:t>14,26</w:t>
            </w:r>
          </w:p>
        </w:tc>
        <w:tc>
          <w:tcPr>
            <w:tcW w:w="1417" w:type="dxa"/>
            <w:tcBorders>
              <w:top w:val="single" w:sz="4" w:space="0" w:color="auto"/>
              <w:left w:val="single" w:sz="4" w:space="0" w:color="auto"/>
              <w:bottom w:val="single" w:sz="4" w:space="0" w:color="auto"/>
              <w:right w:val="single" w:sz="4" w:space="0" w:color="auto"/>
            </w:tcBorders>
            <w:vAlign w:val="center"/>
          </w:tcPr>
          <w:p w14:paraId="16738F4B" w14:textId="77777777" w:rsidR="00CE4E59" w:rsidRPr="00CE4E59" w:rsidRDefault="00CE4E59" w:rsidP="00CE4E59">
            <w:pPr>
              <w:tabs>
                <w:tab w:val="left" w:pos="0"/>
              </w:tabs>
              <w:ind w:right="-100"/>
              <w:jc w:val="center"/>
              <w:rPr>
                <w:bCs/>
              </w:rPr>
            </w:pPr>
            <w:r w:rsidRPr="00CE4E59">
              <w:rPr>
                <w:bCs/>
              </w:rPr>
              <w:t>15,64</w:t>
            </w:r>
          </w:p>
        </w:tc>
      </w:tr>
      <w:tr w:rsidR="00CE4E59" w:rsidRPr="00CE4E59" w14:paraId="4BA3B034" w14:textId="77777777" w:rsidTr="00CE4E59">
        <w:trPr>
          <w:trHeight w:val="315"/>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23C5F680" w14:textId="77777777" w:rsidR="00CE4E59" w:rsidRPr="00CE4E59" w:rsidRDefault="00CE4E59" w:rsidP="00CE4E59">
            <w:pPr>
              <w:jc w:val="center"/>
              <w:rPr>
                <w:bCs/>
              </w:rPr>
            </w:pPr>
            <w:r w:rsidRPr="00CE4E59">
              <w:rPr>
                <w:bCs/>
              </w:rPr>
              <w:t>1.4.</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C8E5481" w14:textId="77777777" w:rsidR="00CE4E59" w:rsidRPr="00CE4E59" w:rsidRDefault="00CE4E59" w:rsidP="00CE4E59">
            <w:pPr>
              <w:tabs>
                <w:tab w:val="left" w:pos="0"/>
              </w:tabs>
              <w:rPr>
                <w:bCs/>
              </w:rPr>
            </w:pPr>
            <w:r w:rsidRPr="00CE4E59">
              <w:rPr>
                <w:bCs/>
              </w:rPr>
              <w:t>С неизолированными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7B4CC80E" w14:textId="77777777" w:rsidR="00CE4E59" w:rsidRPr="00CE4E59" w:rsidRDefault="00CE4E59" w:rsidP="00CE4E59">
            <w:pPr>
              <w:tabs>
                <w:tab w:val="left" w:pos="0"/>
              </w:tabs>
              <w:ind w:right="-100"/>
              <w:rPr>
                <w:bCs/>
                <w:sz w:val="22"/>
                <w:szCs w:val="22"/>
              </w:rPr>
            </w:pPr>
            <w:r w:rsidRPr="00CE4E59">
              <w:rPr>
                <w:bCs/>
                <w:sz w:val="22"/>
                <w:szCs w:val="22"/>
              </w:rPr>
              <w:t>АО «Теплоэнерго», ИНН 4205049011</w:t>
            </w:r>
          </w:p>
        </w:tc>
      </w:tr>
      <w:tr w:rsidR="00CE4E59" w:rsidRPr="00CE4E59" w14:paraId="37239C2A" w14:textId="77777777" w:rsidTr="00CE4E59">
        <w:trPr>
          <w:trHeight w:val="70"/>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61ABA31D" w14:textId="77777777" w:rsidR="00CE4E59" w:rsidRPr="00CE4E59" w:rsidRDefault="00CE4E59" w:rsidP="00CE4E59">
            <w:pPr>
              <w:jc w:val="center"/>
              <w:rPr>
                <w:bCs/>
              </w:rPr>
            </w:pPr>
            <w:r w:rsidRPr="00CE4E59">
              <w:rPr>
                <w:bCs/>
              </w:rPr>
              <w:t>1.4.1.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09D82C7" w14:textId="77777777" w:rsidR="00CE4E59" w:rsidRPr="00CE4E59" w:rsidRDefault="00CE4E59" w:rsidP="00CE4E59">
            <w:pPr>
              <w:tabs>
                <w:tab w:val="left" w:pos="0"/>
              </w:tabs>
              <w:rPr>
                <w:bCs/>
              </w:rPr>
            </w:pPr>
            <w:r w:rsidRPr="00CE4E59">
              <w:rPr>
                <w:bCs/>
              </w:rPr>
              <w:t>при наличии полотенцесушителя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AECDB6" w14:textId="77777777" w:rsidR="00CE4E59" w:rsidRPr="00CE4E59" w:rsidRDefault="00CE4E59" w:rsidP="00CE4E59">
            <w:pPr>
              <w:tabs>
                <w:tab w:val="left" w:pos="0"/>
              </w:tabs>
              <w:ind w:right="-100"/>
              <w:jc w:val="center"/>
              <w:rPr>
                <w:bCs/>
              </w:rPr>
            </w:pPr>
            <w:r w:rsidRPr="00CE4E59">
              <w:rPr>
                <w:bCs/>
              </w:rPr>
              <w:t>1353,63</w:t>
            </w:r>
          </w:p>
        </w:tc>
        <w:tc>
          <w:tcPr>
            <w:tcW w:w="1417" w:type="dxa"/>
            <w:tcBorders>
              <w:top w:val="single" w:sz="4" w:space="0" w:color="auto"/>
              <w:left w:val="single" w:sz="4" w:space="0" w:color="auto"/>
              <w:bottom w:val="single" w:sz="4" w:space="0" w:color="auto"/>
              <w:right w:val="single" w:sz="4" w:space="0" w:color="auto"/>
            </w:tcBorders>
            <w:vAlign w:val="center"/>
          </w:tcPr>
          <w:p w14:paraId="1E166230" w14:textId="77777777" w:rsidR="00CE4E59" w:rsidRPr="00CE4E59" w:rsidRDefault="00CE4E59" w:rsidP="00CE4E59">
            <w:pPr>
              <w:tabs>
                <w:tab w:val="left" w:pos="0"/>
              </w:tabs>
              <w:ind w:right="-100"/>
              <w:jc w:val="center"/>
              <w:rPr>
                <w:bCs/>
              </w:rPr>
            </w:pPr>
            <w:r w:rsidRPr="00CE4E59">
              <w:rPr>
                <w:lang w:eastAsia="en-US"/>
              </w:rPr>
              <w:t xml:space="preserve"> 1 568,47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C17F36" w14:textId="77777777" w:rsidR="00CE4E59" w:rsidRPr="00CE4E59" w:rsidRDefault="00CE4E59" w:rsidP="00CE4E59">
            <w:pPr>
              <w:tabs>
                <w:tab w:val="left" w:pos="0"/>
              </w:tabs>
              <w:ind w:right="-100"/>
              <w:jc w:val="center"/>
              <w:rPr>
                <w:bCs/>
              </w:rPr>
            </w:pPr>
            <w:r w:rsidRPr="00CE4E59">
              <w:rPr>
                <w:bCs/>
              </w:rPr>
              <w:t>14,26</w:t>
            </w:r>
          </w:p>
        </w:tc>
        <w:tc>
          <w:tcPr>
            <w:tcW w:w="1417" w:type="dxa"/>
            <w:tcBorders>
              <w:top w:val="single" w:sz="4" w:space="0" w:color="auto"/>
              <w:left w:val="single" w:sz="4" w:space="0" w:color="auto"/>
              <w:bottom w:val="single" w:sz="4" w:space="0" w:color="auto"/>
              <w:right w:val="single" w:sz="4" w:space="0" w:color="auto"/>
            </w:tcBorders>
            <w:vAlign w:val="center"/>
          </w:tcPr>
          <w:p w14:paraId="293A282A" w14:textId="77777777" w:rsidR="00CE4E59" w:rsidRPr="00CE4E59" w:rsidRDefault="00CE4E59" w:rsidP="00CE4E59">
            <w:pPr>
              <w:tabs>
                <w:tab w:val="left" w:pos="0"/>
              </w:tabs>
              <w:ind w:right="-100"/>
              <w:jc w:val="center"/>
              <w:rPr>
                <w:bCs/>
              </w:rPr>
            </w:pPr>
            <w:r w:rsidRPr="00CE4E59">
              <w:rPr>
                <w:bCs/>
              </w:rPr>
              <w:t>15,64</w:t>
            </w:r>
          </w:p>
        </w:tc>
      </w:tr>
      <w:tr w:rsidR="00CE4E59" w:rsidRPr="00CE4E59" w14:paraId="32924635" w14:textId="77777777" w:rsidTr="00CE4E59">
        <w:trPr>
          <w:trHeight w:val="509"/>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6C2AC6FB" w14:textId="77777777" w:rsidR="00CE4E59" w:rsidRPr="00CE4E59" w:rsidRDefault="00CE4E59" w:rsidP="00CE4E59">
            <w:pPr>
              <w:jc w:val="center"/>
              <w:rPr>
                <w:bCs/>
              </w:rPr>
            </w:pPr>
            <w:r w:rsidRPr="00CE4E59">
              <w:rPr>
                <w:bCs/>
              </w:rPr>
              <w:t>1.4.2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0206F37" w14:textId="77777777" w:rsidR="00CE4E59" w:rsidRPr="00CE4E59" w:rsidRDefault="00CE4E59" w:rsidP="00CE4E59">
            <w:pPr>
              <w:tabs>
                <w:tab w:val="left" w:pos="0"/>
              </w:tabs>
              <w:rPr>
                <w:bCs/>
              </w:rPr>
            </w:pPr>
            <w:r w:rsidRPr="00CE4E59">
              <w:rPr>
                <w:bCs/>
              </w:rPr>
              <w:t>без полотенцесушителя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575757" w14:textId="77777777" w:rsidR="00CE4E59" w:rsidRPr="00CE4E59" w:rsidRDefault="00CE4E59" w:rsidP="00CE4E59">
            <w:pPr>
              <w:tabs>
                <w:tab w:val="left" w:pos="0"/>
              </w:tabs>
              <w:ind w:right="-100"/>
              <w:jc w:val="center"/>
              <w:rPr>
                <w:bCs/>
              </w:rPr>
            </w:pPr>
            <w:r w:rsidRPr="00CE4E59">
              <w:rPr>
                <w:bCs/>
              </w:rPr>
              <w:t>1464,55</w:t>
            </w:r>
          </w:p>
        </w:tc>
        <w:tc>
          <w:tcPr>
            <w:tcW w:w="1417" w:type="dxa"/>
            <w:tcBorders>
              <w:top w:val="single" w:sz="4" w:space="0" w:color="auto"/>
              <w:left w:val="single" w:sz="4" w:space="0" w:color="auto"/>
              <w:bottom w:val="single" w:sz="4" w:space="0" w:color="auto"/>
              <w:right w:val="single" w:sz="4" w:space="0" w:color="auto"/>
            </w:tcBorders>
            <w:vAlign w:val="center"/>
          </w:tcPr>
          <w:p w14:paraId="2CBE6D96" w14:textId="77777777" w:rsidR="00CE4E59" w:rsidRPr="00CE4E59" w:rsidRDefault="00CE4E59" w:rsidP="00CE4E59">
            <w:pPr>
              <w:tabs>
                <w:tab w:val="left" w:pos="0"/>
              </w:tabs>
              <w:ind w:right="-100"/>
              <w:jc w:val="center"/>
              <w:rPr>
                <w:bCs/>
              </w:rPr>
            </w:pPr>
            <w:r w:rsidRPr="00CE4E59">
              <w:rPr>
                <w:lang w:eastAsia="en-US"/>
              </w:rPr>
              <w:t xml:space="preserve"> 1 696,99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7EEA30" w14:textId="77777777" w:rsidR="00CE4E59" w:rsidRPr="00CE4E59" w:rsidRDefault="00CE4E59" w:rsidP="00CE4E59">
            <w:pPr>
              <w:tabs>
                <w:tab w:val="left" w:pos="0"/>
              </w:tabs>
              <w:ind w:right="-100"/>
              <w:jc w:val="center"/>
              <w:rPr>
                <w:bCs/>
              </w:rPr>
            </w:pPr>
            <w:r w:rsidRPr="00CE4E59">
              <w:rPr>
                <w:bCs/>
              </w:rPr>
              <w:t>14,26</w:t>
            </w:r>
          </w:p>
        </w:tc>
        <w:tc>
          <w:tcPr>
            <w:tcW w:w="1417" w:type="dxa"/>
            <w:tcBorders>
              <w:top w:val="single" w:sz="4" w:space="0" w:color="auto"/>
              <w:left w:val="single" w:sz="4" w:space="0" w:color="auto"/>
              <w:bottom w:val="single" w:sz="4" w:space="0" w:color="auto"/>
              <w:right w:val="single" w:sz="4" w:space="0" w:color="auto"/>
            </w:tcBorders>
            <w:vAlign w:val="center"/>
          </w:tcPr>
          <w:p w14:paraId="3FEAECFC" w14:textId="77777777" w:rsidR="00CE4E59" w:rsidRPr="00CE4E59" w:rsidRDefault="00CE4E59" w:rsidP="00CE4E59">
            <w:pPr>
              <w:tabs>
                <w:tab w:val="left" w:pos="0"/>
              </w:tabs>
              <w:ind w:right="-100"/>
              <w:jc w:val="center"/>
              <w:rPr>
                <w:bCs/>
              </w:rPr>
            </w:pPr>
            <w:r w:rsidRPr="00CE4E59">
              <w:rPr>
                <w:bCs/>
              </w:rPr>
              <w:t>15,64</w:t>
            </w:r>
          </w:p>
        </w:tc>
      </w:tr>
      <w:tr w:rsidR="00CE4E59" w:rsidRPr="00CE4E59" w14:paraId="50CEBF0F" w14:textId="77777777" w:rsidTr="00CE4E59">
        <w:trPr>
          <w:trHeight w:val="1151"/>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309C1DBF" w14:textId="77777777" w:rsidR="00CE4E59" w:rsidRPr="00CE4E59" w:rsidRDefault="00CE4E59" w:rsidP="00CE4E59">
            <w:pPr>
              <w:jc w:val="center"/>
              <w:rPr>
                <w:bCs/>
              </w:rPr>
            </w:pPr>
            <w:r w:rsidRPr="00CE4E59">
              <w:rPr>
                <w:bCs/>
              </w:rPr>
              <w:t>1.5.</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02DEE98" w14:textId="77777777" w:rsidR="00CE4E59" w:rsidRPr="00CE4E59" w:rsidRDefault="00CE4E59" w:rsidP="00CE4E59">
            <w:pPr>
              <w:tabs>
                <w:tab w:val="left" w:pos="0"/>
              </w:tabs>
              <w:rPr>
                <w:bCs/>
              </w:rPr>
            </w:pPr>
            <w:r w:rsidRPr="00CE4E59">
              <w:rPr>
                <w:bCs/>
              </w:rPr>
              <w:t>С изолированными стояками:</w:t>
            </w:r>
          </w:p>
        </w:tc>
        <w:tc>
          <w:tcPr>
            <w:tcW w:w="5670" w:type="dxa"/>
            <w:gridSpan w:val="4"/>
            <w:tcBorders>
              <w:right w:val="single" w:sz="4" w:space="0" w:color="auto"/>
            </w:tcBorders>
            <w:vAlign w:val="center"/>
            <w:hideMark/>
          </w:tcPr>
          <w:p w14:paraId="2D271EA1" w14:textId="77777777" w:rsidR="00CE4E59" w:rsidRPr="00CE4E59" w:rsidRDefault="00CE4E59" w:rsidP="00CE4E59">
            <w:pPr>
              <w:tabs>
                <w:tab w:val="left" w:pos="0"/>
              </w:tabs>
              <w:ind w:right="-100"/>
              <w:rPr>
                <w:bCs/>
                <w:sz w:val="22"/>
                <w:szCs w:val="22"/>
              </w:rPr>
            </w:pPr>
            <w:r w:rsidRPr="00CE4E59">
              <w:rPr>
                <w:bCs/>
                <w:sz w:val="22"/>
                <w:szCs w:val="22"/>
              </w:rPr>
              <w:t>ООО «НТСК», ИНН 5406993045</w:t>
            </w:r>
          </w:p>
        </w:tc>
      </w:tr>
      <w:tr w:rsidR="00CE4E59" w:rsidRPr="00CE4E59" w14:paraId="40F8562E" w14:textId="77777777" w:rsidTr="00CE4E59">
        <w:trPr>
          <w:trHeight w:val="289"/>
          <w:jc w:val="center"/>
        </w:trPr>
        <w:tc>
          <w:tcPr>
            <w:tcW w:w="992" w:type="dxa"/>
            <w:tcBorders>
              <w:top w:val="single" w:sz="4" w:space="0" w:color="auto"/>
              <w:left w:val="single" w:sz="4" w:space="0" w:color="auto"/>
              <w:bottom w:val="single" w:sz="4" w:space="0" w:color="auto"/>
              <w:right w:val="single" w:sz="4" w:space="0" w:color="auto"/>
            </w:tcBorders>
            <w:vAlign w:val="center"/>
          </w:tcPr>
          <w:p w14:paraId="2684819C" w14:textId="77777777" w:rsidR="00CE4E59" w:rsidRPr="00CE4E59" w:rsidRDefault="00CE4E59" w:rsidP="00CE4E59">
            <w:pPr>
              <w:jc w:val="center"/>
              <w:rPr>
                <w:bCs/>
              </w:rPr>
            </w:pPr>
            <w:r w:rsidRPr="00CE4E59">
              <w:rPr>
                <w:bCs/>
              </w:rPr>
              <w:lastRenderedPageBreak/>
              <w:t>1</w:t>
            </w:r>
          </w:p>
        </w:tc>
        <w:tc>
          <w:tcPr>
            <w:tcW w:w="3260" w:type="dxa"/>
            <w:tcBorders>
              <w:top w:val="single" w:sz="4" w:space="0" w:color="auto"/>
              <w:left w:val="single" w:sz="4" w:space="0" w:color="auto"/>
              <w:bottom w:val="single" w:sz="4" w:space="0" w:color="auto"/>
              <w:right w:val="single" w:sz="4" w:space="0" w:color="auto"/>
            </w:tcBorders>
            <w:vAlign w:val="center"/>
          </w:tcPr>
          <w:p w14:paraId="446D0B5F" w14:textId="77777777" w:rsidR="00CE4E59" w:rsidRPr="00CE4E59" w:rsidRDefault="00CE4E59" w:rsidP="00CE4E59">
            <w:pPr>
              <w:tabs>
                <w:tab w:val="left" w:pos="0"/>
              </w:tabs>
              <w:jc w:val="center"/>
              <w:rPr>
                <w:bCs/>
              </w:rPr>
            </w:pPr>
            <w:r w:rsidRPr="00CE4E59">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14:paraId="265A2337" w14:textId="77777777" w:rsidR="00CE4E59" w:rsidRPr="00CE4E59" w:rsidRDefault="00CE4E59" w:rsidP="00CE4E59">
            <w:pPr>
              <w:tabs>
                <w:tab w:val="left" w:pos="0"/>
              </w:tabs>
              <w:ind w:right="-100"/>
              <w:jc w:val="center"/>
              <w:rPr>
                <w:bCs/>
                <w:sz w:val="22"/>
                <w:szCs w:val="22"/>
              </w:rPr>
            </w:pPr>
            <w:r w:rsidRPr="00CE4E59">
              <w:rPr>
                <w:bCs/>
                <w:sz w:val="22"/>
                <w:szCs w:val="22"/>
              </w:rPr>
              <w:t>3</w:t>
            </w:r>
          </w:p>
        </w:tc>
        <w:tc>
          <w:tcPr>
            <w:tcW w:w="1417" w:type="dxa"/>
            <w:tcBorders>
              <w:top w:val="single" w:sz="4" w:space="0" w:color="auto"/>
              <w:left w:val="single" w:sz="4" w:space="0" w:color="auto"/>
              <w:bottom w:val="single" w:sz="4" w:space="0" w:color="auto"/>
              <w:right w:val="single" w:sz="4" w:space="0" w:color="auto"/>
            </w:tcBorders>
            <w:vAlign w:val="center"/>
          </w:tcPr>
          <w:p w14:paraId="6B05B771" w14:textId="77777777" w:rsidR="00CE4E59" w:rsidRPr="00CE4E59" w:rsidRDefault="00CE4E59" w:rsidP="00CE4E59">
            <w:pPr>
              <w:tabs>
                <w:tab w:val="left" w:pos="0"/>
              </w:tabs>
              <w:ind w:right="-100"/>
              <w:jc w:val="center"/>
              <w:rPr>
                <w:bCs/>
                <w:sz w:val="22"/>
                <w:szCs w:val="22"/>
              </w:rPr>
            </w:pPr>
            <w:r w:rsidRPr="00CE4E59">
              <w:rPr>
                <w:bCs/>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14:paraId="555B484F" w14:textId="77777777" w:rsidR="00CE4E59" w:rsidRPr="00CE4E59" w:rsidRDefault="00CE4E59" w:rsidP="00CE4E59">
            <w:pPr>
              <w:tabs>
                <w:tab w:val="left" w:pos="0"/>
              </w:tabs>
              <w:ind w:right="-100"/>
              <w:jc w:val="center"/>
              <w:rPr>
                <w:bCs/>
                <w:sz w:val="22"/>
                <w:szCs w:val="22"/>
              </w:rPr>
            </w:pPr>
            <w:r w:rsidRPr="00CE4E59">
              <w:rPr>
                <w:bCs/>
                <w:sz w:val="22"/>
                <w:szCs w:val="22"/>
              </w:rPr>
              <w:t>5</w:t>
            </w:r>
          </w:p>
        </w:tc>
        <w:tc>
          <w:tcPr>
            <w:tcW w:w="1417" w:type="dxa"/>
            <w:tcBorders>
              <w:top w:val="single" w:sz="4" w:space="0" w:color="auto"/>
              <w:left w:val="single" w:sz="4" w:space="0" w:color="auto"/>
              <w:bottom w:val="single" w:sz="4" w:space="0" w:color="auto"/>
              <w:right w:val="single" w:sz="4" w:space="0" w:color="auto"/>
            </w:tcBorders>
            <w:vAlign w:val="center"/>
          </w:tcPr>
          <w:p w14:paraId="29F1EC05" w14:textId="77777777" w:rsidR="00CE4E59" w:rsidRPr="00CE4E59" w:rsidRDefault="00CE4E59" w:rsidP="00CE4E59">
            <w:pPr>
              <w:tabs>
                <w:tab w:val="left" w:pos="0"/>
              </w:tabs>
              <w:ind w:right="-100"/>
              <w:jc w:val="center"/>
              <w:rPr>
                <w:bCs/>
                <w:sz w:val="22"/>
                <w:szCs w:val="22"/>
              </w:rPr>
            </w:pPr>
            <w:r w:rsidRPr="00CE4E59">
              <w:rPr>
                <w:bCs/>
                <w:sz w:val="22"/>
                <w:szCs w:val="22"/>
              </w:rPr>
              <w:t>6</w:t>
            </w:r>
          </w:p>
        </w:tc>
      </w:tr>
      <w:tr w:rsidR="00CE4E59" w:rsidRPr="00CE4E59" w14:paraId="1A2BC6A7" w14:textId="77777777" w:rsidTr="00CE4E59">
        <w:trPr>
          <w:trHeight w:val="709"/>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120EFECD" w14:textId="77777777" w:rsidR="00CE4E59" w:rsidRPr="00CE4E59" w:rsidRDefault="00CE4E59" w:rsidP="00CE4E59">
            <w:pPr>
              <w:jc w:val="center"/>
              <w:rPr>
                <w:bCs/>
              </w:rPr>
            </w:pPr>
            <w:r w:rsidRPr="00CE4E59">
              <w:rPr>
                <w:bCs/>
              </w:rPr>
              <w:t>1.5.1.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451BB03" w14:textId="77777777" w:rsidR="00CE4E59" w:rsidRPr="00CE4E59" w:rsidRDefault="00CE4E59" w:rsidP="00CE4E59">
            <w:pPr>
              <w:tabs>
                <w:tab w:val="left" w:pos="0"/>
              </w:tabs>
              <w:rPr>
                <w:bCs/>
              </w:rPr>
            </w:pPr>
            <w:r w:rsidRPr="00CE4E59">
              <w:rPr>
                <w:bCs/>
              </w:rPr>
              <w:t>при наличии полотенцесушителя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80594D" w14:textId="77777777" w:rsidR="00CE4E59" w:rsidRPr="00CE4E59" w:rsidRDefault="00CE4E59" w:rsidP="00CE4E59">
            <w:pPr>
              <w:tabs>
                <w:tab w:val="left" w:pos="0"/>
              </w:tabs>
              <w:ind w:right="-100"/>
              <w:jc w:val="center"/>
              <w:rPr>
                <w:bCs/>
              </w:rPr>
            </w:pPr>
            <w:r w:rsidRPr="00CE4E59">
              <w:rPr>
                <w:bCs/>
              </w:rPr>
              <w:t>793,37</w:t>
            </w:r>
          </w:p>
        </w:tc>
        <w:tc>
          <w:tcPr>
            <w:tcW w:w="1417" w:type="dxa"/>
            <w:tcBorders>
              <w:top w:val="single" w:sz="4" w:space="0" w:color="auto"/>
              <w:left w:val="single" w:sz="4" w:space="0" w:color="auto"/>
              <w:bottom w:val="single" w:sz="4" w:space="0" w:color="auto"/>
              <w:right w:val="single" w:sz="4" w:space="0" w:color="auto"/>
            </w:tcBorders>
            <w:vAlign w:val="center"/>
          </w:tcPr>
          <w:p w14:paraId="0CEEB871" w14:textId="77777777" w:rsidR="00CE4E59" w:rsidRPr="00CE4E59" w:rsidRDefault="00CE4E59" w:rsidP="00CE4E59">
            <w:pPr>
              <w:tabs>
                <w:tab w:val="left" w:pos="0"/>
              </w:tabs>
              <w:ind w:right="-100"/>
              <w:jc w:val="center"/>
              <w:rPr>
                <w:bCs/>
              </w:rPr>
            </w:pPr>
            <w:r w:rsidRPr="00CE4E59">
              <w:rPr>
                <w:lang w:eastAsia="en-US"/>
              </w:rPr>
              <w:t xml:space="preserve"> 960,86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2675E2" w14:textId="77777777" w:rsidR="00CE4E59" w:rsidRPr="00CE4E59" w:rsidRDefault="00CE4E59" w:rsidP="00CE4E59">
            <w:pPr>
              <w:tabs>
                <w:tab w:val="left" w:pos="0"/>
              </w:tabs>
              <w:ind w:right="-100"/>
              <w:jc w:val="center"/>
              <w:rPr>
                <w:bCs/>
              </w:rPr>
            </w:pPr>
            <w:r w:rsidRPr="00CE4E59">
              <w:rPr>
                <w:bCs/>
              </w:rPr>
              <w:t>54,00</w:t>
            </w:r>
          </w:p>
        </w:tc>
        <w:tc>
          <w:tcPr>
            <w:tcW w:w="1417" w:type="dxa"/>
            <w:tcBorders>
              <w:top w:val="single" w:sz="4" w:space="0" w:color="auto"/>
              <w:left w:val="single" w:sz="4" w:space="0" w:color="auto"/>
              <w:bottom w:val="single" w:sz="4" w:space="0" w:color="auto"/>
              <w:right w:val="single" w:sz="4" w:space="0" w:color="auto"/>
            </w:tcBorders>
            <w:vAlign w:val="center"/>
          </w:tcPr>
          <w:p w14:paraId="078526BD" w14:textId="77777777" w:rsidR="00CE4E59" w:rsidRPr="00CE4E59" w:rsidRDefault="00CE4E59" w:rsidP="00CE4E59">
            <w:pPr>
              <w:tabs>
                <w:tab w:val="left" w:pos="0"/>
              </w:tabs>
              <w:ind w:right="-100"/>
              <w:jc w:val="center"/>
              <w:rPr>
                <w:bCs/>
              </w:rPr>
            </w:pPr>
            <w:r w:rsidRPr="00CE4E59">
              <w:rPr>
                <w:bCs/>
              </w:rPr>
              <w:t>59,18</w:t>
            </w:r>
          </w:p>
        </w:tc>
      </w:tr>
      <w:tr w:rsidR="00CE4E59" w:rsidRPr="00CE4E59" w14:paraId="6B79CB31" w14:textId="77777777" w:rsidTr="00CE4E59">
        <w:trPr>
          <w:trHeight w:val="538"/>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1C70ABAB" w14:textId="77777777" w:rsidR="00CE4E59" w:rsidRPr="00CE4E59" w:rsidRDefault="00CE4E59" w:rsidP="00CE4E59">
            <w:pPr>
              <w:jc w:val="center"/>
              <w:rPr>
                <w:bCs/>
              </w:rPr>
            </w:pPr>
            <w:r w:rsidRPr="00CE4E59">
              <w:rPr>
                <w:bCs/>
              </w:rPr>
              <w:t>1.5.2.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9767F09" w14:textId="77777777" w:rsidR="00CE4E59" w:rsidRPr="00CE4E59" w:rsidRDefault="00CE4E59" w:rsidP="00CE4E59">
            <w:pPr>
              <w:tabs>
                <w:tab w:val="left" w:pos="0"/>
              </w:tabs>
              <w:rPr>
                <w:bCs/>
              </w:rPr>
            </w:pPr>
            <w:r w:rsidRPr="00CE4E59">
              <w:rPr>
                <w:bCs/>
              </w:rPr>
              <w:t>без полотенцесушителя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F453C9" w14:textId="77777777" w:rsidR="00CE4E59" w:rsidRPr="00CE4E59" w:rsidRDefault="00CE4E59" w:rsidP="00CE4E59">
            <w:pPr>
              <w:tabs>
                <w:tab w:val="left" w:pos="0"/>
              </w:tabs>
              <w:ind w:right="-100"/>
              <w:jc w:val="center"/>
              <w:rPr>
                <w:bCs/>
              </w:rPr>
            </w:pPr>
            <w:r w:rsidRPr="00CE4E59">
              <w:rPr>
                <w:bCs/>
              </w:rPr>
              <w:t>865,10</w:t>
            </w:r>
          </w:p>
        </w:tc>
        <w:tc>
          <w:tcPr>
            <w:tcW w:w="1417" w:type="dxa"/>
            <w:tcBorders>
              <w:top w:val="single" w:sz="4" w:space="0" w:color="auto"/>
              <w:left w:val="single" w:sz="4" w:space="0" w:color="auto"/>
              <w:bottom w:val="single" w:sz="4" w:space="0" w:color="auto"/>
              <w:right w:val="single" w:sz="4" w:space="0" w:color="auto"/>
            </w:tcBorders>
            <w:vAlign w:val="center"/>
          </w:tcPr>
          <w:p w14:paraId="553F25DA" w14:textId="77777777" w:rsidR="00CE4E59" w:rsidRPr="00CE4E59" w:rsidRDefault="00CE4E59" w:rsidP="00CE4E59">
            <w:pPr>
              <w:tabs>
                <w:tab w:val="left" w:pos="0"/>
              </w:tabs>
              <w:ind w:right="-100"/>
              <w:jc w:val="center"/>
              <w:rPr>
                <w:bCs/>
              </w:rPr>
            </w:pPr>
            <w:r w:rsidRPr="00CE4E59">
              <w:rPr>
                <w:lang w:eastAsia="en-US"/>
              </w:rPr>
              <w:t xml:space="preserve"> 1 047,74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9C023F" w14:textId="77777777" w:rsidR="00CE4E59" w:rsidRPr="00CE4E59" w:rsidRDefault="00CE4E59" w:rsidP="00CE4E59">
            <w:pPr>
              <w:tabs>
                <w:tab w:val="left" w:pos="0"/>
              </w:tabs>
              <w:ind w:right="-100"/>
              <w:jc w:val="center"/>
              <w:rPr>
                <w:bCs/>
              </w:rPr>
            </w:pPr>
            <w:r w:rsidRPr="00CE4E59">
              <w:rPr>
                <w:bCs/>
              </w:rPr>
              <w:t>54,00</w:t>
            </w:r>
          </w:p>
        </w:tc>
        <w:tc>
          <w:tcPr>
            <w:tcW w:w="1417" w:type="dxa"/>
            <w:tcBorders>
              <w:top w:val="single" w:sz="4" w:space="0" w:color="auto"/>
              <w:left w:val="single" w:sz="4" w:space="0" w:color="auto"/>
              <w:bottom w:val="single" w:sz="4" w:space="0" w:color="auto"/>
              <w:right w:val="single" w:sz="4" w:space="0" w:color="auto"/>
            </w:tcBorders>
            <w:vAlign w:val="center"/>
          </w:tcPr>
          <w:p w14:paraId="660F13DC" w14:textId="77777777" w:rsidR="00CE4E59" w:rsidRPr="00CE4E59" w:rsidRDefault="00CE4E59" w:rsidP="00CE4E59">
            <w:pPr>
              <w:tabs>
                <w:tab w:val="left" w:pos="0"/>
              </w:tabs>
              <w:ind w:right="-100"/>
              <w:jc w:val="center"/>
              <w:rPr>
                <w:bCs/>
              </w:rPr>
            </w:pPr>
            <w:r w:rsidRPr="00CE4E59">
              <w:rPr>
                <w:bCs/>
              </w:rPr>
              <w:t>59,18</w:t>
            </w:r>
          </w:p>
        </w:tc>
      </w:tr>
      <w:tr w:rsidR="00CE4E59" w:rsidRPr="00CE4E59" w14:paraId="78798FAB" w14:textId="77777777" w:rsidTr="00CE4E59">
        <w:trPr>
          <w:trHeight w:val="431"/>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3A7502B3" w14:textId="77777777" w:rsidR="00CE4E59" w:rsidRPr="00CE4E59" w:rsidRDefault="00CE4E59" w:rsidP="00CE4E59">
            <w:pPr>
              <w:jc w:val="center"/>
              <w:rPr>
                <w:bCs/>
              </w:rPr>
            </w:pPr>
            <w:r w:rsidRPr="00CE4E59">
              <w:rPr>
                <w:bCs/>
              </w:rPr>
              <w:t>1.6.</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5F55615" w14:textId="77777777" w:rsidR="00CE4E59" w:rsidRPr="00CE4E59" w:rsidRDefault="00CE4E59" w:rsidP="00CE4E59">
            <w:pPr>
              <w:tabs>
                <w:tab w:val="left" w:pos="0"/>
              </w:tabs>
              <w:rPr>
                <w:bCs/>
              </w:rPr>
            </w:pPr>
            <w:r w:rsidRPr="00CE4E59">
              <w:rPr>
                <w:bCs/>
              </w:rPr>
              <w:t>С неизолированными стояками:</w:t>
            </w:r>
          </w:p>
        </w:tc>
        <w:tc>
          <w:tcPr>
            <w:tcW w:w="5670" w:type="dxa"/>
            <w:gridSpan w:val="4"/>
            <w:tcBorders>
              <w:right w:val="single" w:sz="4" w:space="0" w:color="auto"/>
            </w:tcBorders>
            <w:vAlign w:val="center"/>
            <w:hideMark/>
          </w:tcPr>
          <w:p w14:paraId="1FF4414B" w14:textId="77777777" w:rsidR="00CE4E59" w:rsidRPr="00CE4E59" w:rsidRDefault="00CE4E59" w:rsidP="00CE4E59">
            <w:pPr>
              <w:tabs>
                <w:tab w:val="left" w:pos="0"/>
              </w:tabs>
              <w:ind w:right="-100"/>
              <w:rPr>
                <w:bCs/>
                <w:sz w:val="22"/>
                <w:szCs w:val="22"/>
              </w:rPr>
            </w:pPr>
            <w:r w:rsidRPr="00CE4E59">
              <w:rPr>
                <w:bCs/>
                <w:sz w:val="22"/>
                <w:szCs w:val="22"/>
              </w:rPr>
              <w:t>ООО «НТСК», ИНН 5406993045</w:t>
            </w:r>
          </w:p>
        </w:tc>
      </w:tr>
      <w:tr w:rsidR="00CE4E59" w:rsidRPr="00CE4E59" w14:paraId="4A05BE58" w14:textId="77777777" w:rsidTr="00CE4E59">
        <w:trPr>
          <w:trHeight w:val="566"/>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6A898084" w14:textId="77777777" w:rsidR="00CE4E59" w:rsidRPr="00CE4E59" w:rsidRDefault="00CE4E59" w:rsidP="00CE4E59">
            <w:pPr>
              <w:jc w:val="center"/>
              <w:rPr>
                <w:bCs/>
              </w:rPr>
            </w:pPr>
            <w:r w:rsidRPr="00CE4E59">
              <w:rPr>
                <w:bCs/>
              </w:rPr>
              <w:t>1.6.1.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8142949" w14:textId="77777777" w:rsidR="00CE4E59" w:rsidRPr="00CE4E59" w:rsidRDefault="00CE4E59" w:rsidP="00CE4E59">
            <w:pPr>
              <w:tabs>
                <w:tab w:val="left" w:pos="0"/>
              </w:tabs>
              <w:rPr>
                <w:bCs/>
              </w:rPr>
            </w:pPr>
            <w:r w:rsidRPr="00CE4E59">
              <w:rPr>
                <w:bCs/>
              </w:rPr>
              <w:t>при наличии полотенцесушителя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80AD7B" w14:textId="77777777" w:rsidR="00CE4E59" w:rsidRPr="00CE4E59" w:rsidRDefault="00CE4E59" w:rsidP="00CE4E59">
            <w:pPr>
              <w:tabs>
                <w:tab w:val="left" w:pos="0"/>
              </w:tabs>
              <w:ind w:right="-100"/>
              <w:jc w:val="center"/>
              <w:rPr>
                <w:bCs/>
              </w:rPr>
            </w:pPr>
            <w:r w:rsidRPr="00CE4E59">
              <w:rPr>
                <w:bCs/>
              </w:rPr>
              <w:t>739,41</w:t>
            </w:r>
          </w:p>
        </w:tc>
        <w:tc>
          <w:tcPr>
            <w:tcW w:w="1417" w:type="dxa"/>
            <w:tcBorders>
              <w:top w:val="single" w:sz="4" w:space="0" w:color="auto"/>
              <w:left w:val="single" w:sz="4" w:space="0" w:color="auto"/>
              <w:bottom w:val="single" w:sz="4" w:space="0" w:color="auto"/>
              <w:right w:val="single" w:sz="4" w:space="0" w:color="auto"/>
            </w:tcBorders>
            <w:vAlign w:val="center"/>
          </w:tcPr>
          <w:p w14:paraId="7B8C5153" w14:textId="77777777" w:rsidR="00CE4E59" w:rsidRPr="00CE4E59" w:rsidRDefault="00CE4E59" w:rsidP="00CE4E59">
            <w:pPr>
              <w:tabs>
                <w:tab w:val="left" w:pos="0"/>
              </w:tabs>
              <w:ind w:right="-100"/>
              <w:jc w:val="center"/>
              <w:rPr>
                <w:bCs/>
              </w:rPr>
            </w:pPr>
            <w:r w:rsidRPr="00CE4E59">
              <w:rPr>
                <w:lang w:eastAsia="en-US"/>
              </w:rPr>
              <w:t xml:space="preserve"> 895,52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18D0EA" w14:textId="77777777" w:rsidR="00CE4E59" w:rsidRPr="00CE4E59" w:rsidRDefault="00CE4E59" w:rsidP="00CE4E59">
            <w:pPr>
              <w:tabs>
                <w:tab w:val="left" w:pos="0"/>
              </w:tabs>
              <w:ind w:right="-100"/>
              <w:jc w:val="center"/>
              <w:rPr>
                <w:bCs/>
              </w:rPr>
            </w:pPr>
            <w:r w:rsidRPr="00CE4E59">
              <w:rPr>
                <w:bCs/>
              </w:rPr>
              <w:t>54,00</w:t>
            </w:r>
          </w:p>
        </w:tc>
        <w:tc>
          <w:tcPr>
            <w:tcW w:w="1417" w:type="dxa"/>
            <w:tcBorders>
              <w:top w:val="single" w:sz="4" w:space="0" w:color="auto"/>
              <w:left w:val="single" w:sz="4" w:space="0" w:color="auto"/>
              <w:bottom w:val="single" w:sz="4" w:space="0" w:color="auto"/>
              <w:right w:val="single" w:sz="4" w:space="0" w:color="auto"/>
            </w:tcBorders>
            <w:vAlign w:val="center"/>
          </w:tcPr>
          <w:p w14:paraId="40139346" w14:textId="77777777" w:rsidR="00CE4E59" w:rsidRPr="00CE4E59" w:rsidRDefault="00CE4E59" w:rsidP="00CE4E59">
            <w:pPr>
              <w:tabs>
                <w:tab w:val="left" w:pos="0"/>
              </w:tabs>
              <w:ind w:right="-100"/>
              <w:jc w:val="center"/>
              <w:rPr>
                <w:bCs/>
              </w:rPr>
            </w:pPr>
            <w:r w:rsidRPr="00CE4E59">
              <w:rPr>
                <w:bCs/>
              </w:rPr>
              <w:t>59,18</w:t>
            </w:r>
          </w:p>
        </w:tc>
      </w:tr>
      <w:tr w:rsidR="00CE4E59" w:rsidRPr="00CE4E59" w14:paraId="2FFC1131" w14:textId="77777777" w:rsidTr="00CE4E59">
        <w:trPr>
          <w:trHeight w:val="404"/>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59640E9C" w14:textId="77777777" w:rsidR="00CE4E59" w:rsidRPr="00CE4E59" w:rsidRDefault="00CE4E59" w:rsidP="00CE4E59">
            <w:pPr>
              <w:jc w:val="center"/>
              <w:rPr>
                <w:bCs/>
              </w:rPr>
            </w:pPr>
            <w:r w:rsidRPr="00CE4E59">
              <w:rPr>
                <w:bCs/>
              </w:rPr>
              <w:t>1.6.2.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E914BF0" w14:textId="77777777" w:rsidR="00CE4E59" w:rsidRPr="00CE4E59" w:rsidRDefault="00CE4E59" w:rsidP="00CE4E59">
            <w:pPr>
              <w:tabs>
                <w:tab w:val="left" w:pos="0"/>
              </w:tabs>
              <w:rPr>
                <w:bCs/>
              </w:rPr>
            </w:pPr>
            <w:r w:rsidRPr="00CE4E59">
              <w:rPr>
                <w:bCs/>
              </w:rPr>
              <w:t>без полотенцесушителя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1B2B26" w14:textId="77777777" w:rsidR="00CE4E59" w:rsidRPr="00CE4E59" w:rsidRDefault="00CE4E59" w:rsidP="00CE4E59">
            <w:pPr>
              <w:tabs>
                <w:tab w:val="left" w:pos="0"/>
              </w:tabs>
              <w:ind w:right="-100"/>
              <w:jc w:val="center"/>
              <w:rPr>
                <w:bCs/>
              </w:rPr>
            </w:pPr>
            <w:r w:rsidRPr="00CE4E59">
              <w:rPr>
                <w:bCs/>
              </w:rPr>
              <w:t>800,00</w:t>
            </w:r>
          </w:p>
        </w:tc>
        <w:tc>
          <w:tcPr>
            <w:tcW w:w="1417" w:type="dxa"/>
            <w:tcBorders>
              <w:top w:val="single" w:sz="4" w:space="0" w:color="auto"/>
              <w:left w:val="single" w:sz="4" w:space="0" w:color="auto"/>
              <w:bottom w:val="single" w:sz="4" w:space="0" w:color="auto"/>
              <w:right w:val="single" w:sz="4" w:space="0" w:color="auto"/>
            </w:tcBorders>
            <w:vAlign w:val="center"/>
          </w:tcPr>
          <w:p w14:paraId="48533F79" w14:textId="77777777" w:rsidR="00CE4E59" w:rsidRPr="00CE4E59" w:rsidRDefault="00CE4E59" w:rsidP="00CE4E59">
            <w:pPr>
              <w:tabs>
                <w:tab w:val="left" w:pos="0"/>
              </w:tabs>
              <w:ind w:right="-100"/>
              <w:jc w:val="center"/>
              <w:rPr>
                <w:bCs/>
              </w:rPr>
            </w:pPr>
            <w:r w:rsidRPr="00CE4E59">
              <w:rPr>
                <w:lang w:eastAsia="en-US"/>
              </w:rPr>
              <w:t xml:space="preserve"> 968,90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B6E9A9" w14:textId="77777777" w:rsidR="00CE4E59" w:rsidRPr="00CE4E59" w:rsidRDefault="00CE4E59" w:rsidP="00CE4E59">
            <w:pPr>
              <w:tabs>
                <w:tab w:val="left" w:pos="0"/>
              </w:tabs>
              <w:ind w:right="-100"/>
              <w:jc w:val="center"/>
              <w:rPr>
                <w:bCs/>
              </w:rPr>
            </w:pPr>
            <w:r w:rsidRPr="00CE4E59">
              <w:rPr>
                <w:bCs/>
              </w:rPr>
              <w:t>54,00</w:t>
            </w:r>
          </w:p>
        </w:tc>
        <w:tc>
          <w:tcPr>
            <w:tcW w:w="1417" w:type="dxa"/>
            <w:tcBorders>
              <w:top w:val="single" w:sz="4" w:space="0" w:color="auto"/>
              <w:left w:val="single" w:sz="4" w:space="0" w:color="auto"/>
              <w:bottom w:val="single" w:sz="4" w:space="0" w:color="auto"/>
              <w:right w:val="single" w:sz="4" w:space="0" w:color="auto"/>
            </w:tcBorders>
            <w:vAlign w:val="center"/>
          </w:tcPr>
          <w:p w14:paraId="502ED707" w14:textId="77777777" w:rsidR="00CE4E59" w:rsidRPr="00CE4E59" w:rsidRDefault="00CE4E59" w:rsidP="00CE4E59">
            <w:pPr>
              <w:tabs>
                <w:tab w:val="left" w:pos="0"/>
              </w:tabs>
              <w:ind w:right="-100"/>
              <w:jc w:val="center"/>
              <w:rPr>
                <w:bCs/>
              </w:rPr>
            </w:pPr>
            <w:r w:rsidRPr="00CE4E59">
              <w:rPr>
                <w:bCs/>
              </w:rPr>
              <w:t>59,18</w:t>
            </w:r>
          </w:p>
        </w:tc>
      </w:tr>
      <w:tr w:rsidR="00CE4E59" w:rsidRPr="00CE4E59" w14:paraId="65DE43BF" w14:textId="77777777" w:rsidTr="00CE4E59">
        <w:trPr>
          <w:trHeight w:val="307"/>
          <w:jc w:val="center"/>
        </w:trPr>
        <w:tc>
          <w:tcPr>
            <w:tcW w:w="9922" w:type="dxa"/>
            <w:gridSpan w:val="6"/>
            <w:tcBorders>
              <w:top w:val="single" w:sz="4" w:space="0" w:color="auto"/>
              <w:left w:val="single" w:sz="4" w:space="0" w:color="auto"/>
              <w:bottom w:val="single" w:sz="4" w:space="0" w:color="auto"/>
              <w:right w:val="single" w:sz="4" w:space="0" w:color="auto"/>
            </w:tcBorders>
            <w:vAlign w:val="center"/>
          </w:tcPr>
          <w:p w14:paraId="742C62FC" w14:textId="77777777" w:rsidR="00CE4E59" w:rsidRPr="00CE4E59" w:rsidRDefault="00CE4E59" w:rsidP="006125BA">
            <w:pPr>
              <w:numPr>
                <w:ilvl w:val="0"/>
                <w:numId w:val="16"/>
              </w:numPr>
              <w:tabs>
                <w:tab w:val="left" w:pos="0"/>
              </w:tabs>
              <w:ind w:right="-100"/>
              <w:jc w:val="center"/>
              <w:rPr>
                <w:bCs/>
              </w:rPr>
            </w:pPr>
            <w:r w:rsidRPr="00CE4E59">
              <w:rPr>
                <w:bCs/>
              </w:rPr>
              <w:t>Многоквартирные и индивидуальные жилые дома, расположенные в жилых районах Кедровка, Промышленновский</w:t>
            </w:r>
          </w:p>
        </w:tc>
      </w:tr>
      <w:tr w:rsidR="00CE4E59" w:rsidRPr="00CE4E59" w14:paraId="5E932B68" w14:textId="77777777" w:rsidTr="00CE4E59">
        <w:trPr>
          <w:trHeight w:val="566"/>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1AD9ED4D" w14:textId="77777777" w:rsidR="00CE4E59" w:rsidRPr="00CE4E59" w:rsidRDefault="00CE4E59" w:rsidP="00CE4E59">
            <w:pPr>
              <w:jc w:val="center"/>
              <w:rPr>
                <w:bCs/>
              </w:rPr>
            </w:pPr>
            <w:r w:rsidRPr="00CE4E59">
              <w:rPr>
                <w:bCs/>
              </w:rPr>
              <w:t>2.1.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5716091" w14:textId="77777777" w:rsidR="00CE4E59" w:rsidRPr="00CE4E59" w:rsidRDefault="00CE4E59" w:rsidP="00CE4E59">
            <w:pPr>
              <w:tabs>
                <w:tab w:val="left" w:pos="0"/>
              </w:tabs>
              <w:rPr>
                <w:bCs/>
              </w:rPr>
            </w:pPr>
            <w:r w:rsidRPr="00CE4E59">
              <w:rPr>
                <w:bCs/>
              </w:rPr>
              <w:t>С 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599259FD" w14:textId="77777777" w:rsidR="00CE4E59" w:rsidRPr="00CE4E59" w:rsidRDefault="00CE4E59" w:rsidP="00CE4E59">
            <w:pPr>
              <w:tabs>
                <w:tab w:val="left" w:pos="0"/>
              </w:tabs>
              <w:ind w:right="-100"/>
              <w:rPr>
                <w:bCs/>
                <w:sz w:val="22"/>
                <w:szCs w:val="22"/>
              </w:rPr>
            </w:pPr>
            <w:r w:rsidRPr="00CE4E59">
              <w:rPr>
                <w:bCs/>
                <w:sz w:val="22"/>
                <w:szCs w:val="22"/>
              </w:rPr>
              <w:t>ОАО «СКЭК», ИНН 4205153492</w:t>
            </w:r>
          </w:p>
        </w:tc>
      </w:tr>
      <w:tr w:rsidR="00CE4E59" w:rsidRPr="00CE4E59" w14:paraId="22E686F5" w14:textId="77777777" w:rsidTr="00CE4E59">
        <w:trPr>
          <w:trHeight w:val="566"/>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4EF50F38" w14:textId="77777777" w:rsidR="00CE4E59" w:rsidRPr="00CE4E59" w:rsidRDefault="00CE4E59" w:rsidP="00CE4E59">
            <w:pPr>
              <w:jc w:val="center"/>
              <w:rPr>
                <w:bCs/>
              </w:rPr>
            </w:pPr>
            <w:r w:rsidRPr="00CE4E59">
              <w:rPr>
                <w:bCs/>
              </w:rPr>
              <w:t>2.1.1.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A55BA67" w14:textId="77777777" w:rsidR="00CE4E59" w:rsidRPr="00CE4E59" w:rsidRDefault="00CE4E59" w:rsidP="00CE4E59">
            <w:pPr>
              <w:tabs>
                <w:tab w:val="left" w:pos="0"/>
              </w:tabs>
              <w:rPr>
                <w:bCs/>
              </w:rPr>
            </w:pPr>
            <w:r w:rsidRPr="00CE4E59">
              <w:rPr>
                <w:bCs/>
              </w:rPr>
              <w:t>при наличии полотенцесушителя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DCB9D7" w14:textId="77777777" w:rsidR="00CE4E59" w:rsidRPr="00CE4E59" w:rsidRDefault="00CE4E59" w:rsidP="00CE4E59">
            <w:pPr>
              <w:tabs>
                <w:tab w:val="left" w:pos="0"/>
              </w:tabs>
              <w:ind w:right="-100"/>
              <w:jc w:val="center"/>
              <w:rPr>
                <w:bCs/>
              </w:rPr>
            </w:pPr>
            <w:r w:rsidRPr="00CE4E59">
              <w:rPr>
                <w:bCs/>
              </w:rPr>
              <w:t>1507,63</w:t>
            </w:r>
          </w:p>
        </w:tc>
        <w:tc>
          <w:tcPr>
            <w:tcW w:w="1417" w:type="dxa"/>
            <w:tcBorders>
              <w:top w:val="single" w:sz="4" w:space="0" w:color="auto"/>
              <w:left w:val="single" w:sz="4" w:space="0" w:color="auto"/>
              <w:bottom w:val="single" w:sz="4" w:space="0" w:color="auto"/>
              <w:right w:val="single" w:sz="4" w:space="0" w:color="auto"/>
            </w:tcBorders>
            <w:vAlign w:val="center"/>
          </w:tcPr>
          <w:p w14:paraId="6FD23E53" w14:textId="77777777" w:rsidR="00CE4E59" w:rsidRPr="00CE4E59" w:rsidRDefault="00CE4E59" w:rsidP="00CE4E59">
            <w:pPr>
              <w:tabs>
                <w:tab w:val="left" w:pos="0"/>
              </w:tabs>
              <w:ind w:right="-100"/>
              <w:jc w:val="center"/>
              <w:rPr>
                <w:bCs/>
              </w:rPr>
            </w:pPr>
            <w:r w:rsidRPr="00CE4E59">
              <w:rPr>
                <w:lang w:eastAsia="en-US"/>
              </w:rPr>
              <w:t xml:space="preserve"> 1 785,90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ADF275" w14:textId="77777777" w:rsidR="00CE4E59" w:rsidRPr="00CE4E59" w:rsidRDefault="00CE4E59" w:rsidP="00CE4E59">
            <w:pPr>
              <w:tabs>
                <w:tab w:val="left" w:pos="0"/>
              </w:tabs>
              <w:ind w:right="-100"/>
              <w:jc w:val="center"/>
              <w:rPr>
                <w:bCs/>
              </w:rPr>
            </w:pPr>
            <w:r w:rsidRPr="00CE4E59">
              <w:rPr>
                <w:bCs/>
              </w:rPr>
              <w:t>58,28</w:t>
            </w:r>
          </w:p>
        </w:tc>
        <w:tc>
          <w:tcPr>
            <w:tcW w:w="1417" w:type="dxa"/>
            <w:tcBorders>
              <w:top w:val="single" w:sz="4" w:space="0" w:color="auto"/>
              <w:left w:val="single" w:sz="4" w:space="0" w:color="auto"/>
              <w:bottom w:val="single" w:sz="4" w:space="0" w:color="auto"/>
              <w:right w:val="single" w:sz="4" w:space="0" w:color="auto"/>
            </w:tcBorders>
            <w:vAlign w:val="center"/>
          </w:tcPr>
          <w:p w14:paraId="7F3B5987" w14:textId="77777777" w:rsidR="00CE4E59" w:rsidRPr="00CE4E59" w:rsidRDefault="00CE4E59" w:rsidP="00CE4E59">
            <w:pPr>
              <w:tabs>
                <w:tab w:val="left" w:pos="0"/>
              </w:tabs>
              <w:ind w:right="-100"/>
              <w:jc w:val="center"/>
              <w:rPr>
                <w:bCs/>
              </w:rPr>
            </w:pPr>
            <w:r w:rsidRPr="00CE4E59">
              <w:rPr>
                <w:bCs/>
              </w:rPr>
              <w:t>63,88</w:t>
            </w:r>
          </w:p>
        </w:tc>
      </w:tr>
      <w:tr w:rsidR="00CE4E59" w:rsidRPr="00CE4E59" w14:paraId="2BF6605D" w14:textId="77777777" w:rsidTr="00CE4E59">
        <w:trPr>
          <w:trHeight w:val="255"/>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00D422AD" w14:textId="77777777" w:rsidR="00CE4E59" w:rsidRPr="00CE4E59" w:rsidRDefault="00CE4E59" w:rsidP="00CE4E59">
            <w:pPr>
              <w:jc w:val="center"/>
              <w:rPr>
                <w:bCs/>
              </w:rPr>
            </w:pPr>
            <w:r w:rsidRPr="00CE4E59">
              <w:rPr>
                <w:bCs/>
              </w:rPr>
              <w:t>2.1.2.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542E6C4" w14:textId="77777777" w:rsidR="00CE4E59" w:rsidRPr="00CE4E59" w:rsidRDefault="00CE4E59" w:rsidP="00CE4E59">
            <w:pPr>
              <w:tabs>
                <w:tab w:val="left" w:pos="0"/>
              </w:tabs>
              <w:rPr>
                <w:bCs/>
              </w:rPr>
            </w:pPr>
            <w:r w:rsidRPr="00CE4E59">
              <w:rPr>
                <w:bCs/>
              </w:rPr>
              <w:t>без полотенцесушителя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9BD594" w14:textId="77777777" w:rsidR="00CE4E59" w:rsidRPr="00CE4E59" w:rsidRDefault="00CE4E59" w:rsidP="00CE4E59">
            <w:pPr>
              <w:tabs>
                <w:tab w:val="left" w:pos="0"/>
              </w:tabs>
              <w:ind w:right="-100"/>
              <w:jc w:val="center"/>
              <w:rPr>
                <w:bCs/>
              </w:rPr>
            </w:pPr>
            <w:r w:rsidRPr="00CE4E59">
              <w:rPr>
                <w:bCs/>
              </w:rPr>
              <w:t>1643,94</w:t>
            </w:r>
          </w:p>
        </w:tc>
        <w:tc>
          <w:tcPr>
            <w:tcW w:w="1417" w:type="dxa"/>
            <w:tcBorders>
              <w:top w:val="single" w:sz="4" w:space="0" w:color="auto"/>
              <w:left w:val="single" w:sz="4" w:space="0" w:color="auto"/>
              <w:bottom w:val="single" w:sz="4" w:space="0" w:color="auto"/>
              <w:right w:val="single" w:sz="4" w:space="0" w:color="auto"/>
            </w:tcBorders>
            <w:vAlign w:val="center"/>
          </w:tcPr>
          <w:p w14:paraId="3F5D750B" w14:textId="77777777" w:rsidR="00CE4E59" w:rsidRPr="00CE4E59" w:rsidRDefault="00CE4E59" w:rsidP="00CE4E59">
            <w:pPr>
              <w:tabs>
                <w:tab w:val="left" w:pos="0"/>
              </w:tabs>
              <w:ind w:right="-100"/>
              <w:jc w:val="center"/>
              <w:rPr>
                <w:bCs/>
              </w:rPr>
            </w:pPr>
            <w:r w:rsidRPr="00CE4E59">
              <w:rPr>
                <w:lang w:eastAsia="en-US"/>
              </w:rPr>
              <w:t xml:space="preserve"> 1 947,38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5FFE82" w14:textId="77777777" w:rsidR="00CE4E59" w:rsidRPr="00CE4E59" w:rsidRDefault="00CE4E59" w:rsidP="00CE4E59">
            <w:pPr>
              <w:tabs>
                <w:tab w:val="left" w:pos="0"/>
              </w:tabs>
              <w:ind w:right="-100"/>
              <w:jc w:val="center"/>
              <w:rPr>
                <w:bCs/>
              </w:rPr>
            </w:pPr>
            <w:r w:rsidRPr="00CE4E59">
              <w:rPr>
                <w:bCs/>
              </w:rPr>
              <w:t>58,28</w:t>
            </w:r>
          </w:p>
        </w:tc>
        <w:tc>
          <w:tcPr>
            <w:tcW w:w="1417" w:type="dxa"/>
            <w:tcBorders>
              <w:top w:val="single" w:sz="4" w:space="0" w:color="auto"/>
              <w:left w:val="single" w:sz="4" w:space="0" w:color="auto"/>
              <w:bottom w:val="single" w:sz="4" w:space="0" w:color="auto"/>
              <w:right w:val="single" w:sz="4" w:space="0" w:color="auto"/>
            </w:tcBorders>
            <w:vAlign w:val="center"/>
          </w:tcPr>
          <w:p w14:paraId="20B3C76D" w14:textId="77777777" w:rsidR="00CE4E59" w:rsidRPr="00CE4E59" w:rsidRDefault="00CE4E59" w:rsidP="00CE4E59">
            <w:pPr>
              <w:tabs>
                <w:tab w:val="left" w:pos="0"/>
              </w:tabs>
              <w:ind w:right="-100"/>
              <w:jc w:val="center"/>
              <w:rPr>
                <w:bCs/>
              </w:rPr>
            </w:pPr>
            <w:r w:rsidRPr="00CE4E59">
              <w:rPr>
                <w:bCs/>
              </w:rPr>
              <w:t>63,88</w:t>
            </w:r>
          </w:p>
        </w:tc>
      </w:tr>
      <w:tr w:rsidR="00CE4E59" w:rsidRPr="00CE4E59" w14:paraId="332C8FBA" w14:textId="77777777" w:rsidTr="00CE4E59">
        <w:trPr>
          <w:trHeight w:val="425"/>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25DB995E" w14:textId="77777777" w:rsidR="00CE4E59" w:rsidRPr="00CE4E59" w:rsidRDefault="00CE4E59" w:rsidP="00CE4E59">
            <w:pPr>
              <w:jc w:val="center"/>
              <w:rPr>
                <w:bCs/>
              </w:rPr>
            </w:pPr>
            <w:r w:rsidRPr="00CE4E59">
              <w:rPr>
                <w:bCs/>
              </w:rPr>
              <w:t>2.2.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4976CDC" w14:textId="77777777" w:rsidR="00CE4E59" w:rsidRPr="00CE4E59" w:rsidRDefault="00CE4E59" w:rsidP="00CE4E59">
            <w:pPr>
              <w:tabs>
                <w:tab w:val="left" w:pos="0"/>
              </w:tabs>
              <w:rPr>
                <w:bCs/>
              </w:rPr>
            </w:pPr>
            <w:r w:rsidRPr="00CE4E59">
              <w:rPr>
                <w:bCs/>
              </w:rPr>
              <w:t>С неизолированными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70381939" w14:textId="77777777" w:rsidR="00CE4E59" w:rsidRPr="00CE4E59" w:rsidRDefault="00CE4E59" w:rsidP="00CE4E59">
            <w:pPr>
              <w:tabs>
                <w:tab w:val="left" w:pos="0"/>
              </w:tabs>
              <w:ind w:right="-100"/>
              <w:rPr>
                <w:bCs/>
                <w:sz w:val="22"/>
                <w:szCs w:val="22"/>
              </w:rPr>
            </w:pPr>
            <w:r w:rsidRPr="00CE4E59">
              <w:rPr>
                <w:bCs/>
                <w:sz w:val="22"/>
                <w:szCs w:val="22"/>
              </w:rPr>
              <w:t>ОАО «СКЭК», ИНН 4205153492</w:t>
            </w:r>
          </w:p>
        </w:tc>
      </w:tr>
      <w:tr w:rsidR="00CE4E59" w:rsidRPr="00CE4E59" w14:paraId="3D4D0B49" w14:textId="77777777" w:rsidTr="00CE4E59">
        <w:trPr>
          <w:trHeight w:val="566"/>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4F929B53" w14:textId="77777777" w:rsidR="00CE4E59" w:rsidRPr="00CE4E59" w:rsidRDefault="00CE4E59" w:rsidP="00CE4E59">
            <w:pPr>
              <w:jc w:val="center"/>
              <w:rPr>
                <w:bCs/>
              </w:rPr>
            </w:pPr>
            <w:r w:rsidRPr="00CE4E59">
              <w:rPr>
                <w:bCs/>
              </w:rPr>
              <w:t>2.2.1.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65DA74D" w14:textId="77777777" w:rsidR="00CE4E59" w:rsidRPr="00CE4E59" w:rsidRDefault="00CE4E59" w:rsidP="00CE4E59">
            <w:pPr>
              <w:tabs>
                <w:tab w:val="left" w:pos="0"/>
              </w:tabs>
              <w:rPr>
                <w:bCs/>
              </w:rPr>
            </w:pPr>
            <w:r w:rsidRPr="00CE4E59">
              <w:rPr>
                <w:bCs/>
              </w:rPr>
              <w:t>при наличии полотенцесушителя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E8213F" w14:textId="77777777" w:rsidR="00CE4E59" w:rsidRPr="00CE4E59" w:rsidRDefault="00CE4E59" w:rsidP="00CE4E59">
            <w:pPr>
              <w:tabs>
                <w:tab w:val="left" w:pos="0"/>
              </w:tabs>
              <w:ind w:right="-100"/>
              <w:jc w:val="center"/>
              <w:rPr>
                <w:bCs/>
              </w:rPr>
            </w:pPr>
            <w:r w:rsidRPr="00CE4E59">
              <w:rPr>
                <w:bCs/>
              </w:rPr>
              <w:t>1405,10</w:t>
            </w:r>
          </w:p>
        </w:tc>
        <w:tc>
          <w:tcPr>
            <w:tcW w:w="1417" w:type="dxa"/>
            <w:tcBorders>
              <w:top w:val="single" w:sz="4" w:space="0" w:color="auto"/>
              <w:left w:val="single" w:sz="4" w:space="0" w:color="auto"/>
              <w:bottom w:val="single" w:sz="4" w:space="0" w:color="auto"/>
              <w:right w:val="single" w:sz="4" w:space="0" w:color="auto"/>
            </w:tcBorders>
            <w:vAlign w:val="center"/>
          </w:tcPr>
          <w:p w14:paraId="1150336C" w14:textId="77777777" w:rsidR="00CE4E59" w:rsidRPr="00CE4E59" w:rsidRDefault="00CE4E59" w:rsidP="00CE4E59">
            <w:pPr>
              <w:tabs>
                <w:tab w:val="left" w:pos="0"/>
              </w:tabs>
              <w:ind w:right="-100"/>
              <w:jc w:val="center"/>
              <w:rPr>
                <w:bCs/>
              </w:rPr>
            </w:pPr>
            <w:r w:rsidRPr="00CE4E59">
              <w:rPr>
                <w:lang w:eastAsia="en-US"/>
              </w:rPr>
              <w:t xml:space="preserve"> 1 664,45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D17F4A" w14:textId="77777777" w:rsidR="00CE4E59" w:rsidRPr="00CE4E59" w:rsidRDefault="00CE4E59" w:rsidP="00CE4E59">
            <w:pPr>
              <w:tabs>
                <w:tab w:val="left" w:pos="0"/>
              </w:tabs>
              <w:ind w:right="-100"/>
              <w:jc w:val="center"/>
              <w:rPr>
                <w:bCs/>
              </w:rPr>
            </w:pPr>
            <w:r w:rsidRPr="00CE4E59">
              <w:rPr>
                <w:bCs/>
              </w:rPr>
              <w:t>58,28</w:t>
            </w:r>
          </w:p>
        </w:tc>
        <w:tc>
          <w:tcPr>
            <w:tcW w:w="1417" w:type="dxa"/>
            <w:tcBorders>
              <w:top w:val="single" w:sz="4" w:space="0" w:color="auto"/>
              <w:left w:val="single" w:sz="4" w:space="0" w:color="auto"/>
              <w:bottom w:val="single" w:sz="4" w:space="0" w:color="auto"/>
              <w:right w:val="single" w:sz="4" w:space="0" w:color="auto"/>
            </w:tcBorders>
            <w:vAlign w:val="center"/>
          </w:tcPr>
          <w:p w14:paraId="1C0D178C" w14:textId="77777777" w:rsidR="00CE4E59" w:rsidRPr="00CE4E59" w:rsidRDefault="00CE4E59" w:rsidP="00CE4E59">
            <w:pPr>
              <w:tabs>
                <w:tab w:val="left" w:pos="0"/>
              </w:tabs>
              <w:ind w:right="-100"/>
              <w:jc w:val="center"/>
              <w:rPr>
                <w:bCs/>
              </w:rPr>
            </w:pPr>
            <w:r w:rsidRPr="00CE4E59">
              <w:rPr>
                <w:bCs/>
              </w:rPr>
              <w:t>63,88</w:t>
            </w:r>
          </w:p>
        </w:tc>
      </w:tr>
      <w:tr w:rsidR="00CE4E59" w:rsidRPr="00CE4E59" w14:paraId="37BB0B76" w14:textId="77777777" w:rsidTr="00CE4E59">
        <w:trPr>
          <w:trHeight w:val="412"/>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4FB6B68D" w14:textId="77777777" w:rsidR="00CE4E59" w:rsidRPr="00CE4E59" w:rsidRDefault="00CE4E59" w:rsidP="00CE4E59">
            <w:pPr>
              <w:jc w:val="center"/>
              <w:rPr>
                <w:bCs/>
              </w:rPr>
            </w:pPr>
            <w:r w:rsidRPr="00CE4E59">
              <w:rPr>
                <w:bCs/>
              </w:rPr>
              <w:t>2.2.2.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F86208E" w14:textId="77777777" w:rsidR="00CE4E59" w:rsidRPr="00CE4E59" w:rsidRDefault="00CE4E59" w:rsidP="00CE4E59">
            <w:pPr>
              <w:tabs>
                <w:tab w:val="left" w:pos="0"/>
              </w:tabs>
              <w:rPr>
                <w:bCs/>
              </w:rPr>
            </w:pPr>
            <w:r w:rsidRPr="00CE4E59">
              <w:rPr>
                <w:bCs/>
              </w:rPr>
              <w:t>без полотенцесушителя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9BBF8D" w14:textId="77777777" w:rsidR="00CE4E59" w:rsidRPr="00CE4E59" w:rsidRDefault="00CE4E59" w:rsidP="00CE4E59">
            <w:pPr>
              <w:tabs>
                <w:tab w:val="left" w:pos="0"/>
              </w:tabs>
              <w:ind w:right="-100"/>
              <w:jc w:val="center"/>
              <w:rPr>
                <w:bCs/>
              </w:rPr>
            </w:pPr>
            <w:r w:rsidRPr="00CE4E59">
              <w:rPr>
                <w:bCs/>
              </w:rPr>
              <w:t>1520,23</w:t>
            </w:r>
          </w:p>
        </w:tc>
        <w:tc>
          <w:tcPr>
            <w:tcW w:w="1417" w:type="dxa"/>
            <w:tcBorders>
              <w:top w:val="single" w:sz="4" w:space="0" w:color="auto"/>
              <w:left w:val="single" w:sz="4" w:space="0" w:color="auto"/>
              <w:bottom w:val="single" w:sz="4" w:space="0" w:color="auto"/>
              <w:right w:val="single" w:sz="4" w:space="0" w:color="auto"/>
            </w:tcBorders>
            <w:vAlign w:val="center"/>
          </w:tcPr>
          <w:p w14:paraId="3D106781" w14:textId="77777777" w:rsidR="00CE4E59" w:rsidRPr="00CE4E59" w:rsidRDefault="00CE4E59" w:rsidP="00CE4E59">
            <w:pPr>
              <w:tabs>
                <w:tab w:val="left" w:pos="0"/>
              </w:tabs>
              <w:ind w:right="-100"/>
              <w:jc w:val="center"/>
              <w:rPr>
                <w:bCs/>
              </w:rPr>
            </w:pPr>
            <w:r w:rsidRPr="00CE4E59">
              <w:rPr>
                <w:lang w:eastAsia="en-US"/>
              </w:rPr>
              <w:t xml:space="preserve"> 1 800,84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5F8D31" w14:textId="77777777" w:rsidR="00CE4E59" w:rsidRPr="00CE4E59" w:rsidRDefault="00CE4E59" w:rsidP="00CE4E59">
            <w:pPr>
              <w:tabs>
                <w:tab w:val="left" w:pos="0"/>
              </w:tabs>
              <w:ind w:right="-100"/>
              <w:jc w:val="center"/>
              <w:rPr>
                <w:bCs/>
              </w:rPr>
            </w:pPr>
            <w:r w:rsidRPr="00CE4E59">
              <w:rPr>
                <w:bCs/>
              </w:rPr>
              <w:t>58,28</w:t>
            </w:r>
          </w:p>
        </w:tc>
        <w:tc>
          <w:tcPr>
            <w:tcW w:w="1417" w:type="dxa"/>
            <w:tcBorders>
              <w:top w:val="single" w:sz="4" w:space="0" w:color="auto"/>
              <w:left w:val="single" w:sz="4" w:space="0" w:color="auto"/>
              <w:bottom w:val="single" w:sz="4" w:space="0" w:color="auto"/>
              <w:right w:val="single" w:sz="4" w:space="0" w:color="auto"/>
            </w:tcBorders>
            <w:vAlign w:val="center"/>
          </w:tcPr>
          <w:p w14:paraId="21B855A9" w14:textId="77777777" w:rsidR="00CE4E59" w:rsidRPr="00CE4E59" w:rsidRDefault="00CE4E59" w:rsidP="00CE4E59">
            <w:pPr>
              <w:tabs>
                <w:tab w:val="left" w:pos="0"/>
              </w:tabs>
              <w:ind w:right="-100"/>
              <w:jc w:val="center"/>
              <w:rPr>
                <w:bCs/>
              </w:rPr>
            </w:pPr>
            <w:r w:rsidRPr="00CE4E59">
              <w:rPr>
                <w:bCs/>
              </w:rPr>
              <w:t>63,88</w:t>
            </w:r>
          </w:p>
        </w:tc>
      </w:tr>
    </w:tbl>
    <w:p w14:paraId="1DB38A42" w14:textId="77777777" w:rsidR="00CE4E59" w:rsidRPr="00CE4E59" w:rsidRDefault="00CE4E59" w:rsidP="00CE4E59">
      <w:pPr>
        <w:autoSpaceDE w:val="0"/>
        <w:autoSpaceDN w:val="0"/>
        <w:adjustRightInd w:val="0"/>
        <w:ind w:left="284" w:firstLine="720"/>
        <w:contextualSpacing/>
        <w:jc w:val="both"/>
        <w:rPr>
          <w:bCs/>
          <w:kern w:val="32"/>
          <w:sz w:val="28"/>
          <w:szCs w:val="28"/>
          <w:lang w:eastAsia="en-US"/>
        </w:rPr>
      </w:pPr>
    </w:p>
    <w:p w14:paraId="0BCBB808" w14:textId="77777777" w:rsidR="00CE4E59" w:rsidRPr="00CE4E59" w:rsidRDefault="00CE4E59" w:rsidP="00CE4E59">
      <w:pPr>
        <w:autoSpaceDE w:val="0"/>
        <w:autoSpaceDN w:val="0"/>
        <w:adjustRightInd w:val="0"/>
        <w:ind w:firstLine="720"/>
        <w:contextualSpacing/>
        <w:jc w:val="both"/>
        <w:rPr>
          <w:bCs/>
          <w:kern w:val="32"/>
          <w:sz w:val="28"/>
          <w:szCs w:val="28"/>
          <w:lang w:eastAsia="en-US"/>
        </w:rPr>
      </w:pPr>
      <w:r w:rsidRPr="00CE4E59">
        <w:rPr>
          <w:bCs/>
          <w:kern w:val="32"/>
          <w:sz w:val="28"/>
          <w:szCs w:val="28"/>
          <w:lang w:eastAsia="en-US"/>
        </w:rPr>
        <w:t xml:space="preserve">* Льготные цены (тарифы) установлены с учетом пункта 6 статьи 168 Налогового кодекса Российской Федерации (часть вторая).  </w:t>
      </w:r>
    </w:p>
    <w:p w14:paraId="215FCB46" w14:textId="77777777" w:rsidR="00CE4E59" w:rsidRPr="00CE4E59" w:rsidRDefault="00CE4E59" w:rsidP="00CE4E59">
      <w:pPr>
        <w:autoSpaceDE w:val="0"/>
        <w:autoSpaceDN w:val="0"/>
        <w:adjustRightInd w:val="0"/>
        <w:ind w:firstLine="720"/>
        <w:contextualSpacing/>
        <w:jc w:val="both"/>
        <w:rPr>
          <w:bCs/>
          <w:kern w:val="32"/>
          <w:sz w:val="28"/>
          <w:szCs w:val="28"/>
          <w:lang w:eastAsia="en-US"/>
        </w:rPr>
      </w:pPr>
      <w:r w:rsidRPr="00CE4E59">
        <w:rPr>
          <w:bCs/>
          <w:kern w:val="32"/>
          <w:sz w:val="28"/>
          <w:szCs w:val="28"/>
          <w:lang w:eastAsia="en-US"/>
        </w:rPr>
        <w:t>** Нормативы потребления коммунальной услуги по горячему водоснабжению установлены приказом Департамента жилищно-коммунального        и дорожного комплекса Кемеровской области от 23.12.2014 № 102                                      «Об установлении нормативов потребления коммунальных услуг при отсутствии приборов учета на территории муниципального образования «город Кемерово»».</w:t>
      </w:r>
    </w:p>
    <w:p w14:paraId="7305F107" w14:textId="77777777" w:rsidR="00CE4E59" w:rsidRPr="00CE4E59" w:rsidRDefault="00CE4E59" w:rsidP="00CE4E59">
      <w:pPr>
        <w:autoSpaceDE w:val="0"/>
        <w:autoSpaceDN w:val="0"/>
        <w:adjustRightInd w:val="0"/>
        <w:ind w:firstLine="720"/>
        <w:contextualSpacing/>
        <w:jc w:val="both"/>
        <w:rPr>
          <w:bCs/>
          <w:kern w:val="32"/>
          <w:sz w:val="28"/>
          <w:szCs w:val="28"/>
          <w:lang w:eastAsia="en-US"/>
        </w:rPr>
      </w:pPr>
      <w:r w:rsidRPr="00CE4E59">
        <w:rPr>
          <w:bCs/>
          <w:kern w:val="32"/>
          <w:sz w:val="28"/>
          <w:szCs w:val="28"/>
          <w:lang w:eastAsia="en-US"/>
        </w:rPr>
        <w:t>***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Мысковского, Полысаевского, Тайгинского городских округов».</w:t>
      </w:r>
    </w:p>
    <w:p w14:paraId="45FC8703" w14:textId="77777777" w:rsidR="00CE4E59" w:rsidRPr="00CE4E59" w:rsidRDefault="00CE4E59" w:rsidP="00CE4E59">
      <w:pPr>
        <w:tabs>
          <w:tab w:val="left" w:pos="1985"/>
        </w:tabs>
        <w:jc w:val="center"/>
        <w:rPr>
          <w:sz w:val="28"/>
          <w:szCs w:val="28"/>
        </w:rPr>
      </w:pPr>
    </w:p>
    <w:p w14:paraId="03D46678" w14:textId="77777777" w:rsidR="00CE4E59" w:rsidRPr="00CE4E59" w:rsidRDefault="00CE4E59" w:rsidP="00CE4E59">
      <w:pPr>
        <w:jc w:val="center"/>
        <w:rPr>
          <w:sz w:val="28"/>
          <w:szCs w:val="28"/>
          <w:lang w:eastAsia="en-US"/>
        </w:rPr>
      </w:pPr>
    </w:p>
    <w:p w14:paraId="066BBE0C" w14:textId="77777777" w:rsidR="00CE4E59" w:rsidRPr="00CE4E59" w:rsidRDefault="00CE4E59" w:rsidP="00CE4E59">
      <w:pPr>
        <w:jc w:val="center"/>
        <w:rPr>
          <w:sz w:val="28"/>
          <w:szCs w:val="28"/>
          <w:lang w:eastAsia="en-US"/>
        </w:rPr>
      </w:pPr>
    </w:p>
    <w:p w14:paraId="6E668B87" w14:textId="77777777" w:rsidR="00CE4E59" w:rsidRPr="00CE4E59" w:rsidRDefault="00CE4E59" w:rsidP="00CE4E59">
      <w:pPr>
        <w:jc w:val="center"/>
        <w:rPr>
          <w:sz w:val="28"/>
          <w:szCs w:val="28"/>
          <w:lang w:eastAsia="en-US"/>
        </w:rPr>
      </w:pPr>
    </w:p>
    <w:p w14:paraId="6F03AA95" w14:textId="77777777" w:rsidR="00CE4E59" w:rsidRPr="00CE4E59" w:rsidRDefault="00CE4E59" w:rsidP="00CE4E59">
      <w:pPr>
        <w:jc w:val="center"/>
        <w:rPr>
          <w:sz w:val="28"/>
          <w:szCs w:val="28"/>
          <w:lang w:eastAsia="en-US"/>
        </w:rPr>
      </w:pPr>
    </w:p>
    <w:p w14:paraId="7AB40FBC" w14:textId="77777777" w:rsidR="00CE4E59" w:rsidRPr="00CE4E59" w:rsidRDefault="00CE4E59" w:rsidP="00CE4E59">
      <w:pPr>
        <w:jc w:val="center"/>
        <w:rPr>
          <w:sz w:val="28"/>
          <w:szCs w:val="28"/>
          <w:lang w:eastAsia="en-US"/>
        </w:rPr>
      </w:pPr>
    </w:p>
    <w:p w14:paraId="495C82E2" w14:textId="77777777" w:rsidR="00CE4E59" w:rsidRDefault="00CE4E59" w:rsidP="00CE4E59">
      <w:pPr>
        <w:jc w:val="center"/>
        <w:rPr>
          <w:sz w:val="28"/>
          <w:szCs w:val="28"/>
          <w:lang w:eastAsia="en-US"/>
        </w:rPr>
        <w:sectPr w:rsidR="00CE4E59" w:rsidSect="00095B1A">
          <w:pgSz w:w="11906" w:h="16838"/>
          <w:pgMar w:top="851" w:right="851" w:bottom="851" w:left="1418" w:header="720" w:footer="720" w:gutter="0"/>
          <w:cols w:space="720"/>
          <w:titlePg/>
          <w:docGrid w:linePitch="381"/>
        </w:sectPr>
      </w:pPr>
    </w:p>
    <w:p w14:paraId="68CC9801" w14:textId="77777777" w:rsidR="00CE4E59" w:rsidRPr="00CE4E59" w:rsidRDefault="00CE4E59" w:rsidP="00CE4E59">
      <w:pPr>
        <w:jc w:val="center"/>
        <w:rPr>
          <w:sz w:val="28"/>
          <w:szCs w:val="28"/>
          <w:lang w:eastAsia="en-US"/>
        </w:rPr>
      </w:pPr>
    </w:p>
    <w:p w14:paraId="0BF0502F" w14:textId="77777777" w:rsidR="00CE4E59" w:rsidRPr="00CE4E59" w:rsidRDefault="00CE4E59" w:rsidP="00CE4E59">
      <w:pPr>
        <w:tabs>
          <w:tab w:val="left" w:pos="1985"/>
        </w:tabs>
        <w:jc w:val="right"/>
        <w:rPr>
          <w:sz w:val="28"/>
          <w:szCs w:val="28"/>
        </w:rPr>
      </w:pPr>
      <w:r w:rsidRPr="00CE4E59">
        <w:rPr>
          <w:sz w:val="28"/>
          <w:szCs w:val="28"/>
        </w:rPr>
        <w:t>Таблица № 7</w:t>
      </w:r>
    </w:p>
    <w:p w14:paraId="1D40CB2E" w14:textId="77777777" w:rsidR="00CE4E59" w:rsidRPr="00CE4E59" w:rsidRDefault="00CE4E59" w:rsidP="00CE4E59">
      <w:pPr>
        <w:jc w:val="both"/>
        <w:rPr>
          <w:sz w:val="28"/>
          <w:szCs w:val="28"/>
          <w:lang w:eastAsia="en-US"/>
        </w:rPr>
      </w:pPr>
    </w:p>
    <w:p w14:paraId="59BF6EB7" w14:textId="77777777" w:rsidR="00CE4E59" w:rsidRPr="00CE4E59" w:rsidRDefault="00CE4E59" w:rsidP="00CE4E59">
      <w:pPr>
        <w:jc w:val="both"/>
        <w:rPr>
          <w:sz w:val="28"/>
          <w:szCs w:val="28"/>
          <w:lang w:eastAsia="en-US"/>
        </w:rPr>
      </w:pPr>
    </w:p>
    <w:p w14:paraId="20073581" w14:textId="77777777" w:rsidR="00CE4E59" w:rsidRPr="00CE4E59" w:rsidRDefault="00CE4E59" w:rsidP="00CE4E59">
      <w:pPr>
        <w:jc w:val="center"/>
        <w:rPr>
          <w:sz w:val="28"/>
          <w:szCs w:val="28"/>
          <w:lang w:eastAsia="en-US"/>
        </w:rPr>
      </w:pPr>
      <w:r w:rsidRPr="00CE4E59">
        <w:rPr>
          <w:sz w:val="28"/>
          <w:szCs w:val="28"/>
          <w:lang w:eastAsia="en-US"/>
        </w:rPr>
        <w:t>Льготные цены (тарифы)* на твердое топливо</w:t>
      </w:r>
      <w:r w:rsidRPr="00CE4E59">
        <w:rPr>
          <w:lang w:eastAsia="en-US"/>
        </w:rPr>
        <w:t xml:space="preserve"> </w:t>
      </w:r>
      <w:r w:rsidRPr="00CE4E59">
        <w:rPr>
          <w:sz w:val="28"/>
          <w:szCs w:val="28"/>
          <w:lang w:eastAsia="en-US"/>
        </w:rPr>
        <w:t>(уголь)</w:t>
      </w:r>
      <w:r w:rsidRPr="00CE4E59">
        <w:rPr>
          <w:lang w:eastAsia="en-US"/>
        </w:rPr>
        <w:t xml:space="preserve"> </w:t>
      </w:r>
    </w:p>
    <w:p w14:paraId="4F9C533B" w14:textId="77777777" w:rsidR="00CE4E59" w:rsidRPr="00CE4E59" w:rsidRDefault="00CE4E59" w:rsidP="00CE4E59">
      <w:pPr>
        <w:jc w:val="center"/>
        <w:rPr>
          <w:sz w:val="28"/>
          <w:szCs w:val="28"/>
          <w:lang w:eastAsia="en-US"/>
        </w:rPr>
      </w:pPr>
      <w:r w:rsidRPr="00CE4E59">
        <w:rPr>
          <w:sz w:val="28"/>
          <w:szCs w:val="28"/>
          <w:lang w:eastAsia="en-US"/>
        </w:rPr>
        <w:t xml:space="preserve"> </w:t>
      </w:r>
    </w:p>
    <w:tbl>
      <w:tblPr>
        <w:tblStyle w:val="891"/>
        <w:tblpPr w:leftFromText="180" w:rightFromText="180" w:vertAnchor="text" w:horzAnchor="page" w:tblpX="1245" w:tblpY="203"/>
        <w:tblW w:w="9776" w:type="dxa"/>
        <w:tblLayout w:type="fixed"/>
        <w:tblLook w:val="04A0" w:firstRow="1" w:lastRow="0" w:firstColumn="1" w:lastColumn="0" w:noHBand="0" w:noVBand="1"/>
      </w:tblPr>
      <w:tblGrid>
        <w:gridCol w:w="702"/>
        <w:gridCol w:w="2695"/>
        <w:gridCol w:w="1701"/>
        <w:gridCol w:w="1276"/>
        <w:gridCol w:w="1701"/>
        <w:gridCol w:w="1701"/>
      </w:tblGrid>
      <w:tr w:rsidR="00CE4E59" w:rsidRPr="00CE4E59" w14:paraId="544AC258" w14:textId="77777777" w:rsidTr="00E8485B">
        <w:trPr>
          <w:trHeight w:val="413"/>
        </w:trPr>
        <w:tc>
          <w:tcPr>
            <w:tcW w:w="702" w:type="dxa"/>
            <w:vMerge w:val="restart"/>
            <w:vAlign w:val="center"/>
          </w:tcPr>
          <w:p w14:paraId="3B31CF35" w14:textId="77777777" w:rsidR="00CE4E59" w:rsidRPr="00CE4E59" w:rsidRDefault="00CE4E59" w:rsidP="00CE4E59">
            <w:pPr>
              <w:tabs>
                <w:tab w:val="left" w:pos="0"/>
              </w:tabs>
              <w:jc w:val="center"/>
              <w:rPr>
                <w:bCs/>
              </w:rPr>
            </w:pPr>
            <w:r w:rsidRPr="00CE4E59">
              <w:rPr>
                <w:bCs/>
              </w:rPr>
              <w:t>№ п/п</w:t>
            </w:r>
          </w:p>
        </w:tc>
        <w:tc>
          <w:tcPr>
            <w:tcW w:w="2695" w:type="dxa"/>
            <w:vMerge w:val="restart"/>
            <w:vAlign w:val="center"/>
          </w:tcPr>
          <w:p w14:paraId="00E6F6C1" w14:textId="77777777" w:rsidR="00CE4E59" w:rsidRPr="00CE4E59" w:rsidRDefault="00CE4E59" w:rsidP="00CE4E59">
            <w:pPr>
              <w:tabs>
                <w:tab w:val="left" w:pos="0"/>
              </w:tabs>
              <w:jc w:val="center"/>
              <w:rPr>
                <w:bCs/>
              </w:rPr>
            </w:pPr>
            <w:r w:rsidRPr="00CE4E59">
              <w:rPr>
                <w:bCs/>
              </w:rPr>
              <w:t>Наименование регулируемой организации</w:t>
            </w:r>
          </w:p>
        </w:tc>
        <w:tc>
          <w:tcPr>
            <w:tcW w:w="1701" w:type="dxa"/>
            <w:vMerge w:val="restart"/>
            <w:vAlign w:val="center"/>
          </w:tcPr>
          <w:p w14:paraId="3794FD11" w14:textId="77777777" w:rsidR="00CE4E59" w:rsidRPr="00CE4E59" w:rsidRDefault="00CE4E59" w:rsidP="00CE4E59">
            <w:pPr>
              <w:tabs>
                <w:tab w:val="left" w:pos="0"/>
              </w:tabs>
              <w:jc w:val="center"/>
              <w:rPr>
                <w:bCs/>
              </w:rPr>
            </w:pPr>
            <w:r w:rsidRPr="00CE4E59">
              <w:rPr>
                <w:bCs/>
              </w:rPr>
              <w:t>Марка топлива</w:t>
            </w:r>
          </w:p>
        </w:tc>
        <w:tc>
          <w:tcPr>
            <w:tcW w:w="1276" w:type="dxa"/>
            <w:vMerge w:val="restart"/>
            <w:vAlign w:val="center"/>
          </w:tcPr>
          <w:p w14:paraId="69BD3C6E" w14:textId="77777777" w:rsidR="00CE4E59" w:rsidRPr="00CE4E59" w:rsidRDefault="00CE4E59" w:rsidP="00CE4E59">
            <w:pPr>
              <w:tabs>
                <w:tab w:val="left" w:pos="0"/>
              </w:tabs>
              <w:jc w:val="center"/>
              <w:rPr>
                <w:lang w:eastAsia="en-US"/>
              </w:rPr>
            </w:pPr>
            <w:r w:rsidRPr="00CE4E59">
              <w:rPr>
                <w:lang w:eastAsia="en-US"/>
              </w:rPr>
              <w:t xml:space="preserve"> Единицы измерения</w:t>
            </w:r>
          </w:p>
        </w:tc>
        <w:tc>
          <w:tcPr>
            <w:tcW w:w="3402" w:type="dxa"/>
            <w:gridSpan w:val="2"/>
            <w:vAlign w:val="center"/>
          </w:tcPr>
          <w:p w14:paraId="1BC449AA" w14:textId="77777777" w:rsidR="00CE4E59" w:rsidRPr="00CE4E59" w:rsidRDefault="00CE4E59" w:rsidP="00CE4E59">
            <w:pPr>
              <w:tabs>
                <w:tab w:val="left" w:pos="0"/>
              </w:tabs>
              <w:jc w:val="center"/>
              <w:rPr>
                <w:bCs/>
              </w:rPr>
            </w:pPr>
            <w:r w:rsidRPr="00CE4E59">
              <w:rPr>
                <w:bCs/>
              </w:rPr>
              <w:t>Льготные цены (тарифы)</w:t>
            </w:r>
          </w:p>
        </w:tc>
      </w:tr>
      <w:tr w:rsidR="00CE4E59" w:rsidRPr="00CE4E59" w14:paraId="1887DB13" w14:textId="77777777" w:rsidTr="00E8485B">
        <w:trPr>
          <w:trHeight w:val="412"/>
        </w:trPr>
        <w:tc>
          <w:tcPr>
            <w:tcW w:w="702" w:type="dxa"/>
            <w:vMerge/>
            <w:vAlign w:val="center"/>
          </w:tcPr>
          <w:p w14:paraId="530E7DAA" w14:textId="77777777" w:rsidR="00CE4E59" w:rsidRPr="00CE4E59" w:rsidRDefault="00CE4E59" w:rsidP="00CE4E59">
            <w:pPr>
              <w:tabs>
                <w:tab w:val="left" w:pos="0"/>
              </w:tabs>
              <w:jc w:val="center"/>
              <w:rPr>
                <w:bCs/>
              </w:rPr>
            </w:pPr>
          </w:p>
        </w:tc>
        <w:tc>
          <w:tcPr>
            <w:tcW w:w="2695" w:type="dxa"/>
            <w:vMerge/>
            <w:vAlign w:val="center"/>
          </w:tcPr>
          <w:p w14:paraId="6DF7B879" w14:textId="77777777" w:rsidR="00CE4E59" w:rsidRPr="00CE4E59" w:rsidRDefault="00CE4E59" w:rsidP="00CE4E59">
            <w:pPr>
              <w:tabs>
                <w:tab w:val="left" w:pos="0"/>
              </w:tabs>
              <w:jc w:val="center"/>
              <w:rPr>
                <w:bCs/>
              </w:rPr>
            </w:pPr>
          </w:p>
        </w:tc>
        <w:tc>
          <w:tcPr>
            <w:tcW w:w="1701" w:type="dxa"/>
            <w:vMerge/>
            <w:vAlign w:val="center"/>
          </w:tcPr>
          <w:p w14:paraId="536CF25E" w14:textId="77777777" w:rsidR="00CE4E59" w:rsidRPr="00CE4E59" w:rsidRDefault="00CE4E59" w:rsidP="00CE4E59">
            <w:pPr>
              <w:tabs>
                <w:tab w:val="left" w:pos="0"/>
              </w:tabs>
              <w:jc w:val="center"/>
              <w:rPr>
                <w:bCs/>
              </w:rPr>
            </w:pPr>
          </w:p>
        </w:tc>
        <w:tc>
          <w:tcPr>
            <w:tcW w:w="1276" w:type="dxa"/>
            <w:vMerge/>
            <w:vAlign w:val="center"/>
          </w:tcPr>
          <w:p w14:paraId="159AD618" w14:textId="77777777" w:rsidR="00CE4E59" w:rsidRPr="00CE4E59" w:rsidRDefault="00CE4E59" w:rsidP="00CE4E59">
            <w:pPr>
              <w:tabs>
                <w:tab w:val="left" w:pos="0"/>
              </w:tabs>
              <w:jc w:val="center"/>
              <w:rPr>
                <w:lang w:eastAsia="en-US"/>
              </w:rPr>
            </w:pPr>
          </w:p>
        </w:tc>
        <w:tc>
          <w:tcPr>
            <w:tcW w:w="1701" w:type="dxa"/>
          </w:tcPr>
          <w:p w14:paraId="7014174E" w14:textId="77777777" w:rsidR="00CE4E59" w:rsidRPr="00CE4E59" w:rsidRDefault="00CE4E59" w:rsidP="00CE4E59">
            <w:pPr>
              <w:tabs>
                <w:tab w:val="left" w:pos="0"/>
              </w:tabs>
              <w:jc w:val="center"/>
              <w:rPr>
                <w:bCs/>
              </w:rPr>
            </w:pPr>
            <w:r w:rsidRPr="00CE4E59">
              <w:rPr>
                <w:lang w:eastAsia="en-US"/>
              </w:rPr>
              <w:t xml:space="preserve">с 01.01.2024 по 30.06.2024 </w:t>
            </w:r>
          </w:p>
        </w:tc>
        <w:tc>
          <w:tcPr>
            <w:tcW w:w="1701" w:type="dxa"/>
          </w:tcPr>
          <w:p w14:paraId="4DCEFB34" w14:textId="77777777" w:rsidR="00CE4E59" w:rsidRPr="00CE4E59" w:rsidRDefault="00CE4E59" w:rsidP="00CE4E59">
            <w:pPr>
              <w:tabs>
                <w:tab w:val="left" w:pos="0"/>
              </w:tabs>
              <w:jc w:val="center"/>
              <w:rPr>
                <w:bCs/>
              </w:rPr>
            </w:pPr>
            <w:r w:rsidRPr="00CE4E59">
              <w:rPr>
                <w:lang w:eastAsia="en-US"/>
              </w:rPr>
              <w:t>с 01.07.2024 по 31.12.2024</w:t>
            </w:r>
          </w:p>
        </w:tc>
      </w:tr>
      <w:tr w:rsidR="00CE4E59" w:rsidRPr="00CE4E59" w14:paraId="4231DD1A" w14:textId="77777777" w:rsidTr="00E8485B">
        <w:trPr>
          <w:trHeight w:val="164"/>
        </w:trPr>
        <w:tc>
          <w:tcPr>
            <w:tcW w:w="702" w:type="dxa"/>
            <w:vAlign w:val="center"/>
          </w:tcPr>
          <w:p w14:paraId="2EEC31EF" w14:textId="77777777" w:rsidR="00CE4E59" w:rsidRPr="00CE4E59" w:rsidRDefault="00CE4E59" w:rsidP="00CE4E59">
            <w:pPr>
              <w:tabs>
                <w:tab w:val="left" w:pos="0"/>
              </w:tabs>
              <w:jc w:val="center"/>
              <w:rPr>
                <w:bCs/>
              </w:rPr>
            </w:pPr>
            <w:r w:rsidRPr="00CE4E59">
              <w:rPr>
                <w:bCs/>
              </w:rPr>
              <w:t>1</w:t>
            </w:r>
          </w:p>
        </w:tc>
        <w:tc>
          <w:tcPr>
            <w:tcW w:w="2695" w:type="dxa"/>
            <w:vAlign w:val="center"/>
          </w:tcPr>
          <w:p w14:paraId="364462FC" w14:textId="77777777" w:rsidR="00CE4E59" w:rsidRPr="00CE4E59" w:rsidRDefault="00CE4E59" w:rsidP="00CE4E59">
            <w:pPr>
              <w:tabs>
                <w:tab w:val="left" w:pos="0"/>
              </w:tabs>
              <w:jc w:val="center"/>
              <w:rPr>
                <w:bCs/>
              </w:rPr>
            </w:pPr>
            <w:r w:rsidRPr="00CE4E59">
              <w:rPr>
                <w:bCs/>
              </w:rPr>
              <w:t>2</w:t>
            </w:r>
          </w:p>
        </w:tc>
        <w:tc>
          <w:tcPr>
            <w:tcW w:w="1701" w:type="dxa"/>
            <w:vAlign w:val="center"/>
          </w:tcPr>
          <w:p w14:paraId="78962A1F" w14:textId="77777777" w:rsidR="00CE4E59" w:rsidRPr="00CE4E59" w:rsidRDefault="00CE4E59" w:rsidP="00CE4E59">
            <w:pPr>
              <w:tabs>
                <w:tab w:val="left" w:pos="0"/>
              </w:tabs>
              <w:jc w:val="center"/>
              <w:rPr>
                <w:bCs/>
              </w:rPr>
            </w:pPr>
            <w:r w:rsidRPr="00CE4E59">
              <w:rPr>
                <w:bCs/>
              </w:rPr>
              <w:t>3</w:t>
            </w:r>
          </w:p>
        </w:tc>
        <w:tc>
          <w:tcPr>
            <w:tcW w:w="1276" w:type="dxa"/>
            <w:vAlign w:val="center"/>
          </w:tcPr>
          <w:p w14:paraId="33DAD987" w14:textId="77777777" w:rsidR="00CE4E59" w:rsidRPr="00CE4E59" w:rsidRDefault="00CE4E59" w:rsidP="00CE4E59">
            <w:pPr>
              <w:tabs>
                <w:tab w:val="left" w:pos="0"/>
              </w:tabs>
              <w:jc w:val="center"/>
              <w:rPr>
                <w:lang w:eastAsia="en-US"/>
              </w:rPr>
            </w:pPr>
            <w:r w:rsidRPr="00CE4E59">
              <w:rPr>
                <w:lang w:eastAsia="en-US"/>
              </w:rPr>
              <w:t>4</w:t>
            </w:r>
          </w:p>
        </w:tc>
        <w:tc>
          <w:tcPr>
            <w:tcW w:w="1701" w:type="dxa"/>
            <w:vAlign w:val="center"/>
          </w:tcPr>
          <w:p w14:paraId="6DD7EA08" w14:textId="77777777" w:rsidR="00CE4E59" w:rsidRPr="00CE4E59" w:rsidRDefault="00CE4E59" w:rsidP="00CE4E59">
            <w:pPr>
              <w:tabs>
                <w:tab w:val="left" w:pos="0"/>
              </w:tabs>
              <w:jc w:val="center"/>
              <w:rPr>
                <w:bCs/>
              </w:rPr>
            </w:pPr>
            <w:r w:rsidRPr="00CE4E59">
              <w:rPr>
                <w:bCs/>
              </w:rPr>
              <w:t>5</w:t>
            </w:r>
          </w:p>
        </w:tc>
        <w:tc>
          <w:tcPr>
            <w:tcW w:w="1701" w:type="dxa"/>
            <w:vAlign w:val="center"/>
          </w:tcPr>
          <w:p w14:paraId="0F3A1485" w14:textId="77777777" w:rsidR="00CE4E59" w:rsidRPr="00CE4E59" w:rsidRDefault="00CE4E59" w:rsidP="00CE4E59">
            <w:pPr>
              <w:tabs>
                <w:tab w:val="left" w:pos="0"/>
              </w:tabs>
              <w:jc w:val="center"/>
              <w:rPr>
                <w:bCs/>
              </w:rPr>
            </w:pPr>
            <w:r w:rsidRPr="00CE4E59">
              <w:rPr>
                <w:bCs/>
              </w:rPr>
              <w:t>6</w:t>
            </w:r>
          </w:p>
        </w:tc>
      </w:tr>
      <w:tr w:rsidR="00CE4E59" w:rsidRPr="00CE4E59" w14:paraId="135750FB" w14:textId="77777777" w:rsidTr="00E8485B">
        <w:trPr>
          <w:trHeight w:val="872"/>
        </w:trPr>
        <w:tc>
          <w:tcPr>
            <w:tcW w:w="702" w:type="dxa"/>
            <w:vAlign w:val="center"/>
          </w:tcPr>
          <w:p w14:paraId="0DFBFD6C" w14:textId="77777777" w:rsidR="00CE4E59" w:rsidRPr="00CE4E59" w:rsidRDefault="00CE4E59" w:rsidP="00CE4E59">
            <w:pPr>
              <w:tabs>
                <w:tab w:val="left" w:pos="0"/>
              </w:tabs>
              <w:jc w:val="center"/>
              <w:rPr>
                <w:bCs/>
              </w:rPr>
            </w:pPr>
            <w:r w:rsidRPr="00CE4E59">
              <w:rPr>
                <w:bCs/>
              </w:rPr>
              <w:t>1.</w:t>
            </w:r>
          </w:p>
        </w:tc>
        <w:tc>
          <w:tcPr>
            <w:tcW w:w="2695" w:type="dxa"/>
            <w:vMerge w:val="restart"/>
            <w:vAlign w:val="center"/>
          </w:tcPr>
          <w:p w14:paraId="1735DCF2" w14:textId="77777777" w:rsidR="00CE4E59" w:rsidRPr="00CE4E59" w:rsidRDefault="00CE4E59" w:rsidP="00CE4E59">
            <w:pPr>
              <w:tabs>
                <w:tab w:val="left" w:pos="0"/>
              </w:tabs>
              <w:rPr>
                <w:bCs/>
              </w:rPr>
            </w:pPr>
            <w:r w:rsidRPr="00CE4E59">
              <w:rPr>
                <w:bCs/>
              </w:rPr>
              <w:t>ООО «Кузбасстопливосбыт»,                         ИНН</w:t>
            </w:r>
            <w:r w:rsidRPr="00CE4E59">
              <w:rPr>
                <w:lang w:eastAsia="en-US"/>
              </w:rPr>
              <w:t xml:space="preserve"> </w:t>
            </w:r>
            <w:r w:rsidRPr="00CE4E59">
              <w:rPr>
                <w:bCs/>
              </w:rPr>
              <w:t>4205241533</w:t>
            </w:r>
          </w:p>
        </w:tc>
        <w:tc>
          <w:tcPr>
            <w:tcW w:w="1701" w:type="dxa"/>
            <w:vAlign w:val="center"/>
          </w:tcPr>
          <w:p w14:paraId="0869F90C" w14:textId="77777777" w:rsidR="00CE4E59" w:rsidRPr="00CE4E59" w:rsidRDefault="00CE4E59" w:rsidP="00CE4E59">
            <w:pPr>
              <w:tabs>
                <w:tab w:val="left" w:pos="0"/>
              </w:tabs>
              <w:rPr>
                <w:bCs/>
              </w:rPr>
            </w:pPr>
            <w:r w:rsidRPr="00CE4E59">
              <w:rPr>
                <w:bCs/>
              </w:rPr>
              <w:t>ДР 0-200 (300)</w:t>
            </w:r>
          </w:p>
        </w:tc>
        <w:tc>
          <w:tcPr>
            <w:tcW w:w="1276" w:type="dxa"/>
            <w:vAlign w:val="center"/>
          </w:tcPr>
          <w:p w14:paraId="6483FF9F" w14:textId="77777777" w:rsidR="00CE4E59" w:rsidRPr="00CE4E59" w:rsidRDefault="00CE4E59" w:rsidP="00CE4E59">
            <w:pPr>
              <w:tabs>
                <w:tab w:val="left" w:pos="0"/>
              </w:tabs>
              <w:jc w:val="center"/>
              <w:rPr>
                <w:lang w:eastAsia="en-US"/>
              </w:rPr>
            </w:pPr>
            <w:r w:rsidRPr="00CE4E59">
              <w:rPr>
                <w:bCs/>
              </w:rPr>
              <w:t xml:space="preserve">руб/т </w:t>
            </w:r>
          </w:p>
        </w:tc>
        <w:tc>
          <w:tcPr>
            <w:tcW w:w="1701" w:type="dxa"/>
            <w:vAlign w:val="center"/>
          </w:tcPr>
          <w:p w14:paraId="36F274CB" w14:textId="77777777" w:rsidR="00CE4E59" w:rsidRPr="00CE4E59" w:rsidRDefault="00CE4E59" w:rsidP="00CE4E59">
            <w:pPr>
              <w:tabs>
                <w:tab w:val="left" w:pos="0"/>
              </w:tabs>
              <w:jc w:val="center"/>
              <w:rPr>
                <w:bCs/>
              </w:rPr>
            </w:pPr>
            <w:r w:rsidRPr="00CE4E59">
              <w:rPr>
                <w:bCs/>
              </w:rPr>
              <w:t>1302,07</w:t>
            </w:r>
          </w:p>
        </w:tc>
        <w:tc>
          <w:tcPr>
            <w:tcW w:w="1701" w:type="dxa"/>
            <w:vAlign w:val="center"/>
          </w:tcPr>
          <w:p w14:paraId="0E775728" w14:textId="77777777" w:rsidR="00CE4E59" w:rsidRPr="00CE4E59" w:rsidRDefault="00CE4E59" w:rsidP="00CE4E59">
            <w:pPr>
              <w:tabs>
                <w:tab w:val="left" w:pos="0"/>
              </w:tabs>
              <w:jc w:val="center"/>
              <w:rPr>
                <w:bCs/>
              </w:rPr>
            </w:pPr>
            <w:r w:rsidRPr="00CE4E59">
              <w:rPr>
                <w:bCs/>
              </w:rPr>
              <w:t>1406,24</w:t>
            </w:r>
          </w:p>
        </w:tc>
      </w:tr>
      <w:tr w:rsidR="00CE4E59" w:rsidRPr="00CE4E59" w14:paraId="648F73D9" w14:textId="77777777" w:rsidTr="00E8485B">
        <w:trPr>
          <w:trHeight w:val="412"/>
        </w:trPr>
        <w:tc>
          <w:tcPr>
            <w:tcW w:w="702" w:type="dxa"/>
            <w:vAlign w:val="center"/>
          </w:tcPr>
          <w:p w14:paraId="17CA708C" w14:textId="77777777" w:rsidR="00CE4E59" w:rsidRPr="00CE4E59" w:rsidRDefault="00CE4E59" w:rsidP="00CE4E59">
            <w:pPr>
              <w:tabs>
                <w:tab w:val="left" w:pos="0"/>
              </w:tabs>
              <w:jc w:val="center"/>
              <w:rPr>
                <w:bCs/>
              </w:rPr>
            </w:pPr>
            <w:r w:rsidRPr="00CE4E59">
              <w:rPr>
                <w:bCs/>
              </w:rPr>
              <w:t>2.</w:t>
            </w:r>
          </w:p>
        </w:tc>
        <w:tc>
          <w:tcPr>
            <w:tcW w:w="2695" w:type="dxa"/>
            <w:vMerge/>
            <w:vAlign w:val="center"/>
          </w:tcPr>
          <w:p w14:paraId="4C4C69A6" w14:textId="77777777" w:rsidR="00CE4E59" w:rsidRPr="00CE4E59" w:rsidRDefault="00CE4E59" w:rsidP="00CE4E59">
            <w:pPr>
              <w:tabs>
                <w:tab w:val="left" w:pos="0"/>
              </w:tabs>
              <w:rPr>
                <w:bCs/>
              </w:rPr>
            </w:pPr>
          </w:p>
        </w:tc>
        <w:tc>
          <w:tcPr>
            <w:tcW w:w="1701" w:type="dxa"/>
            <w:vAlign w:val="center"/>
          </w:tcPr>
          <w:p w14:paraId="2A7DE763" w14:textId="77777777" w:rsidR="00CE4E59" w:rsidRPr="00CE4E59" w:rsidRDefault="00CE4E59" w:rsidP="00CE4E59">
            <w:pPr>
              <w:tabs>
                <w:tab w:val="left" w:pos="0"/>
              </w:tabs>
              <w:rPr>
                <w:bCs/>
              </w:rPr>
            </w:pPr>
            <w:r w:rsidRPr="00CE4E59">
              <w:rPr>
                <w:bCs/>
              </w:rPr>
              <w:t xml:space="preserve">ДПК 50-200, </w:t>
            </w:r>
          </w:p>
          <w:p w14:paraId="3B2291E3" w14:textId="77777777" w:rsidR="00CE4E59" w:rsidRPr="00CE4E59" w:rsidRDefault="00CE4E59" w:rsidP="00CE4E59">
            <w:pPr>
              <w:tabs>
                <w:tab w:val="left" w:pos="0"/>
              </w:tabs>
              <w:rPr>
                <w:bCs/>
              </w:rPr>
            </w:pPr>
            <w:r w:rsidRPr="00CE4E59">
              <w:rPr>
                <w:bCs/>
              </w:rPr>
              <w:t>ДПКО 25-200,</w:t>
            </w:r>
          </w:p>
          <w:p w14:paraId="384391E6" w14:textId="77777777" w:rsidR="00CE4E59" w:rsidRPr="00CE4E59" w:rsidRDefault="00CE4E59" w:rsidP="00CE4E59">
            <w:pPr>
              <w:tabs>
                <w:tab w:val="left" w:pos="0"/>
              </w:tabs>
              <w:rPr>
                <w:bCs/>
              </w:rPr>
            </w:pPr>
            <w:r w:rsidRPr="00CE4E59">
              <w:rPr>
                <w:bCs/>
              </w:rPr>
              <w:t>ДО 25-50</w:t>
            </w:r>
          </w:p>
        </w:tc>
        <w:tc>
          <w:tcPr>
            <w:tcW w:w="1276" w:type="dxa"/>
            <w:vAlign w:val="center"/>
          </w:tcPr>
          <w:p w14:paraId="1340F5A1" w14:textId="77777777" w:rsidR="00CE4E59" w:rsidRPr="00CE4E59" w:rsidRDefault="00CE4E59" w:rsidP="00CE4E59">
            <w:pPr>
              <w:tabs>
                <w:tab w:val="left" w:pos="0"/>
              </w:tabs>
              <w:jc w:val="center"/>
              <w:rPr>
                <w:bCs/>
              </w:rPr>
            </w:pPr>
            <w:r w:rsidRPr="00CE4E59">
              <w:rPr>
                <w:bCs/>
              </w:rPr>
              <w:t xml:space="preserve">руб/т </w:t>
            </w:r>
          </w:p>
        </w:tc>
        <w:tc>
          <w:tcPr>
            <w:tcW w:w="1701" w:type="dxa"/>
            <w:vAlign w:val="center"/>
          </w:tcPr>
          <w:p w14:paraId="3E1BE97F" w14:textId="77777777" w:rsidR="00CE4E59" w:rsidRPr="00CE4E59" w:rsidRDefault="00CE4E59" w:rsidP="00CE4E59">
            <w:pPr>
              <w:tabs>
                <w:tab w:val="left" w:pos="0"/>
              </w:tabs>
              <w:jc w:val="center"/>
              <w:rPr>
                <w:bCs/>
              </w:rPr>
            </w:pPr>
            <w:r w:rsidRPr="00CE4E59">
              <w:rPr>
                <w:bCs/>
              </w:rPr>
              <w:t>2042,63</w:t>
            </w:r>
          </w:p>
        </w:tc>
        <w:tc>
          <w:tcPr>
            <w:tcW w:w="1701" w:type="dxa"/>
            <w:vAlign w:val="center"/>
          </w:tcPr>
          <w:p w14:paraId="4FD975F7" w14:textId="77777777" w:rsidR="00CE4E59" w:rsidRPr="00CE4E59" w:rsidRDefault="00CE4E59" w:rsidP="00CE4E59">
            <w:pPr>
              <w:tabs>
                <w:tab w:val="left" w:pos="0"/>
              </w:tabs>
              <w:jc w:val="center"/>
              <w:rPr>
                <w:bCs/>
              </w:rPr>
            </w:pPr>
            <w:r w:rsidRPr="00CE4E59">
              <w:rPr>
                <w:bCs/>
              </w:rPr>
              <w:t>2206,04</w:t>
            </w:r>
          </w:p>
        </w:tc>
      </w:tr>
    </w:tbl>
    <w:p w14:paraId="6E5C33FB" w14:textId="77777777" w:rsidR="00CE4E59" w:rsidRPr="00CE4E59" w:rsidRDefault="00CE4E59" w:rsidP="00CE4E59">
      <w:pPr>
        <w:jc w:val="both"/>
        <w:rPr>
          <w:sz w:val="28"/>
          <w:szCs w:val="28"/>
          <w:lang w:eastAsia="en-US"/>
        </w:rPr>
      </w:pPr>
      <w:bookmarkStart w:id="70" w:name="_Hlk86055000"/>
      <w:r w:rsidRPr="00CE4E59">
        <w:rPr>
          <w:sz w:val="28"/>
          <w:szCs w:val="28"/>
          <w:lang w:eastAsia="en-US"/>
        </w:rPr>
        <w:t xml:space="preserve">      </w:t>
      </w:r>
    </w:p>
    <w:p w14:paraId="62431074" w14:textId="77777777" w:rsidR="00CE4E59" w:rsidRPr="00CE4E59" w:rsidRDefault="00CE4E59" w:rsidP="00CE4E59">
      <w:pPr>
        <w:ind w:left="851" w:firstLine="425"/>
        <w:jc w:val="both"/>
        <w:rPr>
          <w:sz w:val="28"/>
          <w:szCs w:val="28"/>
          <w:lang w:eastAsia="en-US"/>
        </w:rPr>
      </w:pPr>
    </w:p>
    <w:p w14:paraId="41DB1E1D" w14:textId="77777777" w:rsidR="00CE4E59" w:rsidRPr="00CE4E59" w:rsidRDefault="00CE4E59" w:rsidP="00CE4E59">
      <w:pPr>
        <w:ind w:left="851" w:firstLine="425"/>
        <w:jc w:val="both"/>
        <w:rPr>
          <w:sz w:val="28"/>
          <w:szCs w:val="28"/>
          <w:lang w:eastAsia="en-US"/>
        </w:rPr>
      </w:pPr>
      <w:r w:rsidRPr="00CE4E59">
        <w:rPr>
          <w:sz w:val="28"/>
          <w:szCs w:val="28"/>
          <w:lang w:eastAsia="en-US"/>
        </w:rPr>
        <w:t xml:space="preserve">* Льготные цены (тарифы) установлены с учетом пункта 6 статьи 168 Налогового кодекса Российской Федерации (часть вторая).  </w:t>
      </w:r>
    </w:p>
    <w:bookmarkEnd w:id="70"/>
    <w:p w14:paraId="0E1F0E90" w14:textId="77777777" w:rsidR="00CE4E59" w:rsidRPr="00CE4E59" w:rsidRDefault="00CE4E59" w:rsidP="00CE4E59">
      <w:pPr>
        <w:tabs>
          <w:tab w:val="left" w:pos="709"/>
        </w:tabs>
        <w:ind w:left="851" w:right="424"/>
        <w:jc w:val="right"/>
        <w:rPr>
          <w:bCs/>
          <w:sz w:val="28"/>
          <w:szCs w:val="28"/>
        </w:rPr>
      </w:pPr>
    </w:p>
    <w:p w14:paraId="587E5D7D" w14:textId="77777777" w:rsidR="00CE4E59" w:rsidRPr="00CE4E59" w:rsidRDefault="00CE4E59" w:rsidP="00CE4E59">
      <w:pPr>
        <w:tabs>
          <w:tab w:val="left" w:pos="709"/>
        </w:tabs>
        <w:ind w:left="851" w:right="424"/>
        <w:jc w:val="right"/>
        <w:rPr>
          <w:bCs/>
          <w:sz w:val="28"/>
          <w:szCs w:val="28"/>
        </w:rPr>
      </w:pPr>
    </w:p>
    <w:p w14:paraId="02D56093" w14:textId="77777777" w:rsidR="00CE4E59" w:rsidRPr="00CE4E59" w:rsidRDefault="00CE4E59" w:rsidP="00CE4E59">
      <w:pPr>
        <w:tabs>
          <w:tab w:val="left" w:pos="1985"/>
        </w:tabs>
        <w:jc w:val="right"/>
        <w:rPr>
          <w:sz w:val="28"/>
          <w:szCs w:val="28"/>
        </w:rPr>
      </w:pPr>
      <w:bookmarkStart w:id="71" w:name="_Hlk120708713"/>
      <w:r w:rsidRPr="00CE4E59">
        <w:rPr>
          <w:sz w:val="28"/>
          <w:szCs w:val="28"/>
        </w:rPr>
        <w:t>Таблица № 8</w:t>
      </w:r>
    </w:p>
    <w:bookmarkEnd w:id="71"/>
    <w:p w14:paraId="4EE6AAEA" w14:textId="77777777" w:rsidR="00CE4E59" w:rsidRPr="00CE4E59" w:rsidRDefault="00CE4E59" w:rsidP="00CE4E59">
      <w:pPr>
        <w:tabs>
          <w:tab w:val="left" w:pos="0"/>
        </w:tabs>
        <w:jc w:val="center"/>
        <w:rPr>
          <w:sz w:val="28"/>
          <w:szCs w:val="28"/>
        </w:rPr>
      </w:pPr>
    </w:p>
    <w:p w14:paraId="02379FBE" w14:textId="77777777" w:rsidR="00CE4E59" w:rsidRPr="00CE4E59" w:rsidRDefault="00CE4E59" w:rsidP="00CE4E59">
      <w:pPr>
        <w:tabs>
          <w:tab w:val="left" w:pos="0"/>
        </w:tabs>
        <w:jc w:val="center"/>
        <w:rPr>
          <w:bCs/>
          <w:sz w:val="28"/>
          <w:szCs w:val="28"/>
        </w:rPr>
      </w:pPr>
      <w:r w:rsidRPr="00CE4E59">
        <w:rPr>
          <w:bCs/>
          <w:sz w:val="28"/>
          <w:szCs w:val="28"/>
        </w:rPr>
        <w:t>Льготные цены (тарифы)* на сжиженный газ</w:t>
      </w:r>
    </w:p>
    <w:p w14:paraId="2AF7E024" w14:textId="77777777" w:rsidR="00CE4E59" w:rsidRPr="00CE4E59" w:rsidRDefault="00CE4E59" w:rsidP="00CE4E59">
      <w:pPr>
        <w:tabs>
          <w:tab w:val="left" w:pos="0"/>
        </w:tabs>
        <w:spacing w:after="120"/>
        <w:ind w:right="-285"/>
        <w:jc w:val="right"/>
        <w:rPr>
          <w:bCs/>
          <w:sz w:val="32"/>
          <w:szCs w:val="32"/>
        </w:rPr>
      </w:pPr>
    </w:p>
    <w:tbl>
      <w:tblPr>
        <w:tblStyle w:val="891"/>
        <w:tblW w:w="9727" w:type="dxa"/>
        <w:jc w:val="center"/>
        <w:tblLayout w:type="fixed"/>
        <w:tblLook w:val="04A0" w:firstRow="1" w:lastRow="0" w:firstColumn="1" w:lastColumn="0" w:noHBand="0" w:noVBand="1"/>
      </w:tblPr>
      <w:tblGrid>
        <w:gridCol w:w="704"/>
        <w:gridCol w:w="3501"/>
        <w:gridCol w:w="1794"/>
        <w:gridCol w:w="1863"/>
        <w:gridCol w:w="1865"/>
      </w:tblGrid>
      <w:tr w:rsidR="00CE4E59" w:rsidRPr="00CE4E59" w14:paraId="7FD987B8" w14:textId="77777777" w:rsidTr="00E8485B">
        <w:trPr>
          <w:trHeight w:val="338"/>
          <w:jc w:val="center"/>
        </w:trPr>
        <w:tc>
          <w:tcPr>
            <w:tcW w:w="704" w:type="dxa"/>
            <w:vMerge w:val="restart"/>
            <w:vAlign w:val="center"/>
          </w:tcPr>
          <w:p w14:paraId="025E8DB1" w14:textId="77777777" w:rsidR="00CE4E59" w:rsidRPr="00CE4E59" w:rsidRDefault="00CE4E59" w:rsidP="00CE4E59">
            <w:pPr>
              <w:jc w:val="center"/>
              <w:rPr>
                <w:bCs/>
              </w:rPr>
            </w:pPr>
            <w:bookmarkStart w:id="72" w:name="_Hlk59006453"/>
            <w:r w:rsidRPr="00CE4E59">
              <w:rPr>
                <w:bCs/>
              </w:rPr>
              <w:t>№ п/п</w:t>
            </w:r>
          </w:p>
        </w:tc>
        <w:tc>
          <w:tcPr>
            <w:tcW w:w="3501" w:type="dxa"/>
            <w:vMerge w:val="restart"/>
            <w:vAlign w:val="center"/>
          </w:tcPr>
          <w:p w14:paraId="006E63CC" w14:textId="77777777" w:rsidR="00CE4E59" w:rsidRPr="00CE4E59" w:rsidRDefault="00CE4E59" w:rsidP="00CE4E59">
            <w:pPr>
              <w:tabs>
                <w:tab w:val="left" w:pos="0"/>
              </w:tabs>
              <w:jc w:val="center"/>
              <w:rPr>
                <w:bCs/>
              </w:rPr>
            </w:pPr>
            <w:r w:rsidRPr="00CE4E59">
              <w:rPr>
                <w:bCs/>
              </w:rPr>
              <w:t>Наименование регулируемой организации</w:t>
            </w:r>
          </w:p>
        </w:tc>
        <w:tc>
          <w:tcPr>
            <w:tcW w:w="1794" w:type="dxa"/>
            <w:vMerge w:val="restart"/>
            <w:vAlign w:val="center"/>
          </w:tcPr>
          <w:p w14:paraId="25F727D6" w14:textId="77777777" w:rsidR="00CE4E59" w:rsidRPr="00CE4E59" w:rsidRDefault="00CE4E59" w:rsidP="00CE4E59">
            <w:pPr>
              <w:tabs>
                <w:tab w:val="left" w:pos="0"/>
              </w:tabs>
              <w:jc w:val="center"/>
              <w:rPr>
                <w:bCs/>
              </w:rPr>
            </w:pPr>
            <w:r w:rsidRPr="00CE4E59">
              <w:rPr>
                <w:bCs/>
              </w:rPr>
              <w:t>Единицы измерения</w:t>
            </w:r>
          </w:p>
        </w:tc>
        <w:tc>
          <w:tcPr>
            <w:tcW w:w="3728" w:type="dxa"/>
            <w:gridSpan w:val="2"/>
            <w:vAlign w:val="center"/>
          </w:tcPr>
          <w:p w14:paraId="15BFF2FD" w14:textId="77777777" w:rsidR="00CE4E59" w:rsidRPr="00CE4E59" w:rsidRDefault="00CE4E59" w:rsidP="00CE4E59">
            <w:pPr>
              <w:tabs>
                <w:tab w:val="left" w:pos="0"/>
              </w:tabs>
              <w:jc w:val="center"/>
              <w:rPr>
                <w:bCs/>
              </w:rPr>
            </w:pPr>
            <w:r w:rsidRPr="00CE4E59">
              <w:rPr>
                <w:bCs/>
              </w:rPr>
              <w:t>Льготные цены (тарифы)*</w:t>
            </w:r>
          </w:p>
        </w:tc>
      </w:tr>
      <w:tr w:rsidR="00CE4E59" w:rsidRPr="00CE4E59" w14:paraId="026FC40B" w14:textId="77777777" w:rsidTr="00E8485B">
        <w:trPr>
          <w:trHeight w:val="537"/>
          <w:jc w:val="center"/>
        </w:trPr>
        <w:tc>
          <w:tcPr>
            <w:tcW w:w="704" w:type="dxa"/>
            <w:vMerge/>
            <w:vAlign w:val="center"/>
          </w:tcPr>
          <w:p w14:paraId="5738A20E" w14:textId="77777777" w:rsidR="00CE4E59" w:rsidRPr="00CE4E59" w:rsidRDefault="00CE4E59" w:rsidP="00CE4E59">
            <w:pPr>
              <w:tabs>
                <w:tab w:val="left" w:pos="0"/>
              </w:tabs>
              <w:jc w:val="center"/>
              <w:rPr>
                <w:bCs/>
              </w:rPr>
            </w:pPr>
          </w:p>
        </w:tc>
        <w:tc>
          <w:tcPr>
            <w:tcW w:w="3501" w:type="dxa"/>
            <w:vMerge/>
            <w:vAlign w:val="center"/>
          </w:tcPr>
          <w:p w14:paraId="32ADCD3A" w14:textId="77777777" w:rsidR="00CE4E59" w:rsidRPr="00CE4E59" w:rsidRDefault="00CE4E59" w:rsidP="00CE4E59">
            <w:pPr>
              <w:tabs>
                <w:tab w:val="left" w:pos="0"/>
              </w:tabs>
              <w:jc w:val="center"/>
              <w:rPr>
                <w:bCs/>
              </w:rPr>
            </w:pPr>
          </w:p>
        </w:tc>
        <w:tc>
          <w:tcPr>
            <w:tcW w:w="1794" w:type="dxa"/>
            <w:vMerge/>
            <w:vAlign w:val="center"/>
          </w:tcPr>
          <w:p w14:paraId="50A6F140" w14:textId="77777777" w:rsidR="00CE4E59" w:rsidRPr="00CE4E59" w:rsidRDefault="00CE4E59" w:rsidP="00CE4E59">
            <w:pPr>
              <w:tabs>
                <w:tab w:val="left" w:pos="0"/>
              </w:tabs>
              <w:jc w:val="center"/>
              <w:rPr>
                <w:bCs/>
              </w:rPr>
            </w:pPr>
          </w:p>
        </w:tc>
        <w:tc>
          <w:tcPr>
            <w:tcW w:w="1863" w:type="dxa"/>
          </w:tcPr>
          <w:p w14:paraId="2F821385" w14:textId="77777777" w:rsidR="00CE4E59" w:rsidRPr="00CE4E59" w:rsidRDefault="00CE4E59" w:rsidP="00CE4E59">
            <w:pPr>
              <w:tabs>
                <w:tab w:val="left" w:pos="0"/>
              </w:tabs>
              <w:jc w:val="center"/>
              <w:rPr>
                <w:lang w:eastAsia="en-US"/>
              </w:rPr>
            </w:pPr>
            <w:r w:rsidRPr="00CE4E59">
              <w:rPr>
                <w:lang w:eastAsia="en-US"/>
              </w:rPr>
              <w:t xml:space="preserve">с 01.01.2024  </w:t>
            </w:r>
          </w:p>
          <w:p w14:paraId="2C33A50B" w14:textId="77777777" w:rsidR="00CE4E59" w:rsidRPr="00CE4E59" w:rsidRDefault="00CE4E59" w:rsidP="00CE4E59">
            <w:pPr>
              <w:tabs>
                <w:tab w:val="left" w:pos="0"/>
              </w:tabs>
              <w:jc w:val="center"/>
              <w:rPr>
                <w:bCs/>
              </w:rPr>
            </w:pPr>
            <w:r w:rsidRPr="00CE4E59">
              <w:rPr>
                <w:lang w:eastAsia="en-US"/>
              </w:rPr>
              <w:t xml:space="preserve">по 30.06.2024 </w:t>
            </w:r>
          </w:p>
        </w:tc>
        <w:tc>
          <w:tcPr>
            <w:tcW w:w="1865" w:type="dxa"/>
          </w:tcPr>
          <w:p w14:paraId="544F54A9" w14:textId="77777777" w:rsidR="00CE4E59" w:rsidRPr="00CE4E59" w:rsidRDefault="00CE4E59" w:rsidP="00CE4E59">
            <w:pPr>
              <w:tabs>
                <w:tab w:val="left" w:pos="0"/>
              </w:tabs>
              <w:jc w:val="center"/>
              <w:rPr>
                <w:bCs/>
              </w:rPr>
            </w:pPr>
            <w:r w:rsidRPr="00CE4E59">
              <w:rPr>
                <w:lang w:eastAsia="en-US"/>
              </w:rPr>
              <w:t>с 01.07.2024      по 31.12.2024</w:t>
            </w:r>
          </w:p>
        </w:tc>
      </w:tr>
      <w:tr w:rsidR="00CE4E59" w:rsidRPr="00CE4E59" w14:paraId="2EC4AC20" w14:textId="77777777" w:rsidTr="00E8485B">
        <w:trPr>
          <w:trHeight w:val="118"/>
          <w:jc w:val="center"/>
        </w:trPr>
        <w:tc>
          <w:tcPr>
            <w:tcW w:w="704" w:type="dxa"/>
            <w:vAlign w:val="center"/>
          </w:tcPr>
          <w:p w14:paraId="14C09C03" w14:textId="77777777" w:rsidR="00CE4E59" w:rsidRPr="00CE4E59" w:rsidRDefault="00CE4E59" w:rsidP="00CE4E59">
            <w:pPr>
              <w:tabs>
                <w:tab w:val="left" w:pos="0"/>
              </w:tabs>
              <w:jc w:val="center"/>
              <w:rPr>
                <w:bCs/>
              </w:rPr>
            </w:pPr>
            <w:r w:rsidRPr="00CE4E59">
              <w:rPr>
                <w:bCs/>
              </w:rPr>
              <w:t>1</w:t>
            </w:r>
          </w:p>
        </w:tc>
        <w:tc>
          <w:tcPr>
            <w:tcW w:w="3501" w:type="dxa"/>
            <w:vAlign w:val="center"/>
          </w:tcPr>
          <w:p w14:paraId="3C2DD38B" w14:textId="77777777" w:rsidR="00CE4E59" w:rsidRPr="00CE4E59" w:rsidRDefault="00CE4E59" w:rsidP="00CE4E59">
            <w:pPr>
              <w:tabs>
                <w:tab w:val="left" w:pos="0"/>
              </w:tabs>
              <w:jc w:val="center"/>
              <w:rPr>
                <w:bCs/>
              </w:rPr>
            </w:pPr>
            <w:r w:rsidRPr="00CE4E59">
              <w:rPr>
                <w:bCs/>
              </w:rPr>
              <w:t>2</w:t>
            </w:r>
          </w:p>
        </w:tc>
        <w:tc>
          <w:tcPr>
            <w:tcW w:w="1794" w:type="dxa"/>
            <w:vAlign w:val="center"/>
          </w:tcPr>
          <w:p w14:paraId="45194BAB" w14:textId="77777777" w:rsidR="00CE4E59" w:rsidRPr="00CE4E59" w:rsidRDefault="00CE4E59" w:rsidP="00CE4E59">
            <w:pPr>
              <w:tabs>
                <w:tab w:val="left" w:pos="0"/>
              </w:tabs>
              <w:jc w:val="center"/>
              <w:rPr>
                <w:bCs/>
              </w:rPr>
            </w:pPr>
            <w:r w:rsidRPr="00CE4E59">
              <w:rPr>
                <w:bCs/>
              </w:rPr>
              <w:t>3</w:t>
            </w:r>
          </w:p>
        </w:tc>
        <w:tc>
          <w:tcPr>
            <w:tcW w:w="1863" w:type="dxa"/>
            <w:vAlign w:val="center"/>
          </w:tcPr>
          <w:p w14:paraId="7678C698" w14:textId="77777777" w:rsidR="00CE4E59" w:rsidRPr="00CE4E59" w:rsidRDefault="00CE4E59" w:rsidP="00CE4E59">
            <w:pPr>
              <w:tabs>
                <w:tab w:val="left" w:pos="0"/>
              </w:tabs>
              <w:jc w:val="center"/>
              <w:rPr>
                <w:bCs/>
              </w:rPr>
            </w:pPr>
            <w:r w:rsidRPr="00CE4E59">
              <w:rPr>
                <w:bCs/>
              </w:rPr>
              <w:t>4</w:t>
            </w:r>
          </w:p>
        </w:tc>
        <w:tc>
          <w:tcPr>
            <w:tcW w:w="1865" w:type="dxa"/>
            <w:vAlign w:val="center"/>
          </w:tcPr>
          <w:p w14:paraId="1267AF81" w14:textId="77777777" w:rsidR="00CE4E59" w:rsidRPr="00CE4E59" w:rsidRDefault="00CE4E59" w:rsidP="00CE4E59">
            <w:pPr>
              <w:tabs>
                <w:tab w:val="left" w:pos="0"/>
              </w:tabs>
              <w:jc w:val="center"/>
              <w:rPr>
                <w:bCs/>
              </w:rPr>
            </w:pPr>
            <w:r w:rsidRPr="00CE4E59">
              <w:rPr>
                <w:bCs/>
              </w:rPr>
              <w:t>5</w:t>
            </w:r>
          </w:p>
        </w:tc>
      </w:tr>
      <w:tr w:rsidR="00CE4E59" w:rsidRPr="00CE4E59" w14:paraId="4B6766B1" w14:textId="77777777" w:rsidTr="00E8485B">
        <w:trPr>
          <w:trHeight w:val="338"/>
          <w:jc w:val="center"/>
        </w:trPr>
        <w:tc>
          <w:tcPr>
            <w:tcW w:w="9727" w:type="dxa"/>
            <w:gridSpan w:val="5"/>
            <w:vAlign w:val="center"/>
          </w:tcPr>
          <w:p w14:paraId="4A0C0D4F" w14:textId="77777777" w:rsidR="00CE4E59" w:rsidRPr="00CE4E59" w:rsidRDefault="00CE4E59" w:rsidP="00CE4E59">
            <w:pPr>
              <w:tabs>
                <w:tab w:val="left" w:pos="0"/>
              </w:tabs>
              <w:contextualSpacing/>
              <w:jc w:val="center"/>
              <w:rPr>
                <w:bCs/>
              </w:rPr>
            </w:pPr>
            <w:r w:rsidRPr="00CE4E59">
              <w:rPr>
                <w:bCs/>
              </w:rPr>
              <w:t>Сжиженный газ</w:t>
            </w:r>
          </w:p>
        </w:tc>
      </w:tr>
      <w:tr w:rsidR="00CE4E59" w:rsidRPr="00CE4E59" w14:paraId="3442610E" w14:textId="77777777" w:rsidTr="00E8485B">
        <w:trPr>
          <w:trHeight w:val="338"/>
          <w:jc w:val="center"/>
        </w:trPr>
        <w:tc>
          <w:tcPr>
            <w:tcW w:w="704" w:type="dxa"/>
            <w:vAlign w:val="center"/>
          </w:tcPr>
          <w:p w14:paraId="58DB69B8" w14:textId="77777777" w:rsidR="00CE4E59" w:rsidRPr="00CE4E59" w:rsidRDefault="00CE4E59" w:rsidP="00CE4E59">
            <w:pPr>
              <w:tabs>
                <w:tab w:val="left" w:pos="0"/>
              </w:tabs>
              <w:jc w:val="center"/>
              <w:rPr>
                <w:bCs/>
              </w:rPr>
            </w:pPr>
            <w:r w:rsidRPr="00CE4E59">
              <w:rPr>
                <w:bCs/>
              </w:rPr>
              <w:t>1.</w:t>
            </w:r>
          </w:p>
        </w:tc>
        <w:tc>
          <w:tcPr>
            <w:tcW w:w="3501" w:type="dxa"/>
            <w:vAlign w:val="center"/>
          </w:tcPr>
          <w:p w14:paraId="74739461" w14:textId="77777777" w:rsidR="00CE4E59" w:rsidRPr="00CE4E59" w:rsidRDefault="00CE4E59" w:rsidP="00CE4E59">
            <w:pPr>
              <w:tabs>
                <w:tab w:val="left" w:pos="0"/>
              </w:tabs>
              <w:rPr>
                <w:bCs/>
              </w:rPr>
            </w:pPr>
            <w:r w:rsidRPr="00CE4E59">
              <w:rPr>
                <w:bCs/>
              </w:rPr>
              <w:t xml:space="preserve">АО «Кемеровомежрайгаз», </w:t>
            </w:r>
          </w:p>
          <w:p w14:paraId="11103398" w14:textId="77777777" w:rsidR="00CE4E59" w:rsidRPr="00CE4E59" w:rsidRDefault="00CE4E59" w:rsidP="00CE4E59">
            <w:pPr>
              <w:tabs>
                <w:tab w:val="left" w:pos="0"/>
              </w:tabs>
              <w:rPr>
                <w:bCs/>
              </w:rPr>
            </w:pPr>
            <w:r w:rsidRPr="00CE4E59">
              <w:rPr>
                <w:bCs/>
              </w:rPr>
              <w:t>ИНН 4234001529</w:t>
            </w:r>
          </w:p>
        </w:tc>
        <w:tc>
          <w:tcPr>
            <w:tcW w:w="1794" w:type="dxa"/>
            <w:vAlign w:val="center"/>
          </w:tcPr>
          <w:p w14:paraId="3598067E" w14:textId="77777777" w:rsidR="00CE4E59" w:rsidRPr="00CE4E59" w:rsidRDefault="00CE4E59" w:rsidP="00CE4E59">
            <w:pPr>
              <w:tabs>
                <w:tab w:val="left" w:pos="0"/>
              </w:tabs>
              <w:jc w:val="center"/>
              <w:rPr>
                <w:bCs/>
              </w:rPr>
            </w:pPr>
            <w:r w:rsidRPr="00CE4E59">
              <w:t>руб</w:t>
            </w:r>
            <w:r w:rsidRPr="00CE4E59">
              <w:rPr>
                <w:bCs/>
              </w:rPr>
              <w:t xml:space="preserve">/кг </w:t>
            </w:r>
          </w:p>
        </w:tc>
        <w:tc>
          <w:tcPr>
            <w:tcW w:w="1863" w:type="dxa"/>
            <w:vAlign w:val="center"/>
          </w:tcPr>
          <w:p w14:paraId="243DD310" w14:textId="77777777" w:rsidR="00CE4E59" w:rsidRPr="00CE4E59" w:rsidRDefault="00CE4E59" w:rsidP="00CE4E59">
            <w:pPr>
              <w:tabs>
                <w:tab w:val="left" w:pos="0"/>
              </w:tabs>
              <w:jc w:val="center"/>
              <w:rPr>
                <w:bCs/>
              </w:rPr>
            </w:pPr>
            <w:r w:rsidRPr="00CE4E59">
              <w:rPr>
                <w:bCs/>
              </w:rPr>
              <w:t>66,55</w:t>
            </w:r>
          </w:p>
        </w:tc>
        <w:tc>
          <w:tcPr>
            <w:tcW w:w="1865" w:type="dxa"/>
            <w:vAlign w:val="center"/>
          </w:tcPr>
          <w:p w14:paraId="72D6C4A2" w14:textId="77777777" w:rsidR="00CE4E59" w:rsidRPr="00CE4E59" w:rsidRDefault="00CE4E59" w:rsidP="00CE4E59">
            <w:pPr>
              <w:tabs>
                <w:tab w:val="left" w:pos="0"/>
              </w:tabs>
              <w:jc w:val="center"/>
              <w:rPr>
                <w:bCs/>
              </w:rPr>
            </w:pPr>
            <w:r w:rsidRPr="00CE4E59">
              <w:rPr>
                <w:bCs/>
              </w:rPr>
              <w:t>71,87</w:t>
            </w:r>
          </w:p>
        </w:tc>
      </w:tr>
    </w:tbl>
    <w:bookmarkEnd w:id="72"/>
    <w:p w14:paraId="719226A2" w14:textId="77777777" w:rsidR="00CE4E59" w:rsidRPr="00CE4E59" w:rsidRDefault="00CE4E59" w:rsidP="00CE4E59">
      <w:pPr>
        <w:ind w:left="-284" w:firstLine="568"/>
        <w:jc w:val="both"/>
        <w:rPr>
          <w:sz w:val="28"/>
          <w:szCs w:val="28"/>
        </w:rPr>
      </w:pPr>
      <w:r w:rsidRPr="00CE4E59">
        <w:rPr>
          <w:sz w:val="28"/>
          <w:szCs w:val="28"/>
        </w:rPr>
        <w:t xml:space="preserve">    </w:t>
      </w:r>
    </w:p>
    <w:p w14:paraId="0EE0F8CF" w14:textId="77777777" w:rsidR="00CE4E59" w:rsidRPr="00CE4E59" w:rsidRDefault="00CE4E59" w:rsidP="00CE4E59">
      <w:pPr>
        <w:ind w:left="284" w:firstLine="568"/>
        <w:jc w:val="both"/>
        <w:rPr>
          <w:sz w:val="28"/>
          <w:szCs w:val="28"/>
        </w:rPr>
      </w:pPr>
      <w:r w:rsidRPr="00CE4E59">
        <w:rPr>
          <w:sz w:val="28"/>
          <w:szCs w:val="28"/>
        </w:rPr>
        <w:t xml:space="preserve">* Льготные цены (тарифы) установлены с учетом пункта 6 статьи 168 Налогового    кодекса Российской Федерации (часть вторая).  </w:t>
      </w:r>
    </w:p>
    <w:p w14:paraId="67B5DCA9" w14:textId="77777777" w:rsidR="00CE4E59" w:rsidRPr="00CE4E59" w:rsidRDefault="00CE4E59" w:rsidP="00CE4E59">
      <w:pPr>
        <w:tabs>
          <w:tab w:val="left" w:pos="709"/>
        </w:tabs>
        <w:ind w:left="851" w:right="424"/>
        <w:jc w:val="right"/>
        <w:rPr>
          <w:bCs/>
          <w:sz w:val="28"/>
          <w:szCs w:val="28"/>
        </w:rPr>
      </w:pPr>
    </w:p>
    <w:p w14:paraId="46DF39D4" w14:textId="77777777" w:rsidR="00CE4E59" w:rsidRPr="00CE4E59" w:rsidRDefault="00CE4E59" w:rsidP="00CE4E59">
      <w:pPr>
        <w:tabs>
          <w:tab w:val="left" w:pos="709"/>
        </w:tabs>
        <w:ind w:left="851" w:right="424"/>
        <w:jc w:val="right"/>
        <w:rPr>
          <w:bCs/>
          <w:sz w:val="28"/>
          <w:szCs w:val="28"/>
        </w:rPr>
      </w:pPr>
    </w:p>
    <w:p w14:paraId="7CBA4C35" w14:textId="77777777" w:rsidR="00CE4E59" w:rsidRPr="00CE4E59" w:rsidRDefault="00CE4E59" w:rsidP="00CE4E59">
      <w:pPr>
        <w:tabs>
          <w:tab w:val="left" w:pos="709"/>
        </w:tabs>
        <w:ind w:left="851" w:right="424"/>
        <w:jc w:val="right"/>
        <w:rPr>
          <w:bCs/>
          <w:sz w:val="28"/>
          <w:szCs w:val="28"/>
        </w:rPr>
      </w:pPr>
    </w:p>
    <w:p w14:paraId="120A976D" w14:textId="77777777" w:rsidR="00CE4E59" w:rsidRPr="00CE4E59" w:rsidRDefault="00CE4E59" w:rsidP="00CE4E59">
      <w:pPr>
        <w:tabs>
          <w:tab w:val="left" w:pos="709"/>
        </w:tabs>
        <w:ind w:left="851" w:right="424"/>
        <w:jc w:val="right"/>
        <w:rPr>
          <w:bCs/>
          <w:sz w:val="28"/>
          <w:szCs w:val="28"/>
        </w:rPr>
      </w:pPr>
    </w:p>
    <w:p w14:paraId="3B5FE1FA" w14:textId="77777777" w:rsidR="00CE4E59" w:rsidRPr="00CE4E59" w:rsidRDefault="00CE4E59" w:rsidP="00CE4E59">
      <w:pPr>
        <w:tabs>
          <w:tab w:val="left" w:pos="709"/>
        </w:tabs>
        <w:ind w:left="851" w:right="424"/>
        <w:jc w:val="right"/>
        <w:rPr>
          <w:bCs/>
          <w:sz w:val="28"/>
          <w:szCs w:val="28"/>
        </w:rPr>
      </w:pPr>
    </w:p>
    <w:p w14:paraId="686D0231" w14:textId="77777777" w:rsidR="00CE4E59" w:rsidRPr="00CE4E59" w:rsidRDefault="00CE4E59" w:rsidP="00CE4E59">
      <w:pPr>
        <w:tabs>
          <w:tab w:val="left" w:pos="709"/>
        </w:tabs>
        <w:ind w:left="851" w:right="424"/>
        <w:jc w:val="right"/>
        <w:rPr>
          <w:bCs/>
          <w:sz w:val="28"/>
          <w:szCs w:val="28"/>
        </w:rPr>
      </w:pPr>
    </w:p>
    <w:p w14:paraId="38FA11DB" w14:textId="77777777" w:rsidR="00CE4E59" w:rsidRPr="00CE4E59" w:rsidRDefault="00CE4E59" w:rsidP="00CE4E59">
      <w:pPr>
        <w:tabs>
          <w:tab w:val="left" w:pos="709"/>
        </w:tabs>
        <w:ind w:left="851" w:right="424"/>
        <w:jc w:val="right"/>
        <w:rPr>
          <w:bCs/>
          <w:sz w:val="28"/>
          <w:szCs w:val="28"/>
        </w:rPr>
      </w:pPr>
    </w:p>
    <w:p w14:paraId="6C8BC24B" w14:textId="77777777" w:rsidR="00CE4E59" w:rsidRPr="00CE4E59" w:rsidRDefault="00CE4E59" w:rsidP="00CE4E59">
      <w:pPr>
        <w:tabs>
          <w:tab w:val="left" w:pos="709"/>
        </w:tabs>
        <w:ind w:left="851" w:right="424"/>
        <w:jc w:val="right"/>
        <w:rPr>
          <w:bCs/>
          <w:sz w:val="28"/>
          <w:szCs w:val="28"/>
        </w:rPr>
      </w:pPr>
    </w:p>
    <w:p w14:paraId="6649BC86" w14:textId="77777777" w:rsidR="00CE4E59" w:rsidRDefault="00CE4E59" w:rsidP="00CE4E59">
      <w:pPr>
        <w:tabs>
          <w:tab w:val="left" w:pos="709"/>
        </w:tabs>
        <w:ind w:left="851" w:right="424"/>
        <w:jc w:val="right"/>
        <w:rPr>
          <w:bCs/>
          <w:sz w:val="28"/>
          <w:szCs w:val="28"/>
        </w:rPr>
        <w:sectPr w:rsidR="00CE4E59" w:rsidSect="00095B1A">
          <w:pgSz w:w="11906" w:h="16838"/>
          <w:pgMar w:top="851" w:right="851" w:bottom="851" w:left="1418" w:header="720" w:footer="720" w:gutter="0"/>
          <w:cols w:space="720"/>
          <w:titlePg/>
          <w:docGrid w:linePitch="381"/>
        </w:sectPr>
      </w:pPr>
    </w:p>
    <w:p w14:paraId="48A998E1" w14:textId="77777777" w:rsidR="00CE4E59" w:rsidRPr="00CE4E59" w:rsidRDefault="00CE4E59" w:rsidP="00CE4E59">
      <w:pPr>
        <w:tabs>
          <w:tab w:val="left" w:pos="709"/>
        </w:tabs>
        <w:ind w:left="851" w:right="424"/>
        <w:jc w:val="right"/>
        <w:rPr>
          <w:bCs/>
          <w:sz w:val="28"/>
          <w:szCs w:val="28"/>
        </w:rPr>
      </w:pPr>
    </w:p>
    <w:p w14:paraId="2D5ABD4A" w14:textId="77777777" w:rsidR="00CE4E59" w:rsidRPr="00CE4E59" w:rsidRDefault="00CE4E59" w:rsidP="00CE4E59">
      <w:pPr>
        <w:tabs>
          <w:tab w:val="left" w:pos="1985"/>
        </w:tabs>
        <w:jc w:val="right"/>
        <w:rPr>
          <w:sz w:val="28"/>
          <w:szCs w:val="28"/>
        </w:rPr>
      </w:pPr>
      <w:bookmarkStart w:id="73" w:name="_Hlk120708925"/>
      <w:r w:rsidRPr="00CE4E59">
        <w:rPr>
          <w:sz w:val="28"/>
          <w:szCs w:val="28"/>
        </w:rPr>
        <w:t>Таблица № 9</w:t>
      </w:r>
    </w:p>
    <w:bookmarkEnd w:id="73"/>
    <w:p w14:paraId="0D1C99A6" w14:textId="77777777" w:rsidR="00CE4E59" w:rsidRPr="00CE4E59" w:rsidRDefault="00CE4E59" w:rsidP="00CE4E59">
      <w:pPr>
        <w:tabs>
          <w:tab w:val="left" w:pos="1985"/>
        </w:tabs>
        <w:jc w:val="right"/>
        <w:rPr>
          <w:sz w:val="28"/>
          <w:szCs w:val="28"/>
        </w:rPr>
      </w:pPr>
    </w:p>
    <w:p w14:paraId="1D3F4003" w14:textId="77777777" w:rsidR="00CE4E59" w:rsidRPr="00CE4E59" w:rsidRDefault="00CE4E59" w:rsidP="00CE4E59">
      <w:pPr>
        <w:tabs>
          <w:tab w:val="left" w:pos="1985"/>
        </w:tabs>
        <w:jc w:val="right"/>
        <w:rPr>
          <w:sz w:val="28"/>
          <w:szCs w:val="28"/>
        </w:rPr>
      </w:pPr>
    </w:p>
    <w:p w14:paraId="1E876A3D" w14:textId="77777777" w:rsidR="00CE4E59" w:rsidRPr="00CE4E59" w:rsidRDefault="00CE4E59" w:rsidP="00CE4E59">
      <w:pPr>
        <w:tabs>
          <w:tab w:val="left" w:pos="1365"/>
        </w:tabs>
        <w:jc w:val="center"/>
        <w:rPr>
          <w:bCs/>
          <w:sz w:val="28"/>
          <w:szCs w:val="28"/>
        </w:rPr>
      </w:pPr>
      <w:r w:rsidRPr="00CE4E59">
        <w:rPr>
          <w:bCs/>
          <w:sz w:val="28"/>
          <w:szCs w:val="28"/>
        </w:rPr>
        <w:t xml:space="preserve">Льготные цены (тарифы)* </w:t>
      </w:r>
    </w:p>
    <w:p w14:paraId="4C037403" w14:textId="77777777" w:rsidR="00CE4E59" w:rsidRPr="00CE4E59" w:rsidRDefault="00CE4E59" w:rsidP="00CE4E59">
      <w:pPr>
        <w:tabs>
          <w:tab w:val="left" w:pos="1365"/>
        </w:tabs>
        <w:jc w:val="center"/>
        <w:rPr>
          <w:sz w:val="28"/>
          <w:szCs w:val="28"/>
        </w:rPr>
      </w:pPr>
      <w:r w:rsidRPr="00CE4E59">
        <w:rPr>
          <w:bCs/>
          <w:sz w:val="28"/>
          <w:szCs w:val="28"/>
        </w:rPr>
        <w:t>на горячее водоснабжение в закрытой системе горячего водоснабжения</w:t>
      </w:r>
    </w:p>
    <w:tbl>
      <w:tblPr>
        <w:tblStyle w:val="22"/>
        <w:tblpPr w:leftFromText="180" w:rightFromText="180" w:vertAnchor="text" w:horzAnchor="page" w:tblpX="1108" w:tblpY="203"/>
        <w:tblW w:w="9646" w:type="dxa"/>
        <w:tblLayout w:type="fixed"/>
        <w:tblLook w:val="04A0" w:firstRow="1" w:lastRow="0" w:firstColumn="1" w:lastColumn="0" w:noHBand="0" w:noVBand="1"/>
      </w:tblPr>
      <w:tblGrid>
        <w:gridCol w:w="846"/>
        <w:gridCol w:w="3118"/>
        <w:gridCol w:w="1417"/>
        <w:gridCol w:w="1418"/>
        <w:gridCol w:w="1417"/>
        <w:gridCol w:w="1418"/>
        <w:gridCol w:w="12"/>
      </w:tblGrid>
      <w:tr w:rsidR="00CE4E59" w:rsidRPr="00CE4E59" w14:paraId="732933A8" w14:textId="77777777" w:rsidTr="00E8485B">
        <w:trPr>
          <w:gridAfter w:val="1"/>
          <w:wAfter w:w="12" w:type="dxa"/>
          <w:trHeight w:val="324"/>
        </w:trPr>
        <w:tc>
          <w:tcPr>
            <w:tcW w:w="846" w:type="dxa"/>
            <w:vMerge w:val="restart"/>
            <w:vAlign w:val="center"/>
          </w:tcPr>
          <w:p w14:paraId="3B86665D" w14:textId="77777777" w:rsidR="00CE4E59" w:rsidRPr="00CE4E59" w:rsidRDefault="00CE4E59" w:rsidP="00CE4E59">
            <w:pPr>
              <w:jc w:val="center"/>
              <w:rPr>
                <w:bCs/>
              </w:rPr>
            </w:pPr>
            <w:r w:rsidRPr="00CE4E59">
              <w:rPr>
                <w:bCs/>
              </w:rPr>
              <w:t>№  п/п</w:t>
            </w:r>
          </w:p>
        </w:tc>
        <w:tc>
          <w:tcPr>
            <w:tcW w:w="3118" w:type="dxa"/>
            <w:vMerge w:val="restart"/>
            <w:vAlign w:val="center"/>
          </w:tcPr>
          <w:p w14:paraId="2E11DE5F" w14:textId="77777777" w:rsidR="00CE4E59" w:rsidRPr="00CE4E59" w:rsidRDefault="00CE4E59" w:rsidP="00CE4E59">
            <w:pPr>
              <w:tabs>
                <w:tab w:val="left" w:pos="0"/>
              </w:tabs>
              <w:jc w:val="center"/>
              <w:rPr>
                <w:bCs/>
              </w:rPr>
            </w:pPr>
            <w:r w:rsidRPr="00CE4E59">
              <w:rPr>
                <w:bCs/>
              </w:rPr>
              <w:t>Конструктивные особенности многоквартирного дома или жилого дома</w:t>
            </w:r>
          </w:p>
        </w:tc>
        <w:tc>
          <w:tcPr>
            <w:tcW w:w="5670" w:type="dxa"/>
            <w:gridSpan w:val="4"/>
            <w:vAlign w:val="center"/>
          </w:tcPr>
          <w:p w14:paraId="7E8C9B27" w14:textId="77777777" w:rsidR="00CE4E59" w:rsidRPr="00CE4E59" w:rsidRDefault="00CE4E59" w:rsidP="00CE4E59">
            <w:pPr>
              <w:tabs>
                <w:tab w:val="left" w:pos="0"/>
              </w:tabs>
              <w:jc w:val="center"/>
              <w:rPr>
                <w:bCs/>
                <w:lang w:val="en-US"/>
              </w:rPr>
            </w:pPr>
            <w:r w:rsidRPr="00CE4E59">
              <w:rPr>
                <w:bCs/>
              </w:rPr>
              <w:t>Наименование регулируемой организации</w:t>
            </w:r>
          </w:p>
        </w:tc>
      </w:tr>
      <w:tr w:rsidR="00CE4E59" w:rsidRPr="00CE4E59" w14:paraId="67C15EDE" w14:textId="77777777" w:rsidTr="00E8485B">
        <w:trPr>
          <w:gridAfter w:val="1"/>
          <w:wAfter w:w="12" w:type="dxa"/>
          <w:trHeight w:val="508"/>
        </w:trPr>
        <w:tc>
          <w:tcPr>
            <w:tcW w:w="846" w:type="dxa"/>
            <w:vMerge/>
            <w:vAlign w:val="center"/>
          </w:tcPr>
          <w:p w14:paraId="0EAFA40D" w14:textId="77777777" w:rsidR="00CE4E59" w:rsidRPr="00CE4E59" w:rsidRDefault="00CE4E59" w:rsidP="00CE4E59">
            <w:pPr>
              <w:tabs>
                <w:tab w:val="left" w:pos="0"/>
              </w:tabs>
              <w:jc w:val="center"/>
              <w:rPr>
                <w:bCs/>
              </w:rPr>
            </w:pPr>
          </w:p>
        </w:tc>
        <w:tc>
          <w:tcPr>
            <w:tcW w:w="3118" w:type="dxa"/>
            <w:vMerge/>
            <w:vAlign w:val="center"/>
          </w:tcPr>
          <w:p w14:paraId="03354F7B" w14:textId="77777777" w:rsidR="00CE4E59" w:rsidRPr="00CE4E59" w:rsidRDefault="00CE4E59" w:rsidP="00CE4E59">
            <w:pPr>
              <w:tabs>
                <w:tab w:val="left" w:pos="0"/>
              </w:tabs>
              <w:jc w:val="center"/>
              <w:rPr>
                <w:bCs/>
              </w:rPr>
            </w:pPr>
          </w:p>
        </w:tc>
        <w:tc>
          <w:tcPr>
            <w:tcW w:w="5670" w:type="dxa"/>
            <w:gridSpan w:val="4"/>
            <w:vAlign w:val="center"/>
          </w:tcPr>
          <w:p w14:paraId="2F36E379" w14:textId="77777777" w:rsidR="00CE4E59" w:rsidRPr="00CE4E59" w:rsidRDefault="00CE4E59" w:rsidP="00CE4E59">
            <w:pPr>
              <w:tabs>
                <w:tab w:val="left" w:pos="0"/>
              </w:tabs>
              <w:jc w:val="center"/>
              <w:rPr>
                <w:lang w:eastAsia="en-US"/>
              </w:rPr>
            </w:pPr>
            <w:r w:rsidRPr="00CE4E59">
              <w:rPr>
                <w:lang w:eastAsia="en-US"/>
              </w:rPr>
              <w:t>Льготные цены (тарифы)**</w:t>
            </w:r>
          </w:p>
        </w:tc>
      </w:tr>
      <w:tr w:rsidR="00CE4E59" w:rsidRPr="00CE4E59" w14:paraId="0931B435" w14:textId="77777777" w:rsidTr="00E8485B">
        <w:trPr>
          <w:gridAfter w:val="1"/>
          <w:wAfter w:w="12" w:type="dxa"/>
          <w:trHeight w:val="508"/>
        </w:trPr>
        <w:tc>
          <w:tcPr>
            <w:tcW w:w="846" w:type="dxa"/>
            <w:vMerge/>
            <w:vAlign w:val="center"/>
          </w:tcPr>
          <w:p w14:paraId="00614730" w14:textId="77777777" w:rsidR="00CE4E59" w:rsidRPr="00CE4E59" w:rsidRDefault="00CE4E59" w:rsidP="00CE4E59">
            <w:pPr>
              <w:tabs>
                <w:tab w:val="left" w:pos="0"/>
              </w:tabs>
              <w:jc w:val="center"/>
              <w:rPr>
                <w:bCs/>
              </w:rPr>
            </w:pPr>
          </w:p>
        </w:tc>
        <w:tc>
          <w:tcPr>
            <w:tcW w:w="3118" w:type="dxa"/>
            <w:vMerge/>
            <w:vAlign w:val="center"/>
          </w:tcPr>
          <w:p w14:paraId="2EF4BC6D" w14:textId="77777777" w:rsidR="00CE4E59" w:rsidRPr="00CE4E59" w:rsidRDefault="00CE4E59" w:rsidP="00CE4E59">
            <w:pPr>
              <w:tabs>
                <w:tab w:val="left" w:pos="0"/>
              </w:tabs>
              <w:jc w:val="center"/>
              <w:rPr>
                <w:bCs/>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7DED8015" w14:textId="77777777" w:rsidR="00CE4E59" w:rsidRPr="00CE4E59" w:rsidRDefault="00CE4E59" w:rsidP="00CE4E59">
            <w:pPr>
              <w:tabs>
                <w:tab w:val="left" w:pos="0"/>
              </w:tabs>
              <w:jc w:val="center"/>
              <w:rPr>
                <w:lang w:eastAsia="en-US"/>
              </w:rPr>
            </w:pPr>
            <w:r w:rsidRPr="00CE4E59">
              <w:rPr>
                <w:bCs/>
              </w:rPr>
              <w:t>Компонент на тепловую энергию, руб/Гкал</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B578FBB" w14:textId="77777777" w:rsidR="00CE4E59" w:rsidRPr="00CE4E59" w:rsidRDefault="00CE4E59" w:rsidP="00CE4E59">
            <w:pPr>
              <w:tabs>
                <w:tab w:val="left" w:pos="0"/>
              </w:tabs>
              <w:jc w:val="center"/>
              <w:rPr>
                <w:lang w:eastAsia="en-US"/>
              </w:rPr>
            </w:pPr>
            <w:r w:rsidRPr="00CE4E59">
              <w:rPr>
                <w:bCs/>
              </w:rPr>
              <w:t>Компонент на холодную воду, руб/м</w:t>
            </w:r>
            <w:r w:rsidRPr="00CE4E59">
              <w:rPr>
                <w:bCs/>
                <w:vertAlign w:val="superscript"/>
              </w:rPr>
              <w:t>3</w:t>
            </w:r>
          </w:p>
        </w:tc>
      </w:tr>
      <w:tr w:rsidR="00CE4E59" w:rsidRPr="00CE4E59" w14:paraId="7315F905" w14:textId="77777777" w:rsidTr="00E8485B">
        <w:trPr>
          <w:gridAfter w:val="1"/>
          <w:wAfter w:w="12" w:type="dxa"/>
          <w:trHeight w:val="508"/>
        </w:trPr>
        <w:tc>
          <w:tcPr>
            <w:tcW w:w="846" w:type="dxa"/>
            <w:vMerge/>
            <w:vAlign w:val="center"/>
          </w:tcPr>
          <w:p w14:paraId="52DAFC5E" w14:textId="77777777" w:rsidR="00CE4E59" w:rsidRPr="00CE4E59" w:rsidRDefault="00CE4E59" w:rsidP="00CE4E59">
            <w:pPr>
              <w:tabs>
                <w:tab w:val="left" w:pos="0"/>
              </w:tabs>
              <w:jc w:val="center"/>
              <w:rPr>
                <w:bCs/>
              </w:rPr>
            </w:pPr>
          </w:p>
        </w:tc>
        <w:tc>
          <w:tcPr>
            <w:tcW w:w="3118" w:type="dxa"/>
            <w:vMerge/>
            <w:vAlign w:val="center"/>
          </w:tcPr>
          <w:p w14:paraId="361074F2" w14:textId="77777777" w:rsidR="00CE4E59" w:rsidRPr="00CE4E59" w:rsidRDefault="00CE4E59" w:rsidP="00CE4E59">
            <w:pPr>
              <w:tabs>
                <w:tab w:val="left" w:pos="0"/>
              </w:tabs>
              <w:jc w:val="center"/>
              <w:rPr>
                <w:bCs/>
              </w:rPr>
            </w:pPr>
          </w:p>
        </w:tc>
        <w:tc>
          <w:tcPr>
            <w:tcW w:w="1417" w:type="dxa"/>
          </w:tcPr>
          <w:p w14:paraId="306336BD" w14:textId="77777777" w:rsidR="00CE4E59" w:rsidRPr="00CE4E59" w:rsidRDefault="00CE4E59" w:rsidP="00CE4E59">
            <w:pPr>
              <w:tabs>
                <w:tab w:val="left" w:pos="0"/>
              </w:tabs>
              <w:jc w:val="center"/>
              <w:rPr>
                <w:bCs/>
              </w:rPr>
            </w:pPr>
            <w:r w:rsidRPr="00CE4E59">
              <w:rPr>
                <w:lang w:eastAsia="en-US"/>
              </w:rPr>
              <w:t xml:space="preserve">с 01.01.2024                                по 30.06.2024 </w:t>
            </w:r>
          </w:p>
        </w:tc>
        <w:tc>
          <w:tcPr>
            <w:tcW w:w="1418" w:type="dxa"/>
          </w:tcPr>
          <w:p w14:paraId="6937CDCB" w14:textId="77777777" w:rsidR="00CE4E59" w:rsidRPr="00CE4E59" w:rsidRDefault="00CE4E59" w:rsidP="00CE4E59">
            <w:pPr>
              <w:tabs>
                <w:tab w:val="left" w:pos="0"/>
              </w:tabs>
              <w:jc w:val="center"/>
              <w:rPr>
                <w:bCs/>
              </w:rPr>
            </w:pPr>
            <w:r w:rsidRPr="00CE4E59">
              <w:rPr>
                <w:bCs/>
              </w:rPr>
              <w:t>с 01.07.2024                             по 31.12.2024</w:t>
            </w:r>
          </w:p>
        </w:tc>
        <w:tc>
          <w:tcPr>
            <w:tcW w:w="1417" w:type="dxa"/>
          </w:tcPr>
          <w:p w14:paraId="1CDEDC7C" w14:textId="77777777" w:rsidR="00CE4E59" w:rsidRPr="00CE4E59" w:rsidRDefault="00CE4E59" w:rsidP="00CE4E59">
            <w:pPr>
              <w:tabs>
                <w:tab w:val="left" w:pos="0"/>
              </w:tabs>
              <w:jc w:val="center"/>
              <w:rPr>
                <w:bCs/>
              </w:rPr>
            </w:pPr>
            <w:r w:rsidRPr="00CE4E59">
              <w:rPr>
                <w:lang w:eastAsia="en-US"/>
              </w:rPr>
              <w:t xml:space="preserve">с 01.01.2024                                по 30.06.2024 </w:t>
            </w:r>
          </w:p>
        </w:tc>
        <w:tc>
          <w:tcPr>
            <w:tcW w:w="1418" w:type="dxa"/>
          </w:tcPr>
          <w:p w14:paraId="2CBD3E91" w14:textId="77777777" w:rsidR="00CE4E59" w:rsidRPr="00CE4E59" w:rsidRDefault="00CE4E59" w:rsidP="00CE4E59">
            <w:pPr>
              <w:tabs>
                <w:tab w:val="left" w:pos="0"/>
              </w:tabs>
              <w:jc w:val="center"/>
              <w:rPr>
                <w:bCs/>
              </w:rPr>
            </w:pPr>
            <w:r w:rsidRPr="00CE4E59">
              <w:rPr>
                <w:bCs/>
              </w:rPr>
              <w:t>с 01.07.2024                             по 31.12.2024</w:t>
            </w:r>
          </w:p>
        </w:tc>
      </w:tr>
      <w:tr w:rsidR="00CE4E59" w:rsidRPr="00CE4E59" w14:paraId="3AF66884" w14:textId="77777777" w:rsidTr="00E8485B">
        <w:trPr>
          <w:gridAfter w:val="1"/>
          <w:wAfter w:w="12" w:type="dxa"/>
          <w:trHeight w:val="114"/>
        </w:trPr>
        <w:tc>
          <w:tcPr>
            <w:tcW w:w="846" w:type="dxa"/>
            <w:vAlign w:val="center"/>
          </w:tcPr>
          <w:p w14:paraId="2CFF256F" w14:textId="77777777" w:rsidR="00CE4E59" w:rsidRPr="00CE4E59" w:rsidRDefault="00CE4E59" w:rsidP="00CE4E59">
            <w:pPr>
              <w:tabs>
                <w:tab w:val="left" w:pos="0"/>
              </w:tabs>
              <w:jc w:val="center"/>
              <w:rPr>
                <w:bCs/>
              </w:rPr>
            </w:pPr>
            <w:r w:rsidRPr="00CE4E59">
              <w:rPr>
                <w:bCs/>
              </w:rPr>
              <w:t>1</w:t>
            </w:r>
          </w:p>
        </w:tc>
        <w:tc>
          <w:tcPr>
            <w:tcW w:w="3118" w:type="dxa"/>
            <w:vAlign w:val="center"/>
          </w:tcPr>
          <w:p w14:paraId="534BED76" w14:textId="77777777" w:rsidR="00CE4E59" w:rsidRPr="00CE4E59" w:rsidRDefault="00CE4E59" w:rsidP="00CE4E59">
            <w:pPr>
              <w:tabs>
                <w:tab w:val="left" w:pos="0"/>
              </w:tabs>
              <w:jc w:val="center"/>
              <w:rPr>
                <w:bCs/>
              </w:rPr>
            </w:pPr>
            <w:r w:rsidRPr="00CE4E59">
              <w:rPr>
                <w:bCs/>
              </w:rPr>
              <w:t>2</w:t>
            </w:r>
          </w:p>
        </w:tc>
        <w:tc>
          <w:tcPr>
            <w:tcW w:w="1417" w:type="dxa"/>
            <w:vAlign w:val="center"/>
          </w:tcPr>
          <w:p w14:paraId="22E1B56A" w14:textId="77777777" w:rsidR="00CE4E59" w:rsidRPr="00CE4E59" w:rsidRDefault="00CE4E59" w:rsidP="00CE4E59">
            <w:pPr>
              <w:tabs>
                <w:tab w:val="left" w:pos="0"/>
              </w:tabs>
              <w:jc w:val="center"/>
              <w:rPr>
                <w:bCs/>
              </w:rPr>
            </w:pPr>
            <w:r w:rsidRPr="00CE4E59">
              <w:rPr>
                <w:bCs/>
              </w:rPr>
              <w:t>3</w:t>
            </w:r>
          </w:p>
        </w:tc>
        <w:tc>
          <w:tcPr>
            <w:tcW w:w="1418" w:type="dxa"/>
            <w:vAlign w:val="center"/>
          </w:tcPr>
          <w:p w14:paraId="47F96C6A" w14:textId="77777777" w:rsidR="00CE4E59" w:rsidRPr="00CE4E59" w:rsidRDefault="00CE4E59" w:rsidP="00CE4E59">
            <w:pPr>
              <w:tabs>
                <w:tab w:val="left" w:pos="0"/>
              </w:tabs>
              <w:jc w:val="center"/>
              <w:rPr>
                <w:bCs/>
              </w:rPr>
            </w:pPr>
            <w:r w:rsidRPr="00CE4E59">
              <w:rPr>
                <w:bCs/>
              </w:rPr>
              <w:t>4</w:t>
            </w:r>
          </w:p>
        </w:tc>
        <w:tc>
          <w:tcPr>
            <w:tcW w:w="1417" w:type="dxa"/>
            <w:vAlign w:val="center"/>
          </w:tcPr>
          <w:p w14:paraId="46C0EE3B" w14:textId="77777777" w:rsidR="00CE4E59" w:rsidRPr="00CE4E59" w:rsidRDefault="00CE4E59" w:rsidP="00CE4E59">
            <w:pPr>
              <w:tabs>
                <w:tab w:val="left" w:pos="0"/>
              </w:tabs>
              <w:jc w:val="center"/>
              <w:rPr>
                <w:bCs/>
              </w:rPr>
            </w:pPr>
            <w:r w:rsidRPr="00CE4E59">
              <w:rPr>
                <w:bCs/>
              </w:rPr>
              <w:t>5</w:t>
            </w:r>
          </w:p>
        </w:tc>
        <w:tc>
          <w:tcPr>
            <w:tcW w:w="1418" w:type="dxa"/>
            <w:vAlign w:val="center"/>
          </w:tcPr>
          <w:p w14:paraId="72803176" w14:textId="77777777" w:rsidR="00CE4E59" w:rsidRPr="00CE4E59" w:rsidRDefault="00CE4E59" w:rsidP="00CE4E59">
            <w:pPr>
              <w:tabs>
                <w:tab w:val="left" w:pos="0"/>
              </w:tabs>
              <w:jc w:val="center"/>
              <w:rPr>
                <w:bCs/>
              </w:rPr>
            </w:pPr>
            <w:r w:rsidRPr="00CE4E59">
              <w:rPr>
                <w:bCs/>
              </w:rPr>
              <w:t>6</w:t>
            </w:r>
          </w:p>
        </w:tc>
      </w:tr>
      <w:tr w:rsidR="00CE4E59" w:rsidRPr="00CE4E59" w14:paraId="189F0B4A" w14:textId="77777777" w:rsidTr="00E8485B">
        <w:trPr>
          <w:gridAfter w:val="1"/>
          <w:wAfter w:w="12" w:type="dxa"/>
          <w:trHeight w:val="114"/>
        </w:trPr>
        <w:tc>
          <w:tcPr>
            <w:tcW w:w="9634" w:type="dxa"/>
            <w:gridSpan w:val="6"/>
            <w:vAlign w:val="center"/>
          </w:tcPr>
          <w:p w14:paraId="1A14521E" w14:textId="77777777" w:rsidR="00CE4E59" w:rsidRPr="00CE4E59" w:rsidRDefault="00CE4E59" w:rsidP="00CE4E59">
            <w:pPr>
              <w:tabs>
                <w:tab w:val="left" w:pos="0"/>
              </w:tabs>
              <w:jc w:val="center"/>
              <w:rPr>
                <w:bCs/>
              </w:rPr>
            </w:pPr>
            <w:r w:rsidRPr="00CE4E59">
              <w:rPr>
                <w:bCs/>
              </w:rPr>
              <w:t xml:space="preserve">1. </w:t>
            </w:r>
            <w:r w:rsidRPr="00CE4E59">
              <w:rPr>
                <w:lang w:eastAsia="en-US"/>
              </w:rPr>
              <w:t xml:space="preserve"> </w:t>
            </w:r>
            <w:r w:rsidRPr="00CE4E59">
              <w:rPr>
                <w:bCs/>
              </w:rPr>
              <w:t>Горячее водоснабжение. Горячая вода в закрытой системе горячего водоснабжения, реализуемая в пределах норматива потребления***</w:t>
            </w:r>
          </w:p>
        </w:tc>
      </w:tr>
      <w:tr w:rsidR="00CE4E59" w:rsidRPr="00CE4E59" w14:paraId="14B26395" w14:textId="77777777" w:rsidTr="00E8485B">
        <w:trPr>
          <w:gridAfter w:val="1"/>
          <w:wAfter w:w="12" w:type="dxa"/>
          <w:trHeight w:val="437"/>
        </w:trPr>
        <w:tc>
          <w:tcPr>
            <w:tcW w:w="846" w:type="dxa"/>
            <w:vAlign w:val="center"/>
          </w:tcPr>
          <w:p w14:paraId="2880C6D0" w14:textId="77777777" w:rsidR="00CE4E59" w:rsidRPr="00CE4E59" w:rsidRDefault="00CE4E59" w:rsidP="00CE4E59">
            <w:pPr>
              <w:tabs>
                <w:tab w:val="left" w:pos="0"/>
              </w:tabs>
              <w:ind w:right="-109" w:hanging="120"/>
              <w:jc w:val="center"/>
              <w:rPr>
                <w:bCs/>
              </w:rPr>
            </w:pPr>
            <w:r w:rsidRPr="00CE4E59">
              <w:rPr>
                <w:bCs/>
              </w:rPr>
              <w:t>1.1.</w:t>
            </w:r>
          </w:p>
        </w:tc>
        <w:tc>
          <w:tcPr>
            <w:tcW w:w="3118" w:type="dxa"/>
            <w:vAlign w:val="center"/>
          </w:tcPr>
          <w:p w14:paraId="6F57E47D" w14:textId="77777777" w:rsidR="00CE4E59" w:rsidRPr="00CE4E59" w:rsidRDefault="00CE4E59" w:rsidP="00CE4E59">
            <w:pPr>
              <w:tabs>
                <w:tab w:val="left" w:pos="0"/>
              </w:tabs>
              <w:rPr>
                <w:bCs/>
              </w:rPr>
            </w:pPr>
            <w:r w:rsidRPr="00CE4E59">
              <w:rPr>
                <w:bCs/>
              </w:rPr>
              <w:t>С изолированными стояками</w:t>
            </w:r>
          </w:p>
        </w:tc>
        <w:tc>
          <w:tcPr>
            <w:tcW w:w="5670" w:type="dxa"/>
            <w:gridSpan w:val="4"/>
            <w:vAlign w:val="center"/>
          </w:tcPr>
          <w:p w14:paraId="19E581D4" w14:textId="77777777" w:rsidR="00CE4E59" w:rsidRPr="00CE4E59" w:rsidRDefault="00CE4E59" w:rsidP="00CE4E59">
            <w:pPr>
              <w:tabs>
                <w:tab w:val="left" w:pos="0"/>
              </w:tabs>
              <w:jc w:val="both"/>
              <w:rPr>
                <w:bCs/>
              </w:rPr>
            </w:pPr>
            <w:r w:rsidRPr="00CE4E59">
              <w:rPr>
                <w:bCs/>
              </w:rPr>
              <w:t>ООО «НТСК», ИНН 5406993045</w:t>
            </w:r>
          </w:p>
        </w:tc>
      </w:tr>
      <w:tr w:rsidR="00CE4E59" w:rsidRPr="00CE4E59" w14:paraId="2176104A" w14:textId="77777777" w:rsidTr="00E8485B">
        <w:trPr>
          <w:gridAfter w:val="1"/>
          <w:wAfter w:w="12" w:type="dxa"/>
          <w:trHeight w:val="157"/>
        </w:trPr>
        <w:tc>
          <w:tcPr>
            <w:tcW w:w="846" w:type="dxa"/>
            <w:vAlign w:val="center"/>
          </w:tcPr>
          <w:p w14:paraId="1AA2FC22" w14:textId="77777777" w:rsidR="00CE4E59" w:rsidRPr="00CE4E59" w:rsidRDefault="00CE4E59" w:rsidP="00CE4E59">
            <w:pPr>
              <w:tabs>
                <w:tab w:val="left" w:pos="0"/>
              </w:tabs>
              <w:ind w:right="-109" w:hanging="120"/>
              <w:jc w:val="center"/>
              <w:rPr>
                <w:bCs/>
              </w:rPr>
            </w:pPr>
            <w:r w:rsidRPr="00CE4E59">
              <w:rPr>
                <w:bCs/>
              </w:rPr>
              <w:t>1.1.1.</w:t>
            </w:r>
          </w:p>
        </w:tc>
        <w:tc>
          <w:tcPr>
            <w:tcW w:w="3118" w:type="dxa"/>
            <w:vAlign w:val="center"/>
          </w:tcPr>
          <w:p w14:paraId="79AF763F" w14:textId="77777777" w:rsidR="00CE4E59" w:rsidRPr="00CE4E59" w:rsidRDefault="00CE4E59" w:rsidP="00CE4E59">
            <w:pPr>
              <w:tabs>
                <w:tab w:val="left" w:pos="0"/>
              </w:tabs>
              <w:rPr>
                <w:bCs/>
              </w:rPr>
            </w:pPr>
            <w:r w:rsidRPr="00CE4E59">
              <w:rPr>
                <w:lang w:eastAsia="en-US"/>
              </w:rPr>
              <w:t>с полотенцесушителями</w:t>
            </w:r>
          </w:p>
        </w:tc>
        <w:tc>
          <w:tcPr>
            <w:tcW w:w="1417" w:type="dxa"/>
            <w:tcBorders>
              <w:right w:val="single" w:sz="4" w:space="0" w:color="auto"/>
            </w:tcBorders>
          </w:tcPr>
          <w:p w14:paraId="5B583D2E" w14:textId="77777777" w:rsidR="00CE4E59" w:rsidRPr="00CE4E59" w:rsidRDefault="00CE4E59" w:rsidP="00CE4E59">
            <w:pPr>
              <w:tabs>
                <w:tab w:val="left" w:pos="0"/>
              </w:tabs>
              <w:jc w:val="center"/>
              <w:rPr>
                <w:bCs/>
              </w:rPr>
            </w:pPr>
            <w:r w:rsidRPr="00CE4E59">
              <w:rPr>
                <w:lang w:eastAsia="en-US"/>
              </w:rPr>
              <w:t>616,92</w:t>
            </w:r>
          </w:p>
        </w:tc>
        <w:tc>
          <w:tcPr>
            <w:tcW w:w="1418" w:type="dxa"/>
            <w:tcBorders>
              <w:right w:val="single" w:sz="4" w:space="0" w:color="auto"/>
            </w:tcBorders>
          </w:tcPr>
          <w:p w14:paraId="632FF5EF" w14:textId="77777777" w:rsidR="00CE4E59" w:rsidRPr="00CE4E59" w:rsidRDefault="00CE4E59" w:rsidP="00CE4E59">
            <w:pPr>
              <w:tabs>
                <w:tab w:val="left" w:pos="0"/>
              </w:tabs>
              <w:jc w:val="center"/>
              <w:rPr>
                <w:bCs/>
              </w:rPr>
            </w:pPr>
            <w:r w:rsidRPr="00CE4E59">
              <w:rPr>
                <w:lang w:eastAsia="en-US"/>
              </w:rPr>
              <w:t xml:space="preserve"> 709,45 </w:t>
            </w:r>
          </w:p>
        </w:tc>
        <w:tc>
          <w:tcPr>
            <w:tcW w:w="1417" w:type="dxa"/>
          </w:tcPr>
          <w:p w14:paraId="41FAC510" w14:textId="77777777" w:rsidR="00CE4E59" w:rsidRPr="00CE4E59" w:rsidRDefault="00CE4E59" w:rsidP="00CE4E59">
            <w:pPr>
              <w:tabs>
                <w:tab w:val="left" w:pos="0"/>
              </w:tabs>
              <w:jc w:val="center"/>
              <w:rPr>
                <w:bCs/>
              </w:rPr>
            </w:pPr>
            <w:r w:rsidRPr="00CE4E59">
              <w:rPr>
                <w:lang w:eastAsia="en-US"/>
              </w:rPr>
              <w:t>22,08</w:t>
            </w:r>
          </w:p>
        </w:tc>
        <w:tc>
          <w:tcPr>
            <w:tcW w:w="1418" w:type="dxa"/>
          </w:tcPr>
          <w:p w14:paraId="4C66DE96" w14:textId="77777777" w:rsidR="00CE4E59" w:rsidRPr="00CE4E59" w:rsidRDefault="00CE4E59" w:rsidP="00CE4E59">
            <w:pPr>
              <w:tabs>
                <w:tab w:val="left" w:pos="0"/>
              </w:tabs>
              <w:jc w:val="center"/>
              <w:rPr>
                <w:bCs/>
              </w:rPr>
            </w:pPr>
            <w:r w:rsidRPr="00CE4E59">
              <w:rPr>
                <w:lang w:eastAsia="en-US"/>
              </w:rPr>
              <w:t>25,39</w:t>
            </w:r>
          </w:p>
        </w:tc>
      </w:tr>
      <w:tr w:rsidR="00CE4E59" w:rsidRPr="00CE4E59" w14:paraId="3151BBB8" w14:textId="77777777" w:rsidTr="00E8485B">
        <w:trPr>
          <w:gridAfter w:val="1"/>
          <w:wAfter w:w="12" w:type="dxa"/>
          <w:trHeight w:val="114"/>
        </w:trPr>
        <w:tc>
          <w:tcPr>
            <w:tcW w:w="846" w:type="dxa"/>
            <w:vAlign w:val="center"/>
          </w:tcPr>
          <w:p w14:paraId="495B9AA8" w14:textId="77777777" w:rsidR="00CE4E59" w:rsidRPr="00CE4E59" w:rsidRDefault="00CE4E59" w:rsidP="00CE4E59">
            <w:pPr>
              <w:tabs>
                <w:tab w:val="left" w:pos="0"/>
              </w:tabs>
              <w:ind w:right="-109" w:hanging="120"/>
              <w:jc w:val="center"/>
              <w:rPr>
                <w:bCs/>
              </w:rPr>
            </w:pPr>
            <w:r w:rsidRPr="00CE4E59">
              <w:rPr>
                <w:bCs/>
              </w:rPr>
              <w:t>1.1.2.</w:t>
            </w:r>
          </w:p>
        </w:tc>
        <w:tc>
          <w:tcPr>
            <w:tcW w:w="3118" w:type="dxa"/>
            <w:vAlign w:val="center"/>
          </w:tcPr>
          <w:p w14:paraId="5A490C93" w14:textId="77777777" w:rsidR="00CE4E59" w:rsidRPr="00CE4E59" w:rsidRDefault="00CE4E59" w:rsidP="00CE4E59">
            <w:pPr>
              <w:tabs>
                <w:tab w:val="left" w:pos="0"/>
              </w:tabs>
              <w:rPr>
                <w:bCs/>
              </w:rPr>
            </w:pPr>
            <w:r w:rsidRPr="00CE4E59">
              <w:rPr>
                <w:lang w:eastAsia="en-US"/>
              </w:rPr>
              <w:t>без полотенцесушителей</w:t>
            </w:r>
          </w:p>
        </w:tc>
        <w:tc>
          <w:tcPr>
            <w:tcW w:w="1417" w:type="dxa"/>
            <w:tcBorders>
              <w:right w:val="single" w:sz="4" w:space="0" w:color="auto"/>
            </w:tcBorders>
          </w:tcPr>
          <w:p w14:paraId="3F7452AC" w14:textId="77777777" w:rsidR="00CE4E59" w:rsidRPr="00CE4E59" w:rsidRDefault="00CE4E59" w:rsidP="00CE4E59">
            <w:pPr>
              <w:tabs>
                <w:tab w:val="left" w:pos="0"/>
              </w:tabs>
              <w:jc w:val="center"/>
              <w:rPr>
                <w:bCs/>
              </w:rPr>
            </w:pPr>
            <w:r w:rsidRPr="00CE4E59">
              <w:rPr>
                <w:lang w:eastAsia="en-US"/>
              </w:rPr>
              <w:t>672,69</w:t>
            </w:r>
          </w:p>
        </w:tc>
        <w:tc>
          <w:tcPr>
            <w:tcW w:w="1418" w:type="dxa"/>
            <w:tcBorders>
              <w:right w:val="single" w:sz="4" w:space="0" w:color="auto"/>
            </w:tcBorders>
          </w:tcPr>
          <w:p w14:paraId="6C946035" w14:textId="77777777" w:rsidR="00CE4E59" w:rsidRPr="00CE4E59" w:rsidRDefault="00CE4E59" w:rsidP="00CE4E59">
            <w:pPr>
              <w:tabs>
                <w:tab w:val="left" w:pos="0"/>
              </w:tabs>
              <w:jc w:val="center"/>
              <w:rPr>
                <w:bCs/>
              </w:rPr>
            </w:pPr>
            <w:r w:rsidRPr="00CE4E59">
              <w:rPr>
                <w:lang w:eastAsia="en-US"/>
              </w:rPr>
              <w:t xml:space="preserve"> 773,60 </w:t>
            </w:r>
          </w:p>
        </w:tc>
        <w:tc>
          <w:tcPr>
            <w:tcW w:w="1417" w:type="dxa"/>
          </w:tcPr>
          <w:p w14:paraId="133BB549" w14:textId="77777777" w:rsidR="00CE4E59" w:rsidRPr="00CE4E59" w:rsidRDefault="00CE4E59" w:rsidP="00CE4E59">
            <w:pPr>
              <w:tabs>
                <w:tab w:val="left" w:pos="0"/>
              </w:tabs>
              <w:jc w:val="center"/>
              <w:rPr>
                <w:bCs/>
              </w:rPr>
            </w:pPr>
            <w:r w:rsidRPr="00CE4E59">
              <w:rPr>
                <w:lang w:eastAsia="en-US"/>
              </w:rPr>
              <w:t>22,08</w:t>
            </w:r>
          </w:p>
        </w:tc>
        <w:tc>
          <w:tcPr>
            <w:tcW w:w="1418" w:type="dxa"/>
          </w:tcPr>
          <w:p w14:paraId="74A677E0" w14:textId="77777777" w:rsidR="00CE4E59" w:rsidRPr="00CE4E59" w:rsidRDefault="00CE4E59" w:rsidP="00CE4E59">
            <w:pPr>
              <w:tabs>
                <w:tab w:val="left" w:pos="0"/>
              </w:tabs>
              <w:jc w:val="center"/>
              <w:rPr>
                <w:bCs/>
              </w:rPr>
            </w:pPr>
            <w:r w:rsidRPr="00CE4E59">
              <w:rPr>
                <w:lang w:eastAsia="en-US"/>
              </w:rPr>
              <w:t>25,39</w:t>
            </w:r>
          </w:p>
        </w:tc>
      </w:tr>
      <w:tr w:rsidR="00CE4E59" w:rsidRPr="00CE4E59" w14:paraId="3D2735E8" w14:textId="77777777" w:rsidTr="00E8485B">
        <w:trPr>
          <w:gridAfter w:val="1"/>
          <w:wAfter w:w="12" w:type="dxa"/>
          <w:trHeight w:val="114"/>
        </w:trPr>
        <w:tc>
          <w:tcPr>
            <w:tcW w:w="846" w:type="dxa"/>
            <w:vAlign w:val="center"/>
          </w:tcPr>
          <w:p w14:paraId="279B58B0" w14:textId="77777777" w:rsidR="00CE4E59" w:rsidRPr="00CE4E59" w:rsidRDefault="00CE4E59" w:rsidP="00CE4E59">
            <w:pPr>
              <w:tabs>
                <w:tab w:val="left" w:pos="0"/>
              </w:tabs>
              <w:jc w:val="center"/>
              <w:rPr>
                <w:bCs/>
              </w:rPr>
            </w:pPr>
            <w:r w:rsidRPr="00CE4E59">
              <w:rPr>
                <w:bCs/>
              </w:rPr>
              <w:t>1.2.</w:t>
            </w:r>
          </w:p>
        </w:tc>
        <w:tc>
          <w:tcPr>
            <w:tcW w:w="3118" w:type="dxa"/>
            <w:vAlign w:val="center"/>
          </w:tcPr>
          <w:p w14:paraId="0DA61F6C" w14:textId="77777777" w:rsidR="00CE4E59" w:rsidRPr="00CE4E59" w:rsidRDefault="00CE4E59" w:rsidP="00CE4E59">
            <w:pPr>
              <w:tabs>
                <w:tab w:val="left" w:pos="0"/>
              </w:tabs>
              <w:rPr>
                <w:bCs/>
              </w:rPr>
            </w:pPr>
            <w:r w:rsidRPr="00CE4E59">
              <w:rPr>
                <w:bCs/>
              </w:rPr>
              <w:t>С неизолированными стояками</w:t>
            </w:r>
          </w:p>
        </w:tc>
        <w:tc>
          <w:tcPr>
            <w:tcW w:w="5670" w:type="dxa"/>
            <w:gridSpan w:val="4"/>
            <w:vAlign w:val="center"/>
          </w:tcPr>
          <w:p w14:paraId="391030A7" w14:textId="77777777" w:rsidR="00CE4E59" w:rsidRPr="00CE4E59" w:rsidRDefault="00CE4E59" w:rsidP="00CE4E59">
            <w:pPr>
              <w:tabs>
                <w:tab w:val="left" w:pos="0"/>
              </w:tabs>
              <w:rPr>
                <w:bCs/>
              </w:rPr>
            </w:pPr>
            <w:r w:rsidRPr="00CE4E59">
              <w:rPr>
                <w:bCs/>
              </w:rPr>
              <w:t>ООО «НТСК», ИНН 5406993045</w:t>
            </w:r>
          </w:p>
        </w:tc>
      </w:tr>
      <w:tr w:rsidR="00CE4E59" w:rsidRPr="00CE4E59" w14:paraId="7C451A5D" w14:textId="77777777" w:rsidTr="00E8485B">
        <w:trPr>
          <w:gridAfter w:val="1"/>
          <w:wAfter w:w="12" w:type="dxa"/>
          <w:trHeight w:val="118"/>
        </w:trPr>
        <w:tc>
          <w:tcPr>
            <w:tcW w:w="846" w:type="dxa"/>
            <w:vAlign w:val="center"/>
          </w:tcPr>
          <w:p w14:paraId="244BEAD0" w14:textId="77777777" w:rsidR="00CE4E59" w:rsidRPr="00CE4E59" w:rsidRDefault="00CE4E59" w:rsidP="00CE4E59">
            <w:pPr>
              <w:tabs>
                <w:tab w:val="left" w:pos="0"/>
              </w:tabs>
              <w:ind w:right="-109" w:hanging="120"/>
              <w:jc w:val="center"/>
              <w:rPr>
                <w:bCs/>
              </w:rPr>
            </w:pPr>
            <w:r w:rsidRPr="00CE4E59">
              <w:rPr>
                <w:bCs/>
              </w:rPr>
              <w:t>1.2.1.</w:t>
            </w:r>
          </w:p>
        </w:tc>
        <w:tc>
          <w:tcPr>
            <w:tcW w:w="3118" w:type="dxa"/>
            <w:vAlign w:val="center"/>
          </w:tcPr>
          <w:p w14:paraId="0F7BE5C3" w14:textId="77777777" w:rsidR="00CE4E59" w:rsidRPr="00CE4E59" w:rsidRDefault="00CE4E59" w:rsidP="00CE4E59">
            <w:pPr>
              <w:tabs>
                <w:tab w:val="left" w:pos="0"/>
              </w:tabs>
              <w:rPr>
                <w:bCs/>
              </w:rPr>
            </w:pPr>
            <w:r w:rsidRPr="00CE4E59">
              <w:rPr>
                <w:lang w:eastAsia="en-US"/>
              </w:rPr>
              <w:t>с полотенцесушителями</w:t>
            </w:r>
          </w:p>
        </w:tc>
        <w:tc>
          <w:tcPr>
            <w:tcW w:w="1417" w:type="dxa"/>
          </w:tcPr>
          <w:p w14:paraId="1F2A2629" w14:textId="77777777" w:rsidR="00CE4E59" w:rsidRPr="00CE4E59" w:rsidRDefault="00CE4E59" w:rsidP="00CE4E59">
            <w:pPr>
              <w:tabs>
                <w:tab w:val="left" w:pos="0"/>
              </w:tabs>
              <w:jc w:val="center"/>
              <w:rPr>
                <w:bCs/>
              </w:rPr>
            </w:pPr>
            <w:r w:rsidRPr="00CE4E59">
              <w:rPr>
                <w:lang w:eastAsia="en-US"/>
              </w:rPr>
              <w:t>569,68</w:t>
            </w:r>
          </w:p>
        </w:tc>
        <w:tc>
          <w:tcPr>
            <w:tcW w:w="1418" w:type="dxa"/>
          </w:tcPr>
          <w:p w14:paraId="2F06AED7" w14:textId="77777777" w:rsidR="00CE4E59" w:rsidRPr="00CE4E59" w:rsidRDefault="00CE4E59" w:rsidP="00CE4E59">
            <w:pPr>
              <w:tabs>
                <w:tab w:val="left" w:pos="0"/>
              </w:tabs>
              <w:jc w:val="center"/>
              <w:rPr>
                <w:bCs/>
              </w:rPr>
            </w:pPr>
            <w:r w:rsidRPr="00CE4E59">
              <w:rPr>
                <w:lang w:eastAsia="en-US"/>
              </w:rPr>
              <w:t xml:space="preserve"> 655,13 </w:t>
            </w:r>
          </w:p>
        </w:tc>
        <w:tc>
          <w:tcPr>
            <w:tcW w:w="1417" w:type="dxa"/>
          </w:tcPr>
          <w:p w14:paraId="2E6E2D92" w14:textId="77777777" w:rsidR="00CE4E59" w:rsidRPr="00CE4E59" w:rsidRDefault="00CE4E59" w:rsidP="00CE4E59">
            <w:pPr>
              <w:tabs>
                <w:tab w:val="left" w:pos="0"/>
              </w:tabs>
              <w:jc w:val="center"/>
              <w:rPr>
                <w:bCs/>
              </w:rPr>
            </w:pPr>
            <w:r w:rsidRPr="00CE4E59">
              <w:rPr>
                <w:lang w:eastAsia="en-US"/>
              </w:rPr>
              <w:t>22,08</w:t>
            </w:r>
          </w:p>
        </w:tc>
        <w:tc>
          <w:tcPr>
            <w:tcW w:w="1418" w:type="dxa"/>
          </w:tcPr>
          <w:p w14:paraId="53D70E1C" w14:textId="77777777" w:rsidR="00CE4E59" w:rsidRPr="00CE4E59" w:rsidRDefault="00CE4E59" w:rsidP="00CE4E59">
            <w:pPr>
              <w:tabs>
                <w:tab w:val="left" w:pos="0"/>
              </w:tabs>
              <w:jc w:val="center"/>
              <w:rPr>
                <w:bCs/>
              </w:rPr>
            </w:pPr>
            <w:r w:rsidRPr="00CE4E59">
              <w:rPr>
                <w:lang w:eastAsia="en-US"/>
              </w:rPr>
              <w:t>25,39</w:t>
            </w:r>
          </w:p>
        </w:tc>
      </w:tr>
      <w:tr w:rsidR="00CE4E59" w:rsidRPr="00CE4E59" w14:paraId="6D2C7CF2" w14:textId="77777777" w:rsidTr="00E8485B">
        <w:trPr>
          <w:gridAfter w:val="1"/>
          <w:wAfter w:w="12" w:type="dxa"/>
          <w:trHeight w:val="114"/>
        </w:trPr>
        <w:tc>
          <w:tcPr>
            <w:tcW w:w="846" w:type="dxa"/>
            <w:vAlign w:val="center"/>
          </w:tcPr>
          <w:p w14:paraId="02116BF5" w14:textId="77777777" w:rsidR="00CE4E59" w:rsidRPr="00CE4E59" w:rsidRDefault="00CE4E59" w:rsidP="00CE4E59">
            <w:pPr>
              <w:tabs>
                <w:tab w:val="left" w:pos="0"/>
              </w:tabs>
              <w:ind w:right="-109" w:hanging="120"/>
              <w:jc w:val="center"/>
              <w:rPr>
                <w:bCs/>
              </w:rPr>
            </w:pPr>
            <w:r w:rsidRPr="00CE4E59">
              <w:rPr>
                <w:bCs/>
              </w:rPr>
              <w:t>1.2.2.</w:t>
            </w:r>
          </w:p>
        </w:tc>
        <w:tc>
          <w:tcPr>
            <w:tcW w:w="3118" w:type="dxa"/>
            <w:vAlign w:val="center"/>
          </w:tcPr>
          <w:p w14:paraId="71674761" w14:textId="77777777" w:rsidR="00CE4E59" w:rsidRPr="00CE4E59" w:rsidRDefault="00CE4E59" w:rsidP="00CE4E59">
            <w:pPr>
              <w:tabs>
                <w:tab w:val="left" w:pos="0"/>
              </w:tabs>
              <w:rPr>
                <w:bCs/>
              </w:rPr>
            </w:pPr>
            <w:r w:rsidRPr="00CE4E59">
              <w:rPr>
                <w:lang w:eastAsia="en-US"/>
              </w:rPr>
              <w:t>без полотенцесушителей</w:t>
            </w:r>
          </w:p>
        </w:tc>
        <w:tc>
          <w:tcPr>
            <w:tcW w:w="1417" w:type="dxa"/>
          </w:tcPr>
          <w:p w14:paraId="222A48FB" w14:textId="77777777" w:rsidR="00CE4E59" w:rsidRPr="00CE4E59" w:rsidRDefault="00CE4E59" w:rsidP="00CE4E59">
            <w:pPr>
              <w:tabs>
                <w:tab w:val="left" w:pos="0"/>
              </w:tabs>
              <w:jc w:val="center"/>
              <w:rPr>
                <w:bCs/>
              </w:rPr>
            </w:pPr>
            <w:r w:rsidRPr="00CE4E59">
              <w:rPr>
                <w:lang w:eastAsia="en-US"/>
              </w:rPr>
              <w:t>622,07</w:t>
            </w:r>
          </w:p>
        </w:tc>
        <w:tc>
          <w:tcPr>
            <w:tcW w:w="1418" w:type="dxa"/>
          </w:tcPr>
          <w:p w14:paraId="4B3E8F96" w14:textId="77777777" w:rsidR="00CE4E59" w:rsidRPr="00CE4E59" w:rsidRDefault="00CE4E59" w:rsidP="00CE4E59">
            <w:pPr>
              <w:tabs>
                <w:tab w:val="left" w:pos="0"/>
              </w:tabs>
              <w:jc w:val="center"/>
              <w:rPr>
                <w:bCs/>
              </w:rPr>
            </w:pPr>
            <w:r w:rsidRPr="00CE4E59">
              <w:rPr>
                <w:lang w:eastAsia="en-US"/>
              </w:rPr>
              <w:t xml:space="preserve"> 715,38 </w:t>
            </w:r>
          </w:p>
        </w:tc>
        <w:tc>
          <w:tcPr>
            <w:tcW w:w="1417" w:type="dxa"/>
          </w:tcPr>
          <w:p w14:paraId="3A17557E" w14:textId="77777777" w:rsidR="00CE4E59" w:rsidRPr="00CE4E59" w:rsidRDefault="00CE4E59" w:rsidP="00CE4E59">
            <w:pPr>
              <w:tabs>
                <w:tab w:val="left" w:pos="0"/>
              </w:tabs>
              <w:jc w:val="center"/>
              <w:rPr>
                <w:bCs/>
              </w:rPr>
            </w:pPr>
            <w:r w:rsidRPr="00CE4E59">
              <w:rPr>
                <w:lang w:eastAsia="en-US"/>
              </w:rPr>
              <w:t>22,08</w:t>
            </w:r>
          </w:p>
        </w:tc>
        <w:tc>
          <w:tcPr>
            <w:tcW w:w="1418" w:type="dxa"/>
          </w:tcPr>
          <w:p w14:paraId="2C37A11C" w14:textId="77777777" w:rsidR="00CE4E59" w:rsidRPr="00CE4E59" w:rsidRDefault="00CE4E59" w:rsidP="00CE4E59">
            <w:pPr>
              <w:tabs>
                <w:tab w:val="left" w:pos="0"/>
              </w:tabs>
              <w:jc w:val="center"/>
              <w:rPr>
                <w:bCs/>
              </w:rPr>
            </w:pPr>
            <w:r w:rsidRPr="00CE4E59">
              <w:rPr>
                <w:lang w:eastAsia="en-US"/>
              </w:rPr>
              <w:t>25,39</w:t>
            </w:r>
          </w:p>
        </w:tc>
      </w:tr>
      <w:tr w:rsidR="00CE4E59" w:rsidRPr="00CE4E59" w14:paraId="5CE7BEE8" w14:textId="77777777" w:rsidTr="00E8485B">
        <w:trPr>
          <w:trHeight w:val="114"/>
        </w:trPr>
        <w:tc>
          <w:tcPr>
            <w:tcW w:w="9646" w:type="dxa"/>
            <w:gridSpan w:val="7"/>
            <w:vAlign w:val="center"/>
          </w:tcPr>
          <w:p w14:paraId="5EC23E95" w14:textId="77777777" w:rsidR="00CE4E59" w:rsidRPr="00CE4E59" w:rsidRDefault="00CE4E59" w:rsidP="00CE4E59">
            <w:pPr>
              <w:tabs>
                <w:tab w:val="left" w:pos="0"/>
              </w:tabs>
              <w:ind w:left="360"/>
              <w:jc w:val="center"/>
              <w:rPr>
                <w:lang w:eastAsia="en-US"/>
              </w:rPr>
            </w:pPr>
            <w:r w:rsidRPr="00CE4E59">
              <w:rPr>
                <w:lang w:eastAsia="en-US"/>
              </w:rPr>
              <w:t>2. Горячее водоснабжение. Горячая вода в закрытой системе горячего водоснабжения, реализуемая сверх норматива потребления***</w:t>
            </w:r>
          </w:p>
        </w:tc>
      </w:tr>
      <w:tr w:rsidR="00CE4E59" w:rsidRPr="00CE4E59" w14:paraId="35A1D80A" w14:textId="77777777" w:rsidTr="00E8485B">
        <w:trPr>
          <w:gridAfter w:val="1"/>
          <w:wAfter w:w="12" w:type="dxa"/>
          <w:trHeight w:val="114"/>
        </w:trPr>
        <w:tc>
          <w:tcPr>
            <w:tcW w:w="846" w:type="dxa"/>
            <w:vAlign w:val="center"/>
          </w:tcPr>
          <w:p w14:paraId="4193AFE2" w14:textId="77777777" w:rsidR="00CE4E59" w:rsidRPr="00CE4E59" w:rsidRDefault="00CE4E59" w:rsidP="00CE4E59">
            <w:pPr>
              <w:tabs>
                <w:tab w:val="left" w:pos="0"/>
              </w:tabs>
              <w:rPr>
                <w:bCs/>
              </w:rPr>
            </w:pPr>
            <w:r w:rsidRPr="00CE4E59">
              <w:rPr>
                <w:bCs/>
              </w:rPr>
              <w:t>2.1.</w:t>
            </w:r>
          </w:p>
        </w:tc>
        <w:tc>
          <w:tcPr>
            <w:tcW w:w="3118" w:type="dxa"/>
            <w:vAlign w:val="center"/>
          </w:tcPr>
          <w:p w14:paraId="59CF56A1" w14:textId="77777777" w:rsidR="00CE4E59" w:rsidRPr="00CE4E59" w:rsidRDefault="00CE4E59" w:rsidP="00CE4E59">
            <w:pPr>
              <w:tabs>
                <w:tab w:val="left" w:pos="0"/>
              </w:tabs>
              <w:rPr>
                <w:bCs/>
              </w:rPr>
            </w:pPr>
            <w:r w:rsidRPr="00CE4E59">
              <w:rPr>
                <w:bCs/>
              </w:rPr>
              <w:t>С изолированными стояками</w:t>
            </w:r>
          </w:p>
        </w:tc>
        <w:tc>
          <w:tcPr>
            <w:tcW w:w="5670" w:type="dxa"/>
            <w:gridSpan w:val="4"/>
            <w:vAlign w:val="center"/>
          </w:tcPr>
          <w:p w14:paraId="023B3D0D" w14:textId="77777777" w:rsidR="00CE4E59" w:rsidRPr="00CE4E59" w:rsidRDefault="00CE4E59" w:rsidP="00CE4E59">
            <w:pPr>
              <w:tabs>
                <w:tab w:val="left" w:pos="0"/>
              </w:tabs>
              <w:rPr>
                <w:bCs/>
              </w:rPr>
            </w:pPr>
            <w:r w:rsidRPr="00CE4E59">
              <w:rPr>
                <w:bCs/>
              </w:rPr>
              <w:t>ООО «НТСК», ИНН 5406993045</w:t>
            </w:r>
          </w:p>
        </w:tc>
      </w:tr>
      <w:tr w:rsidR="00CE4E59" w:rsidRPr="00CE4E59" w14:paraId="5F82DAF1" w14:textId="77777777" w:rsidTr="00E8485B">
        <w:trPr>
          <w:gridAfter w:val="1"/>
          <w:wAfter w:w="12" w:type="dxa"/>
          <w:trHeight w:val="338"/>
        </w:trPr>
        <w:tc>
          <w:tcPr>
            <w:tcW w:w="846" w:type="dxa"/>
            <w:vAlign w:val="center"/>
          </w:tcPr>
          <w:p w14:paraId="1CE9D9F2" w14:textId="77777777" w:rsidR="00CE4E59" w:rsidRPr="00CE4E59" w:rsidRDefault="00CE4E59" w:rsidP="00CE4E59">
            <w:pPr>
              <w:tabs>
                <w:tab w:val="left" w:pos="0"/>
              </w:tabs>
              <w:ind w:right="-109" w:hanging="120"/>
              <w:jc w:val="center"/>
              <w:rPr>
                <w:bCs/>
              </w:rPr>
            </w:pPr>
            <w:r w:rsidRPr="00CE4E59">
              <w:rPr>
                <w:bCs/>
              </w:rPr>
              <w:t>2.1.1.</w:t>
            </w:r>
          </w:p>
        </w:tc>
        <w:tc>
          <w:tcPr>
            <w:tcW w:w="3118" w:type="dxa"/>
            <w:vAlign w:val="center"/>
          </w:tcPr>
          <w:p w14:paraId="525AC904" w14:textId="77777777" w:rsidR="00CE4E59" w:rsidRPr="00CE4E59" w:rsidRDefault="00CE4E59" w:rsidP="00CE4E59">
            <w:pPr>
              <w:tabs>
                <w:tab w:val="left" w:pos="0"/>
              </w:tabs>
              <w:rPr>
                <w:bCs/>
              </w:rPr>
            </w:pPr>
            <w:r w:rsidRPr="00CE4E59">
              <w:rPr>
                <w:lang w:eastAsia="en-US"/>
              </w:rPr>
              <w:t>с полотенцесушителями</w:t>
            </w:r>
          </w:p>
        </w:tc>
        <w:tc>
          <w:tcPr>
            <w:tcW w:w="1417" w:type="dxa"/>
          </w:tcPr>
          <w:p w14:paraId="7FDE8FD1" w14:textId="77777777" w:rsidR="00CE4E59" w:rsidRPr="00CE4E59" w:rsidRDefault="00CE4E59" w:rsidP="00CE4E59">
            <w:pPr>
              <w:tabs>
                <w:tab w:val="left" w:pos="0"/>
              </w:tabs>
              <w:jc w:val="center"/>
              <w:rPr>
                <w:bCs/>
              </w:rPr>
            </w:pPr>
            <w:r w:rsidRPr="00CE4E59">
              <w:rPr>
                <w:lang w:eastAsia="en-US"/>
              </w:rPr>
              <w:t>722,39</w:t>
            </w:r>
          </w:p>
        </w:tc>
        <w:tc>
          <w:tcPr>
            <w:tcW w:w="1418" w:type="dxa"/>
          </w:tcPr>
          <w:p w14:paraId="18403E50" w14:textId="77777777" w:rsidR="00CE4E59" w:rsidRPr="00CE4E59" w:rsidRDefault="00CE4E59" w:rsidP="00CE4E59">
            <w:pPr>
              <w:tabs>
                <w:tab w:val="left" w:pos="0"/>
              </w:tabs>
              <w:jc w:val="center"/>
              <w:rPr>
                <w:bCs/>
              </w:rPr>
            </w:pPr>
            <w:r w:rsidRPr="00CE4E59">
              <w:rPr>
                <w:lang w:eastAsia="en-US"/>
              </w:rPr>
              <w:t xml:space="preserve"> 882,92 </w:t>
            </w:r>
          </w:p>
        </w:tc>
        <w:tc>
          <w:tcPr>
            <w:tcW w:w="1417" w:type="dxa"/>
          </w:tcPr>
          <w:p w14:paraId="73A3406D" w14:textId="77777777" w:rsidR="00CE4E59" w:rsidRPr="00CE4E59" w:rsidRDefault="00CE4E59" w:rsidP="00CE4E59">
            <w:pPr>
              <w:tabs>
                <w:tab w:val="left" w:pos="0"/>
              </w:tabs>
              <w:jc w:val="center"/>
              <w:rPr>
                <w:bCs/>
              </w:rPr>
            </w:pPr>
            <w:r w:rsidRPr="00CE4E59">
              <w:rPr>
                <w:lang w:eastAsia="en-US"/>
              </w:rPr>
              <w:t>58,28</w:t>
            </w:r>
          </w:p>
        </w:tc>
        <w:tc>
          <w:tcPr>
            <w:tcW w:w="1418" w:type="dxa"/>
          </w:tcPr>
          <w:p w14:paraId="58EB8CBC" w14:textId="77777777" w:rsidR="00CE4E59" w:rsidRPr="00CE4E59" w:rsidRDefault="00CE4E59" w:rsidP="00CE4E59">
            <w:pPr>
              <w:tabs>
                <w:tab w:val="left" w:pos="0"/>
              </w:tabs>
              <w:jc w:val="center"/>
              <w:rPr>
                <w:bCs/>
              </w:rPr>
            </w:pPr>
            <w:r w:rsidRPr="00CE4E59">
              <w:rPr>
                <w:lang w:eastAsia="en-US"/>
              </w:rPr>
              <w:t>63,88</w:t>
            </w:r>
          </w:p>
        </w:tc>
      </w:tr>
      <w:tr w:rsidR="00CE4E59" w:rsidRPr="00CE4E59" w14:paraId="0229F7EF" w14:textId="77777777" w:rsidTr="00E8485B">
        <w:trPr>
          <w:gridAfter w:val="1"/>
          <w:wAfter w:w="12" w:type="dxa"/>
          <w:trHeight w:val="207"/>
        </w:trPr>
        <w:tc>
          <w:tcPr>
            <w:tcW w:w="846" w:type="dxa"/>
            <w:vAlign w:val="center"/>
          </w:tcPr>
          <w:p w14:paraId="3A1636CD" w14:textId="77777777" w:rsidR="00CE4E59" w:rsidRPr="00CE4E59" w:rsidRDefault="00CE4E59" w:rsidP="00CE4E59">
            <w:pPr>
              <w:tabs>
                <w:tab w:val="left" w:pos="0"/>
              </w:tabs>
              <w:ind w:right="-109" w:hanging="120"/>
              <w:jc w:val="center"/>
              <w:rPr>
                <w:bCs/>
              </w:rPr>
            </w:pPr>
            <w:r w:rsidRPr="00CE4E59">
              <w:rPr>
                <w:bCs/>
              </w:rPr>
              <w:t>2.1.2.</w:t>
            </w:r>
          </w:p>
        </w:tc>
        <w:tc>
          <w:tcPr>
            <w:tcW w:w="3118" w:type="dxa"/>
            <w:vAlign w:val="center"/>
          </w:tcPr>
          <w:p w14:paraId="01413BDB" w14:textId="77777777" w:rsidR="00CE4E59" w:rsidRPr="00CE4E59" w:rsidRDefault="00CE4E59" w:rsidP="00CE4E59">
            <w:pPr>
              <w:tabs>
                <w:tab w:val="left" w:pos="0"/>
              </w:tabs>
              <w:rPr>
                <w:bCs/>
              </w:rPr>
            </w:pPr>
            <w:r w:rsidRPr="00CE4E59">
              <w:rPr>
                <w:lang w:eastAsia="en-US"/>
              </w:rPr>
              <w:t>без полотенцесушителей</w:t>
            </w:r>
          </w:p>
        </w:tc>
        <w:tc>
          <w:tcPr>
            <w:tcW w:w="1417" w:type="dxa"/>
          </w:tcPr>
          <w:p w14:paraId="3EA1EAD2" w14:textId="77777777" w:rsidR="00CE4E59" w:rsidRPr="00CE4E59" w:rsidRDefault="00CE4E59" w:rsidP="00CE4E59">
            <w:pPr>
              <w:tabs>
                <w:tab w:val="left" w:pos="0"/>
              </w:tabs>
              <w:jc w:val="center"/>
              <w:rPr>
                <w:bCs/>
              </w:rPr>
            </w:pPr>
            <w:r w:rsidRPr="00CE4E59">
              <w:rPr>
                <w:lang w:eastAsia="en-US"/>
              </w:rPr>
              <w:t>787,70</w:t>
            </w:r>
          </w:p>
        </w:tc>
        <w:tc>
          <w:tcPr>
            <w:tcW w:w="1418" w:type="dxa"/>
          </w:tcPr>
          <w:p w14:paraId="64BA3ED9" w14:textId="77777777" w:rsidR="00CE4E59" w:rsidRPr="00CE4E59" w:rsidRDefault="00CE4E59" w:rsidP="00CE4E59">
            <w:pPr>
              <w:tabs>
                <w:tab w:val="left" w:pos="0"/>
              </w:tabs>
              <w:jc w:val="center"/>
              <w:rPr>
                <w:bCs/>
              </w:rPr>
            </w:pPr>
            <w:r w:rsidRPr="00CE4E59">
              <w:rPr>
                <w:lang w:eastAsia="en-US"/>
              </w:rPr>
              <w:t xml:space="preserve"> 962,75 </w:t>
            </w:r>
          </w:p>
        </w:tc>
        <w:tc>
          <w:tcPr>
            <w:tcW w:w="1417" w:type="dxa"/>
          </w:tcPr>
          <w:p w14:paraId="5809F7DA" w14:textId="77777777" w:rsidR="00CE4E59" w:rsidRPr="00CE4E59" w:rsidRDefault="00CE4E59" w:rsidP="00CE4E59">
            <w:pPr>
              <w:tabs>
                <w:tab w:val="left" w:pos="0"/>
              </w:tabs>
              <w:jc w:val="center"/>
              <w:rPr>
                <w:bCs/>
              </w:rPr>
            </w:pPr>
            <w:r w:rsidRPr="00CE4E59">
              <w:rPr>
                <w:lang w:eastAsia="en-US"/>
              </w:rPr>
              <w:t>58,28</w:t>
            </w:r>
          </w:p>
        </w:tc>
        <w:tc>
          <w:tcPr>
            <w:tcW w:w="1418" w:type="dxa"/>
          </w:tcPr>
          <w:p w14:paraId="11764B0D" w14:textId="77777777" w:rsidR="00CE4E59" w:rsidRPr="00CE4E59" w:rsidRDefault="00CE4E59" w:rsidP="00CE4E59">
            <w:pPr>
              <w:tabs>
                <w:tab w:val="left" w:pos="0"/>
              </w:tabs>
              <w:jc w:val="center"/>
              <w:rPr>
                <w:bCs/>
              </w:rPr>
            </w:pPr>
            <w:r w:rsidRPr="00CE4E59">
              <w:rPr>
                <w:lang w:eastAsia="en-US"/>
              </w:rPr>
              <w:t>63,88</w:t>
            </w:r>
          </w:p>
        </w:tc>
      </w:tr>
      <w:tr w:rsidR="00CE4E59" w:rsidRPr="00CE4E59" w14:paraId="4424BCE1" w14:textId="77777777" w:rsidTr="00E8485B">
        <w:trPr>
          <w:gridAfter w:val="1"/>
          <w:wAfter w:w="12" w:type="dxa"/>
          <w:trHeight w:val="114"/>
        </w:trPr>
        <w:tc>
          <w:tcPr>
            <w:tcW w:w="846" w:type="dxa"/>
            <w:vAlign w:val="center"/>
          </w:tcPr>
          <w:p w14:paraId="1F1946DF" w14:textId="77777777" w:rsidR="00CE4E59" w:rsidRPr="00CE4E59" w:rsidRDefault="00CE4E59" w:rsidP="00CE4E59">
            <w:pPr>
              <w:tabs>
                <w:tab w:val="left" w:pos="0"/>
              </w:tabs>
              <w:jc w:val="center"/>
              <w:rPr>
                <w:bCs/>
              </w:rPr>
            </w:pPr>
            <w:r w:rsidRPr="00CE4E59">
              <w:rPr>
                <w:bCs/>
              </w:rPr>
              <w:t>2.2.</w:t>
            </w:r>
          </w:p>
        </w:tc>
        <w:tc>
          <w:tcPr>
            <w:tcW w:w="3118" w:type="dxa"/>
            <w:vAlign w:val="center"/>
          </w:tcPr>
          <w:p w14:paraId="27C09196" w14:textId="77777777" w:rsidR="00CE4E59" w:rsidRPr="00CE4E59" w:rsidRDefault="00CE4E59" w:rsidP="00CE4E59">
            <w:pPr>
              <w:tabs>
                <w:tab w:val="left" w:pos="0"/>
              </w:tabs>
              <w:rPr>
                <w:bCs/>
              </w:rPr>
            </w:pPr>
            <w:r w:rsidRPr="00CE4E59">
              <w:rPr>
                <w:bCs/>
              </w:rPr>
              <w:t>С неизолированными стояками</w:t>
            </w:r>
          </w:p>
        </w:tc>
        <w:tc>
          <w:tcPr>
            <w:tcW w:w="5670" w:type="dxa"/>
            <w:gridSpan w:val="4"/>
            <w:vAlign w:val="center"/>
          </w:tcPr>
          <w:p w14:paraId="219DF74B" w14:textId="77777777" w:rsidR="00CE4E59" w:rsidRPr="00CE4E59" w:rsidRDefault="00CE4E59" w:rsidP="00CE4E59">
            <w:pPr>
              <w:tabs>
                <w:tab w:val="left" w:pos="0"/>
              </w:tabs>
              <w:rPr>
                <w:bCs/>
              </w:rPr>
            </w:pPr>
            <w:r w:rsidRPr="00CE4E59">
              <w:rPr>
                <w:bCs/>
              </w:rPr>
              <w:t>ООО «НТСК», ИНН 5406993045</w:t>
            </w:r>
          </w:p>
        </w:tc>
      </w:tr>
      <w:tr w:rsidR="00CE4E59" w:rsidRPr="00CE4E59" w14:paraId="647609F8" w14:textId="77777777" w:rsidTr="00E8485B">
        <w:trPr>
          <w:gridAfter w:val="1"/>
          <w:wAfter w:w="12" w:type="dxa"/>
          <w:trHeight w:val="479"/>
        </w:trPr>
        <w:tc>
          <w:tcPr>
            <w:tcW w:w="846" w:type="dxa"/>
            <w:vAlign w:val="center"/>
          </w:tcPr>
          <w:p w14:paraId="506EEC43" w14:textId="77777777" w:rsidR="00CE4E59" w:rsidRPr="00CE4E59" w:rsidRDefault="00CE4E59" w:rsidP="00CE4E59">
            <w:pPr>
              <w:tabs>
                <w:tab w:val="left" w:pos="0"/>
              </w:tabs>
              <w:ind w:right="-109" w:hanging="120"/>
              <w:jc w:val="center"/>
              <w:rPr>
                <w:bCs/>
              </w:rPr>
            </w:pPr>
            <w:r w:rsidRPr="00CE4E59">
              <w:rPr>
                <w:bCs/>
              </w:rPr>
              <w:t>2.2.1.</w:t>
            </w:r>
          </w:p>
        </w:tc>
        <w:tc>
          <w:tcPr>
            <w:tcW w:w="3118" w:type="dxa"/>
            <w:vAlign w:val="center"/>
          </w:tcPr>
          <w:p w14:paraId="4A6AAF17" w14:textId="77777777" w:rsidR="00CE4E59" w:rsidRPr="00CE4E59" w:rsidRDefault="00CE4E59" w:rsidP="00CE4E59">
            <w:pPr>
              <w:tabs>
                <w:tab w:val="left" w:pos="0"/>
              </w:tabs>
              <w:rPr>
                <w:bCs/>
              </w:rPr>
            </w:pPr>
            <w:r w:rsidRPr="00CE4E59">
              <w:rPr>
                <w:lang w:eastAsia="en-US"/>
              </w:rPr>
              <w:t>с полотенцесушителями</w:t>
            </w:r>
          </w:p>
        </w:tc>
        <w:tc>
          <w:tcPr>
            <w:tcW w:w="1417" w:type="dxa"/>
            <w:vAlign w:val="center"/>
          </w:tcPr>
          <w:p w14:paraId="79CBDCA5" w14:textId="77777777" w:rsidR="00CE4E59" w:rsidRPr="00CE4E59" w:rsidRDefault="00CE4E59" w:rsidP="00CE4E59">
            <w:pPr>
              <w:tabs>
                <w:tab w:val="left" w:pos="0"/>
              </w:tabs>
              <w:jc w:val="center"/>
              <w:rPr>
                <w:bCs/>
              </w:rPr>
            </w:pPr>
            <w:r w:rsidRPr="00CE4E59">
              <w:rPr>
                <w:lang w:eastAsia="en-US"/>
              </w:rPr>
              <w:t>667,08</w:t>
            </w:r>
          </w:p>
        </w:tc>
        <w:tc>
          <w:tcPr>
            <w:tcW w:w="1418" w:type="dxa"/>
            <w:vAlign w:val="center"/>
          </w:tcPr>
          <w:p w14:paraId="1CDC973C" w14:textId="77777777" w:rsidR="00CE4E59" w:rsidRPr="00CE4E59" w:rsidRDefault="00CE4E59" w:rsidP="00CE4E59">
            <w:pPr>
              <w:tabs>
                <w:tab w:val="left" w:pos="0"/>
              </w:tabs>
              <w:jc w:val="center"/>
              <w:rPr>
                <w:bCs/>
              </w:rPr>
            </w:pPr>
            <w:r w:rsidRPr="00CE4E59">
              <w:rPr>
                <w:lang w:eastAsia="en-US"/>
              </w:rPr>
              <w:t xml:space="preserve"> 815,31 </w:t>
            </w:r>
          </w:p>
        </w:tc>
        <w:tc>
          <w:tcPr>
            <w:tcW w:w="1417" w:type="dxa"/>
            <w:vAlign w:val="center"/>
          </w:tcPr>
          <w:p w14:paraId="55A2A4D9" w14:textId="77777777" w:rsidR="00CE4E59" w:rsidRPr="00CE4E59" w:rsidRDefault="00CE4E59" w:rsidP="00CE4E59">
            <w:pPr>
              <w:tabs>
                <w:tab w:val="left" w:pos="0"/>
              </w:tabs>
              <w:jc w:val="center"/>
              <w:rPr>
                <w:bCs/>
              </w:rPr>
            </w:pPr>
            <w:r w:rsidRPr="00CE4E59">
              <w:rPr>
                <w:lang w:eastAsia="en-US"/>
              </w:rPr>
              <w:t>58,28</w:t>
            </w:r>
          </w:p>
        </w:tc>
        <w:tc>
          <w:tcPr>
            <w:tcW w:w="1418" w:type="dxa"/>
            <w:vAlign w:val="center"/>
          </w:tcPr>
          <w:p w14:paraId="5B9B00AE" w14:textId="77777777" w:rsidR="00CE4E59" w:rsidRPr="00CE4E59" w:rsidRDefault="00CE4E59" w:rsidP="00CE4E59">
            <w:pPr>
              <w:tabs>
                <w:tab w:val="left" w:pos="0"/>
              </w:tabs>
              <w:jc w:val="center"/>
              <w:rPr>
                <w:bCs/>
              </w:rPr>
            </w:pPr>
            <w:r w:rsidRPr="00CE4E59">
              <w:rPr>
                <w:lang w:eastAsia="en-US"/>
              </w:rPr>
              <w:t>63,88</w:t>
            </w:r>
          </w:p>
        </w:tc>
      </w:tr>
      <w:tr w:rsidR="00CE4E59" w:rsidRPr="00CE4E59" w14:paraId="44E65ECA" w14:textId="77777777" w:rsidTr="00E8485B">
        <w:trPr>
          <w:gridAfter w:val="1"/>
          <w:wAfter w:w="12" w:type="dxa"/>
          <w:trHeight w:val="462"/>
        </w:trPr>
        <w:tc>
          <w:tcPr>
            <w:tcW w:w="846" w:type="dxa"/>
            <w:vAlign w:val="center"/>
          </w:tcPr>
          <w:p w14:paraId="1F696B7A" w14:textId="77777777" w:rsidR="00CE4E59" w:rsidRPr="00CE4E59" w:rsidRDefault="00CE4E59" w:rsidP="00CE4E59">
            <w:pPr>
              <w:tabs>
                <w:tab w:val="left" w:pos="0"/>
              </w:tabs>
              <w:ind w:right="-109" w:hanging="120"/>
              <w:jc w:val="center"/>
              <w:rPr>
                <w:bCs/>
              </w:rPr>
            </w:pPr>
            <w:r w:rsidRPr="00CE4E59">
              <w:rPr>
                <w:bCs/>
              </w:rPr>
              <w:t>2.2.2.</w:t>
            </w:r>
          </w:p>
        </w:tc>
        <w:tc>
          <w:tcPr>
            <w:tcW w:w="3118" w:type="dxa"/>
            <w:vAlign w:val="center"/>
          </w:tcPr>
          <w:p w14:paraId="2A4CEEE1" w14:textId="77777777" w:rsidR="00CE4E59" w:rsidRPr="00CE4E59" w:rsidRDefault="00CE4E59" w:rsidP="00CE4E59">
            <w:pPr>
              <w:tabs>
                <w:tab w:val="left" w:pos="0"/>
              </w:tabs>
              <w:rPr>
                <w:bCs/>
              </w:rPr>
            </w:pPr>
            <w:r w:rsidRPr="00CE4E59">
              <w:rPr>
                <w:lang w:eastAsia="en-US"/>
              </w:rPr>
              <w:t>без полотенцесушителей</w:t>
            </w:r>
          </w:p>
        </w:tc>
        <w:tc>
          <w:tcPr>
            <w:tcW w:w="1417" w:type="dxa"/>
            <w:vAlign w:val="center"/>
          </w:tcPr>
          <w:p w14:paraId="6474F31F" w14:textId="77777777" w:rsidR="00CE4E59" w:rsidRPr="00CE4E59" w:rsidRDefault="00CE4E59" w:rsidP="00CE4E59">
            <w:pPr>
              <w:tabs>
                <w:tab w:val="left" w:pos="0"/>
              </w:tabs>
              <w:jc w:val="center"/>
              <w:rPr>
                <w:bCs/>
              </w:rPr>
            </w:pPr>
            <w:r w:rsidRPr="00CE4E59">
              <w:rPr>
                <w:lang w:eastAsia="en-US"/>
              </w:rPr>
              <w:t>728,43</w:t>
            </w:r>
          </w:p>
        </w:tc>
        <w:tc>
          <w:tcPr>
            <w:tcW w:w="1418" w:type="dxa"/>
            <w:vAlign w:val="center"/>
          </w:tcPr>
          <w:p w14:paraId="759FCDBE" w14:textId="77777777" w:rsidR="00CE4E59" w:rsidRPr="00CE4E59" w:rsidRDefault="00CE4E59" w:rsidP="00CE4E59">
            <w:pPr>
              <w:tabs>
                <w:tab w:val="left" w:pos="0"/>
              </w:tabs>
              <w:jc w:val="center"/>
              <w:rPr>
                <w:bCs/>
              </w:rPr>
            </w:pPr>
            <w:r w:rsidRPr="00CE4E59">
              <w:rPr>
                <w:lang w:eastAsia="en-US"/>
              </w:rPr>
              <w:t xml:space="preserve"> 890,30 </w:t>
            </w:r>
          </w:p>
        </w:tc>
        <w:tc>
          <w:tcPr>
            <w:tcW w:w="1417" w:type="dxa"/>
            <w:vAlign w:val="center"/>
          </w:tcPr>
          <w:p w14:paraId="0EA4D7EE" w14:textId="77777777" w:rsidR="00CE4E59" w:rsidRPr="00CE4E59" w:rsidRDefault="00CE4E59" w:rsidP="00CE4E59">
            <w:pPr>
              <w:tabs>
                <w:tab w:val="left" w:pos="0"/>
              </w:tabs>
              <w:jc w:val="center"/>
              <w:rPr>
                <w:bCs/>
              </w:rPr>
            </w:pPr>
            <w:r w:rsidRPr="00CE4E59">
              <w:rPr>
                <w:lang w:eastAsia="en-US"/>
              </w:rPr>
              <w:t>58,28</w:t>
            </w:r>
          </w:p>
        </w:tc>
        <w:tc>
          <w:tcPr>
            <w:tcW w:w="1418" w:type="dxa"/>
            <w:vAlign w:val="center"/>
          </w:tcPr>
          <w:p w14:paraId="64FC7A22" w14:textId="77777777" w:rsidR="00CE4E59" w:rsidRPr="00CE4E59" w:rsidRDefault="00CE4E59" w:rsidP="00CE4E59">
            <w:pPr>
              <w:tabs>
                <w:tab w:val="left" w:pos="0"/>
              </w:tabs>
              <w:jc w:val="center"/>
              <w:rPr>
                <w:bCs/>
              </w:rPr>
            </w:pPr>
            <w:r w:rsidRPr="00CE4E59">
              <w:rPr>
                <w:lang w:eastAsia="en-US"/>
              </w:rPr>
              <w:t>63,88</w:t>
            </w:r>
          </w:p>
        </w:tc>
      </w:tr>
    </w:tbl>
    <w:p w14:paraId="54CF4F90" w14:textId="77777777" w:rsidR="00CE4E59" w:rsidRPr="00CE4E59" w:rsidRDefault="00CE4E59" w:rsidP="00CE4E59">
      <w:pPr>
        <w:tabs>
          <w:tab w:val="left" w:pos="1365"/>
        </w:tabs>
        <w:ind w:left="-284" w:right="141"/>
        <w:jc w:val="both"/>
        <w:rPr>
          <w:sz w:val="20"/>
          <w:szCs w:val="20"/>
          <w:lang w:eastAsia="en-US"/>
        </w:rPr>
      </w:pPr>
      <w:r w:rsidRPr="00CE4E59">
        <w:rPr>
          <w:sz w:val="20"/>
          <w:szCs w:val="20"/>
          <w:lang w:eastAsia="en-US"/>
        </w:rPr>
        <w:t xml:space="preserve">         </w:t>
      </w:r>
    </w:p>
    <w:p w14:paraId="302C1B88" w14:textId="77777777" w:rsidR="00CE4E59" w:rsidRPr="00CE4E59" w:rsidRDefault="00CE4E59" w:rsidP="00CE4E59">
      <w:pPr>
        <w:tabs>
          <w:tab w:val="left" w:pos="1365"/>
        </w:tabs>
        <w:ind w:left="567" w:firstLine="142"/>
        <w:jc w:val="both"/>
        <w:rPr>
          <w:sz w:val="20"/>
          <w:szCs w:val="20"/>
          <w:lang w:eastAsia="en-US"/>
        </w:rPr>
      </w:pPr>
      <w:r w:rsidRPr="00CE4E59">
        <w:rPr>
          <w:sz w:val="20"/>
          <w:szCs w:val="20"/>
          <w:lang w:eastAsia="en-US"/>
        </w:rPr>
        <w:t xml:space="preserve">          </w:t>
      </w:r>
    </w:p>
    <w:p w14:paraId="2729108B" w14:textId="77777777" w:rsidR="00CE4E59" w:rsidRPr="00CE4E59" w:rsidRDefault="00CE4E59" w:rsidP="00CE4E59">
      <w:pPr>
        <w:tabs>
          <w:tab w:val="left" w:pos="1365"/>
        </w:tabs>
        <w:ind w:left="-284" w:firstLine="142"/>
        <w:jc w:val="both"/>
        <w:rPr>
          <w:sz w:val="20"/>
          <w:szCs w:val="20"/>
          <w:lang w:eastAsia="en-US"/>
        </w:rPr>
      </w:pPr>
      <w:r w:rsidRPr="00CE4E59">
        <w:rPr>
          <w:sz w:val="20"/>
          <w:szCs w:val="20"/>
          <w:lang w:eastAsia="en-US"/>
        </w:rPr>
        <w:t xml:space="preserve">          </w:t>
      </w:r>
      <w:r w:rsidRPr="00CE4E59">
        <w:rPr>
          <w:sz w:val="28"/>
          <w:szCs w:val="28"/>
          <w:lang w:eastAsia="en-US"/>
        </w:rPr>
        <w:t>* Льготные цены (тарифы) установлены с учетом пункта 6 статьи 168 Налогового кодекса Российской Федерации (часть вторая).</w:t>
      </w:r>
      <w:r w:rsidRPr="00CE4E59">
        <w:rPr>
          <w:sz w:val="20"/>
          <w:szCs w:val="20"/>
          <w:lang w:eastAsia="en-US"/>
        </w:rPr>
        <w:t xml:space="preserve">  </w:t>
      </w:r>
    </w:p>
    <w:p w14:paraId="6D6C59B1" w14:textId="7A3BE299" w:rsidR="00CE4E59" w:rsidRPr="00CE4E59" w:rsidRDefault="00CE4E59" w:rsidP="00CE4E59">
      <w:pPr>
        <w:tabs>
          <w:tab w:val="left" w:pos="1365"/>
        </w:tabs>
        <w:ind w:left="-284" w:firstLine="142"/>
        <w:jc w:val="both"/>
        <w:rPr>
          <w:sz w:val="28"/>
          <w:szCs w:val="28"/>
          <w:lang w:eastAsia="en-US"/>
        </w:rPr>
      </w:pPr>
      <w:r w:rsidRPr="00CE4E59">
        <w:rPr>
          <w:sz w:val="28"/>
          <w:szCs w:val="28"/>
          <w:lang w:eastAsia="en-US"/>
        </w:rPr>
        <w:t xml:space="preserve">        **</w:t>
      </w:r>
      <w:r w:rsidRPr="00CE4E59">
        <w:rPr>
          <w:lang w:eastAsia="en-US"/>
        </w:rPr>
        <w:t xml:space="preserve"> </w:t>
      </w:r>
      <w:r w:rsidRPr="00CE4E59">
        <w:rPr>
          <w:sz w:val="28"/>
          <w:szCs w:val="28"/>
          <w:lang w:eastAsia="en-US"/>
        </w:rPr>
        <w:t>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13.11.2019 № 410 «Об утверждении нормативов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Мысковского, Полысаевского, Тайгинского городских округов».</w:t>
      </w:r>
    </w:p>
    <w:p w14:paraId="70B9DA27" w14:textId="77777777" w:rsidR="00CE4E59" w:rsidRPr="00CE4E59" w:rsidRDefault="00CE4E59" w:rsidP="00CE4E59">
      <w:pPr>
        <w:tabs>
          <w:tab w:val="left" w:pos="1365"/>
        </w:tabs>
        <w:spacing w:after="120"/>
        <w:ind w:left="-284" w:firstLine="142"/>
        <w:jc w:val="both"/>
        <w:rPr>
          <w:sz w:val="28"/>
          <w:szCs w:val="28"/>
          <w:lang w:eastAsia="en-US"/>
        </w:rPr>
      </w:pPr>
      <w:r w:rsidRPr="00CE4E59">
        <w:rPr>
          <w:sz w:val="28"/>
          <w:szCs w:val="28"/>
          <w:lang w:eastAsia="en-US"/>
        </w:rPr>
        <w:lastRenderedPageBreak/>
        <w:t>*** Нормативы потребления коммунальной услуги по горячему водоснабжению установлены приказом Департамента жилищно-коммунального  и дорожного комплекса Кемеровской области от 23.12.2014 № 102 «Об установлении нормативов потребления коммунальных услуг при отсутствии приборов учета                  на территории муниципального образования «город Кемерово»».</w:t>
      </w:r>
    </w:p>
    <w:p w14:paraId="181E9013" w14:textId="77777777" w:rsidR="00CE4E59" w:rsidRPr="00CE4E59" w:rsidRDefault="00CE4E59" w:rsidP="00CE4E59">
      <w:pPr>
        <w:tabs>
          <w:tab w:val="left" w:pos="709"/>
        </w:tabs>
        <w:ind w:left="851" w:right="424"/>
        <w:jc w:val="right"/>
        <w:rPr>
          <w:bCs/>
          <w:sz w:val="28"/>
          <w:szCs w:val="28"/>
        </w:rPr>
      </w:pPr>
    </w:p>
    <w:p w14:paraId="6789F33B" w14:textId="77777777" w:rsidR="00CE4E59" w:rsidRPr="00CE4E59" w:rsidRDefault="00CE4E59" w:rsidP="00CE4E59">
      <w:pPr>
        <w:tabs>
          <w:tab w:val="left" w:pos="709"/>
        </w:tabs>
        <w:ind w:left="851" w:right="424"/>
        <w:jc w:val="right"/>
        <w:rPr>
          <w:bCs/>
          <w:sz w:val="28"/>
          <w:szCs w:val="28"/>
        </w:rPr>
      </w:pPr>
      <w:bookmarkStart w:id="74" w:name="_Hlk120709010"/>
      <w:r w:rsidRPr="00CE4E59">
        <w:rPr>
          <w:bCs/>
          <w:sz w:val="28"/>
          <w:szCs w:val="28"/>
        </w:rPr>
        <w:t>Таблица № 10</w:t>
      </w:r>
    </w:p>
    <w:bookmarkEnd w:id="74"/>
    <w:p w14:paraId="3244FF78" w14:textId="77777777" w:rsidR="00CE4E59" w:rsidRPr="00CE4E59" w:rsidRDefault="00CE4E59" w:rsidP="00CE4E59">
      <w:pPr>
        <w:tabs>
          <w:tab w:val="left" w:pos="709"/>
        </w:tabs>
        <w:ind w:left="851" w:right="424"/>
        <w:jc w:val="right"/>
        <w:rPr>
          <w:bCs/>
          <w:sz w:val="28"/>
          <w:szCs w:val="28"/>
        </w:rPr>
      </w:pPr>
    </w:p>
    <w:p w14:paraId="1C095AB0" w14:textId="77777777" w:rsidR="00CE4E59" w:rsidRPr="00CE4E59" w:rsidRDefault="00CE4E59" w:rsidP="00CE4E59">
      <w:pPr>
        <w:tabs>
          <w:tab w:val="left" w:pos="1365"/>
        </w:tabs>
        <w:jc w:val="center"/>
        <w:rPr>
          <w:bCs/>
          <w:sz w:val="28"/>
          <w:szCs w:val="28"/>
        </w:rPr>
      </w:pPr>
      <w:r w:rsidRPr="00CE4E59">
        <w:rPr>
          <w:bCs/>
          <w:sz w:val="28"/>
          <w:szCs w:val="28"/>
        </w:rPr>
        <w:t xml:space="preserve">         Льготные цены (тарифы)* на горячее водоснабжение в открытой системе </w:t>
      </w:r>
    </w:p>
    <w:p w14:paraId="2DE8DF57" w14:textId="77777777" w:rsidR="00CE4E59" w:rsidRPr="00CE4E59" w:rsidRDefault="00CE4E59" w:rsidP="00CE4E59">
      <w:pPr>
        <w:tabs>
          <w:tab w:val="left" w:pos="1365"/>
        </w:tabs>
        <w:jc w:val="center"/>
        <w:rPr>
          <w:bCs/>
          <w:sz w:val="28"/>
          <w:szCs w:val="28"/>
        </w:rPr>
      </w:pPr>
      <w:r w:rsidRPr="00CE4E59">
        <w:rPr>
          <w:bCs/>
          <w:sz w:val="28"/>
          <w:szCs w:val="28"/>
        </w:rPr>
        <w:t xml:space="preserve">горячего водоснабжения </w:t>
      </w:r>
    </w:p>
    <w:p w14:paraId="59CCD86F" w14:textId="77777777" w:rsidR="00CE4E59" w:rsidRPr="00CE4E59" w:rsidRDefault="00CE4E59" w:rsidP="00CE4E59">
      <w:pPr>
        <w:tabs>
          <w:tab w:val="left" w:pos="1365"/>
        </w:tabs>
        <w:ind w:right="-143"/>
        <w:jc w:val="right"/>
        <w:rPr>
          <w:sz w:val="28"/>
          <w:szCs w:val="28"/>
        </w:rPr>
      </w:pPr>
    </w:p>
    <w:tbl>
      <w:tblPr>
        <w:tblStyle w:val="16"/>
        <w:tblW w:w="9781" w:type="dxa"/>
        <w:jc w:val="center"/>
        <w:tblLayout w:type="fixed"/>
        <w:tblLook w:val="04A0" w:firstRow="1" w:lastRow="0" w:firstColumn="1" w:lastColumn="0" w:noHBand="0" w:noVBand="1"/>
      </w:tblPr>
      <w:tblGrid>
        <w:gridCol w:w="851"/>
        <w:gridCol w:w="2693"/>
        <w:gridCol w:w="1559"/>
        <w:gridCol w:w="1559"/>
        <w:gridCol w:w="1560"/>
        <w:gridCol w:w="1559"/>
      </w:tblGrid>
      <w:tr w:rsidR="00CE4E59" w:rsidRPr="00CE4E59" w14:paraId="4116FDC4" w14:textId="77777777" w:rsidTr="00CE4E59">
        <w:trPr>
          <w:trHeight w:val="372"/>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297ED46" w14:textId="77777777" w:rsidR="00CE4E59" w:rsidRPr="00CE4E59" w:rsidRDefault="00CE4E59" w:rsidP="00CE4E59">
            <w:pPr>
              <w:jc w:val="center"/>
              <w:rPr>
                <w:bCs/>
              </w:rPr>
            </w:pPr>
            <w:r w:rsidRPr="00CE4E59">
              <w:rPr>
                <w:bCs/>
              </w:rPr>
              <w:t>№    п/п</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14:paraId="39764CD4" w14:textId="77777777" w:rsidR="00CE4E59" w:rsidRPr="00CE4E59" w:rsidRDefault="00CE4E59" w:rsidP="00CE4E59">
            <w:pPr>
              <w:tabs>
                <w:tab w:val="left" w:pos="0"/>
              </w:tabs>
              <w:jc w:val="center"/>
              <w:rPr>
                <w:bCs/>
              </w:rPr>
            </w:pPr>
            <w:r w:rsidRPr="00CE4E59">
              <w:rPr>
                <w:bCs/>
              </w:rPr>
              <w:t>Конструктивные особенности многоквартирного дома или жилого дома</w:t>
            </w:r>
          </w:p>
        </w:tc>
        <w:tc>
          <w:tcPr>
            <w:tcW w:w="6237" w:type="dxa"/>
            <w:gridSpan w:val="4"/>
            <w:tcBorders>
              <w:top w:val="single" w:sz="4" w:space="0" w:color="auto"/>
              <w:left w:val="single" w:sz="4" w:space="0" w:color="auto"/>
              <w:bottom w:val="single" w:sz="4" w:space="0" w:color="auto"/>
              <w:right w:val="single" w:sz="4" w:space="0" w:color="auto"/>
            </w:tcBorders>
            <w:vAlign w:val="center"/>
            <w:hideMark/>
          </w:tcPr>
          <w:p w14:paraId="0A6E35EA" w14:textId="77777777" w:rsidR="00CE4E59" w:rsidRPr="00CE4E59" w:rsidRDefault="00CE4E59" w:rsidP="00CE4E59">
            <w:pPr>
              <w:tabs>
                <w:tab w:val="left" w:pos="0"/>
              </w:tabs>
              <w:ind w:right="-100"/>
              <w:jc w:val="center"/>
              <w:rPr>
                <w:bCs/>
              </w:rPr>
            </w:pPr>
            <w:r w:rsidRPr="00CE4E59">
              <w:rPr>
                <w:bCs/>
              </w:rPr>
              <w:t>Наименование регулируемой организации</w:t>
            </w:r>
          </w:p>
        </w:tc>
      </w:tr>
      <w:tr w:rsidR="00CE4E59" w:rsidRPr="00CE4E59" w14:paraId="6A1E05EC" w14:textId="77777777" w:rsidTr="00CE4E59">
        <w:trPr>
          <w:trHeight w:val="308"/>
          <w:jc w:val="center"/>
        </w:trPr>
        <w:tc>
          <w:tcPr>
            <w:tcW w:w="851" w:type="dxa"/>
            <w:vMerge/>
            <w:tcBorders>
              <w:top w:val="single" w:sz="4" w:space="0" w:color="auto"/>
              <w:left w:val="single" w:sz="4" w:space="0" w:color="auto"/>
              <w:bottom w:val="single" w:sz="4" w:space="0" w:color="auto"/>
              <w:right w:val="single" w:sz="4" w:space="0" w:color="auto"/>
            </w:tcBorders>
            <w:vAlign w:val="center"/>
          </w:tcPr>
          <w:p w14:paraId="2A12250A" w14:textId="77777777" w:rsidR="00CE4E59" w:rsidRPr="00CE4E59" w:rsidRDefault="00CE4E59" w:rsidP="00CE4E59">
            <w:pPr>
              <w:rPr>
                <w:bCs/>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1523CC7F" w14:textId="77777777" w:rsidR="00CE4E59" w:rsidRPr="00CE4E59" w:rsidRDefault="00CE4E59" w:rsidP="00CE4E59">
            <w:pPr>
              <w:rPr>
                <w:bCs/>
              </w:rPr>
            </w:pP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1968F224" w14:textId="77777777" w:rsidR="00CE4E59" w:rsidRPr="00CE4E59" w:rsidRDefault="00CE4E59" w:rsidP="00CE4E59">
            <w:pPr>
              <w:tabs>
                <w:tab w:val="left" w:pos="0"/>
              </w:tabs>
              <w:ind w:right="-100"/>
              <w:jc w:val="center"/>
              <w:rPr>
                <w:bCs/>
              </w:rPr>
            </w:pPr>
            <w:r w:rsidRPr="00CE4E59">
              <w:rPr>
                <w:bCs/>
              </w:rPr>
              <w:t>Льготные цены (тарифы)**</w:t>
            </w:r>
          </w:p>
        </w:tc>
      </w:tr>
      <w:tr w:rsidR="00CE4E59" w:rsidRPr="00CE4E59" w14:paraId="68E1623B" w14:textId="77777777" w:rsidTr="00CE4E59">
        <w:trPr>
          <w:trHeight w:val="258"/>
          <w:jc w:val="center"/>
        </w:trPr>
        <w:tc>
          <w:tcPr>
            <w:tcW w:w="851" w:type="dxa"/>
            <w:vMerge/>
            <w:tcBorders>
              <w:top w:val="single" w:sz="4" w:space="0" w:color="auto"/>
              <w:left w:val="single" w:sz="4" w:space="0" w:color="auto"/>
              <w:bottom w:val="single" w:sz="4" w:space="0" w:color="auto"/>
              <w:right w:val="single" w:sz="4" w:space="0" w:color="auto"/>
            </w:tcBorders>
            <w:vAlign w:val="center"/>
          </w:tcPr>
          <w:p w14:paraId="1CD62D71" w14:textId="77777777" w:rsidR="00CE4E59" w:rsidRPr="00CE4E59" w:rsidRDefault="00CE4E59" w:rsidP="00CE4E59">
            <w:pPr>
              <w:rPr>
                <w:bCs/>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5F9A0172" w14:textId="77777777" w:rsidR="00CE4E59" w:rsidRPr="00CE4E59" w:rsidRDefault="00CE4E59" w:rsidP="00CE4E59">
            <w:pPr>
              <w:rPr>
                <w:bCs/>
              </w:rPr>
            </w:pP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32365180" w14:textId="77777777" w:rsidR="00CE4E59" w:rsidRPr="00CE4E59" w:rsidRDefault="00CE4E59" w:rsidP="00CE4E59">
            <w:pPr>
              <w:tabs>
                <w:tab w:val="left" w:pos="0"/>
              </w:tabs>
              <w:ind w:right="-100"/>
              <w:jc w:val="center"/>
              <w:rPr>
                <w:bCs/>
              </w:rPr>
            </w:pPr>
            <w:r w:rsidRPr="00CE4E59">
              <w:rPr>
                <w:bCs/>
              </w:rPr>
              <w:t>Горячая вода</w:t>
            </w:r>
          </w:p>
        </w:tc>
      </w:tr>
      <w:tr w:rsidR="00CE4E59" w:rsidRPr="00CE4E59" w14:paraId="5D876726" w14:textId="77777777" w:rsidTr="00CE4E59">
        <w:trPr>
          <w:trHeight w:val="921"/>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29825D42" w14:textId="77777777" w:rsidR="00CE4E59" w:rsidRPr="00CE4E59" w:rsidRDefault="00CE4E59" w:rsidP="00CE4E59">
            <w:pPr>
              <w:rPr>
                <w:b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9406F11" w14:textId="77777777" w:rsidR="00CE4E59" w:rsidRPr="00CE4E59" w:rsidRDefault="00CE4E59" w:rsidP="00CE4E59">
            <w:pPr>
              <w:rPr>
                <w:bCs/>
              </w:rPr>
            </w:pP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14:paraId="07F19A99" w14:textId="77777777" w:rsidR="00CE4E59" w:rsidRPr="00CE4E59" w:rsidRDefault="00CE4E59" w:rsidP="00CE4E59">
            <w:pPr>
              <w:tabs>
                <w:tab w:val="left" w:pos="0"/>
              </w:tabs>
              <w:ind w:right="-100"/>
              <w:jc w:val="center"/>
              <w:rPr>
                <w:bCs/>
              </w:rPr>
            </w:pPr>
            <w:r w:rsidRPr="00CE4E59">
              <w:rPr>
                <w:bCs/>
              </w:rPr>
              <w:t>Компонент на тепловую энергию, руб/Гкал</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AC494A1" w14:textId="77777777" w:rsidR="00CE4E59" w:rsidRPr="00CE4E59" w:rsidRDefault="00CE4E59" w:rsidP="00CE4E59">
            <w:pPr>
              <w:tabs>
                <w:tab w:val="left" w:pos="0"/>
              </w:tabs>
              <w:ind w:right="-100"/>
              <w:jc w:val="center"/>
              <w:rPr>
                <w:bCs/>
              </w:rPr>
            </w:pPr>
          </w:p>
          <w:p w14:paraId="4286D568" w14:textId="77777777" w:rsidR="00CE4E59" w:rsidRPr="00CE4E59" w:rsidRDefault="00CE4E59" w:rsidP="00CE4E59">
            <w:pPr>
              <w:tabs>
                <w:tab w:val="left" w:pos="0"/>
              </w:tabs>
              <w:ind w:right="-100"/>
              <w:jc w:val="center"/>
              <w:rPr>
                <w:bCs/>
              </w:rPr>
            </w:pPr>
            <w:r w:rsidRPr="00CE4E59">
              <w:rPr>
                <w:bCs/>
              </w:rPr>
              <w:t>Компонент на теплоноситель,</w:t>
            </w:r>
            <w:r w:rsidRPr="00CE4E59">
              <w:rPr>
                <w:lang w:eastAsia="en-US"/>
              </w:rPr>
              <w:t xml:space="preserve"> </w:t>
            </w:r>
            <w:r w:rsidRPr="00CE4E59">
              <w:rPr>
                <w:bCs/>
              </w:rPr>
              <w:t>руб/м</w:t>
            </w:r>
            <w:r w:rsidRPr="00CE4E59">
              <w:rPr>
                <w:bCs/>
                <w:vertAlign w:val="superscript"/>
              </w:rPr>
              <w:t>3</w:t>
            </w:r>
          </w:p>
          <w:p w14:paraId="49B5C65B" w14:textId="77777777" w:rsidR="00CE4E59" w:rsidRPr="00CE4E59" w:rsidRDefault="00CE4E59" w:rsidP="00CE4E59">
            <w:pPr>
              <w:tabs>
                <w:tab w:val="left" w:pos="0"/>
              </w:tabs>
              <w:ind w:right="-100"/>
              <w:jc w:val="center"/>
              <w:rPr>
                <w:bCs/>
              </w:rPr>
            </w:pPr>
            <w:r w:rsidRPr="00CE4E59">
              <w:rPr>
                <w:bCs/>
              </w:rPr>
              <w:t xml:space="preserve"> </w:t>
            </w:r>
          </w:p>
        </w:tc>
      </w:tr>
      <w:tr w:rsidR="00CE4E59" w:rsidRPr="00CE4E59" w14:paraId="7691C685" w14:textId="77777777" w:rsidTr="00CE4E59">
        <w:trPr>
          <w:trHeight w:val="577"/>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2E8D11B2" w14:textId="77777777" w:rsidR="00CE4E59" w:rsidRPr="00CE4E59" w:rsidRDefault="00CE4E59" w:rsidP="00CE4E59">
            <w:pPr>
              <w:rPr>
                <w:b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4EC9AEC" w14:textId="77777777" w:rsidR="00CE4E59" w:rsidRPr="00CE4E59" w:rsidRDefault="00CE4E59" w:rsidP="00CE4E59">
            <w:pPr>
              <w:rPr>
                <w:bCs/>
              </w:rPr>
            </w:pPr>
          </w:p>
        </w:tc>
        <w:tc>
          <w:tcPr>
            <w:tcW w:w="1559" w:type="dxa"/>
            <w:hideMark/>
          </w:tcPr>
          <w:p w14:paraId="340057F4" w14:textId="77777777" w:rsidR="00CE4E59" w:rsidRPr="00CE4E59" w:rsidRDefault="00CE4E59" w:rsidP="00CE4E59">
            <w:pPr>
              <w:tabs>
                <w:tab w:val="left" w:pos="0"/>
              </w:tabs>
              <w:ind w:right="-100"/>
              <w:jc w:val="center"/>
              <w:rPr>
                <w:bCs/>
              </w:rPr>
            </w:pPr>
            <w:r w:rsidRPr="00CE4E59">
              <w:rPr>
                <w:lang w:eastAsia="en-US"/>
              </w:rPr>
              <w:t xml:space="preserve">с 01.01.2024 по 30.06.2024 </w:t>
            </w:r>
          </w:p>
        </w:tc>
        <w:tc>
          <w:tcPr>
            <w:tcW w:w="1559" w:type="dxa"/>
          </w:tcPr>
          <w:p w14:paraId="0C3B0E2D" w14:textId="77777777" w:rsidR="00CE4E59" w:rsidRPr="00CE4E59" w:rsidRDefault="00CE4E59" w:rsidP="00CE4E59">
            <w:pPr>
              <w:tabs>
                <w:tab w:val="left" w:pos="0"/>
              </w:tabs>
              <w:ind w:right="-100"/>
              <w:jc w:val="center"/>
              <w:rPr>
                <w:bCs/>
              </w:rPr>
            </w:pPr>
            <w:r w:rsidRPr="00CE4E59">
              <w:rPr>
                <w:lang w:eastAsia="en-US"/>
              </w:rPr>
              <w:t>с 01.07.2024 по 31.12.2024</w:t>
            </w:r>
          </w:p>
        </w:tc>
        <w:tc>
          <w:tcPr>
            <w:tcW w:w="1560" w:type="dxa"/>
            <w:hideMark/>
          </w:tcPr>
          <w:p w14:paraId="509B825A" w14:textId="77777777" w:rsidR="00CE4E59" w:rsidRPr="00CE4E59" w:rsidRDefault="00CE4E59" w:rsidP="00CE4E59">
            <w:pPr>
              <w:tabs>
                <w:tab w:val="left" w:pos="0"/>
              </w:tabs>
              <w:ind w:right="-100"/>
              <w:jc w:val="center"/>
              <w:rPr>
                <w:bCs/>
              </w:rPr>
            </w:pPr>
            <w:r w:rsidRPr="00CE4E59">
              <w:rPr>
                <w:lang w:eastAsia="en-US"/>
              </w:rPr>
              <w:t xml:space="preserve">с 01.01.2024 по 30.06.2024 </w:t>
            </w:r>
          </w:p>
        </w:tc>
        <w:tc>
          <w:tcPr>
            <w:tcW w:w="1559" w:type="dxa"/>
          </w:tcPr>
          <w:p w14:paraId="78E4A4C3" w14:textId="77777777" w:rsidR="00CE4E59" w:rsidRPr="00CE4E59" w:rsidRDefault="00CE4E59" w:rsidP="00CE4E59">
            <w:pPr>
              <w:tabs>
                <w:tab w:val="left" w:pos="0"/>
              </w:tabs>
              <w:ind w:right="-100"/>
              <w:jc w:val="center"/>
              <w:rPr>
                <w:bCs/>
              </w:rPr>
            </w:pPr>
            <w:r w:rsidRPr="00CE4E59">
              <w:rPr>
                <w:lang w:eastAsia="en-US"/>
              </w:rPr>
              <w:t>с 01.07.2024 по 31.12.2024</w:t>
            </w:r>
          </w:p>
        </w:tc>
      </w:tr>
      <w:tr w:rsidR="00CE4E59" w:rsidRPr="00CE4E59" w14:paraId="0F082CAB" w14:textId="77777777" w:rsidTr="00CE4E59">
        <w:trPr>
          <w:trHeight w:val="72"/>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5179DBEB" w14:textId="77777777" w:rsidR="00CE4E59" w:rsidRPr="00CE4E59" w:rsidRDefault="00CE4E59" w:rsidP="00CE4E59">
            <w:pPr>
              <w:jc w:val="center"/>
              <w:rPr>
                <w:bCs/>
              </w:rPr>
            </w:pPr>
            <w:r w:rsidRPr="00CE4E59">
              <w:rPr>
                <w:bCs/>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AF6AD19" w14:textId="77777777" w:rsidR="00CE4E59" w:rsidRPr="00CE4E59" w:rsidRDefault="00CE4E59" w:rsidP="00CE4E59">
            <w:pPr>
              <w:tabs>
                <w:tab w:val="left" w:pos="0"/>
              </w:tabs>
              <w:jc w:val="center"/>
              <w:rPr>
                <w:bCs/>
              </w:rPr>
            </w:pPr>
            <w:r w:rsidRPr="00CE4E59">
              <w:rPr>
                <w:bCs/>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45B730B" w14:textId="77777777" w:rsidR="00CE4E59" w:rsidRPr="00CE4E59" w:rsidRDefault="00CE4E59" w:rsidP="00CE4E59">
            <w:pPr>
              <w:tabs>
                <w:tab w:val="left" w:pos="0"/>
              </w:tabs>
              <w:ind w:right="-100"/>
              <w:jc w:val="center"/>
              <w:rPr>
                <w:bCs/>
                <w:sz w:val="22"/>
                <w:szCs w:val="22"/>
              </w:rPr>
            </w:pPr>
            <w:r w:rsidRPr="00CE4E59">
              <w:rPr>
                <w:bCs/>
                <w:sz w:val="22"/>
                <w:szCs w:val="22"/>
              </w:rPr>
              <w:t>3</w:t>
            </w:r>
          </w:p>
        </w:tc>
        <w:tc>
          <w:tcPr>
            <w:tcW w:w="1559" w:type="dxa"/>
            <w:tcBorders>
              <w:top w:val="single" w:sz="4" w:space="0" w:color="auto"/>
              <w:left w:val="single" w:sz="4" w:space="0" w:color="auto"/>
              <w:bottom w:val="single" w:sz="4" w:space="0" w:color="auto"/>
              <w:right w:val="single" w:sz="4" w:space="0" w:color="auto"/>
            </w:tcBorders>
            <w:vAlign w:val="center"/>
          </w:tcPr>
          <w:p w14:paraId="73595A77" w14:textId="77777777" w:rsidR="00CE4E59" w:rsidRPr="00CE4E59" w:rsidRDefault="00CE4E59" w:rsidP="00CE4E59">
            <w:pPr>
              <w:tabs>
                <w:tab w:val="left" w:pos="0"/>
              </w:tabs>
              <w:ind w:right="-100"/>
              <w:jc w:val="center"/>
              <w:rPr>
                <w:bCs/>
                <w:sz w:val="22"/>
                <w:szCs w:val="22"/>
              </w:rPr>
            </w:pPr>
            <w:r w:rsidRPr="00CE4E59">
              <w:rPr>
                <w:bCs/>
                <w:sz w:val="22"/>
                <w:szCs w:val="22"/>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5F06F9B" w14:textId="77777777" w:rsidR="00CE4E59" w:rsidRPr="00CE4E59" w:rsidRDefault="00CE4E59" w:rsidP="00CE4E59">
            <w:pPr>
              <w:tabs>
                <w:tab w:val="left" w:pos="0"/>
              </w:tabs>
              <w:ind w:right="-100"/>
              <w:jc w:val="center"/>
              <w:rPr>
                <w:bCs/>
                <w:sz w:val="22"/>
                <w:szCs w:val="22"/>
              </w:rPr>
            </w:pPr>
            <w:r w:rsidRPr="00CE4E59">
              <w:rPr>
                <w:bCs/>
                <w:sz w:val="22"/>
                <w:szCs w:val="22"/>
              </w:rPr>
              <w:t>5</w:t>
            </w:r>
          </w:p>
        </w:tc>
        <w:tc>
          <w:tcPr>
            <w:tcW w:w="1559" w:type="dxa"/>
            <w:tcBorders>
              <w:top w:val="single" w:sz="4" w:space="0" w:color="auto"/>
              <w:left w:val="single" w:sz="4" w:space="0" w:color="auto"/>
              <w:bottom w:val="single" w:sz="4" w:space="0" w:color="auto"/>
              <w:right w:val="single" w:sz="4" w:space="0" w:color="auto"/>
            </w:tcBorders>
            <w:vAlign w:val="center"/>
          </w:tcPr>
          <w:p w14:paraId="33F66833" w14:textId="77777777" w:rsidR="00CE4E59" w:rsidRPr="00CE4E59" w:rsidRDefault="00CE4E59" w:rsidP="00CE4E59">
            <w:pPr>
              <w:tabs>
                <w:tab w:val="left" w:pos="0"/>
              </w:tabs>
              <w:ind w:right="-100"/>
              <w:jc w:val="center"/>
              <w:rPr>
                <w:bCs/>
                <w:sz w:val="22"/>
                <w:szCs w:val="22"/>
              </w:rPr>
            </w:pPr>
            <w:r w:rsidRPr="00CE4E59">
              <w:rPr>
                <w:bCs/>
                <w:sz w:val="22"/>
                <w:szCs w:val="22"/>
              </w:rPr>
              <w:t>6</w:t>
            </w:r>
          </w:p>
        </w:tc>
      </w:tr>
      <w:tr w:rsidR="00CE4E59" w:rsidRPr="00CE4E59" w14:paraId="5511522E" w14:textId="77777777" w:rsidTr="00CE4E59">
        <w:trPr>
          <w:trHeight w:val="72"/>
          <w:jc w:val="center"/>
        </w:trPr>
        <w:tc>
          <w:tcPr>
            <w:tcW w:w="9781" w:type="dxa"/>
            <w:gridSpan w:val="6"/>
            <w:tcBorders>
              <w:top w:val="single" w:sz="4" w:space="0" w:color="auto"/>
              <w:left w:val="single" w:sz="4" w:space="0" w:color="auto"/>
              <w:bottom w:val="single" w:sz="4" w:space="0" w:color="auto"/>
              <w:right w:val="single" w:sz="4" w:space="0" w:color="auto"/>
            </w:tcBorders>
            <w:vAlign w:val="center"/>
          </w:tcPr>
          <w:p w14:paraId="47A6622E" w14:textId="77777777" w:rsidR="00CE4E59" w:rsidRPr="00CE4E59" w:rsidRDefault="00CE4E59" w:rsidP="00CE4E59">
            <w:pPr>
              <w:tabs>
                <w:tab w:val="left" w:pos="0"/>
              </w:tabs>
              <w:ind w:right="-100"/>
              <w:jc w:val="center"/>
              <w:rPr>
                <w:bCs/>
                <w:sz w:val="22"/>
                <w:szCs w:val="22"/>
              </w:rPr>
            </w:pPr>
            <w:r w:rsidRPr="00CE4E59">
              <w:rPr>
                <w:color w:val="000000"/>
                <w:lang w:eastAsia="en-US"/>
              </w:rPr>
              <w:t>Многоквартирные и индивидуальные жилые дома</w:t>
            </w:r>
          </w:p>
        </w:tc>
      </w:tr>
      <w:tr w:rsidR="00CE4E59" w:rsidRPr="00CE4E59" w14:paraId="11D470F7" w14:textId="77777777" w:rsidTr="00CE4E59">
        <w:trPr>
          <w:trHeight w:val="613"/>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148A95E4" w14:textId="77777777" w:rsidR="00CE4E59" w:rsidRPr="00CE4E59" w:rsidRDefault="00CE4E59" w:rsidP="00CE4E59">
            <w:pPr>
              <w:jc w:val="center"/>
              <w:rPr>
                <w:bCs/>
              </w:rPr>
            </w:pPr>
            <w:r w:rsidRPr="00CE4E59">
              <w:rPr>
                <w:bCs/>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3A503E0" w14:textId="77777777" w:rsidR="00CE4E59" w:rsidRPr="00CE4E59" w:rsidRDefault="00CE4E59" w:rsidP="00CE4E59">
            <w:pPr>
              <w:tabs>
                <w:tab w:val="left" w:pos="0"/>
              </w:tabs>
              <w:rPr>
                <w:bCs/>
              </w:rPr>
            </w:pPr>
            <w:r w:rsidRPr="00CE4E59">
              <w:rPr>
                <w:bCs/>
              </w:rPr>
              <w:t>С изолированными стояками:</w:t>
            </w:r>
          </w:p>
        </w:tc>
        <w:tc>
          <w:tcPr>
            <w:tcW w:w="6237" w:type="dxa"/>
            <w:gridSpan w:val="4"/>
            <w:tcBorders>
              <w:top w:val="single" w:sz="4" w:space="0" w:color="auto"/>
              <w:left w:val="single" w:sz="4" w:space="0" w:color="auto"/>
              <w:bottom w:val="single" w:sz="4" w:space="0" w:color="auto"/>
              <w:right w:val="single" w:sz="4" w:space="0" w:color="auto"/>
            </w:tcBorders>
            <w:vAlign w:val="center"/>
            <w:hideMark/>
          </w:tcPr>
          <w:p w14:paraId="0C927D1F" w14:textId="77777777" w:rsidR="00CE4E59" w:rsidRPr="00CE4E59" w:rsidRDefault="00CE4E59" w:rsidP="00CE4E59">
            <w:pPr>
              <w:tabs>
                <w:tab w:val="left" w:pos="0"/>
              </w:tabs>
              <w:ind w:right="-100"/>
              <w:rPr>
                <w:bCs/>
                <w:sz w:val="22"/>
                <w:szCs w:val="22"/>
              </w:rPr>
            </w:pPr>
            <w:r w:rsidRPr="00CE4E59">
              <w:rPr>
                <w:bCs/>
                <w:sz w:val="22"/>
                <w:szCs w:val="22"/>
              </w:rPr>
              <w:t>АО «Кемеровская генерация»,</w:t>
            </w:r>
          </w:p>
          <w:p w14:paraId="6AD6D272" w14:textId="77777777" w:rsidR="00CE4E59" w:rsidRPr="00CE4E59" w:rsidRDefault="00CE4E59" w:rsidP="00CE4E59">
            <w:pPr>
              <w:tabs>
                <w:tab w:val="left" w:pos="0"/>
              </w:tabs>
              <w:ind w:right="-100"/>
              <w:rPr>
                <w:bCs/>
                <w:sz w:val="22"/>
                <w:szCs w:val="22"/>
              </w:rPr>
            </w:pPr>
            <w:r w:rsidRPr="00CE4E59">
              <w:rPr>
                <w:bCs/>
                <w:sz w:val="22"/>
                <w:szCs w:val="22"/>
              </w:rPr>
              <w:t>ИНН 4205243192 (для потребителей, присоединенных к тепловым сетям  ООО «Спецтранспорт 42»   ИНН 4205368145, ООО «Теплоснаб» ИНН 4205239830,</w:t>
            </w:r>
          </w:p>
          <w:p w14:paraId="4E54447E" w14:textId="77777777" w:rsidR="00CE4E59" w:rsidRPr="00CE4E59" w:rsidRDefault="00CE4E59" w:rsidP="00CE4E59">
            <w:pPr>
              <w:tabs>
                <w:tab w:val="left" w:pos="0"/>
              </w:tabs>
              <w:ind w:right="-100"/>
              <w:rPr>
                <w:bCs/>
                <w:sz w:val="22"/>
                <w:szCs w:val="22"/>
              </w:rPr>
            </w:pPr>
            <w:r w:rsidRPr="00CE4E59">
              <w:rPr>
                <w:bCs/>
                <w:sz w:val="22"/>
                <w:szCs w:val="22"/>
              </w:rPr>
              <w:t xml:space="preserve">АО «Теплоэнерго» ИНН 4205049011) </w:t>
            </w:r>
          </w:p>
        </w:tc>
      </w:tr>
      <w:tr w:rsidR="00CE4E59" w:rsidRPr="00CE4E59" w14:paraId="1968F0E7" w14:textId="77777777" w:rsidTr="00CE4E59">
        <w:trPr>
          <w:trHeight w:val="54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1DFE6962" w14:textId="77777777" w:rsidR="00CE4E59" w:rsidRPr="00CE4E59" w:rsidRDefault="00CE4E59" w:rsidP="00CE4E59">
            <w:pPr>
              <w:jc w:val="center"/>
              <w:rPr>
                <w:bCs/>
              </w:rPr>
            </w:pPr>
            <w:r w:rsidRPr="00CE4E59">
              <w:rPr>
                <w:bCs/>
              </w:rPr>
              <w:t>1.1.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41D8A2D" w14:textId="77777777" w:rsidR="00CE4E59" w:rsidRPr="00CE4E59" w:rsidRDefault="00CE4E59" w:rsidP="00CE4E59">
            <w:pPr>
              <w:tabs>
                <w:tab w:val="left" w:pos="0"/>
              </w:tabs>
              <w:rPr>
                <w:bCs/>
              </w:rPr>
            </w:pPr>
            <w:r w:rsidRPr="00CE4E59">
              <w:rPr>
                <w:bCs/>
              </w:rPr>
              <w:t>при наличии полотенцесушителя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C4AB551" w14:textId="77777777" w:rsidR="00CE4E59" w:rsidRPr="00CE4E59" w:rsidRDefault="00CE4E59" w:rsidP="00CE4E59">
            <w:pPr>
              <w:tabs>
                <w:tab w:val="left" w:pos="0"/>
              </w:tabs>
              <w:ind w:right="-100"/>
              <w:jc w:val="center"/>
              <w:rPr>
                <w:bCs/>
              </w:rPr>
            </w:pPr>
            <w:r w:rsidRPr="00CE4E59">
              <w:rPr>
                <w:bCs/>
              </w:rPr>
              <w:t>2221,08</w:t>
            </w:r>
          </w:p>
        </w:tc>
        <w:tc>
          <w:tcPr>
            <w:tcW w:w="1559" w:type="dxa"/>
            <w:tcBorders>
              <w:top w:val="single" w:sz="4" w:space="0" w:color="auto"/>
              <w:left w:val="single" w:sz="4" w:space="0" w:color="auto"/>
              <w:bottom w:val="single" w:sz="4" w:space="0" w:color="auto"/>
              <w:right w:val="single" w:sz="4" w:space="0" w:color="auto"/>
            </w:tcBorders>
            <w:vAlign w:val="center"/>
          </w:tcPr>
          <w:p w14:paraId="191ABD85" w14:textId="77777777" w:rsidR="00CE4E59" w:rsidRPr="00CE4E59" w:rsidRDefault="00CE4E59" w:rsidP="00CE4E59">
            <w:pPr>
              <w:tabs>
                <w:tab w:val="left" w:pos="0"/>
              </w:tabs>
              <w:ind w:right="-100"/>
              <w:jc w:val="center"/>
              <w:rPr>
                <w:bCs/>
              </w:rPr>
            </w:pPr>
            <w:r w:rsidRPr="00CE4E59">
              <w:rPr>
                <w:lang w:eastAsia="en-US"/>
              </w:rPr>
              <w:t xml:space="preserve"> 2 566,81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1E549AB" w14:textId="77777777" w:rsidR="00CE4E59" w:rsidRPr="00CE4E59" w:rsidRDefault="00CE4E59" w:rsidP="00CE4E59">
            <w:pPr>
              <w:tabs>
                <w:tab w:val="left" w:pos="0"/>
              </w:tabs>
              <w:ind w:right="-100"/>
              <w:jc w:val="center"/>
              <w:rPr>
                <w:bCs/>
              </w:rPr>
            </w:pPr>
            <w:r w:rsidRPr="00CE4E59">
              <w:rPr>
                <w:bCs/>
              </w:rPr>
              <w:t>14,26</w:t>
            </w:r>
          </w:p>
        </w:tc>
        <w:tc>
          <w:tcPr>
            <w:tcW w:w="1559" w:type="dxa"/>
            <w:tcBorders>
              <w:top w:val="single" w:sz="4" w:space="0" w:color="auto"/>
              <w:left w:val="single" w:sz="4" w:space="0" w:color="auto"/>
              <w:bottom w:val="single" w:sz="4" w:space="0" w:color="auto"/>
              <w:right w:val="single" w:sz="4" w:space="0" w:color="auto"/>
            </w:tcBorders>
            <w:vAlign w:val="center"/>
          </w:tcPr>
          <w:p w14:paraId="4448015C" w14:textId="77777777" w:rsidR="00CE4E59" w:rsidRPr="00CE4E59" w:rsidRDefault="00CE4E59" w:rsidP="00CE4E59">
            <w:pPr>
              <w:tabs>
                <w:tab w:val="left" w:pos="0"/>
              </w:tabs>
              <w:ind w:right="-100"/>
              <w:jc w:val="center"/>
              <w:rPr>
                <w:bCs/>
              </w:rPr>
            </w:pPr>
            <w:r w:rsidRPr="00CE4E59">
              <w:rPr>
                <w:bCs/>
              </w:rPr>
              <w:t>15,64</w:t>
            </w:r>
          </w:p>
        </w:tc>
      </w:tr>
      <w:tr w:rsidR="00CE4E59" w:rsidRPr="00CE4E59" w14:paraId="36CE54D2" w14:textId="77777777" w:rsidTr="00CE4E59">
        <w:trPr>
          <w:trHeight w:val="271"/>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69EE9685" w14:textId="77777777" w:rsidR="00CE4E59" w:rsidRPr="00CE4E59" w:rsidRDefault="00CE4E59" w:rsidP="00CE4E59">
            <w:pPr>
              <w:jc w:val="center"/>
              <w:rPr>
                <w:bCs/>
              </w:rPr>
            </w:pPr>
            <w:r w:rsidRPr="00CE4E59">
              <w:rPr>
                <w:bCs/>
              </w:rPr>
              <w:t>1.2.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1116CE6" w14:textId="77777777" w:rsidR="00CE4E59" w:rsidRPr="00CE4E59" w:rsidRDefault="00CE4E59" w:rsidP="00CE4E59">
            <w:pPr>
              <w:tabs>
                <w:tab w:val="left" w:pos="0"/>
              </w:tabs>
              <w:rPr>
                <w:bCs/>
              </w:rPr>
            </w:pPr>
            <w:r w:rsidRPr="00CE4E59">
              <w:rPr>
                <w:bCs/>
              </w:rPr>
              <w:t>без полотенцесушителя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8B5B58" w14:textId="77777777" w:rsidR="00CE4E59" w:rsidRPr="00CE4E59" w:rsidRDefault="00CE4E59" w:rsidP="00CE4E59">
            <w:pPr>
              <w:tabs>
                <w:tab w:val="left" w:pos="0"/>
              </w:tabs>
              <w:ind w:right="-100"/>
              <w:jc w:val="center"/>
              <w:rPr>
                <w:bCs/>
              </w:rPr>
            </w:pPr>
            <w:r w:rsidRPr="00CE4E59">
              <w:rPr>
                <w:bCs/>
              </w:rPr>
              <w:t>2221,08</w:t>
            </w:r>
          </w:p>
        </w:tc>
        <w:tc>
          <w:tcPr>
            <w:tcW w:w="1559" w:type="dxa"/>
            <w:tcBorders>
              <w:top w:val="single" w:sz="4" w:space="0" w:color="auto"/>
              <w:left w:val="single" w:sz="4" w:space="0" w:color="auto"/>
              <w:bottom w:val="single" w:sz="4" w:space="0" w:color="auto"/>
              <w:right w:val="single" w:sz="4" w:space="0" w:color="auto"/>
            </w:tcBorders>
            <w:vAlign w:val="center"/>
          </w:tcPr>
          <w:p w14:paraId="413C03C1" w14:textId="77777777" w:rsidR="00CE4E59" w:rsidRPr="00CE4E59" w:rsidRDefault="00CE4E59" w:rsidP="00CE4E59">
            <w:pPr>
              <w:tabs>
                <w:tab w:val="left" w:pos="0"/>
              </w:tabs>
              <w:ind w:right="-100"/>
              <w:jc w:val="center"/>
              <w:rPr>
                <w:bCs/>
              </w:rPr>
            </w:pPr>
            <w:r w:rsidRPr="00CE4E59">
              <w:rPr>
                <w:lang w:eastAsia="en-US"/>
              </w:rPr>
              <w:t xml:space="preserve"> 2 567,99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668DEB7" w14:textId="77777777" w:rsidR="00CE4E59" w:rsidRPr="00CE4E59" w:rsidRDefault="00CE4E59" w:rsidP="00CE4E59">
            <w:pPr>
              <w:tabs>
                <w:tab w:val="left" w:pos="0"/>
              </w:tabs>
              <w:ind w:right="-100"/>
              <w:jc w:val="center"/>
              <w:rPr>
                <w:bCs/>
              </w:rPr>
            </w:pPr>
            <w:r w:rsidRPr="00CE4E59">
              <w:rPr>
                <w:bCs/>
              </w:rPr>
              <w:t>14,26</w:t>
            </w:r>
          </w:p>
        </w:tc>
        <w:tc>
          <w:tcPr>
            <w:tcW w:w="1559" w:type="dxa"/>
            <w:tcBorders>
              <w:top w:val="single" w:sz="4" w:space="0" w:color="auto"/>
              <w:left w:val="single" w:sz="4" w:space="0" w:color="auto"/>
              <w:bottom w:val="single" w:sz="4" w:space="0" w:color="auto"/>
              <w:right w:val="single" w:sz="4" w:space="0" w:color="auto"/>
            </w:tcBorders>
            <w:vAlign w:val="center"/>
          </w:tcPr>
          <w:p w14:paraId="7034DB4F" w14:textId="77777777" w:rsidR="00CE4E59" w:rsidRPr="00CE4E59" w:rsidRDefault="00CE4E59" w:rsidP="00CE4E59">
            <w:pPr>
              <w:tabs>
                <w:tab w:val="left" w:pos="0"/>
              </w:tabs>
              <w:ind w:right="-100"/>
              <w:jc w:val="center"/>
              <w:rPr>
                <w:bCs/>
              </w:rPr>
            </w:pPr>
            <w:r w:rsidRPr="00CE4E59">
              <w:rPr>
                <w:bCs/>
              </w:rPr>
              <w:t>15,64</w:t>
            </w:r>
          </w:p>
        </w:tc>
      </w:tr>
      <w:tr w:rsidR="00CE4E59" w:rsidRPr="00CE4E59" w14:paraId="67B4CB7E" w14:textId="77777777" w:rsidTr="00CE4E59">
        <w:trPr>
          <w:trHeight w:val="1615"/>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2498BE27" w14:textId="77777777" w:rsidR="00CE4E59" w:rsidRPr="00CE4E59" w:rsidRDefault="00CE4E59" w:rsidP="00CE4E59">
            <w:pPr>
              <w:jc w:val="center"/>
              <w:rPr>
                <w:bCs/>
              </w:rPr>
            </w:pPr>
            <w:r w:rsidRPr="00CE4E59">
              <w:rPr>
                <w:bCs/>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2C3AB0C" w14:textId="77777777" w:rsidR="00CE4E59" w:rsidRPr="00CE4E59" w:rsidRDefault="00CE4E59" w:rsidP="00CE4E59">
            <w:pPr>
              <w:tabs>
                <w:tab w:val="left" w:pos="0"/>
              </w:tabs>
              <w:rPr>
                <w:bCs/>
              </w:rPr>
            </w:pPr>
            <w:r w:rsidRPr="00CE4E59">
              <w:rPr>
                <w:bCs/>
              </w:rPr>
              <w:t>С неизолированными стояками:</w:t>
            </w:r>
          </w:p>
        </w:tc>
        <w:tc>
          <w:tcPr>
            <w:tcW w:w="6237" w:type="dxa"/>
            <w:gridSpan w:val="4"/>
            <w:tcBorders>
              <w:top w:val="single" w:sz="4" w:space="0" w:color="auto"/>
              <w:left w:val="single" w:sz="4" w:space="0" w:color="auto"/>
              <w:bottom w:val="single" w:sz="4" w:space="0" w:color="auto"/>
              <w:right w:val="single" w:sz="4" w:space="0" w:color="auto"/>
            </w:tcBorders>
            <w:vAlign w:val="center"/>
            <w:hideMark/>
          </w:tcPr>
          <w:p w14:paraId="7785ACC5" w14:textId="77777777" w:rsidR="00CE4E59" w:rsidRPr="00CE4E59" w:rsidRDefault="00CE4E59" w:rsidP="00CE4E59">
            <w:pPr>
              <w:tabs>
                <w:tab w:val="left" w:pos="0"/>
              </w:tabs>
              <w:ind w:right="-100"/>
              <w:rPr>
                <w:bCs/>
                <w:sz w:val="22"/>
                <w:szCs w:val="22"/>
              </w:rPr>
            </w:pPr>
            <w:r w:rsidRPr="00CE4E59">
              <w:rPr>
                <w:bCs/>
                <w:sz w:val="22"/>
                <w:szCs w:val="22"/>
              </w:rPr>
              <w:t>АО «Кемеровская генерация»,</w:t>
            </w:r>
          </w:p>
          <w:p w14:paraId="5E41F15C" w14:textId="77777777" w:rsidR="00CE4E59" w:rsidRPr="00CE4E59" w:rsidRDefault="00CE4E59" w:rsidP="00CE4E59">
            <w:pPr>
              <w:tabs>
                <w:tab w:val="left" w:pos="0"/>
              </w:tabs>
              <w:ind w:right="-100"/>
              <w:rPr>
                <w:bCs/>
                <w:sz w:val="22"/>
                <w:szCs w:val="22"/>
              </w:rPr>
            </w:pPr>
            <w:r w:rsidRPr="00CE4E59">
              <w:rPr>
                <w:bCs/>
                <w:sz w:val="22"/>
                <w:szCs w:val="22"/>
              </w:rPr>
              <w:t>ИНН 4205243192 (для потребителей, присоединенных к тепловым сетям ООО «Спецтранспорт 42»  ИНН 4205368145, ООО «Теплоснаб»   ИНН 4205239830,</w:t>
            </w:r>
          </w:p>
          <w:p w14:paraId="22D53090" w14:textId="77777777" w:rsidR="00CE4E59" w:rsidRPr="00CE4E59" w:rsidRDefault="00CE4E59" w:rsidP="00CE4E59">
            <w:pPr>
              <w:tabs>
                <w:tab w:val="left" w:pos="0"/>
              </w:tabs>
              <w:ind w:right="-100"/>
              <w:rPr>
                <w:bCs/>
                <w:sz w:val="22"/>
                <w:szCs w:val="22"/>
              </w:rPr>
            </w:pPr>
            <w:r w:rsidRPr="00CE4E59">
              <w:rPr>
                <w:bCs/>
                <w:sz w:val="22"/>
                <w:szCs w:val="22"/>
              </w:rPr>
              <w:t xml:space="preserve">АО «Теплоэнерго» ИНН 4205049011) </w:t>
            </w:r>
          </w:p>
        </w:tc>
      </w:tr>
      <w:tr w:rsidR="00CE4E59" w:rsidRPr="00CE4E59" w14:paraId="7C953DC0" w14:textId="77777777" w:rsidTr="00CE4E59">
        <w:trPr>
          <w:trHeight w:val="558"/>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1DEF900B" w14:textId="77777777" w:rsidR="00CE4E59" w:rsidRPr="00CE4E59" w:rsidRDefault="00CE4E59" w:rsidP="00CE4E59">
            <w:pPr>
              <w:jc w:val="center"/>
              <w:rPr>
                <w:bCs/>
              </w:rPr>
            </w:pPr>
            <w:r w:rsidRPr="00CE4E59">
              <w:rPr>
                <w:bCs/>
              </w:rPr>
              <w:t>2.1.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A75C5B9" w14:textId="77777777" w:rsidR="00CE4E59" w:rsidRPr="00CE4E59" w:rsidRDefault="00CE4E59" w:rsidP="00CE4E59">
            <w:pPr>
              <w:tabs>
                <w:tab w:val="left" w:pos="0"/>
              </w:tabs>
              <w:rPr>
                <w:bCs/>
              </w:rPr>
            </w:pPr>
            <w:r w:rsidRPr="00CE4E59">
              <w:rPr>
                <w:bCs/>
              </w:rPr>
              <w:t>при наличии полотенцесушителя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32F07DF" w14:textId="77777777" w:rsidR="00CE4E59" w:rsidRPr="00CE4E59" w:rsidRDefault="00CE4E59" w:rsidP="00CE4E59">
            <w:pPr>
              <w:tabs>
                <w:tab w:val="left" w:pos="0"/>
              </w:tabs>
              <w:ind w:right="-100"/>
              <w:jc w:val="center"/>
              <w:rPr>
                <w:bCs/>
              </w:rPr>
            </w:pPr>
            <w:r w:rsidRPr="00CE4E59">
              <w:rPr>
                <w:bCs/>
              </w:rPr>
              <w:t>2221,08</w:t>
            </w:r>
          </w:p>
        </w:tc>
        <w:tc>
          <w:tcPr>
            <w:tcW w:w="1559" w:type="dxa"/>
            <w:tcBorders>
              <w:top w:val="single" w:sz="4" w:space="0" w:color="auto"/>
              <w:left w:val="single" w:sz="4" w:space="0" w:color="auto"/>
              <w:bottom w:val="single" w:sz="4" w:space="0" w:color="auto"/>
              <w:right w:val="single" w:sz="4" w:space="0" w:color="auto"/>
            </w:tcBorders>
            <w:vAlign w:val="center"/>
          </w:tcPr>
          <w:p w14:paraId="1E4DE2A9" w14:textId="77777777" w:rsidR="00CE4E59" w:rsidRPr="00CE4E59" w:rsidRDefault="00CE4E59" w:rsidP="00CE4E59">
            <w:pPr>
              <w:tabs>
                <w:tab w:val="left" w:pos="0"/>
              </w:tabs>
              <w:ind w:right="-100"/>
              <w:jc w:val="center"/>
              <w:rPr>
                <w:bCs/>
              </w:rPr>
            </w:pPr>
            <w:r w:rsidRPr="00CE4E59">
              <w:rPr>
                <w:lang w:eastAsia="en-US"/>
              </w:rPr>
              <w:t xml:space="preserve"> 2 565,90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CFD2F68" w14:textId="77777777" w:rsidR="00CE4E59" w:rsidRPr="00CE4E59" w:rsidRDefault="00CE4E59" w:rsidP="00CE4E59">
            <w:pPr>
              <w:tabs>
                <w:tab w:val="left" w:pos="0"/>
              </w:tabs>
              <w:ind w:right="-100"/>
              <w:jc w:val="center"/>
              <w:rPr>
                <w:bCs/>
              </w:rPr>
            </w:pPr>
            <w:r w:rsidRPr="00CE4E59">
              <w:rPr>
                <w:bCs/>
              </w:rPr>
              <w:t>14,26</w:t>
            </w:r>
          </w:p>
        </w:tc>
        <w:tc>
          <w:tcPr>
            <w:tcW w:w="1559" w:type="dxa"/>
            <w:tcBorders>
              <w:top w:val="single" w:sz="4" w:space="0" w:color="auto"/>
              <w:left w:val="single" w:sz="4" w:space="0" w:color="auto"/>
              <w:bottom w:val="single" w:sz="4" w:space="0" w:color="auto"/>
              <w:right w:val="single" w:sz="4" w:space="0" w:color="auto"/>
            </w:tcBorders>
            <w:vAlign w:val="center"/>
          </w:tcPr>
          <w:p w14:paraId="08108399" w14:textId="77777777" w:rsidR="00CE4E59" w:rsidRPr="00CE4E59" w:rsidRDefault="00CE4E59" w:rsidP="00CE4E59">
            <w:pPr>
              <w:tabs>
                <w:tab w:val="left" w:pos="0"/>
              </w:tabs>
              <w:ind w:right="-100"/>
              <w:jc w:val="center"/>
              <w:rPr>
                <w:bCs/>
              </w:rPr>
            </w:pPr>
            <w:r w:rsidRPr="00CE4E59">
              <w:rPr>
                <w:bCs/>
              </w:rPr>
              <w:t>15,64</w:t>
            </w:r>
          </w:p>
        </w:tc>
      </w:tr>
      <w:tr w:rsidR="00CE4E59" w:rsidRPr="00CE4E59" w14:paraId="666E439A" w14:textId="77777777" w:rsidTr="00CE4E59">
        <w:trPr>
          <w:trHeight w:val="25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046EDF4C" w14:textId="77777777" w:rsidR="00CE4E59" w:rsidRPr="00CE4E59" w:rsidRDefault="00CE4E59" w:rsidP="00CE4E59">
            <w:pPr>
              <w:jc w:val="center"/>
              <w:rPr>
                <w:bCs/>
              </w:rPr>
            </w:pPr>
            <w:r w:rsidRPr="00CE4E59">
              <w:rPr>
                <w:bCs/>
              </w:rPr>
              <w:t>2.2.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C79137E" w14:textId="77777777" w:rsidR="00CE4E59" w:rsidRPr="00CE4E59" w:rsidRDefault="00CE4E59" w:rsidP="00CE4E59">
            <w:pPr>
              <w:tabs>
                <w:tab w:val="left" w:pos="0"/>
              </w:tabs>
              <w:rPr>
                <w:bCs/>
              </w:rPr>
            </w:pPr>
            <w:r w:rsidRPr="00CE4E59">
              <w:rPr>
                <w:bCs/>
              </w:rPr>
              <w:t>без полотенцесушителя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BED9B0C" w14:textId="77777777" w:rsidR="00CE4E59" w:rsidRPr="00CE4E59" w:rsidRDefault="00CE4E59" w:rsidP="00CE4E59">
            <w:pPr>
              <w:tabs>
                <w:tab w:val="left" w:pos="0"/>
              </w:tabs>
              <w:ind w:right="-100"/>
              <w:jc w:val="center"/>
              <w:rPr>
                <w:bCs/>
              </w:rPr>
            </w:pPr>
            <w:r w:rsidRPr="00CE4E59">
              <w:rPr>
                <w:bCs/>
              </w:rPr>
              <w:t>2221,08</w:t>
            </w:r>
          </w:p>
        </w:tc>
        <w:tc>
          <w:tcPr>
            <w:tcW w:w="1559" w:type="dxa"/>
            <w:tcBorders>
              <w:top w:val="single" w:sz="4" w:space="0" w:color="auto"/>
              <w:left w:val="single" w:sz="4" w:space="0" w:color="auto"/>
              <w:bottom w:val="single" w:sz="4" w:space="0" w:color="auto"/>
              <w:right w:val="single" w:sz="4" w:space="0" w:color="auto"/>
            </w:tcBorders>
            <w:vAlign w:val="center"/>
          </w:tcPr>
          <w:p w14:paraId="2561DFC5" w14:textId="77777777" w:rsidR="00CE4E59" w:rsidRPr="00CE4E59" w:rsidRDefault="00CE4E59" w:rsidP="00CE4E59">
            <w:pPr>
              <w:tabs>
                <w:tab w:val="left" w:pos="0"/>
              </w:tabs>
              <w:ind w:right="-100"/>
              <w:jc w:val="center"/>
              <w:rPr>
                <w:bCs/>
              </w:rPr>
            </w:pPr>
            <w:r w:rsidRPr="00CE4E59">
              <w:rPr>
                <w:lang w:eastAsia="en-US"/>
              </w:rPr>
              <w:t xml:space="preserve"> 2 566,92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6D25C30" w14:textId="77777777" w:rsidR="00CE4E59" w:rsidRPr="00CE4E59" w:rsidRDefault="00CE4E59" w:rsidP="00CE4E59">
            <w:pPr>
              <w:tabs>
                <w:tab w:val="left" w:pos="0"/>
              </w:tabs>
              <w:ind w:right="-100"/>
              <w:jc w:val="center"/>
              <w:rPr>
                <w:bCs/>
              </w:rPr>
            </w:pPr>
            <w:r w:rsidRPr="00CE4E59">
              <w:rPr>
                <w:bCs/>
              </w:rPr>
              <w:t>14,26</w:t>
            </w:r>
          </w:p>
        </w:tc>
        <w:tc>
          <w:tcPr>
            <w:tcW w:w="1559" w:type="dxa"/>
            <w:tcBorders>
              <w:top w:val="single" w:sz="4" w:space="0" w:color="auto"/>
              <w:left w:val="single" w:sz="4" w:space="0" w:color="auto"/>
              <w:bottom w:val="single" w:sz="4" w:space="0" w:color="auto"/>
              <w:right w:val="single" w:sz="4" w:space="0" w:color="auto"/>
            </w:tcBorders>
            <w:vAlign w:val="center"/>
          </w:tcPr>
          <w:p w14:paraId="3F276C30" w14:textId="77777777" w:rsidR="00CE4E59" w:rsidRPr="00CE4E59" w:rsidRDefault="00CE4E59" w:rsidP="00CE4E59">
            <w:pPr>
              <w:tabs>
                <w:tab w:val="left" w:pos="0"/>
              </w:tabs>
              <w:ind w:right="-100"/>
              <w:jc w:val="center"/>
              <w:rPr>
                <w:bCs/>
              </w:rPr>
            </w:pPr>
            <w:r w:rsidRPr="00CE4E59">
              <w:rPr>
                <w:bCs/>
              </w:rPr>
              <w:t>15,64</w:t>
            </w:r>
          </w:p>
        </w:tc>
      </w:tr>
      <w:tr w:rsidR="00CE4E59" w:rsidRPr="00CE4E59" w14:paraId="0EA0D796" w14:textId="77777777" w:rsidTr="00CE4E59">
        <w:trPr>
          <w:trHeight w:val="29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2F2466CE" w14:textId="77777777" w:rsidR="00CE4E59" w:rsidRPr="00CE4E59" w:rsidRDefault="00CE4E59" w:rsidP="00CE4E59">
            <w:pPr>
              <w:jc w:val="center"/>
              <w:rPr>
                <w:bCs/>
              </w:rPr>
            </w:pPr>
            <w:r w:rsidRPr="00CE4E59">
              <w:rPr>
                <w:bCs/>
              </w:rPr>
              <w:t>3.</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288A9FB" w14:textId="77777777" w:rsidR="00CE4E59" w:rsidRPr="00CE4E59" w:rsidRDefault="00CE4E59" w:rsidP="00CE4E59">
            <w:pPr>
              <w:tabs>
                <w:tab w:val="left" w:pos="0"/>
              </w:tabs>
              <w:rPr>
                <w:bCs/>
              </w:rPr>
            </w:pPr>
            <w:r w:rsidRPr="00CE4E59">
              <w:rPr>
                <w:bCs/>
              </w:rPr>
              <w:t>С изолированными стояками:</w:t>
            </w:r>
          </w:p>
        </w:tc>
        <w:tc>
          <w:tcPr>
            <w:tcW w:w="6237" w:type="dxa"/>
            <w:gridSpan w:val="4"/>
            <w:tcBorders>
              <w:top w:val="single" w:sz="4" w:space="0" w:color="auto"/>
              <w:left w:val="single" w:sz="4" w:space="0" w:color="auto"/>
              <w:bottom w:val="single" w:sz="4" w:space="0" w:color="auto"/>
              <w:right w:val="single" w:sz="4" w:space="0" w:color="auto"/>
            </w:tcBorders>
            <w:vAlign w:val="center"/>
            <w:hideMark/>
          </w:tcPr>
          <w:p w14:paraId="6FEDBE0C" w14:textId="77777777" w:rsidR="00CE4E59" w:rsidRPr="00CE4E59" w:rsidRDefault="00CE4E59" w:rsidP="00CE4E59">
            <w:pPr>
              <w:tabs>
                <w:tab w:val="left" w:pos="0"/>
              </w:tabs>
              <w:ind w:right="-100"/>
              <w:jc w:val="center"/>
              <w:rPr>
                <w:bCs/>
                <w:sz w:val="22"/>
                <w:szCs w:val="22"/>
              </w:rPr>
            </w:pPr>
            <w:r w:rsidRPr="00CE4E59">
              <w:rPr>
                <w:bCs/>
                <w:sz w:val="22"/>
                <w:szCs w:val="22"/>
              </w:rPr>
              <w:t>АО «Теплоэнерго», ИНН 4205049011</w:t>
            </w:r>
          </w:p>
        </w:tc>
      </w:tr>
      <w:tr w:rsidR="00CE4E59" w:rsidRPr="00CE4E59" w14:paraId="215FA561" w14:textId="77777777" w:rsidTr="00CE4E59">
        <w:trPr>
          <w:trHeight w:val="7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4B7B4778" w14:textId="77777777" w:rsidR="00CE4E59" w:rsidRPr="00CE4E59" w:rsidRDefault="00CE4E59" w:rsidP="00CE4E59">
            <w:pPr>
              <w:jc w:val="center"/>
              <w:rPr>
                <w:bCs/>
              </w:rPr>
            </w:pPr>
            <w:r w:rsidRPr="00CE4E59">
              <w:rPr>
                <w:bCs/>
              </w:rPr>
              <w:t>3.1.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371A65A" w14:textId="77777777" w:rsidR="00CE4E59" w:rsidRPr="00CE4E59" w:rsidRDefault="00CE4E59" w:rsidP="00CE4E59">
            <w:pPr>
              <w:tabs>
                <w:tab w:val="left" w:pos="0"/>
              </w:tabs>
              <w:rPr>
                <w:bCs/>
              </w:rPr>
            </w:pPr>
            <w:r w:rsidRPr="00CE4E59">
              <w:rPr>
                <w:bCs/>
              </w:rPr>
              <w:t>при наличии полотенцесушителя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A07A9C7" w14:textId="77777777" w:rsidR="00CE4E59" w:rsidRPr="00CE4E59" w:rsidRDefault="00CE4E59" w:rsidP="00CE4E59">
            <w:pPr>
              <w:tabs>
                <w:tab w:val="left" w:pos="0"/>
              </w:tabs>
              <w:ind w:right="-100"/>
              <w:jc w:val="center"/>
              <w:rPr>
                <w:bCs/>
              </w:rPr>
            </w:pPr>
            <w:r w:rsidRPr="00CE4E59">
              <w:rPr>
                <w:bCs/>
              </w:rPr>
              <w:t>2221,08</w:t>
            </w:r>
          </w:p>
        </w:tc>
        <w:tc>
          <w:tcPr>
            <w:tcW w:w="1559" w:type="dxa"/>
            <w:tcBorders>
              <w:top w:val="single" w:sz="4" w:space="0" w:color="auto"/>
              <w:left w:val="single" w:sz="4" w:space="0" w:color="auto"/>
              <w:bottom w:val="single" w:sz="4" w:space="0" w:color="auto"/>
              <w:right w:val="single" w:sz="4" w:space="0" w:color="auto"/>
            </w:tcBorders>
            <w:vAlign w:val="center"/>
          </w:tcPr>
          <w:p w14:paraId="23092464" w14:textId="77777777" w:rsidR="00CE4E59" w:rsidRPr="00CE4E59" w:rsidRDefault="00CE4E59" w:rsidP="00CE4E59">
            <w:pPr>
              <w:tabs>
                <w:tab w:val="left" w:pos="0"/>
              </w:tabs>
              <w:ind w:right="-100"/>
              <w:jc w:val="center"/>
              <w:rPr>
                <w:bCs/>
              </w:rPr>
            </w:pPr>
            <w:r w:rsidRPr="00CE4E59">
              <w:rPr>
                <w:lang w:eastAsia="en-US"/>
              </w:rPr>
              <w:t xml:space="preserve"> 2 566,81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0C5D5CA" w14:textId="77777777" w:rsidR="00CE4E59" w:rsidRPr="00CE4E59" w:rsidRDefault="00CE4E59" w:rsidP="00CE4E59">
            <w:pPr>
              <w:tabs>
                <w:tab w:val="left" w:pos="0"/>
              </w:tabs>
              <w:ind w:right="-100"/>
              <w:jc w:val="center"/>
              <w:rPr>
                <w:bCs/>
              </w:rPr>
            </w:pPr>
            <w:r w:rsidRPr="00CE4E59">
              <w:rPr>
                <w:bCs/>
              </w:rPr>
              <w:t>14,26</w:t>
            </w:r>
          </w:p>
        </w:tc>
        <w:tc>
          <w:tcPr>
            <w:tcW w:w="1559" w:type="dxa"/>
            <w:tcBorders>
              <w:top w:val="single" w:sz="4" w:space="0" w:color="auto"/>
              <w:left w:val="single" w:sz="4" w:space="0" w:color="auto"/>
              <w:bottom w:val="single" w:sz="4" w:space="0" w:color="auto"/>
              <w:right w:val="single" w:sz="4" w:space="0" w:color="auto"/>
            </w:tcBorders>
            <w:vAlign w:val="center"/>
          </w:tcPr>
          <w:p w14:paraId="30A76879" w14:textId="77777777" w:rsidR="00CE4E59" w:rsidRPr="00CE4E59" w:rsidRDefault="00CE4E59" w:rsidP="00CE4E59">
            <w:pPr>
              <w:tabs>
                <w:tab w:val="left" w:pos="0"/>
              </w:tabs>
              <w:ind w:right="-100"/>
              <w:jc w:val="center"/>
              <w:rPr>
                <w:bCs/>
              </w:rPr>
            </w:pPr>
            <w:r w:rsidRPr="00CE4E59">
              <w:rPr>
                <w:bCs/>
              </w:rPr>
              <w:t>15,64</w:t>
            </w:r>
          </w:p>
        </w:tc>
      </w:tr>
      <w:tr w:rsidR="00CE4E59" w:rsidRPr="00CE4E59" w14:paraId="354819EF" w14:textId="77777777" w:rsidTr="00CE4E59">
        <w:trPr>
          <w:trHeight w:val="311"/>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6D582F49" w14:textId="77777777" w:rsidR="00CE4E59" w:rsidRPr="00CE4E59" w:rsidRDefault="00CE4E59" w:rsidP="00CE4E59">
            <w:pPr>
              <w:jc w:val="center"/>
              <w:rPr>
                <w:bCs/>
              </w:rPr>
            </w:pPr>
            <w:r w:rsidRPr="00CE4E59">
              <w:rPr>
                <w:bCs/>
              </w:rPr>
              <w:t>3.2.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B1AF46F" w14:textId="77777777" w:rsidR="00CE4E59" w:rsidRPr="00CE4E59" w:rsidRDefault="00CE4E59" w:rsidP="00CE4E59">
            <w:pPr>
              <w:tabs>
                <w:tab w:val="left" w:pos="0"/>
              </w:tabs>
              <w:rPr>
                <w:bCs/>
              </w:rPr>
            </w:pPr>
            <w:r w:rsidRPr="00CE4E59">
              <w:rPr>
                <w:bCs/>
              </w:rPr>
              <w:t>без полотенцесушителя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4203C57" w14:textId="77777777" w:rsidR="00CE4E59" w:rsidRPr="00CE4E59" w:rsidRDefault="00CE4E59" w:rsidP="00CE4E59">
            <w:pPr>
              <w:tabs>
                <w:tab w:val="left" w:pos="0"/>
              </w:tabs>
              <w:ind w:right="-100"/>
              <w:jc w:val="center"/>
              <w:rPr>
                <w:bCs/>
              </w:rPr>
            </w:pPr>
            <w:r w:rsidRPr="00CE4E59">
              <w:rPr>
                <w:bCs/>
              </w:rPr>
              <w:t>2221,08</w:t>
            </w:r>
          </w:p>
        </w:tc>
        <w:tc>
          <w:tcPr>
            <w:tcW w:w="1559" w:type="dxa"/>
            <w:tcBorders>
              <w:top w:val="single" w:sz="4" w:space="0" w:color="auto"/>
              <w:left w:val="single" w:sz="4" w:space="0" w:color="auto"/>
              <w:bottom w:val="single" w:sz="4" w:space="0" w:color="auto"/>
              <w:right w:val="single" w:sz="4" w:space="0" w:color="auto"/>
            </w:tcBorders>
            <w:vAlign w:val="center"/>
          </w:tcPr>
          <w:p w14:paraId="63B78C60" w14:textId="77777777" w:rsidR="00CE4E59" w:rsidRPr="00CE4E59" w:rsidRDefault="00CE4E59" w:rsidP="00CE4E59">
            <w:pPr>
              <w:tabs>
                <w:tab w:val="left" w:pos="0"/>
              </w:tabs>
              <w:ind w:right="-100"/>
              <w:jc w:val="center"/>
              <w:rPr>
                <w:bCs/>
              </w:rPr>
            </w:pPr>
            <w:r w:rsidRPr="00CE4E59">
              <w:rPr>
                <w:lang w:eastAsia="en-US"/>
              </w:rPr>
              <w:t xml:space="preserve"> 2 567,99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391369D" w14:textId="77777777" w:rsidR="00CE4E59" w:rsidRPr="00CE4E59" w:rsidRDefault="00CE4E59" w:rsidP="00CE4E59">
            <w:pPr>
              <w:tabs>
                <w:tab w:val="left" w:pos="0"/>
              </w:tabs>
              <w:ind w:right="-100"/>
              <w:jc w:val="center"/>
              <w:rPr>
                <w:bCs/>
              </w:rPr>
            </w:pPr>
            <w:r w:rsidRPr="00CE4E59">
              <w:rPr>
                <w:bCs/>
              </w:rPr>
              <w:t>14,26</w:t>
            </w:r>
          </w:p>
        </w:tc>
        <w:tc>
          <w:tcPr>
            <w:tcW w:w="1559" w:type="dxa"/>
            <w:tcBorders>
              <w:top w:val="single" w:sz="4" w:space="0" w:color="auto"/>
              <w:left w:val="single" w:sz="4" w:space="0" w:color="auto"/>
              <w:bottom w:val="single" w:sz="4" w:space="0" w:color="auto"/>
              <w:right w:val="single" w:sz="4" w:space="0" w:color="auto"/>
            </w:tcBorders>
            <w:vAlign w:val="center"/>
          </w:tcPr>
          <w:p w14:paraId="44E8E28D" w14:textId="77777777" w:rsidR="00CE4E59" w:rsidRPr="00CE4E59" w:rsidRDefault="00CE4E59" w:rsidP="00CE4E59">
            <w:pPr>
              <w:tabs>
                <w:tab w:val="left" w:pos="0"/>
              </w:tabs>
              <w:ind w:right="-100"/>
              <w:jc w:val="center"/>
              <w:rPr>
                <w:bCs/>
              </w:rPr>
            </w:pPr>
            <w:r w:rsidRPr="00CE4E59">
              <w:rPr>
                <w:bCs/>
              </w:rPr>
              <w:t>15,64</w:t>
            </w:r>
          </w:p>
        </w:tc>
      </w:tr>
      <w:tr w:rsidR="00CE4E59" w:rsidRPr="00CE4E59" w14:paraId="1E579F98" w14:textId="77777777" w:rsidTr="00CE4E59">
        <w:trPr>
          <w:trHeight w:val="311"/>
          <w:jc w:val="center"/>
        </w:trPr>
        <w:tc>
          <w:tcPr>
            <w:tcW w:w="851" w:type="dxa"/>
            <w:tcBorders>
              <w:top w:val="single" w:sz="4" w:space="0" w:color="auto"/>
              <w:left w:val="single" w:sz="4" w:space="0" w:color="auto"/>
              <w:bottom w:val="single" w:sz="4" w:space="0" w:color="auto"/>
              <w:right w:val="single" w:sz="4" w:space="0" w:color="auto"/>
            </w:tcBorders>
            <w:vAlign w:val="center"/>
          </w:tcPr>
          <w:p w14:paraId="2A17B014" w14:textId="77777777" w:rsidR="00CE4E59" w:rsidRPr="00CE4E59" w:rsidRDefault="00CE4E59" w:rsidP="00CE4E59">
            <w:pPr>
              <w:jc w:val="center"/>
              <w:rPr>
                <w:bCs/>
              </w:rPr>
            </w:pPr>
            <w:r w:rsidRPr="00CE4E59">
              <w:rPr>
                <w:bCs/>
              </w:rPr>
              <w:t>1</w:t>
            </w:r>
          </w:p>
        </w:tc>
        <w:tc>
          <w:tcPr>
            <w:tcW w:w="2693" w:type="dxa"/>
            <w:tcBorders>
              <w:top w:val="single" w:sz="4" w:space="0" w:color="auto"/>
              <w:left w:val="single" w:sz="4" w:space="0" w:color="auto"/>
              <w:bottom w:val="single" w:sz="4" w:space="0" w:color="auto"/>
              <w:right w:val="single" w:sz="4" w:space="0" w:color="auto"/>
            </w:tcBorders>
            <w:vAlign w:val="center"/>
          </w:tcPr>
          <w:p w14:paraId="69CAC954" w14:textId="77777777" w:rsidR="00CE4E59" w:rsidRPr="00CE4E59" w:rsidRDefault="00CE4E59" w:rsidP="00CE4E59">
            <w:pPr>
              <w:tabs>
                <w:tab w:val="left" w:pos="0"/>
              </w:tabs>
              <w:jc w:val="center"/>
              <w:rPr>
                <w:bCs/>
              </w:rPr>
            </w:pPr>
            <w:r w:rsidRPr="00CE4E59">
              <w:rPr>
                <w:bCs/>
              </w:rPr>
              <w:t>2</w:t>
            </w:r>
          </w:p>
        </w:tc>
        <w:tc>
          <w:tcPr>
            <w:tcW w:w="1559" w:type="dxa"/>
            <w:tcBorders>
              <w:top w:val="single" w:sz="4" w:space="0" w:color="auto"/>
              <w:left w:val="single" w:sz="4" w:space="0" w:color="auto"/>
              <w:bottom w:val="single" w:sz="4" w:space="0" w:color="auto"/>
              <w:right w:val="single" w:sz="4" w:space="0" w:color="auto"/>
            </w:tcBorders>
            <w:vAlign w:val="center"/>
          </w:tcPr>
          <w:p w14:paraId="239A8218" w14:textId="77777777" w:rsidR="00CE4E59" w:rsidRPr="00CE4E59" w:rsidRDefault="00CE4E59" w:rsidP="00CE4E59">
            <w:pPr>
              <w:tabs>
                <w:tab w:val="left" w:pos="0"/>
              </w:tabs>
              <w:ind w:right="-100"/>
              <w:jc w:val="center"/>
              <w:rPr>
                <w:bCs/>
              </w:rPr>
            </w:pPr>
            <w:r w:rsidRPr="00CE4E59">
              <w:rPr>
                <w:bCs/>
                <w:sz w:val="22"/>
                <w:szCs w:val="22"/>
              </w:rPr>
              <w:t>3</w:t>
            </w:r>
          </w:p>
        </w:tc>
        <w:tc>
          <w:tcPr>
            <w:tcW w:w="1559" w:type="dxa"/>
            <w:tcBorders>
              <w:top w:val="single" w:sz="4" w:space="0" w:color="auto"/>
              <w:left w:val="single" w:sz="4" w:space="0" w:color="auto"/>
              <w:bottom w:val="single" w:sz="4" w:space="0" w:color="auto"/>
              <w:right w:val="single" w:sz="4" w:space="0" w:color="auto"/>
            </w:tcBorders>
            <w:vAlign w:val="center"/>
          </w:tcPr>
          <w:p w14:paraId="797D9FBE" w14:textId="77777777" w:rsidR="00CE4E59" w:rsidRPr="00CE4E59" w:rsidRDefault="00CE4E59" w:rsidP="00CE4E59">
            <w:pPr>
              <w:tabs>
                <w:tab w:val="left" w:pos="0"/>
              </w:tabs>
              <w:ind w:right="-100"/>
              <w:jc w:val="center"/>
              <w:rPr>
                <w:lang w:eastAsia="en-US"/>
              </w:rPr>
            </w:pPr>
            <w:r w:rsidRPr="00CE4E59">
              <w:rPr>
                <w:bCs/>
                <w:sz w:val="22"/>
                <w:szCs w:val="22"/>
              </w:rPr>
              <w:t>4</w:t>
            </w:r>
          </w:p>
        </w:tc>
        <w:tc>
          <w:tcPr>
            <w:tcW w:w="1560" w:type="dxa"/>
            <w:tcBorders>
              <w:top w:val="single" w:sz="4" w:space="0" w:color="auto"/>
              <w:left w:val="single" w:sz="4" w:space="0" w:color="auto"/>
              <w:bottom w:val="single" w:sz="4" w:space="0" w:color="auto"/>
              <w:right w:val="single" w:sz="4" w:space="0" w:color="auto"/>
            </w:tcBorders>
            <w:vAlign w:val="center"/>
          </w:tcPr>
          <w:p w14:paraId="636631BC" w14:textId="77777777" w:rsidR="00CE4E59" w:rsidRPr="00CE4E59" w:rsidRDefault="00CE4E59" w:rsidP="00CE4E59">
            <w:pPr>
              <w:tabs>
                <w:tab w:val="left" w:pos="0"/>
              </w:tabs>
              <w:ind w:right="-100"/>
              <w:jc w:val="center"/>
              <w:rPr>
                <w:bCs/>
              </w:rPr>
            </w:pPr>
            <w:r w:rsidRPr="00CE4E59">
              <w:rPr>
                <w:bCs/>
                <w:sz w:val="22"/>
                <w:szCs w:val="22"/>
              </w:rPr>
              <w:t>5</w:t>
            </w:r>
          </w:p>
        </w:tc>
        <w:tc>
          <w:tcPr>
            <w:tcW w:w="1559" w:type="dxa"/>
            <w:tcBorders>
              <w:top w:val="single" w:sz="4" w:space="0" w:color="auto"/>
              <w:left w:val="single" w:sz="4" w:space="0" w:color="auto"/>
              <w:bottom w:val="single" w:sz="4" w:space="0" w:color="auto"/>
              <w:right w:val="single" w:sz="4" w:space="0" w:color="auto"/>
            </w:tcBorders>
            <w:vAlign w:val="center"/>
          </w:tcPr>
          <w:p w14:paraId="628EE0EC" w14:textId="77777777" w:rsidR="00CE4E59" w:rsidRPr="00CE4E59" w:rsidRDefault="00CE4E59" w:rsidP="00CE4E59">
            <w:pPr>
              <w:tabs>
                <w:tab w:val="left" w:pos="0"/>
              </w:tabs>
              <w:ind w:right="-100"/>
              <w:jc w:val="center"/>
              <w:rPr>
                <w:bCs/>
              </w:rPr>
            </w:pPr>
            <w:r w:rsidRPr="00CE4E59">
              <w:rPr>
                <w:bCs/>
                <w:sz w:val="22"/>
                <w:szCs w:val="22"/>
              </w:rPr>
              <w:t>6</w:t>
            </w:r>
          </w:p>
        </w:tc>
      </w:tr>
      <w:tr w:rsidR="00CE4E59" w:rsidRPr="00CE4E59" w14:paraId="6CED3731" w14:textId="77777777" w:rsidTr="00CE4E59">
        <w:trPr>
          <w:trHeight w:val="485"/>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2292463D" w14:textId="77777777" w:rsidR="00CE4E59" w:rsidRPr="00CE4E59" w:rsidRDefault="00CE4E59" w:rsidP="00CE4E59">
            <w:pPr>
              <w:jc w:val="center"/>
              <w:rPr>
                <w:bCs/>
              </w:rPr>
            </w:pPr>
            <w:r w:rsidRPr="00CE4E59">
              <w:rPr>
                <w:bCs/>
              </w:rPr>
              <w:t>4.</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09D5897" w14:textId="77777777" w:rsidR="00CE4E59" w:rsidRPr="00CE4E59" w:rsidRDefault="00CE4E59" w:rsidP="00CE4E59">
            <w:pPr>
              <w:tabs>
                <w:tab w:val="left" w:pos="0"/>
              </w:tabs>
              <w:rPr>
                <w:bCs/>
              </w:rPr>
            </w:pPr>
            <w:r w:rsidRPr="00CE4E59">
              <w:rPr>
                <w:bCs/>
              </w:rPr>
              <w:t>С неизолированными стояками:</w:t>
            </w:r>
          </w:p>
        </w:tc>
        <w:tc>
          <w:tcPr>
            <w:tcW w:w="6237" w:type="dxa"/>
            <w:gridSpan w:val="4"/>
            <w:tcBorders>
              <w:top w:val="single" w:sz="4" w:space="0" w:color="auto"/>
              <w:left w:val="single" w:sz="4" w:space="0" w:color="auto"/>
              <w:bottom w:val="single" w:sz="4" w:space="0" w:color="auto"/>
              <w:right w:val="single" w:sz="4" w:space="0" w:color="auto"/>
            </w:tcBorders>
            <w:vAlign w:val="center"/>
            <w:hideMark/>
          </w:tcPr>
          <w:p w14:paraId="0F5C8F2C" w14:textId="77777777" w:rsidR="00CE4E59" w:rsidRPr="00CE4E59" w:rsidRDefault="00CE4E59" w:rsidP="00CE4E59">
            <w:pPr>
              <w:tabs>
                <w:tab w:val="left" w:pos="0"/>
              </w:tabs>
              <w:ind w:right="-100"/>
              <w:rPr>
                <w:bCs/>
                <w:sz w:val="22"/>
                <w:szCs w:val="22"/>
              </w:rPr>
            </w:pPr>
            <w:r w:rsidRPr="00CE4E59">
              <w:rPr>
                <w:bCs/>
                <w:sz w:val="22"/>
                <w:szCs w:val="22"/>
              </w:rPr>
              <w:t>АО «Теплоэнерго», ИНН 4205049011</w:t>
            </w:r>
          </w:p>
        </w:tc>
      </w:tr>
      <w:tr w:rsidR="00CE4E59" w:rsidRPr="00CE4E59" w14:paraId="78227486" w14:textId="77777777" w:rsidTr="00CE4E59">
        <w:trPr>
          <w:trHeight w:val="293"/>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636B3315" w14:textId="77777777" w:rsidR="00CE4E59" w:rsidRPr="00CE4E59" w:rsidRDefault="00CE4E59" w:rsidP="00CE4E59">
            <w:pPr>
              <w:jc w:val="center"/>
              <w:rPr>
                <w:bCs/>
              </w:rPr>
            </w:pPr>
            <w:r w:rsidRPr="00CE4E59">
              <w:rPr>
                <w:bCs/>
              </w:rPr>
              <w:t>4.1.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2939634" w14:textId="77777777" w:rsidR="00CE4E59" w:rsidRPr="00CE4E59" w:rsidRDefault="00CE4E59" w:rsidP="00CE4E59">
            <w:pPr>
              <w:tabs>
                <w:tab w:val="left" w:pos="0"/>
              </w:tabs>
              <w:rPr>
                <w:bCs/>
              </w:rPr>
            </w:pPr>
            <w:r w:rsidRPr="00CE4E59">
              <w:rPr>
                <w:bCs/>
              </w:rPr>
              <w:t>при наличии полотенцесушителя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2F6201C" w14:textId="77777777" w:rsidR="00CE4E59" w:rsidRPr="00CE4E59" w:rsidRDefault="00CE4E59" w:rsidP="00CE4E59">
            <w:pPr>
              <w:tabs>
                <w:tab w:val="left" w:pos="0"/>
              </w:tabs>
              <w:ind w:right="-100"/>
              <w:jc w:val="center"/>
              <w:rPr>
                <w:bCs/>
              </w:rPr>
            </w:pPr>
            <w:r w:rsidRPr="00CE4E59">
              <w:rPr>
                <w:bCs/>
              </w:rPr>
              <w:t>2221,08</w:t>
            </w:r>
          </w:p>
        </w:tc>
        <w:tc>
          <w:tcPr>
            <w:tcW w:w="1559" w:type="dxa"/>
            <w:tcBorders>
              <w:top w:val="single" w:sz="4" w:space="0" w:color="auto"/>
              <w:left w:val="single" w:sz="4" w:space="0" w:color="auto"/>
              <w:bottom w:val="single" w:sz="4" w:space="0" w:color="auto"/>
              <w:right w:val="single" w:sz="4" w:space="0" w:color="auto"/>
            </w:tcBorders>
            <w:vAlign w:val="center"/>
          </w:tcPr>
          <w:p w14:paraId="073A9623" w14:textId="77777777" w:rsidR="00CE4E59" w:rsidRPr="00CE4E59" w:rsidRDefault="00CE4E59" w:rsidP="00CE4E59">
            <w:pPr>
              <w:tabs>
                <w:tab w:val="left" w:pos="0"/>
              </w:tabs>
              <w:ind w:right="-100"/>
              <w:jc w:val="center"/>
              <w:rPr>
                <w:bCs/>
              </w:rPr>
            </w:pPr>
            <w:r w:rsidRPr="00CE4E59">
              <w:rPr>
                <w:lang w:eastAsia="en-US"/>
              </w:rPr>
              <w:t xml:space="preserve"> 2 565,90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D9E6686" w14:textId="77777777" w:rsidR="00CE4E59" w:rsidRPr="00CE4E59" w:rsidRDefault="00CE4E59" w:rsidP="00CE4E59">
            <w:pPr>
              <w:tabs>
                <w:tab w:val="left" w:pos="0"/>
              </w:tabs>
              <w:ind w:right="-100"/>
              <w:jc w:val="center"/>
              <w:rPr>
                <w:bCs/>
              </w:rPr>
            </w:pPr>
            <w:r w:rsidRPr="00CE4E59">
              <w:rPr>
                <w:bCs/>
              </w:rPr>
              <w:t>14,26</w:t>
            </w:r>
          </w:p>
        </w:tc>
        <w:tc>
          <w:tcPr>
            <w:tcW w:w="1559" w:type="dxa"/>
            <w:tcBorders>
              <w:top w:val="single" w:sz="4" w:space="0" w:color="auto"/>
              <w:left w:val="single" w:sz="4" w:space="0" w:color="auto"/>
              <w:bottom w:val="single" w:sz="4" w:space="0" w:color="auto"/>
              <w:right w:val="single" w:sz="4" w:space="0" w:color="auto"/>
            </w:tcBorders>
            <w:vAlign w:val="center"/>
          </w:tcPr>
          <w:p w14:paraId="70D00A27" w14:textId="77777777" w:rsidR="00CE4E59" w:rsidRPr="00CE4E59" w:rsidRDefault="00CE4E59" w:rsidP="00CE4E59">
            <w:pPr>
              <w:tabs>
                <w:tab w:val="left" w:pos="0"/>
              </w:tabs>
              <w:ind w:right="-100"/>
              <w:jc w:val="center"/>
              <w:rPr>
                <w:bCs/>
              </w:rPr>
            </w:pPr>
            <w:r w:rsidRPr="00CE4E59">
              <w:rPr>
                <w:bCs/>
              </w:rPr>
              <w:t>15,64</w:t>
            </w:r>
          </w:p>
        </w:tc>
      </w:tr>
      <w:tr w:rsidR="00CE4E59" w:rsidRPr="00CE4E59" w14:paraId="23BBDB42" w14:textId="77777777" w:rsidTr="00CE4E59">
        <w:trPr>
          <w:trHeight w:val="326"/>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5CDD2A58" w14:textId="77777777" w:rsidR="00CE4E59" w:rsidRPr="00CE4E59" w:rsidRDefault="00CE4E59" w:rsidP="00CE4E59">
            <w:pPr>
              <w:jc w:val="center"/>
              <w:rPr>
                <w:bCs/>
              </w:rPr>
            </w:pPr>
            <w:r w:rsidRPr="00CE4E59">
              <w:rPr>
                <w:bCs/>
              </w:rPr>
              <w:lastRenderedPageBreak/>
              <w:t>4.2.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BAE60F0" w14:textId="77777777" w:rsidR="00CE4E59" w:rsidRPr="00CE4E59" w:rsidRDefault="00CE4E59" w:rsidP="00CE4E59">
            <w:pPr>
              <w:tabs>
                <w:tab w:val="left" w:pos="0"/>
              </w:tabs>
              <w:rPr>
                <w:bCs/>
              </w:rPr>
            </w:pPr>
            <w:r w:rsidRPr="00CE4E59">
              <w:rPr>
                <w:bCs/>
              </w:rPr>
              <w:t>без полотенцесушителя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BC9B166" w14:textId="77777777" w:rsidR="00CE4E59" w:rsidRPr="00CE4E59" w:rsidRDefault="00CE4E59" w:rsidP="00CE4E59">
            <w:pPr>
              <w:tabs>
                <w:tab w:val="left" w:pos="0"/>
              </w:tabs>
              <w:ind w:right="-100"/>
              <w:jc w:val="center"/>
              <w:rPr>
                <w:bCs/>
              </w:rPr>
            </w:pPr>
            <w:r w:rsidRPr="00CE4E59">
              <w:rPr>
                <w:bCs/>
              </w:rPr>
              <w:t>2221,08</w:t>
            </w:r>
          </w:p>
        </w:tc>
        <w:tc>
          <w:tcPr>
            <w:tcW w:w="1559" w:type="dxa"/>
            <w:tcBorders>
              <w:top w:val="single" w:sz="4" w:space="0" w:color="auto"/>
              <w:left w:val="single" w:sz="4" w:space="0" w:color="auto"/>
              <w:bottom w:val="single" w:sz="4" w:space="0" w:color="auto"/>
              <w:right w:val="single" w:sz="4" w:space="0" w:color="auto"/>
            </w:tcBorders>
            <w:vAlign w:val="center"/>
          </w:tcPr>
          <w:p w14:paraId="63A78A91" w14:textId="77777777" w:rsidR="00CE4E59" w:rsidRPr="00CE4E59" w:rsidRDefault="00CE4E59" w:rsidP="00CE4E59">
            <w:pPr>
              <w:tabs>
                <w:tab w:val="left" w:pos="0"/>
              </w:tabs>
              <w:ind w:right="-100"/>
              <w:jc w:val="center"/>
              <w:rPr>
                <w:bCs/>
              </w:rPr>
            </w:pPr>
            <w:r w:rsidRPr="00CE4E59">
              <w:rPr>
                <w:lang w:eastAsia="en-US"/>
              </w:rPr>
              <w:t xml:space="preserve"> 2 566,92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D7BC7D3" w14:textId="77777777" w:rsidR="00CE4E59" w:rsidRPr="00CE4E59" w:rsidRDefault="00CE4E59" w:rsidP="00CE4E59">
            <w:pPr>
              <w:tabs>
                <w:tab w:val="left" w:pos="0"/>
              </w:tabs>
              <w:ind w:right="-100"/>
              <w:jc w:val="center"/>
              <w:rPr>
                <w:bCs/>
              </w:rPr>
            </w:pPr>
            <w:r w:rsidRPr="00CE4E59">
              <w:rPr>
                <w:bCs/>
              </w:rPr>
              <w:t>14,26</w:t>
            </w:r>
          </w:p>
        </w:tc>
        <w:tc>
          <w:tcPr>
            <w:tcW w:w="1559" w:type="dxa"/>
            <w:tcBorders>
              <w:top w:val="single" w:sz="4" w:space="0" w:color="auto"/>
              <w:left w:val="single" w:sz="4" w:space="0" w:color="auto"/>
              <w:bottom w:val="single" w:sz="4" w:space="0" w:color="auto"/>
              <w:right w:val="single" w:sz="4" w:space="0" w:color="auto"/>
            </w:tcBorders>
            <w:vAlign w:val="center"/>
          </w:tcPr>
          <w:p w14:paraId="00ADB9C1" w14:textId="77777777" w:rsidR="00CE4E59" w:rsidRPr="00CE4E59" w:rsidRDefault="00CE4E59" w:rsidP="00CE4E59">
            <w:pPr>
              <w:tabs>
                <w:tab w:val="left" w:pos="0"/>
              </w:tabs>
              <w:ind w:right="-100"/>
              <w:jc w:val="center"/>
              <w:rPr>
                <w:bCs/>
              </w:rPr>
            </w:pPr>
            <w:r w:rsidRPr="00CE4E59">
              <w:rPr>
                <w:bCs/>
              </w:rPr>
              <w:t>15,64</w:t>
            </w:r>
          </w:p>
        </w:tc>
      </w:tr>
      <w:tr w:rsidR="00CE4E59" w:rsidRPr="00CE4E59" w14:paraId="52BA6D0B" w14:textId="77777777" w:rsidTr="00CE4E59">
        <w:trPr>
          <w:trHeight w:val="28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78D74B04" w14:textId="77777777" w:rsidR="00CE4E59" w:rsidRPr="00CE4E59" w:rsidRDefault="00CE4E59" w:rsidP="00CE4E59">
            <w:pPr>
              <w:jc w:val="center"/>
              <w:rPr>
                <w:bCs/>
              </w:rPr>
            </w:pPr>
            <w:r w:rsidRPr="00CE4E59">
              <w:rPr>
                <w:bCs/>
              </w:rPr>
              <w:t>5.</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665CE33" w14:textId="77777777" w:rsidR="00CE4E59" w:rsidRPr="00CE4E59" w:rsidRDefault="00CE4E59" w:rsidP="00CE4E59">
            <w:pPr>
              <w:tabs>
                <w:tab w:val="left" w:pos="0"/>
              </w:tabs>
              <w:rPr>
                <w:bCs/>
              </w:rPr>
            </w:pPr>
            <w:r w:rsidRPr="00CE4E59">
              <w:rPr>
                <w:bCs/>
              </w:rPr>
              <w:t>С изолированными стояками:</w:t>
            </w:r>
          </w:p>
        </w:tc>
        <w:tc>
          <w:tcPr>
            <w:tcW w:w="6237" w:type="dxa"/>
            <w:gridSpan w:val="4"/>
            <w:tcBorders>
              <w:right w:val="single" w:sz="4" w:space="0" w:color="auto"/>
            </w:tcBorders>
            <w:vAlign w:val="center"/>
            <w:hideMark/>
          </w:tcPr>
          <w:p w14:paraId="3AA478C8" w14:textId="77777777" w:rsidR="00CE4E59" w:rsidRPr="00CE4E59" w:rsidRDefault="00CE4E59" w:rsidP="00CE4E59">
            <w:pPr>
              <w:tabs>
                <w:tab w:val="left" w:pos="0"/>
              </w:tabs>
              <w:ind w:right="-100"/>
              <w:rPr>
                <w:bCs/>
                <w:sz w:val="22"/>
                <w:szCs w:val="22"/>
              </w:rPr>
            </w:pPr>
            <w:r w:rsidRPr="00CE4E59">
              <w:rPr>
                <w:bCs/>
                <w:sz w:val="22"/>
                <w:szCs w:val="22"/>
              </w:rPr>
              <w:t>ООО «НТСК», ИНН 5406993045</w:t>
            </w:r>
          </w:p>
        </w:tc>
      </w:tr>
      <w:tr w:rsidR="00CE4E59" w:rsidRPr="00CE4E59" w14:paraId="3F45B29D" w14:textId="77777777" w:rsidTr="00CE4E59">
        <w:trPr>
          <w:trHeight w:val="70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54F61769" w14:textId="77777777" w:rsidR="00CE4E59" w:rsidRPr="00CE4E59" w:rsidRDefault="00CE4E59" w:rsidP="00CE4E59">
            <w:pPr>
              <w:jc w:val="center"/>
              <w:rPr>
                <w:bCs/>
              </w:rPr>
            </w:pPr>
            <w:r w:rsidRPr="00CE4E59">
              <w:rPr>
                <w:bCs/>
              </w:rPr>
              <w:t>5.1.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FECFDDE" w14:textId="77777777" w:rsidR="00CE4E59" w:rsidRPr="00CE4E59" w:rsidRDefault="00CE4E59" w:rsidP="00CE4E59">
            <w:pPr>
              <w:tabs>
                <w:tab w:val="left" w:pos="0"/>
              </w:tabs>
              <w:rPr>
                <w:bCs/>
              </w:rPr>
            </w:pPr>
            <w:r w:rsidRPr="00CE4E59">
              <w:rPr>
                <w:bCs/>
              </w:rPr>
              <w:t>при наличии полотенцесушителя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1D42EFA" w14:textId="77777777" w:rsidR="00CE4E59" w:rsidRPr="00CE4E59" w:rsidRDefault="00CE4E59" w:rsidP="00CE4E59">
            <w:pPr>
              <w:tabs>
                <w:tab w:val="left" w:pos="0"/>
              </w:tabs>
              <w:ind w:right="-100"/>
              <w:jc w:val="center"/>
              <w:rPr>
                <w:bCs/>
              </w:rPr>
            </w:pPr>
            <w:r w:rsidRPr="00CE4E59">
              <w:rPr>
                <w:bCs/>
              </w:rPr>
              <w:t>1562,04</w:t>
            </w:r>
          </w:p>
        </w:tc>
        <w:tc>
          <w:tcPr>
            <w:tcW w:w="1559" w:type="dxa"/>
            <w:tcBorders>
              <w:top w:val="single" w:sz="4" w:space="0" w:color="auto"/>
              <w:left w:val="single" w:sz="4" w:space="0" w:color="auto"/>
              <w:bottom w:val="single" w:sz="4" w:space="0" w:color="auto"/>
              <w:right w:val="single" w:sz="4" w:space="0" w:color="auto"/>
            </w:tcBorders>
            <w:vAlign w:val="center"/>
          </w:tcPr>
          <w:p w14:paraId="041AF415" w14:textId="77777777" w:rsidR="00CE4E59" w:rsidRPr="00CE4E59" w:rsidRDefault="00CE4E59" w:rsidP="00CE4E59">
            <w:pPr>
              <w:tabs>
                <w:tab w:val="left" w:pos="0"/>
              </w:tabs>
              <w:ind w:right="-100"/>
              <w:jc w:val="center"/>
              <w:rPr>
                <w:bCs/>
              </w:rPr>
            </w:pPr>
            <w:r w:rsidRPr="00CE4E59">
              <w:rPr>
                <w:lang w:eastAsia="en-US"/>
              </w:rPr>
              <w:t xml:space="preserve"> 1 844,75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9127324" w14:textId="77777777" w:rsidR="00CE4E59" w:rsidRPr="00CE4E59" w:rsidRDefault="00CE4E59" w:rsidP="00CE4E59">
            <w:pPr>
              <w:tabs>
                <w:tab w:val="left" w:pos="0"/>
              </w:tabs>
              <w:ind w:right="-100"/>
              <w:jc w:val="center"/>
              <w:rPr>
                <w:bCs/>
              </w:rPr>
            </w:pPr>
            <w:r w:rsidRPr="00CE4E59">
              <w:rPr>
                <w:bCs/>
              </w:rPr>
              <w:t>54,00</w:t>
            </w:r>
          </w:p>
        </w:tc>
        <w:tc>
          <w:tcPr>
            <w:tcW w:w="1559" w:type="dxa"/>
            <w:tcBorders>
              <w:top w:val="single" w:sz="4" w:space="0" w:color="auto"/>
              <w:left w:val="single" w:sz="4" w:space="0" w:color="auto"/>
              <w:bottom w:val="single" w:sz="4" w:space="0" w:color="auto"/>
              <w:right w:val="single" w:sz="4" w:space="0" w:color="auto"/>
            </w:tcBorders>
            <w:vAlign w:val="center"/>
          </w:tcPr>
          <w:p w14:paraId="73D7F7AE" w14:textId="77777777" w:rsidR="00CE4E59" w:rsidRPr="00CE4E59" w:rsidRDefault="00CE4E59" w:rsidP="00CE4E59">
            <w:pPr>
              <w:tabs>
                <w:tab w:val="left" w:pos="0"/>
              </w:tabs>
              <w:ind w:right="-100"/>
              <w:jc w:val="center"/>
              <w:rPr>
                <w:bCs/>
              </w:rPr>
            </w:pPr>
            <w:r w:rsidRPr="00CE4E59">
              <w:rPr>
                <w:bCs/>
              </w:rPr>
              <w:t>59,18</w:t>
            </w:r>
          </w:p>
        </w:tc>
      </w:tr>
      <w:tr w:rsidR="00CE4E59" w:rsidRPr="00CE4E59" w14:paraId="6673BA26" w14:textId="77777777" w:rsidTr="00CE4E59">
        <w:trPr>
          <w:trHeight w:val="538"/>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6FE21A28" w14:textId="77777777" w:rsidR="00CE4E59" w:rsidRPr="00CE4E59" w:rsidRDefault="00CE4E59" w:rsidP="00CE4E59">
            <w:pPr>
              <w:jc w:val="center"/>
              <w:rPr>
                <w:bCs/>
              </w:rPr>
            </w:pPr>
            <w:r w:rsidRPr="00CE4E59">
              <w:rPr>
                <w:bCs/>
              </w:rPr>
              <w:t>5.2.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0126AAA" w14:textId="77777777" w:rsidR="00CE4E59" w:rsidRPr="00CE4E59" w:rsidRDefault="00CE4E59" w:rsidP="00CE4E59">
            <w:pPr>
              <w:tabs>
                <w:tab w:val="left" w:pos="0"/>
              </w:tabs>
              <w:rPr>
                <w:bCs/>
              </w:rPr>
            </w:pPr>
            <w:r w:rsidRPr="00CE4E59">
              <w:rPr>
                <w:bCs/>
              </w:rPr>
              <w:t>без полотенцесушителя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D92D897" w14:textId="77777777" w:rsidR="00CE4E59" w:rsidRPr="00CE4E59" w:rsidRDefault="00CE4E59" w:rsidP="00CE4E59">
            <w:pPr>
              <w:tabs>
                <w:tab w:val="left" w:pos="0"/>
              </w:tabs>
              <w:ind w:right="-100"/>
              <w:jc w:val="center"/>
              <w:rPr>
                <w:bCs/>
              </w:rPr>
            </w:pPr>
            <w:r w:rsidRPr="00CE4E59">
              <w:rPr>
                <w:bCs/>
              </w:rPr>
              <w:t>1502,45</w:t>
            </w:r>
          </w:p>
        </w:tc>
        <w:tc>
          <w:tcPr>
            <w:tcW w:w="1559" w:type="dxa"/>
            <w:tcBorders>
              <w:top w:val="single" w:sz="4" w:space="0" w:color="auto"/>
              <w:left w:val="single" w:sz="4" w:space="0" w:color="auto"/>
              <w:bottom w:val="single" w:sz="4" w:space="0" w:color="auto"/>
              <w:right w:val="single" w:sz="4" w:space="0" w:color="auto"/>
            </w:tcBorders>
            <w:vAlign w:val="center"/>
          </w:tcPr>
          <w:p w14:paraId="358C1B15" w14:textId="77777777" w:rsidR="00CE4E59" w:rsidRPr="00CE4E59" w:rsidRDefault="00CE4E59" w:rsidP="00CE4E59">
            <w:pPr>
              <w:tabs>
                <w:tab w:val="left" w:pos="0"/>
              </w:tabs>
              <w:ind w:right="-100"/>
              <w:jc w:val="center"/>
              <w:rPr>
                <w:bCs/>
              </w:rPr>
            </w:pPr>
            <w:r w:rsidRPr="00CE4E59">
              <w:rPr>
                <w:lang w:eastAsia="en-US"/>
              </w:rPr>
              <w:t xml:space="preserve"> 1 780,71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AF7C2C7" w14:textId="77777777" w:rsidR="00CE4E59" w:rsidRPr="00CE4E59" w:rsidRDefault="00CE4E59" w:rsidP="00CE4E59">
            <w:pPr>
              <w:tabs>
                <w:tab w:val="left" w:pos="0"/>
              </w:tabs>
              <w:ind w:right="-100"/>
              <w:jc w:val="center"/>
              <w:rPr>
                <w:bCs/>
              </w:rPr>
            </w:pPr>
            <w:r w:rsidRPr="00CE4E59">
              <w:rPr>
                <w:bCs/>
              </w:rPr>
              <w:t>54,00</w:t>
            </w:r>
          </w:p>
        </w:tc>
        <w:tc>
          <w:tcPr>
            <w:tcW w:w="1559" w:type="dxa"/>
            <w:tcBorders>
              <w:top w:val="single" w:sz="4" w:space="0" w:color="auto"/>
              <w:left w:val="single" w:sz="4" w:space="0" w:color="auto"/>
              <w:bottom w:val="single" w:sz="4" w:space="0" w:color="auto"/>
              <w:right w:val="single" w:sz="4" w:space="0" w:color="auto"/>
            </w:tcBorders>
            <w:vAlign w:val="center"/>
          </w:tcPr>
          <w:p w14:paraId="6DF83770" w14:textId="77777777" w:rsidR="00CE4E59" w:rsidRPr="00CE4E59" w:rsidRDefault="00CE4E59" w:rsidP="00CE4E59">
            <w:pPr>
              <w:tabs>
                <w:tab w:val="left" w:pos="0"/>
              </w:tabs>
              <w:ind w:right="-100"/>
              <w:jc w:val="center"/>
              <w:rPr>
                <w:bCs/>
              </w:rPr>
            </w:pPr>
            <w:r w:rsidRPr="00CE4E59">
              <w:rPr>
                <w:bCs/>
              </w:rPr>
              <w:t>59,18</w:t>
            </w:r>
          </w:p>
        </w:tc>
      </w:tr>
      <w:tr w:rsidR="00CE4E59" w:rsidRPr="00CE4E59" w14:paraId="4CC6F589" w14:textId="77777777" w:rsidTr="00CE4E59">
        <w:trPr>
          <w:trHeight w:val="431"/>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00B92464" w14:textId="77777777" w:rsidR="00CE4E59" w:rsidRPr="00CE4E59" w:rsidRDefault="00CE4E59" w:rsidP="00CE4E59">
            <w:pPr>
              <w:jc w:val="center"/>
              <w:rPr>
                <w:bCs/>
              </w:rPr>
            </w:pPr>
            <w:r w:rsidRPr="00CE4E59">
              <w:rPr>
                <w:bCs/>
              </w:rPr>
              <w:t>6.</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9B5C8F9" w14:textId="77777777" w:rsidR="00CE4E59" w:rsidRPr="00CE4E59" w:rsidRDefault="00CE4E59" w:rsidP="00CE4E59">
            <w:pPr>
              <w:tabs>
                <w:tab w:val="left" w:pos="0"/>
              </w:tabs>
              <w:rPr>
                <w:bCs/>
              </w:rPr>
            </w:pPr>
            <w:r w:rsidRPr="00CE4E59">
              <w:rPr>
                <w:bCs/>
              </w:rPr>
              <w:t>С неизолированными стояками:</w:t>
            </w:r>
          </w:p>
        </w:tc>
        <w:tc>
          <w:tcPr>
            <w:tcW w:w="6237" w:type="dxa"/>
            <w:gridSpan w:val="4"/>
            <w:tcBorders>
              <w:right w:val="single" w:sz="4" w:space="0" w:color="auto"/>
            </w:tcBorders>
            <w:vAlign w:val="center"/>
            <w:hideMark/>
          </w:tcPr>
          <w:p w14:paraId="2DEBDE96" w14:textId="77777777" w:rsidR="00CE4E59" w:rsidRPr="00CE4E59" w:rsidRDefault="00CE4E59" w:rsidP="00CE4E59">
            <w:pPr>
              <w:tabs>
                <w:tab w:val="left" w:pos="0"/>
              </w:tabs>
              <w:ind w:right="-100"/>
              <w:rPr>
                <w:bCs/>
                <w:sz w:val="22"/>
                <w:szCs w:val="22"/>
              </w:rPr>
            </w:pPr>
            <w:r w:rsidRPr="00CE4E59">
              <w:rPr>
                <w:bCs/>
                <w:sz w:val="22"/>
                <w:szCs w:val="22"/>
              </w:rPr>
              <w:t>ООО «НТСК», ИНН 5406993045</w:t>
            </w:r>
          </w:p>
        </w:tc>
      </w:tr>
      <w:tr w:rsidR="00CE4E59" w:rsidRPr="00CE4E59" w14:paraId="1117B64E" w14:textId="77777777" w:rsidTr="00CE4E59">
        <w:trPr>
          <w:trHeight w:val="566"/>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07C668D5" w14:textId="77777777" w:rsidR="00CE4E59" w:rsidRPr="00CE4E59" w:rsidRDefault="00CE4E59" w:rsidP="00CE4E59">
            <w:pPr>
              <w:jc w:val="center"/>
              <w:rPr>
                <w:bCs/>
              </w:rPr>
            </w:pPr>
            <w:r w:rsidRPr="00CE4E59">
              <w:rPr>
                <w:bCs/>
              </w:rPr>
              <w:t>6.1.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1B0619C" w14:textId="77777777" w:rsidR="00CE4E59" w:rsidRPr="00CE4E59" w:rsidRDefault="00CE4E59" w:rsidP="00CE4E59">
            <w:pPr>
              <w:tabs>
                <w:tab w:val="left" w:pos="0"/>
              </w:tabs>
              <w:rPr>
                <w:bCs/>
              </w:rPr>
            </w:pPr>
            <w:r w:rsidRPr="00CE4E59">
              <w:rPr>
                <w:bCs/>
              </w:rPr>
              <w:t>при наличии полотенцесушителя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69D7A48" w14:textId="77777777" w:rsidR="00CE4E59" w:rsidRPr="00CE4E59" w:rsidRDefault="00CE4E59" w:rsidP="00CE4E59">
            <w:pPr>
              <w:tabs>
                <w:tab w:val="left" w:pos="0"/>
              </w:tabs>
              <w:ind w:right="-100"/>
              <w:jc w:val="center"/>
              <w:rPr>
                <w:bCs/>
              </w:rPr>
            </w:pPr>
            <w:r w:rsidRPr="00CE4E59">
              <w:rPr>
                <w:bCs/>
              </w:rPr>
              <w:t>1606,86</w:t>
            </w:r>
          </w:p>
        </w:tc>
        <w:tc>
          <w:tcPr>
            <w:tcW w:w="1559" w:type="dxa"/>
            <w:tcBorders>
              <w:top w:val="single" w:sz="4" w:space="0" w:color="auto"/>
              <w:left w:val="single" w:sz="4" w:space="0" w:color="auto"/>
              <w:bottom w:val="single" w:sz="4" w:space="0" w:color="auto"/>
              <w:right w:val="single" w:sz="4" w:space="0" w:color="auto"/>
            </w:tcBorders>
            <w:vAlign w:val="center"/>
          </w:tcPr>
          <w:p w14:paraId="2269097B" w14:textId="77777777" w:rsidR="00CE4E59" w:rsidRPr="00CE4E59" w:rsidRDefault="00CE4E59" w:rsidP="00CE4E59">
            <w:pPr>
              <w:tabs>
                <w:tab w:val="left" w:pos="0"/>
              </w:tabs>
              <w:ind w:right="-100"/>
              <w:jc w:val="center"/>
              <w:rPr>
                <w:bCs/>
              </w:rPr>
            </w:pPr>
            <w:r w:rsidRPr="00CE4E59">
              <w:rPr>
                <w:lang w:eastAsia="en-US"/>
              </w:rPr>
              <w:t xml:space="preserve"> 1 892,95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29D67AF" w14:textId="77777777" w:rsidR="00CE4E59" w:rsidRPr="00CE4E59" w:rsidRDefault="00CE4E59" w:rsidP="00CE4E59">
            <w:pPr>
              <w:tabs>
                <w:tab w:val="left" w:pos="0"/>
              </w:tabs>
              <w:ind w:right="-100"/>
              <w:jc w:val="center"/>
              <w:rPr>
                <w:bCs/>
              </w:rPr>
            </w:pPr>
            <w:r w:rsidRPr="00CE4E59">
              <w:rPr>
                <w:bCs/>
              </w:rPr>
              <w:t>54,00</w:t>
            </w:r>
          </w:p>
        </w:tc>
        <w:tc>
          <w:tcPr>
            <w:tcW w:w="1559" w:type="dxa"/>
            <w:tcBorders>
              <w:top w:val="single" w:sz="4" w:space="0" w:color="auto"/>
              <w:left w:val="single" w:sz="4" w:space="0" w:color="auto"/>
              <w:bottom w:val="single" w:sz="4" w:space="0" w:color="auto"/>
              <w:right w:val="single" w:sz="4" w:space="0" w:color="auto"/>
            </w:tcBorders>
            <w:vAlign w:val="center"/>
          </w:tcPr>
          <w:p w14:paraId="5B9F80A9" w14:textId="77777777" w:rsidR="00CE4E59" w:rsidRPr="00CE4E59" w:rsidRDefault="00CE4E59" w:rsidP="00CE4E59">
            <w:pPr>
              <w:tabs>
                <w:tab w:val="left" w:pos="0"/>
              </w:tabs>
              <w:ind w:right="-100"/>
              <w:jc w:val="center"/>
              <w:rPr>
                <w:bCs/>
              </w:rPr>
            </w:pPr>
            <w:r w:rsidRPr="00CE4E59">
              <w:rPr>
                <w:bCs/>
              </w:rPr>
              <w:t>59,18</w:t>
            </w:r>
          </w:p>
        </w:tc>
      </w:tr>
      <w:tr w:rsidR="00CE4E59" w:rsidRPr="00CE4E59" w14:paraId="43BFA306" w14:textId="77777777" w:rsidTr="00CE4E59">
        <w:trPr>
          <w:trHeight w:val="404"/>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55B978D2" w14:textId="77777777" w:rsidR="00CE4E59" w:rsidRPr="00CE4E59" w:rsidRDefault="00CE4E59" w:rsidP="00CE4E59">
            <w:pPr>
              <w:jc w:val="center"/>
              <w:rPr>
                <w:bCs/>
              </w:rPr>
            </w:pPr>
            <w:r w:rsidRPr="00CE4E59">
              <w:rPr>
                <w:bCs/>
              </w:rPr>
              <w:t>6.2.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75CE9C1" w14:textId="77777777" w:rsidR="00CE4E59" w:rsidRPr="00CE4E59" w:rsidRDefault="00CE4E59" w:rsidP="00CE4E59">
            <w:pPr>
              <w:tabs>
                <w:tab w:val="left" w:pos="0"/>
              </w:tabs>
              <w:rPr>
                <w:bCs/>
              </w:rPr>
            </w:pPr>
            <w:r w:rsidRPr="00CE4E59">
              <w:rPr>
                <w:bCs/>
              </w:rPr>
              <w:t>без полотенцесушителя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280664E" w14:textId="77777777" w:rsidR="00CE4E59" w:rsidRPr="00CE4E59" w:rsidRDefault="00CE4E59" w:rsidP="00CE4E59">
            <w:pPr>
              <w:tabs>
                <w:tab w:val="left" w:pos="0"/>
              </w:tabs>
              <w:ind w:right="-100"/>
              <w:jc w:val="center"/>
              <w:rPr>
                <w:bCs/>
              </w:rPr>
            </w:pPr>
            <w:r w:rsidRPr="00CE4E59">
              <w:rPr>
                <w:bCs/>
              </w:rPr>
              <w:t>1556,53</w:t>
            </w:r>
          </w:p>
        </w:tc>
        <w:tc>
          <w:tcPr>
            <w:tcW w:w="1559" w:type="dxa"/>
            <w:tcBorders>
              <w:top w:val="single" w:sz="4" w:space="0" w:color="auto"/>
              <w:left w:val="single" w:sz="4" w:space="0" w:color="auto"/>
              <w:bottom w:val="single" w:sz="4" w:space="0" w:color="auto"/>
              <w:right w:val="single" w:sz="4" w:space="0" w:color="auto"/>
            </w:tcBorders>
            <w:vAlign w:val="center"/>
          </w:tcPr>
          <w:p w14:paraId="22E1AC55" w14:textId="77777777" w:rsidR="00CE4E59" w:rsidRPr="00CE4E59" w:rsidRDefault="00CE4E59" w:rsidP="00CE4E59">
            <w:pPr>
              <w:tabs>
                <w:tab w:val="left" w:pos="0"/>
              </w:tabs>
              <w:ind w:right="-100"/>
              <w:jc w:val="center"/>
              <w:rPr>
                <w:bCs/>
              </w:rPr>
            </w:pPr>
            <w:r w:rsidRPr="00CE4E59">
              <w:rPr>
                <w:lang w:eastAsia="en-US"/>
              </w:rPr>
              <w:t xml:space="preserve"> 1 838,83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69D053B" w14:textId="77777777" w:rsidR="00CE4E59" w:rsidRPr="00CE4E59" w:rsidRDefault="00CE4E59" w:rsidP="00CE4E59">
            <w:pPr>
              <w:tabs>
                <w:tab w:val="left" w:pos="0"/>
              </w:tabs>
              <w:ind w:right="-100"/>
              <w:jc w:val="center"/>
              <w:rPr>
                <w:bCs/>
              </w:rPr>
            </w:pPr>
            <w:r w:rsidRPr="00CE4E59">
              <w:rPr>
                <w:bCs/>
              </w:rPr>
              <w:t>54,00</w:t>
            </w:r>
          </w:p>
        </w:tc>
        <w:tc>
          <w:tcPr>
            <w:tcW w:w="1559" w:type="dxa"/>
            <w:tcBorders>
              <w:top w:val="single" w:sz="4" w:space="0" w:color="auto"/>
              <w:left w:val="single" w:sz="4" w:space="0" w:color="auto"/>
              <w:bottom w:val="single" w:sz="4" w:space="0" w:color="auto"/>
              <w:right w:val="single" w:sz="4" w:space="0" w:color="auto"/>
            </w:tcBorders>
            <w:vAlign w:val="center"/>
          </w:tcPr>
          <w:p w14:paraId="10DE85CC" w14:textId="77777777" w:rsidR="00CE4E59" w:rsidRPr="00CE4E59" w:rsidRDefault="00CE4E59" w:rsidP="00CE4E59">
            <w:pPr>
              <w:tabs>
                <w:tab w:val="left" w:pos="0"/>
              </w:tabs>
              <w:ind w:right="-100"/>
              <w:jc w:val="center"/>
              <w:rPr>
                <w:bCs/>
              </w:rPr>
            </w:pPr>
            <w:r w:rsidRPr="00CE4E59">
              <w:rPr>
                <w:bCs/>
              </w:rPr>
              <w:t>59,18</w:t>
            </w:r>
          </w:p>
        </w:tc>
      </w:tr>
      <w:tr w:rsidR="00CE4E59" w:rsidRPr="00CE4E59" w14:paraId="7F604069" w14:textId="77777777" w:rsidTr="00CE4E59">
        <w:trPr>
          <w:trHeight w:val="566"/>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29DDF4B3" w14:textId="77777777" w:rsidR="00CE4E59" w:rsidRPr="00CE4E59" w:rsidRDefault="00CE4E59" w:rsidP="00CE4E59">
            <w:pPr>
              <w:jc w:val="center"/>
              <w:rPr>
                <w:bCs/>
              </w:rPr>
            </w:pPr>
            <w:r w:rsidRPr="00CE4E59">
              <w:rPr>
                <w:bCs/>
              </w:rPr>
              <w:t>7.</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301307F" w14:textId="77777777" w:rsidR="00CE4E59" w:rsidRPr="00CE4E59" w:rsidRDefault="00CE4E59" w:rsidP="00CE4E59">
            <w:pPr>
              <w:tabs>
                <w:tab w:val="left" w:pos="0"/>
              </w:tabs>
              <w:rPr>
                <w:bCs/>
              </w:rPr>
            </w:pPr>
            <w:r w:rsidRPr="00CE4E59">
              <w:rPr>
                <w:bCs/>
              </w:rPr>
              <w:t>С изолированными стояками:</w:t>
            </w:r>
          </w:p>
        </w:tc>
        <w:tc>
          <w:tcPr>
            <w:tcW w:w="6237" w:type="dxa"/>
            <w:gridSpan w:val="4"/>
            <w:tcBorders>
              <w:top w:val="single" w:sz="4" w:space="0" w:color="auto"/>
              <w:left w:val="single" w:sz="4" w:space="0" w:color="auto"/>
              <w:bottom w:val="single" w:sz="4" w:space="0" w:color="auto"/>
              <w:right w:val="single" w:sz="4" w:space="0" w:color="auto"/>
            </w:tcBorders>
            <w:vAlign w:val="center"/>
            <w:hideMark/>
          </w:tcPr>
          <w:p w14:paraId="1FAE5E31" w14:textId="77777777" w:rsidR="00CE4E59" w:rsidRPr="00CE4E59" w:rsidRDefault="00CE4E59" w:rsidP="00CE4E59">
            <w:pPr>
              <w:tabs>
                <w:tab w:val="left" w:pos="0"/>
              </w:tabs>
              <w:ind w:right="-100"/>
              <w:rPr>
                <w:bCs/>
                <w:sz w:val="22"/>
                <w:szCs w:val="22"/>
              </w:rPr>
            </w:pPr>
            <w:r w:rsidRPr="00CE4E59">
              <w:rPr>
                <w:bCs/>
                <w:sz w:val="22"/>
                <w:szCs w:val="22"/>
              </w:rPr>
              <w:t>ОАО «СКЭК», ИНН 4205153492</w:t>
            </w:r>
          </w:p>
        </w:tc>
      </w:tr>
      <w:tr w:rsidR="00CE4E59" w:rsidRPr="00CE4E59" w14:paraId="38E79F33" w14:textId="77777777" w:rsidTr="00CE4E59">
        <w:trPr>
          <w:trHeight w:val="566"/>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2A93E858" w14:textId="77777777" w:rsidR="00CE4E59" w:rsidRPr="00CE4E59" w:rsidRDefault="00CE4E59" w:rsidP="00CE4E59">
            <w:pPr>
              <w:jc w:val="center"/>
              <w:rPr>
                <w:bCs/>
              </w:rPr>
            </w:pPr>
            <w:r w:rsidRPr="00CE4E59">
              <w:rPr>
                <w:bCs/>
              </w:rPr>
              <w:t>7.1.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745368A" w14:textId="77777777" w:rsidR="00CE4E59" w:rsidRPr="00CE4E59" w:rsidRDefault="00CE4E59" w:rsidP="00CE4E59">
            <w:pPr>
              <w:tabs>
                <w:tab w:val="left" w:pos="0"/>
              </w:tabs>
              <w:rPr>
                <w:bCs/>
              </w:rPr>
            </w:pPr>
            <w:r w:rsidRPr="00CE4E59">
              <w:rPr>
                <w:bCs/>
              </w:rPr>
              <w:t>при наличии полотенцесушителя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549F2F3" w14:textId="77777777" w:rsidR="00CE4E59" w:rsidRPr="00CE4E59" w:rsidRDefault="00CE4E59" w:rsidP="00CE4E59">
            <w:pPr>
              <w:tabs>
                <w:tab w:val="left" w:pos="0"/>
              </w:tabs>
              <w:ind w:right="-100"/>
              <w:jc w:val="center"/>
              <w:rPr>
                <w:bCs/>
              </w:rPr>
            </w:pPr>
            <w:r w:rsidRPr="00CE4E59">
              <w:rPr>
                <w:bCs/>
              </w:rPr>
              <w:t>509,64</w:t>
            </w:r>
          </w:p>
        </w:tc>
        <w:tc>
          <w:tcPr>
            <w:tcW w:w="1559" w:type="dxa"/>
            <w:tcBorders>
              <w:top w:val="single" w:sz="4" w:space="0" w:color="auto"/>
              <w:left w:val="single" w:sz="4" w:space="0" w:color="auto"/>
              <w:bottom w:val="single" w:sz="4" w:space="0" w:color="auto"/>
              <w:right w:val="single" w:sz="4" w:space="0" w:color="auto"/>
            </w:tcBorders>
            <w:vAlign w:val="center"/>
          </w:tcPr>
          <w:p w14:paraId="00FA0B34" w14:textId="77777777" w:rsidR="00CE4E59" w:rsidRPr="00CE4E59" w:rsidRDefault="00CE4E59" w:rsidP="00CE4E59">
            <w:pPr>
              <w:tabs>
                <w:tab w:val="left" w:pos="0"/>
              </w:tabs>
              <w:ind w:right="-100"/>
              <w:jc w:val="center"/>
              <w:rPr>
                <w:bCs/>
              </w:rPr>
            </w:pPr>
            <w:r w:rsidRPr="00CE4E59">
              <w:rPr>
                <w:lang w:eastAsia="en-US"/>
              </w:rPr>
              <w:t xml:space="preserve"> 691,19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38C82D7" w14:textId="77777777" w:rsidR="00CE4E59" w:rsidRPr="00CE4E59" w:rsidRDefault="00CE4E59" w:rsidP="00CE4E59">
            <w:pPr>
              <w:tabs>
                <w:tab w:val="left" w:pos="0"/>
              </w:tabs>
              <w:ind w:right="-100"/>
              <w:jc w:val="center"/>
              <w:rPr>
                <w:bCs/>
              </w:rPr>
            </w:pPr>
            <w:r w:rsidRPr="00CE4E59">
              <w:rPr>
                <w:bCs/>
              </w:rPr>
              <w:t>117,46</w:t>
            </w:r>
          </w:p>
        </w:tc>
        <w:tc>
          <w:tcPr>
            <w:tcW w:w="1559" w:type="dxa"/>
            <w:tcBorders>
              <w:top w:val="single" w:sz="4" w:space="0" w:color="auto"/>
              <w:left w:val="single" w:sz="4" w:space="0" w:color="auto"/>
              <w:bottom w:val="single" w:sz="4" w:space="0" w:color="auto"/>
              <w:right w:val="single" w:sz="4" w:space="0" w:color="auto"/>
            </w:tcBorders>
            <w:vAlign w:val="center"/>
          </w:tcPr>
          <w:p w14:paraId="10842762" w14:textId="77777777" w:rsidR="00CE4E59" w:rsidRPr="00CE4E59" w:rsidRDefault="00CE4E59" w:rsidP="00CE4E59">
            <w:pPr>
              <w:tabs>
                <w:tab w:val="left" w:pos="0"/>
              </w:tabs>
              <w:ind w:right="-100"/>
              <w:jc w:val="center"/>
              <w:rPr>
                <w:bCs/>
              </w:rPr>
            </w:pPr>
            <w:r w:rsidRPr="00CE4E59">
              <w:rPr>
                <w:bCs/>
              </w:rPr>
              <w:t>128,74</w:t>
            </w:r>
          </w:p>
        </w:tc>
      </w:tr>
      <w:tr w:rsidR="00CE4E59" w:rsidRPr="00CE4E59" w14:paraId="1B77FB6E" w14:textId="77777777" w:rsidTr="00CE4E59">
        <w:trPr>
          <w:trHeight w:val="371"/>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28D33963" w14:textId="77777777" w:rsidR="00CE4E59" w:rsidRPr="00CE4E59" w:rsidRDefault="00CE4E59" w:rsidP="00CE4E59">
            <w:pPr>
              <w:jc w:val="center"/>
              <w:rPr>
                <w:bCs/>
              </w:rPr>
            </w:pPr>
            <w:r w:rsidRPr="00CE4E59">
              <w:rPr>
                <w:bCs/>
              </w:rPr>
              <w:t>7.2.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A4D62A1" w14:textId="77777777" w:rsidR="00CE4E59" w:rsidRPr="00CE4E59" w:rsidRDefault="00CE4E59" w:rsidP="00CE4E59">
            <w:pPr>
              <w:tabs>
                <w:tab w:val="left" w:pos="0"/>
              </w:tabs>
              <w:rPr>
                <w:bCs/>
              </w:rPr>
            </w:pPr>
            <w:r w:rsidRPr="00CE4E59">
              <w:rPr>
                <w:bCs/>
              </w:rPr>
              <w:t>без полотенцесушителя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CDA843" w14:textId="77777777" w:rsidR="00CE4E59" w:rsidRPr="00CE4E59" w:rsidRDefault="00CE4E59" w:rsidP="00CE4E59">
            <w:pPr>
              <w:tabs>
                <w:tab w:val="left" w:pos="0"/>
              </w:tabs>
              <w:ind w:right="-100"/>
              <w:jc w:val="center"/>
              <w:rPr>
                <w:bCs/>
              </w:rPr>
            </w:pPr>
            <w:r w:rsidRPr="00CE4E59">
              <w:rPr>
                <w:bCs/>
              </w:rPr>
              <w:t>354,90</w:t>
            </w:r>
          </w:p>
        </w:tc>
        <w:tc>
          <w:tcPr>
            <w:tcW w:w="1559" w:type="dxa"/>
            <w:tcBorders>
              <w:top w:val="single" w:sz="4" w:space="0" w:color="auto"/>
              <w:left w:val="single" w:sz="4" w:space="0" w:color="auto"/>
              <w:bottom w:val="single" w:sz="4" w:space="0" w:color="auto"/>
              <w:right w:val="single" w:sz="4" w:space="0" w:color="auto"/>
            </w:tcBorders>
            <w:vAlign w:val="center"/>
          </w:tcPr>
          <w:p w14:paraId="0DBCC9CA" w14:textId="77777777" w:rsidR="00CE4E59" w:rsidRPr="00CE4E59" w:rsidRDefault="00CE4E59" w:rsidP="00CE4E59">
            <w:pPr>
              <w:tabs>
                <w:tab w:val="left" w:pos="0"/>
              </w:tabs>
              <w:ind w:right="-100"/>
              <w:jc w:val="center"/>
              <w:rPr>
                <w:bCs/>
              </w:rPr>
            </w:pPr>
            <w:r w:rsidRPr="00CE4E59">
              <w:rPr>
                <w:lang w:eastAsia="en-US"/>
              </w:rPr>
              <w:t xml:space="preserve"> 522,85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E960DBF" w14:textId="77777777" w:rsidR="00CE4E59" w:rsidRPr="00CE4E59" w:rsidRDefault="00CE4E59" w:rsidP="00CE4E59">
            <w:pPr>
              <w:tabs>
                <w:tab w:val="left" w:pos="0"/>
              </w:tabs>
              <w:ind w:right="-100"/>
              <w:jc w:val="center"/>
              <w:rPr>
                <w:bCs/>
              </w:rPr>
            </w:pPr>
            <w:r w:rsidRPr="00CE4E59">
              <w:rPr>
                <w:bCs/>
              </w:rPr>
              <w:t>117,46</w:t>
            </w:r>
          </w:p>
        </w:tc>
        <w:tc>
          <w:tcPr>
            <w:tcW w:w="1559" w:type="dxa"/>
            <w:tcBorders>
              <w:top w:val="single" w:sz="4" w:space="0" w:color="auto"/>
              <w:left w:val="single" w:sz="4" w:space="0" w:color="auto"/>
              <w:bottom w:val="single" w:sz="4" w:space="0" w:color="auto"/>
              <w:right w:val="single" w:sz="4" w:space="0" w:color="auto"/>
            </w:tcBorders>
            <w:vAlign w:val="center"/>
          </w:tcPr>
          <w:p w14:paraId="7D9A172C" w14:textId="77777777" w:rsidR="00CE4E59" w:rsidRPr="00CE4E59" w:rsidRDefault="00CE4E59" w:rsidP="00CE4E59">
            <w:pPr>
              <w:tabs>
                <w:tab w:val="left" w:pos="0"/>
              </w:tabs>
              <w:ind w:right="-100"/>
              <w:jc w:val="center"/>
              <w:rPr>
                <w:bCs/>
              </w:rPr>
            </w:pPr>
            <w:r w:rsidRPr="00CE4E59">
              <w:rPr>
                <w:bCs/>
              </w:rPr>
              <w:t>128,74</w:t>
            </w:r>
          </w:p>
        </w:tc>
      </w:tr>
      <w:tr w:rsidR="00CE4E59" w:rsidRPr="00CE4E59" w14:paraId="2A8303AE" w14:textId="77777777" w:rsidTr="00CE4E59">
        <w:trPr>
          <w:trHeight w:val="425"/>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64F57BF5" w14:textId="77777777" w:rsidR="00CE4E59" w:rsidRPr="00CE4E59" w:rsidRDefault="00CE4E59" w:rsidP="00CE4E59">
            <w:pPr>
              <w:jc w:val="center"/>
              <w:rPr>
                <w:bCs/>
              </w:rPr>
            </w:pPr>
            <w:r w:rsidRPr="00CE4E59">
              <w:rPr>
                <w:bCs/>
              </w:rPr>
              <w:t>8.</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8A14D68" w14:textId="77777777" w:rsidR="00CE4E59" w:rsidRPr="00CE4E59" w:rsidRDefault="00CE4E59" w:rsidP="00CE4E59">
            <w:pPr>
              <w:tabs>
                <w:tab w:val="left" w:pos="0"/>
              </w:tabs>
              <w:rPr>
                <w:bCs/>
              </w:rPr>
            </w:pPr>
            <w:r w:rsidRPr="00CE4E59">
              <w:rPr>
                <w:bCs/>
              </w:rPr>
              <w:t>С неизолированными стояками:</w:t>
            </w:r>
          </w:p>
        </w:tc>
        <w:tc>
          <w:tcPr>
            <w:tcW w:w="6237" w:type="dxa"/>
            <w:gridSpan w:val="4"/>
            <w:tcBorders>
              <w:top w:val="single" w:sz="4" w:space="0" w:color="auto"/>
              <w:left w:val="single" w:sz="4" w:space="0" w:color="auto"/>
              <w:bottom w:val="single" w:sz="4" w:space="0" w:color="auto"/>
              <w:right w:val="single" w:sz="4" w:space="0" w:color="auto"/>
            </w:tcBorders>
            <w:vAlign w:val="center"/>
            <w:hideMark/>
          </w:tcPr>
          <w:p w14:paraId="1F235BBC" w14:textId="77777777" w:rsidR="00CE4E59" w:rsidRPr="00CE4E59" w:rsidRDefault="00CE4E59" w:rsidP="00CE4E59">
            <w:pPr>
              <w:tabs>
                <w:tab w:val="left" w:pos="0"/>
              </w:tabs>
              <w:ind w:right="-100"/>
              <w:rPr>
                <w:bCs/>
                <w:sz w:val="22"/>
                <w:szCs w:val="22"/>
              </w:rPr>
            </w:pPr>
            <w:r w:rsidRPr="00CE4E59">
              <w:rPr>
                <w:bCs/>
                <w:sz w:val="22"/>
                <w:szCs w:val="22"/>
              </w:rPr>
              <w:t>ОАО «СКЭК», ИНН 4205153492</w:t>
            </w:r>
          </w:p>
        </w:tc>
      </w:tr>
      <w:tr w:rsidR="00CE4E59" w:rsidRPr="00CE4E59" w14:paraId="25725332" w14:textId="77777777" w:rsidTr="00CE4E59">
        <w:trPr>
          <w:trHeight w:val="566"/>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7F30EF84" w14:textId="77777777" w:rsidR="00CE4E59" w:rsidRPr="00CE4E59" w:rsidRDefault="00CE4E59" w:rsidP="00CE4E59">
            <w:pPr>
              <w:jc w:val="center"/>
              <w:rPr>
                <w:bCs/>
              </w:rPr>
            </w:pPr>
            <w:r w:rsidRPr="00CE4E59">
              <w:rPr>
                <w:bCs/>
              </w:rPr>
              <w:t>8.1.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3619BD5" w14:textId="77777777" w:rsidR="00CE4E59" w:rsidRPr="00CE4E59" w:rsidRDefault="00CE4E59" w:rsidP="00CE4E59">
            <w:pPr>
              <w:tabs>
                <w:tab w:val="left" w:pos="0"/>
              </w:tabs>
              <w:rPr>
                <w:bCs/>
              </w:rPr>
            </w:pPr>
            <w:r w:rsidRPr="00CE4E59">
              <w:rPr>
                <w:bCs/>
              </w:rPr>
              <w:t>при наличии полотенцесушителя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2A3FE0B" w14:textId="77777777" w:rsidR="00CE4E59" w:rsidRPr="00CE4E59" w:rsidRDefault="00CE4E59" w:rsidP="00CE4E59">
            <w:pPr>
              <w:tabs>
                <w:tab w:val="left" w:pos="0"/>
              </w:tabs>
              <w:ind w:right="-100"/>
              <w:jc w:val="center"/>
              <w:rPr>
                <w:bCs/>
              </w:rPr>
            </w:pPr>
            <w:r w:rsidRPr="00CE4E59">
              <w:rPr>
                <w:bCs/>
              </w:rPr>
              <w:t>626,03</w:t>
            </w:r>
          </w:p>
        </w:tc>
        <w:tc>
          <w:tcPr>
            <w:tcW w:w="1559" w:type="dxa"/>
            <w:tcBorders>
              <w:top w:val="single" w:sz="4" w:space="0" w:color="auto"/>
              <w:left w:val="single" w:sz="4" w:space="0" w:color="auto"/>
              <w:bottom w:val="single" w:sz="4" w:space="0" w:color="auto"/>
              <w:right w:val="single" w:sz="4" w:space="0" w:color="auto"/>
            </w:tcBorders>
            <w:vAlign w:val="center"/>
          </w:tcPr>
          <w:p w14:paraId="0855A04D" w14:textId="77777777" w:rsidR="00CE4E59" w:rsidRPr="00CE4E59" w:rsidRDefault="00CE4E59" w:rsidP="00CE4E59">
            <w:pPr>
              <w:tabs>
                <w:tab w:val="left" w:pos="0"/>
              </w:tabs>
              <w:ind w:right="-100"/>
              <w:jc w:val="center"/>
              <w:rPr>
                <w:bCs/>
              </w:rPr>
            </w:pPr>
            <w:r w:rsidRPr="00CE4E59">
              <w:rPr>
                <w:lang w:eastAsia="en-US"/>
              </w:rPr>
              <w:t xml:space="preserve"> 817,84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7F35535" w14:textId="77777777" w:rsidR="00CE4E59" w:rsidRPr="00CE4E59" w:rsidRDefault="00CE4E59" w:rsidP="00CE4E59">
            <w:pPr>
              <w:tabs>
                <w:tab w:val="left" w:pos="0"/>
              </w:tabs>
              <w:ind w:right="-100"/>
              <w:jc w:val="center"/>
              <w:rPr>
                <w:bCs/>
              </w:rPr>
            </w:pPr>
            <w:r w:rsidRPr="00CE4E59">
              <w:rPr>
                <w:bCs/>
              </w:rPr>
              <w:t>117,46</w:t>
            </w:r>
          </w:p>
        </w:tc>
        <w:tc>
          <w:tcPr>
            <w:tcW w:w="1559" w:type="dxa"/>
            <w:tcBorders>
              <w:top w:val="single" w:sz="4" w:space="0" w:color="auto"/>
              <w:left w:val="single" w:sz="4" w:space="0" w:color="auto"/>
              <w:bottom w:val="single" w:sz="4" w:space="0" w:color="auto"/>
              <w:right w:val="single" w:sz="4" w:space="0" w:color="auto"/>
            </w:tcBorders>
            <w:vAlign w:val="center"/>
          </w:tcPr>
          <w:p w14:paraId="2D18A4AD" w14:textId="77777777" w:rsidR="00CE4E59" w:rsidRPr="00CE4E59" w:rsidRDefault="00CE4E59" w:rsidP="00CE4E59">
            <w:pPr>
              <w:tabs>
                <w:tab w:val="left" w:pos="0"/>
              </w:tabs>
              <w:ind w:right="-100"/>
              <w:jc w:val="center"/>
              <w:rPr>
                <w:bCs/>
              </w:rPr>
            </w:pPr>
            <w:r w:rsidRPr="00CE4E59">
              <w:rPr>
                <w:bCs/>
              </w:rPr>
              <w:t>128,74</w:t>
            </w:r>
          </w:p>
        </w:tc>
      </w:tr>
      <w:tr w:rsidR="00CE4E59" w:rsidRPr="00CE4E59" w14:paraId="6C2E6188" w14:textId="77777777" w:rsidTr="00CE4E59">
        <w:trPr>
          <w:trHeight w:val="412"/>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2DEE708B" w14:textId="77777777" w:rsidR="00CE4E59" w:rsidRPr="00CE4E59" w:rsidRDefault="00CE4E59" w:rsidP="00CE4E59">
            <w:pPr>
              <w:jc w:val="center"/>
              <w:rPr>
                <w:bCs/>
              </w:rPr>
            </w:pPr>
            <w:r w:rsidRPr="00CE4E59">
              <w:rPr>
                <w:bCs/>
              </w:rPr>
              <w:t>8.2.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F6053FF" w14:textId="77777777" w:rsidR="00CE4E59" w:rsidRPr="00CE4E59" w:rsidRDefault="00CE4E59" w:rsidP="00CE4E59">
            <w:pPr>
              <w:tabs>
                <w:tab w:val="left" w:pos="0"/>
              </w:tabs>
              <w:rPr>
                <w:bCs/>
              </w:rPr>
            </w:pPr>
            <w:r w:rsidRPr="00CE4E59">
              <w:rPr>
                <w:bCs/>
              </w:rPr>
              <w:t>без полотенцесушителя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D832CC3" w14:textId="77777777" w:rsidR="00CE4E59" w:rsidRPr="00CE4E59" w:rsidRDefault="00CE4E59" w:rsidP="00CE4E59">
            <w:pPr>
              <w:tabs>
                <w:tab w:val="left" w:pos="0"/>
              </w:tabs>
              <w:ind w:right="-100"/>
              <w:jc w:val="center"/>
              <w:rPr>
                <w:bCs/>
              </w:rPr>
            </w:pPr>
            <w:r w:rsidRPr="00CE4E59">
              <w:rPr>
                <w:bCs/>
              </w:rPr>
              <w:t>495,33</w:t>
            </w:r>
          </w:p>
        </w:tc>
        <w:tc>
          <w:tcPr>
            <w:tcW w:w="1559" w:type="dxa"/>
            <w:tcBorders>
              <w:top w:val="single" w:sz="4" w:space="0" w:color="auto"/>
              <w:left w:val="single" w:sz="4" w:space="0" w:color="auto"/>
              <w:bottom w:val="single" w:sz="4" w:space="0" w:color="auto"/>
              <w:right w:val="single" w:sz="4" w:space="0" w:color="auto"/>
            </w:tcBorders>
            <w:vAlign w:val="center"/>
          </w:tcPr>
          <w:p w14:paraId="4C59077C" w14:textId="77777777" w:rsidR="00CE4E59" w:rsidRPr="00CE4E59" w:rsidRDefault="00CE4E59" w:rsidP="00CE4E59">
            <w:pPr>
              <w:tabs>
                <w:tab w:val="left" w:pos="0"/>
              </w:tabs>
              <w:ind w:right="-100"/>
              <w:jc w:val="center"/>
              <w:rPr>
                <w:bCs/>
              </w:rPr>
            </w:pPr>
            <w:r w:rsidRPr="00CE4E59">
              <w:rPr>
                <w:lang w:eastAsia="en-US"/>
              </w:rPr>
              <w:t xml:space="preserve"> 675,62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E81074D" w14:textId="77777777" w:rsidR="00CE4E59" w:rsidRPr="00CE4E59" w:rsidRDefault="00CE4E59" w:rsidP="00CE4E59">
            <w:pPr>
              <w:tabs>
                <w:tab w:val="left" w:pos="0"/>
              </w:tabs>
              <w:ind w:right="-100"/>
              <w:jc w:val="center"/>
              <w:rPr>
                <w:bCs/>
              </w:rPr>
            </w:pPr>
            <w:r w:rsidRPr="00CE4E59">
              <w:rPr>
                <w:bCs/>
              </w:rPr>
              <w:t>117,46</w:t>
            </w:r>
          </w:p>
        </w:tc>
        <w:tc>
          <w:tcPr>
            <w:tcW w:w="1559" w:type="dxa"/>
            <w:tcBorders>
              <w:top w:val="single" w:sz="4" w:space="0" w:color="auto"/>
              <w:left w:val="single" w:sz="4" w:space="0" w:color="auto"/>
              <w:bottom w:val="single" w:sz="4" w:space="0" w:color="auto"/>
              <w:right w:val="single" w:sz="4" w:space="0" w:color="auto"/>
            </w:tcBorders>
            <w:vAlign w:val="center"/>
          </w:tcPr>
          <w:p w14:paraId="0701D3FE" w14:textId="77777777" w:rsidR="00CE4E59" w:rsidRPr="00CE4E59" w:rsidRDefault="00CE4E59" w:rsidP="00CE4E59">
            <w:pPr>
              <w:tabs>
                <w:tab w:val="left" w:pos="0"/>
              </w:tabs>
              <w:ind w:right="-100"/>
              <w:jc w:val="center"/>
              <w:rPr>
                <w:bCs/>
              </w:rPr>
            </w:pPr>
            <w:r w:rsidRPr="00CE4E59">
              <w:rPr>
                <w:bCs/>
              </w:rPr>
              <w:t>128,74</w:t>
            </w:r>
          </w:p>
        </w:tc>
      </w:tr>
    </w:tbl>
    <w:p w14:paraId="4A608954" w14:textId="77777777" w:rsidR="00CE4E59" w:rsidRPr="00CE4E59" w:rsidRDefault="00CE4E59" w:rsidP="00CE4E59">
      <w:pPr>
        <w:autoSpaceDE w:val="0"/>
        <w:autoSpaceDN w:val="0"/>
        <w:adjustRightInd w:val="0"/>
        <w:ind w:left="709" w:firstLine="720"/>
        <w:contextualSpacing/>
        <w:jc w:val="both"/>
        <w:rPr>
          <w:bCs/>
          <w:kern w:val="32"/>
          <w:sz w:val="28"/>
          <w:szCs w:val="28"/>
          <w:lang w:eastAsia="en-US"/>
        </w:rPr>
      </w:pPr>
    </w:p>
    <w:p w14:paraId="74813D25" w14:textId="77777777" w:rsidR="00CE4E59" w:rsidRPr="00CE4E59" w:rsidRDefault="00CE4E59" w:rsidP="00CE4E59">
      <w:pPr>
        <w:autoSpaceDE w:val="0"/>
        <w:autoSpaceDN w:val="0"/>
        <w:adjustRightInd w:val="0"/>
        <w:ind w:left="-142" w:firstLine="720"/>
        <w:contextualSpacing/>
        <w:jc w:val="both"/>
        <w:rPr>
          <w:bCs/>
          <w:kern w:val="32"/>
          <w:sz w:val="28"/>
          <w:szCs w:val="28"/>
          <w:lang w:eastAsia="en-US"/>
        </w:rPr>
      </w:pPr>
      <w:r w:rsidRPr="00CE4E59">
        <w:rPr>
          <w:bCs/>
          <w:kern w:val="32"/>
          <w:sz w:val="28"/>
          <w:szCs w:val="28"/>
          <w:lang w:eastAsia="en-US"/>
        </w:rPr>
        <w:t xml:space="preserve">* Льготные цены (тарифы) установлены с учетом пункта 6 статьи 168 Налогового       кодекса Российской Федерации (часть вторая).  </w:t>
      </w:r>
    </w:p>
    <w:p w14:paraId="1D13A848" w14:textId="77777777" w:rsidR="00CE4E59" w:rsidRPr="00CE4E59" w:rsidRDefault="00CE4E59" w:rsidP="00CE4E59">
      <w:pPr>
        <w:autoSpaceDE w:val="0"/>
        <w:autoSpaceDN w:val="0"/>
        <w:adjustRightInd w:val="0"/>
        <w:ind w:left="-142" w:firstLine="720"/>
        <w:contextualSpacing/>
        <w:jc w:val="both"/>
        <w:rPr>
          <w:bCs/>
          <w:kern w:val="32"/>
          <w:sz w:val="28"/>
          <w:szCs w:val="28"/>
          <w:lang w:eastAsia="en-US"/>
        </w:rPr>
      </w:pPr>
      <w:r w:rsidRPr="00CE4E59">
        <w:rPr>
          <w:bCs/>
          <w:kern w:val="32"/>
          <w:sz w:val="28"/>
          <w:szCs w:val="28"/>
          <w:lang w:eastAsia="en-US"/>
        </w:rPr>
        <w:t>**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Мысковского, Полысаевского, Тайгинского городских округов».</w:t>
      </w:r>
    </w:p>
    <w:p w14:paraId="162BA51B" w14:textId="77777777" w:rsidR="00CE4E59" w:rsidRPr="00CE4E59" w:rsidRDefault="00CE4E59" w:rsidP="00CE4E59">
      <w:pPr>
        <w:tabs>
          <w:tab w:val="left" w:pos="1985"/>
        </w:tabs>
        <w:ind w:left="4962"/>
        <w:jc w:val="center"/>
        <w:rPr>
          <w:sz w:val="28"/>
          <w:szCs w:val="28"/>
        </w:rPr>
      </w:pPr>
    </w:p>
    <w:p w14:paraId="2369B335" w14:textId="77777777" w:rsidR="00CE4E59" w:rsidRPr="00CE4E59" w:rsidRDefault="00CE4E59" w:rsidP="00CE4E59">
      <w:pPr>
        <w:tabs>
          <w:tab w:val="left" w:pos="1985"/>
        </w:tabs>
        <w:ind w:left="-142"/>
        <w:jc w:val="both"/>
        <w:rPr>
          <w:sz w:val="28"/>
          <w:szCs w:val="28"/>
        </w:rPr>
      </w:pPr>
    </w:p>
    <w:p w14:paraId="290CCD26" w14:textId="77777777" w:rsidR="00CE4E59" w:rsidRPr="00CE4E59" w:rsidRDefault="00CE4E59" w:rsidP="00CE4E59">
      <w:pPr>
        <w:tabs>
          <w:tab w:val="left" w:pos="709"/>
        </w:tabs>
        <w:ind w:left="851" w:right="424"/>
        <w:jc w:val="right"/>
        <w:rPr>
          <w:bCs/>
          <w:sz w:val="28"/>
          <w:szCs w:val="28"/>
        </w:rPr>
      </w:pPr>
    </w:p>
    <w:p w14:paraId="6B26FCEC" w14:textId="77777777" w:rsidR="00CE4E59" w:rsidRPr="00CE4E59" w:rsidRDefault="00CE4E59" w:rsidP="00CE4E59">
      <w:pPr>
        <w:tabs>
          <w:tab w:val="left" w:pos="709"/>
        </w:tabs>
        <w:ind w:left="851" w:right="424"/>
        <w:jc w:val="right"/>
        <w:rPr>
          <w:bCs/>
          <w:sz w:val="28"/>
          <w:szCs w:val="28"/>
        </w:rPr>
      </w:pPr>
    </w:p>
    <w:p w14:paraId="51C1ECEF" w14:textId="77777777" w:rsidR="00CE4E59" w:rsidRPr="00CE4E59" w:rsidRDefault="00CE4E59" w:rsidP="00CE4E59">
      <w:pPr>
        <w:tabs>
          <w:tab w:val="left" w:pos="709"/>
        </w:tabs>
        <w:ind w:left="851" w:right="424"/>
        <w:jc w:val="right"/>
        <w:rPr>
          <w:bCs/>
          <w:sz w:val="28"/>
          <w:szCs w:val="28"/>
        </w:rPr>
      </w:pPr>
    </w:p>
    <w:p w14:paraId="17AB68C4" w14:textId="77777777" w:rsidR="00CE4E59" w:rsidRPr="00CE4E59" w:rsidRDefault="00CE4E59" w:rsidP="00CE4E59">
      <w:pPr>
        <w:tabs>
          <w:tab w:val="left" w:pos="709"/>
        </w:tabs>
        <w:ind w:left="851" w:right="424"/>
        <w:jc w:val="right"/>
        <w:rPr>
          <w:bCs/>
          <w:sz w:val="28"/>
          <w:szCs w:val="28"/>
        </w:rPr>
      </w:pPr>
    </w:p>
    <w:p w14:paraId="25DED5CF" w14:textId="77777777" w:rsidR="00CE4E59" w:rsidRPr="00CE4E59" w:rsidRDefault="00CE4E59" w:rsidP="00CE4E59">
      <w:pPr>
        <w:tabs>
          <w:tab w:val="left" w:pos="709"/>
        </w:tabs>
        <w:ind w:left="851" w:right="424"/>
        <w:jc w:val="right"/>
        <w:rPr>
          <w:bCs/>
          <w:sz w:val="28"/>
          <w:szCs w:val="28"/>
        </w:rPr>
      </w:pPr>
    </w:p>
    <w:p w14:paraId="00AFD4FB" w14:textId="77777777" w:rsidR="00CE4E59" w:rsidRDefault="00CE4E59" w:rsidP="00CE4E59">
      <w:pPr>
        <w:tabs>
          <w:tab w:val="left" w:pos="709"/>
        </w:tabs>
        <w:ind w:left="851" w:right="424"/>
        <w:jc w:val="right"/>
        <w:rPr>
          <w:bCs/>
          <w:sz w:val="28"/>
          <w:szCs w:val="28"/>
        </w:rPr>
        <w:sectPr w:rsidR="00CE4E59" w:rsidSect="00095B1A">
          <w:pgSz w:w="11906" w:h="16838"/>
          <w:pgMar w:top="851" w:right="851" w:bottom="851" w:left="1418" w:header="720" w:footer="720" w:gutter="0"/>
          <w:cols w:space="720"/>
          <w:titlePg/>
          <w:docGrid w:linePitch="381"/>
        </w:sectPr>
      </w:pPr>
      <w:bookmarkStart w:id="75" w:name="_Hlk154412465"/>
    </w:p>
    <w:p w14:paraId="70BD3F49" w14:textId="77777777" w:rsidR="00CE4E59" w:rsidRPr="00CE4E59" w:rsidRDefault="00CE4E59" w:rsidP="00CE4E59">
      <w:pPr>
        <w:tabs>
          <w:tab w:val="left" w:pos="709"/>
        </w:tabs>
        <w:ind w:left="851" w:right="424"/>
        <w:jc w:val="right"/>
        <w:rPr>
          <w:bCs/>
          <w:sz w:val="28"/>
          <w:szCs w:val="28"/>
        </w:rPr>
      </w:pPr>
    </w:p>
    <w:p w14:paraId="2731D29A" w14:textId="77777777" w:rsidR="00CE4E59" w:rsidRPr="00CE4E59" w:rsidRDefault="00CE4E59" w:rsidP="00CE4E59">
      <w:pPr>
        <w:tabs>
          <w:tab w:val="left" w:pos="709"/>
        </w:tabs>
        <w:ind w:left="851" w:right="424"/>
        <w:jc w:val="right"/>
        <w:rPr>
          <w:bCs/>
          <w:sz w:val="28"/>
          <w:szCs w:val="28"/>
        </w:rPr>
      </w:pPr>
      <w:r w:rsidRPr="00CE4E59">
        <w:rPr>
          <w:bCs/>
          <w:sz w:val="28"/>
          <w:szCs w:val="28"/>
        </w:rPr>
        <w:t>Таблица № 11</w:t>
      </w:r>
    </w:p>
    <w:bookmarkEnd w:id="75"/>
    <w:p w14:paraId="3D6913D2" w14:textId="77777777" w:rsidR="00CE4E59" w:rsidRPr="00CE4E59" w:rsidRDefault="00CE4E59" w:rsidP="00CE4E59">
      <w:pPr>
        <w:tabs>
          <w:tab w:val="left" w:pos="1365"/>
        </w:tabs>
        <w:ind w:right="-143"/>
        <w:jc w:val="center"/>
        <w:rPr>
          <w:sz w:val="28"/>
          <w:szCs w:val="28"/>
        </w:rPr>
      </w:pPr>
    </w:p>
    <w:p w14:paraId="032A29C6" w14:textId="77777777" w:rsidR="00CE4E59" w:rsidRPr="00CE4E59" w:rsidRDefault="00CE4E59" w:rsidP="00CE4E59">
      <w:pPr>
        <w:tabs>
          <w:tab w:val="left" w:pos="1365"/>
        </w:tabs>
        <w:ind w:right="-143"/>
        <w:jc w:val="center"/>
        <w:rPr>
          <w:sz w:val="28"/>
          <w:szCs w:val="28"/>
        </w:rPr>
      </w:pPr>
    </w:p>
    <w:p w14:paraId="0391332D" w14:textId="77777777" w:rsidR="00CE4E59" w:rsidRPr="00CE4E59" w:rsidRDefault="00CE4E59" w:rsidP="00CE4E59">
      <w:pPr>
        <w:tabs>
          <w:tab w:val="left" w:pos="0"/>
        </w:tabs>
        <w:jc w:val="center"/>
        <w:rPr>
          <w:bCs/>
          <w:sz w:val="28"/>
          <w:szCs w:val="28"/>
        </w:rPr>
      </w:pPr>
      <w:r w:rsidRPr="00CE4E59">
        <w:rPr>
          <w:bCs/>
          <w:sz w:val="28"/>
          <w:szCs w:val="28"/>
        </w:rPr>
        <w:t>Льготные цены (тарифы)*</w:t>
      </w:r>
    </w:p>
    <w:p w14:paraId="7464F933" w14:textId="77777777" w:rsidR="00CE4E59" w:rsidRPr="00CE4E59" w:rsidRDefault="00CE4E59" w:rsidP="00CE4E59">
      <w:pPr>
        <w:tabs>
          <w:tab w:val="left" w:pos="0"/>
        </w:tabs>
        <w:jc w:val="center"/>
        <w:rPr>
          <w:bCs/>
          <w:sz w:val="28"/>
          <w:szCs w:val="28"/>
        </w:rPr>
      </w:pPr>
      <w:r w:rsidRPr="00CE4E59">
        <w:rPr>
          <w:bCs/>
          <w:sz w:val="28"/>
          <w:szCs w:val="28"/>
        </w:rPr>
        <w:t xml:space="preserve">на тепловую энергию (мощность)                                                                                                          </w:t>
      </w:r>
    </w:p>
    <w:p w14:paraId="60B8FEAB" w14:textId="77777777" w:rsidR="00CE4E59" w:rsidRPr="00CE4E59" w:rsidRDefault="00CE4E59" w:rsidP="00CE4E59">
      <w:pPr>
        <w:jc w:val="both"/>
        <w:rPr>
          <w:sz w:val="28"/>
          <w:szCs w:val="28"/>
          <w:lang w:eastAsia="en-US"/>
        </w:rPr>
      </w:pPr>
    </w:p>
    <w:tbl>
      <w:tblPr>
        <w:tblStyle w:val="891"/>
        <w:tblpPr w:leftFromText="180" w:rightFromText="180" w:vertAnchor="text" w:horzAnchor="page" w:tblpX="1245" w:tblpY="203"/>
        <w:tblW w:w="10201" w:type="dxa"/>
        <w:tblLayout w:type="fixed"/>
        <w:tblLook w:val="04A0" w:firstRow="1" w:lastRow="0" w:firstColumn="1" w:lastColumn="0" w:noHBand="0" w:noVBand="1"/>
      </w:tblPr>
      <w:tblGrid>
        <w:gridCol w:w="704"/>
        <w:gridCol w:w="2835"/>
        <w:gridCol w:w="2410"/>
        <w:gridCol w:w="1417"/>
        <w:gridCol w:w="1418"/>
        <w:gridCol w:w="1417"/>
      </w:tblGrid>
      <w:tr w:rsidR="00CE4E59" w:rsidRPr="00CE4E59" w14:paraId="6E14E84A" w14:textId="77777777" w:rsidTr="00E8485B">
        <w:trPr>
          <w:trHeight w:val="324"/>
        </w:trPr>
        <w:tc>
          <w:tcPr>
            <w:tcW w:w="704" w:type="dxa"/>
            <w:vMerge w:val="restart"/>
            <w:vAlign w:val="center"/>
          </w:tcPr>
          <w:p w14:paraId="340EDF6E" w14:textId="77777777" w:rsidR="00CE4E59" w:rsidRPr="00CE4E59" w:rsidRDefault="00CE4E59" w:rsidP="00CE4E59">
            <w:pPr>
              <w:jc w:val="center"/>
              <w:rPr>
                <w:bCs/>
              </w:rPr>
            </w:pPr>
            <w:r w:rsidRPr="00CE4E59">
              <w:rPr>
                <w:bCs/>
              </w:rPr>
              <w:t xml:space="preserve">№ </w:t>
            </w:r>
          </w:p>
          <w:p w14:paraId="399E5BB9" w14:textId="77777777" w:rsidR="00CE4E59" w:rsidRPr="00CE4E59" w:rsidRDefault="00CE4E59" w:rsidP="00CE4E59">
            <w:pPr>
              <w:jc w:val="center"/>
              <w:rPr>
                <w:bCs/>
              </w:rPr>
            </w:pPr>
            <w:r w:rsidRPr="00CE4E59">
              <w:rPr>
                <w:bCs/>
              </w:rPr>
              <w:t>п/п</w:t>
            </w:r>
          </w:p>
        </w:tc>
        <w:tc>
          <w:tcPr>
            <w:tcW w:w="2835" w:type="dxa"/>
            <w:vMerge w:val="restart"/>
            <w:vAlign w:val="center"/>
          </w:tcPr>
          <w:p w14:paraId="0B319D1B" w14:textId="77777777" w:rsidR="00CE4E59" w:rsidRPr="00CE4E59" w:rsidRDefault="00CE4E59" w:rsidP="00CE4E59">
            <w:pPr>
              <w:tabs>
                <w:tab w:val="left" w:pos="0"/>
              </w:tabs>
              <w:jc w:val="center"/>
              <w:rPr>
                <w:bCs/>
              </w:rPr>
            </w:pPr>
            <w:r w:rsidRPr="00CE4E59">
              <w:rPr>
                <w:bCs/>
              </w:rPr>
              <w:t>Наименование регулируемой организации</w:t>
            </w:r>
          </w:p>
        </w:tc>
        <w:tc>
          <w:tcPr>
            <w:tcW w:w="2410" w:type="dxa"/>
            <w:vMerge w:val="restart"/>
            <w:vAlign w:val="center"/>
          </w:tcPr>
          <w:p w14:paraId="0964C092" w14:textId="77777777" w:rsidR="00CE4E59" w:rsidRPr="00CE4E59" w:rsidRDefault="00CE4E59" w:rsidP="00CE4E59">
            <w:pPr>
              <w:tabs>
                <w:tab w:val="left" w:pos="0"/>
              </w:tabs>
              <w:jc w:val="center"/>
              <w:rPr>
                <w:bCs/>
              </w:rPr>
            </w:pPr>
            <w:r w:rsidRPr="00CE4E59">
              <w:rPr>
                <w:bCs/>
              </w:rPr>
              <w:t>Вид жилого фонда</w:t>
            </w:r>
          </w:p>
        </w:tc>
        <w:tc>
          <w:tcPr>
            <w:tcW w:w="1417" w:type="dxa"/>
            <w:vMerge w:val="restart"/>
            <w:vAlign w:val="center"/>
          </w:tcPr>
          <w:p w14:paraId="793C5782" w14:textId="77777777" w:rsidR="00CE4E59" w:rsidRPr="00CE4E59" w:rsidRDefault="00CE4E59" w:rsidP="00CE4E59">
            <w:pPr>
              <w:tabs>
                <w:tab w:val="left" w:pos="0"/>
              </w:tabs>
              <w:jc w:val="center"/>
              <w:rPr>
                <w:bCs/>
              </w:rPr>
            </w:pPr>
            <w:r w:rsidRPr="00CE4E59">
              <w:rPr>
                <w:bCs/>
              </w:rPr>
              <w:t xml:space="preserve">Единицы измерения </w:t>
            </w:r>
          </w:p>
        </w:tc>
        <w:tc>
          <w:tcPr>
            <w:tcW w:w="2835" w:type="dxa"/>
            <w:gridSpan w:val="2"/>
            <w:vAlign w:val="center"/>
          </w:tcPr>
          <w:p w14:paraId="1AF61874" w14:textId="77777777" w:rsidR="00CE4E59" w:rsidRPr="00CE4E59" w:rsidRDefault="00CE4E59" w:rsidP="00CE4E59">
            <w:pPr>
              <w:tabs>
                <w:tab w:val="left" w:pos="0"/>
              </w:tabs>
              <w:jc w:val="center"/>
              <w:rPr>
                <w:bCs/>
              </w:rPr>
            </w:pPr>
            <w:r w:rsidRPr="00CE4E59">
              <w:rPr>
                <w:bCs/>
              </w:rPr>
              <w:t>Льготные цены (тарифы)</w:t>
            </w:r>
          </w:p>
        </w:tc>
      </w:tr>
      <w:tr w:rsidR="00CE4E59" w:rsidRPr="00CE4E59" w14:paraId="634A6C35" w14:textId="77777777" w:rsidTr="00E8485B">
        <w:trPr>
          <w:trHeight w:val="679"/>
        </w:trPr>
        <w:tc>
          <w:tcPr>
            <w:tcW w:w="704" w:type="dxa"/>
            <w:vMerge/>
            <w:vAlign w:val="center"/>
          </w:tcPr>
          <w:p w14:paraId="33204A08" w14:textId="77777777" w:rsidR="00CE4E59" w:rsidRPr="00CE4E59" w:rsidRDefault="00CE4E59" w:rsidP="00CE4E59">
            <w:pPr>
              <w:tabs>
                <w:tab w:val="left" w:pos="0"/>
              </w:tabs>
              <w:jc w:val="center"/>
              <w:rPr>
                <w:bCs/>
              </w:rPr>
            </w:pPr>
          </w:p>
        </w:tc>
        <w:tc>
          <w:tcPr>
            <w:tcW w:w="2835" w:type="dxa"/>
            <w:vMerge/>
            <w:vAlign w:val="center"/>
          </w:tcPr>
          <w:p w14:paraId="78C4E527" w14:textId="77777777" w:rsidR="00CE4E59" w:rsidRPr="00CE4E59" w:rsidRDefault="00CE4E59" w:rsidP="00CE4E59">
            <w:pPr>
              <w:tabs>
                <w:tab w:val="left" w:pos="0"/>
              </w:tabs>
              <w:jc w:val="center"/>
              <w:rPr>
                <w:bCs/>
              </w:rPr>
            </w:pPr>
          </w:p>
        </w:tc>
        <w:tc>
          <w:tcPr>
            <w:tcW w:w="2410" w:type="dxa"/>
            <w:vMerge/>
            <w:vAlign w:val="center"/>
          </w:tcPr>
          <w:p w14:paraId="3497F79D" w14:textId="77777777" w:rsidR="00CE4E59" w:rsidRPr="00CE4E59" w:rsidRDefault="00CE4E59" w:rsidP="00CE4E59">
            <w:pPr>
              <w:tabs>
                <w:tab w:val="left" w:pos="0"/>
              </w:tabs>
              <w:jc w:val="center"/>
              <w:rPr>
                <w:bCs/>
              </w:rPr>
            </w:pPr>
          </w:p>
        </w:tc>
        <w:tc>
          <w:tcPr>
            <w:tcW w:w="1417" w:type="dxa"/>
            <w:vMerge/>
            <w:vAlign w:val="center"/>
          </w:tcPr>
          <w:p w14:paraId="450311FC" w14:textId="77777777" w:rsidR="00CE4E59" w:rsidRPr="00CE4E59" w:rsidRDefault="00CE4E59" w:rsidP="00CE4E59">
            <w:pPr>
              <w:tabs>
                <w:tab w:val="left" w:pos="0"/>
              </w:tabs>
              <w:jc w:val="center"/>
              <w:rPr>
                <w:bCs/>
              </w:rPr>
            </w:pPr>
          </w:p>
        </w:tc>
        <w:tc>
          <w:tcPr>
            <w:tcW w:w="1418" w:type="dxa"/>
          </w:tcPr>
          <w:p w14:paraId="21D5C31F" w14:textId="77777777" w:rsidR="00CE4E59" w:rsidRPr="00CE4E59" w:rsidRDefault="00CE4E59" w:rsidP="00CE4E59">
            <w:pPr>
              <w:tabs>
                <w:tab w:val="left" w:pos="0"/>
              </w:tabs>
              <w:jc w:val="center"/>
              <w:rPr>
                <w:bCs/>
              </w:rPr>
            </w:pPr>
            <w:r w:rsidRPr="00CE4E59">
              <w:rPr>
                <w:lang w:eastAsia="en-US"/>
              </w:rPr>
              <w:t xml:space="preserve">с 01.01.2024 по 30.06.2024 </w:t>
            </w:r>
          </w:p>
        </w:tc>
        <w:tc>
          <w:tcPr>
            <w:tcW w:w="1417" w:type="dxa"/>
          </w:tcPr>
          <w:p w14:paraId="20AB362F" w14:textId="77777777" w:rsidR="00CE4E59" w:rsidRPr="00CE4E59" w:rsidRDefault="00CE4E59" w:rsidP="00CE4E59">
            <w:pPr>
              <w:tabs>
                <w:tab w:val="left" w:pos="0"/>
              </w:tabs>
              <w:jc w:val="center"/>
              <w:rPr>
                <w:bCs/>
              </w:rPr>
            </w:pPr>
            <w:r w:rsidRPr="00CE4E59">
              <w:rPr>
                <w:lang w:eastAsia="en-US"/>
              </w:rPr>
              <w:t>с 01.07.2024 по 31.12.2024</w:t>
            </w:r>
          </w:p>
        </w:tc>
      </w:tr>
      <w:tr w:rsidR="00CE4E59" w:rsidRPr="00CE4E59" w14:paraId="14E574E7" w14:textId="77777777" w:rsidTr="00E8485B">
        <w:trPr>
          <w:trHeight w:val="114"/>
        </w:trPr>
        <w:tc>
          <w:tcPr>
            <w:tcW w:w="704" w:type="dxa"/>
            <w:vAlign w:val="center"/>
          </w:tcPr>
          <w:p w14:paraId="392623DE" w14:textId="77777777" w:rsidR="00CE4E59" w:rsidRPr="00CE4E59" w:rsidRDefault="00CE4E59" w:rsidP="00CE4E59">
            <w:pPr>
              <w:tabs>
                <w:tab w:val="left" w:pos="0"/>
              </w:tabs>
              <w:jc w:val="center"/>
              <w:rPr>
                <w:bCs/>
              </w:rPr>
            </w:pPr>
            <w:r w:rsidRPr="00CE4E59">
              <w:rPr>
                <w:bCs/>
              </w:rPr>
              <w:t>1</w:t>
            </w:r>
          </w:p>
        </w:tc>
        <w:tc>
          <w:tcPr>
            <w:tcW w:w="2835" w:type="dxa"/>
            <w:vAlign w:val="center"/>
          </w:tcPr>
          <w:p w14:paraId="073AC3BC" w14:textId="77777777" w:rsidR="00CE4E59" w:rsidRPr="00CE4E59" w:rsidRDefault="00CE4E59" w:rsidP="00CE4E59">
            <w:pPr>
              <w:tabs>
                <w:tab w:val="left" w:pos="0"/>
              </w:tabs>
              <w:jc w:val="center"/>
              <w:rPr>
                <w:bCs/>
              </w:rPr>
            </w:pPr>
            <w:r w:rsidRPr="00CE4E59">
              <w:rPr>
                <w:bCs/>
              </w:rPr>
              <w:t>2</w:t>
            </w:r>
          </w:p>
        </w:tc>
        <w:tc>
          <w:tcPr>
            <w:tcW w:w="2410" w:type="dxa"/>
            <w:vAlign w:val="center"/>
          </w:tcPr>
          <w:p w14:paraId="7473ACBB" w14:textId="77777777" w:rsidR="00CE4E59" w:rsidRPr="00CE4E59" w:rsidRDefault="00CE4E59" w:rsidP="00CE4E59">
            <w:pPr>
              <w:tabs>
                <w:tab w:val="left" w:pos="0"/>
              </w:tabs>
              <w:jc w:val="center"/>
              <w:rPr>
                <w:bCs/>
              </w:rPr>
            </w:pPr>
            <w:r w:rsidRPr="00CE4E59">
              <w:rPr>
                <w:bCs/>
              </w:rPr>
              <w:t>3</w:t>
            </w:r>
          </w:p>
        </w:tc>
        <w:tc>
          <w:tcPr>
            <w:tcW w:w="1417" w:type="dxa"/>
            <w:vAlign w:val="center"/>
          </w:tcPr>
          <w:p w14:paraId="14B66CEF" w14:textId="77777777" w:rsidR="00CE4E59" w:rsidRPr="00CE4E59" w:rsidRDefault="00CE4E59" w:rsidP="00CE4E59">
            <w:pPr>
              <w:tabs>
                <w:tab w:val="left" w:pos="0"/>
              </w:tabs>
              <w:jc w:val="center"/>
              <w:rPr>
                <w:bCs/>
              </w:rPr>
            </w:pPr>
            <w:r w:rsidRPr="00CE4E59">
              <w:rPr>
                <w:bCs/>
              </w:rPr>
              <w:t>4</w:t>
            </w:r>
          </w:p>
        </w:tc>
        <w:tc>
          <w:tcPr>
            <w:tcW w:w="1418" w:type="dxa"/>
            <w:vAlign w:val="center"/>
          </w:tcPr>
          <w:p w14:paraId="357DCEFD" w14:textId="77777777" w:rsidR="00CE4E59" w:rsidRPr="00CE4E59" w:rsidRDefault="00CE4E59" w:rsidP="00CE4E59">
            <w:pPr>
              <w:tabs>
                <w:tab w:val="left" w:pos="0"/>
              </w:tabs>
              <w:jc w:val="center"/>
              <w:rPr>
                <w:bCs/>
              </w:rPr>
            </w:pPr>
            <w:r w:rsidRPr="00CE4E59">
              <w:rPr>
                <w:bCs/>
              </w:rPr>
              <w:t>5</w:t>
            </w:r>
          </w:p>
        </w:tc>
        <w:tc>
          <w:tcPr>
            <w:tcW w:w="1417" w:type="dxa"/>
            <w:vAlign w:val="center"/>
          </w:tcPr>
          <w:p w14:paraId="367A824C" w14:textId="77777777" w:rsidR="00CE4E59" w:rsidRPr="00CE4E59" w:rsidRDefault="00CE4E59" w:rsidP="00CE4E59">
            <w:pPr>
              <w:tabs>
                <w:tab w:val="left" w:pos="0"/>
              </w:tabs>
              <w:jc w:val="center"/>
              <w:rPr>
                <w:bCs/>
              </w:rPr>
            </w:pPr>
            <w:r w:rsidRPr="00CE4E59">
              <w:rPr>
                <w:bCs/>
              </w:rPr>
              <w:t>6</w:t>
            </w:r>
          </w:p>
        </w:tc>
      </w:tr>
      <w:tr w:rsidR="00CE4E59" w:rsidRPr="00CE4E59" w14:paraId="5FA22CE2" w14:textId="77777777" w:rsidTr="00E8485B">
        <w:trPr>
          <w:trHeight w:val="373"/>
        </w:trPr>
        <w:tc>
          <w:tcPr>
            <w:tcW w:w="10201" w:type="dxa"/>
            <w:gridSpan w:val="6"/>
            <w:vAlign w:val="center"/>
          </w:tcPr>
          <w:p w14:paraId="41C28CD9" w14:textId="77777777" w:rsidR="00CE4E59" w:rsidRPr="00CE4E59" w:rsidRDefault="00CE4E59" w:rsidP="00CE4E59">
            <w:pPr>
              <w:tabs>
                <w:tab w:val="left" w:pos="0"/>
              </w:tabs>
              <w:jc w:val="center"/>
              <w:rPr>
                <w:bCs/>
              </w:rPr>
            </w:pPr>
            <w:r w:rsidRPr="00CE4E59">
              <w:rPr>
                <w:bCs/>
              </w:rPr>
              <w:t xml:space="preserve">1. Тепловая энергия (мощность) </w:t>
            </w:r>
            <w:r w:rsidRPr="00CE4E59">
              <w:rPr>
                <w:lang w:eastAsia="en-US"/>
              </w:rPr>
              <w:t xml:space="preserve"> </w:t>
            </w:r>
          </w:p>
        </w:tc>
      </w:tr>
      <w:tr w:rsidR="00CE4E59" w:rsidRPr="00CE4E59" w14:paraId="37B6AA93" w14:textId="77777777" w:rsidTr="00E8485B">
        <w:trPr>
          <w:trHeight w:val="1065"/>
        </w:trPr>
        <w:tc>
          <w:tcPr>
            <w:tcW w:w="704" w:type="dxa"/>
            <w:tcBorders>
              <w:bottom w:val="single" w:sz="4" w:space="0" w:color="auto"/>
            </w:tcBorders>
            <w:vAlign w:val="center"/>
          </w:tcPr>
          <w:p w14:paraId="6BA0C1F3" w14:textId="77777777" w:rsidR="00CE4E59" w:rsidRPr="00CE4E59" w:rsidRDefault="00CE4E59" w:rsidP="00CE4E59">
            <w:pPr>
              <w:tabs>
                <w:tab w:val="left" w:pos="0"/>
              </w:tabs>
              <w:jc w:val="center"/>
              <w:rPr>
                <w:bCs/>
              </w:rPr>
            </w:pPr>
            <w:r w:rsidRPr="00CE4E59">
              <w:rPr>
                <w:bCs/>
              </w:rPr>
              <w:t>1.1.</w:t>
            </w:r>
          </w:p>
        </w:tc>
        <w:tc>
          <w:tcPr>
            <w:tcW w:w="2835" w:type="dxa"/>
            <w:tcBorders>
              <w:bottom w:val="single" w:sz="4" w:space="0" w:color="auto"/>
            </w:tcBorders>
            <w:vAlign w:val="center"/>
          </w:tcPr>
          <w:p w14:paraId="113D7E0B" w14:textId="77777777" w:rsidR="00CE4E59" w:rsidRPr="00CE4E59" w:rsidRDefault="00CE4E59" w:rsidP="00CE4E59">
            <w:pPr>
              <w:tabs>
                <w:tab w:val="left" w:pos="-100"/>
              </w:tabs>
              <w:ind w:right="-112"/>
              <w:rPr>
                <w:bCs/>
              </w:rPr>
            </w:pPr>
            <w:r w:rsidRPr="00CE4E59">
              <w:rPr>
                <w:bCs/>
              </w:rPr>
              <w:t xml:space="preserve">АО «Кемеровская генерация»,                              ИНН 4205243192                      </w:t>
            </w:r>
            <w:r w:rsidRPr="00CE4E59">
              <w:rPr>
                <w:bCs/>
                <w:color w:val="000000"/>
              </w:rPr>
              <w:t xml:space="preserve">(для потребителей, присоединенных                               к тепловым сетям                    ООО «Спецтранспорт 42»                   ИНН 4205368145,           ООО «Теплоснаб»                ИНН 4205239830,             АО «Теплоэнерго»          ИНН  4205049011)                                </w:t>
            </w:r>
          </w:p>
        </w:tc>
        <w:tc>
          <w:tcPr>
            <w:tcW w:w="2410" w:type="dxa"/>
            <w:vMerge w:val="restart"/>
            <w:tcBorders>
              <w:bottom w:val="single" w:sz="4" w:space="0" w:color="auto"/>
            </w:tcBorders>
            <w:vAlign w:val="center"/>
          </w:tcPr>
          <w:p w14:paraId="7F191BB9" w14:textId="77777777" w:rsidR="00CE4E59" w:rsidRPr="00CE4E59" w:rsidRDefault="00CE4E59" w:rsidP="00CE4E59">
            <w:pPr>
              <w:tabs>
                <w:tab w:val="left" w:pos="0"/>
              </w:tabs>
              <w:rPr>
                <w:bCs/>
              </w:rPr>
            </w:pPr>
            <w:r w:rsidRPr="00CE4E59">
              <w:rPr>
                <w:bCs/>
              </w:rPr>
              <w:t xml:space="preserve">Многоквартирные               и индивидуальные жилые дома                   с централизованным отоплением                       </w:t>
            </w:r>
          </w:p>
        </w:tc>
        <w:tc>
          <w:tcPr>
            <w:tcW w:w="1417" w:type="dxa"/>
            <w:tcBorders>
              <w:bottom w:val="single" w:sz="4" w:space="0" w:color="auto"/>
            </w:tcBorders>
            <w:vAlign w:val="center"/>
          </w:tcPr>
          <w:p w14:paraId="01497D19" w14:textId="77777777" w:rsidR="00CE4E59" w:rsidRPr="00CE4E59" w:rsidRDefault="00CE4E59" w:rsidP="00CE4E59">
            <w:pPr>
              <w:tabs>
                <w:tab w:val="left" w:pos="0"/>
              </w:tabs>
              <w:jc w:val="center"/>
              <w:rPr>
                <w:bCs/>
              </w:rPr>
            </w:pPr>
            <w:r w:rsidRPr="00CE4E59">
              <w:rPr>
                <w:bCs/>
              </w:rPr>
              <w:t xml:space="preserve">руб./Гкал  </w:t>
            </w:r>
          </w:p>
        </w:tc>
        <w:tc>
          <w:tcPr>
            <w:tcW w:w="1418" w:type="dxa"/>
            <w:tcBorders>
              <w:bottom w:val="single" w:sz="4" w:space="0" w:color="auto"/>
            </w:tcBorders>
            <w:vAlign w:val="center"/>
          </w:tcPr>
          <w:p w14:paraId="7B50E957" w14:textId="77777777" w:rsidR="00CE4E59" w:rsidRPr="00CE4E59" w:rsidRDefault="00CE4E59" w:rsidP="00CE4E59">
            <w:pPr>
              <w:tabs>
                <w:tab w:val="left" w:pos="0"/>
              </w:tabs>
              <w:jc w:val="center"/>
              <w:rPr>
                <w:bCs/>
              </w:rPr>
            </w:pPr>
            <w:r w:rsidRPr="00CE4E59">
              <w:rPr>
                <w:bCs/>
              </w:rPr>
              <w:t>2425,35</w:t>
            </w:r>
          </w:p>
        </w:tc>
        <w:tc>
          <w:tcPr>
            <w:tcW w:w="1417" w:type="dxa"/>
            <w:tcBorders>
              <w:bottom w:val="single" w:sz="4" w:space="0" w:color="auto"/>
            </w:tcBorders>
            <w:vAlign w:val="center"/>
          </w:tcPr>
          <w:p w14:paraId="6A14B6D3" w14:textId="77777777" w:rsidR="00CE4E59" w:rsidRPr="00CE4E59" w:rsidRDefault="00CE4E59" w:rsidP="00CE4E59">
            <w:pPr>
              <w:tabs>
                <w:tab w:val="left" w:pos="0"/>
              </w:tabs>
              <w:jc w:val="center"/>
              <w:rPr>
                <w:bCs/>
              </w:rPr>
            </w:pPr>
            <w:r w:rsidRPr="00CE4E59">
              <w:rPr>
                <w:bCs/>
              </w:rPr>
              <w:t>2789,15</w:t>
            </w:r>
          </w:p>
        </w:tc>
      </w:tr>
      <w:tr w:rsidR="00CE4E59" w:rsidRPr="00CE4E59" w14:paraId="4C654681" w14:textId="77777777" w:rsidTr="00E8485B">
        <w:trPr>
          <w:trHeight w:val="496"/>
        </w:trPr>
        <w:tc>
          <w:tcPr>
            <w:tcW w:w="704" w:type="dxa"/>
            <w:tcBorders>
              <w:bottom w:val="single" w:sz="4" w:space="0" w:color="auto"/>
            </w:tcBorders>
            <w:vAlign w:val="center"/>
          </w:tcPr>
          <w:p w14:paraId="75BA8EC8" w14:textId="77777777" w:rsidR="00CE4E59" w:rsidRPr="00CE4E59" w:rsidRDefault="00CE4E59" w:rsidP="00CE4E59">
            <w:pPr>
              <w:tabs>
                <w:tab w:val="left" w:pos="0"/>
              </w:tabs>
              <w:jc w:val="center"/>
              <w:rPr>
                <w:bCs/>
              </w:rPr>
            </w:pPr>
            <w:r w:rsidRPr="00CE4E59">
              <w:rPr>
                <w:bCs/>
              </w:rPr>
              <w:t>1.2.</w:t>
            </w:r>
          </w:p>
        </w:tc>
        <w:tc>
          <w:tcPr>
            <w:tcW w:w="2835" w:type="dxa"/>
            <w:tcBorders>
              <w:bottom w:val="single" w:sz="4" w:space="0" w:color="auto"/>
            </w:tcBorders>
            <w:vAlign w:val="center"/>
          </w:tcPr>
          <w:p w14:paraId="11049681" w14:textId="77777777" w:rsidR="00CE4E59" w:rsidRPr="00CE4E59" w:rsidRDefault="00CE4E59" w:rsidP="00CE4E59">
            <w:pPr>
              <w:tabs>
                <w:tab w:val="left" w:pos="0"/>
              </w:tabs>
              <w:rPr>
                <w:bCs/>
              </w:rPr>
            </w:pPr>
            <w:r w:rsidRPr="00CE4E59">
              <w:rPr>
                <w:bCs/>
              </w:rPr>
              <w:t>АО «Теплоэнерго»,    ИНН</w:t>
            </w:r>
            <w:r w:rsidRPr="00CE4E59">
              <w:rPr>
                <w:lang w:eastAsia="en-US"/>
              </w:rPr>
              <w:t xml:space="preserve"> </w:t>
            </w:r>
            <w:r w:rsidRPr="00CE4E59">
              <w:rPr>
                <w:bCs/>
              </w:rPr>
              <w:t>4205049011</w:t>
            </w:r>
          </w:p>
        </w:tc>
        <w:tc>
          <w:tcPr>
            <w:tcW w:w="2410" w:type="dxa"/>
            <w:vMerge/>
            <w:tcBorders>
              <w:bottom w:val="single" w:sz="4" w:space="0" w:color="auto"/>
            </w:tcBorders>
            <w:vAlign w:val="center"/>
          </w:tcPr>
          <w:p w14:paraId="780E9279" w14:textId="77777777" w:rsidR="00CE4E59" w:rsidRPr="00CE4E59" w:rsidRDefault="00CE4E59" w:rsidP="00CE4E59">
            <w:pPr>
              <w:tabs>
                <w:tab w:val="left" w:pos="0"/>
              </w:tabs>
              <w:jc w:val="center"/>
              <w:rPr>
                <w:bCs/>
              </w:rPr>
            </w:pPr>
          </w:p>
        </w:tc>
        <w:tc>
          <w:tcPr>
            <w:tcW w:w="1417" w:type="dxa"/>
            <w:tcBorders>
              <w:bottom w:val="single" w:sz="4" w:space="0" w:color="auto"/>
            </w:tcBorders>
            <w:vAlign w:val="center"/>
          </w:tcPr>
          <w:p w14:paraId="62163453" w14:textId="77777777" w:rsidR="00CE4E59" w:rsidRPr="00CE4E59" w:rsidRDefault="00CE4E59" w:rsidP="00CE4E59">
            <w:pPr>
              <w:tabs>
                <w:tab w:val="left" w:pos="0"/>
              </w:tabs>
              <w:jc w:val="center"/>
              <w:rPr>
                <w:bCs/>
              </w:rPr>
            </w:pPr>
            <w:r w:rsidRPr="00CE4E59">
              <w:rPr>
                <w:bCs/>
              </w:rPr>
              <w:t xml:space="preserve">руб./Гкал  </w:t>
            </w:r>
          </w:p>
        </w:tc>
        <w:tc>
          <w:tcPr>
            <w:tcW w:w="1418" w:type="dxa"/>
            <w:tcBorders>
              <w:bottom w:val="single" w:sz="4" w:space="0" w:color="auto"/>
            </w:tcBorders>
            <w:vAlign w:val="center"/>
          </w:tcPr>
          <w:p w14:paraId="08E24479" w14:textId="77777777" w:rsidR="00CE4E59" w:rsidRPr="00CE4E59" w:rsidRDefault="00CE4E59" w:rsidP="00CE4E59">
            <w:pPr>
              <w:tabs>
                <w:tab w:val="left" w:pos="0"/>
              </w:tabs>
              <w:jc w:val="center"/>
              <w:rPr>
                <w:bCs/>
              </w:rPr>
            </w:pPr>
            <w:r w:rsidRPr="00CE4E59">
              <w:rPr>
                <w:bCs/>
              </w:rPr>
              <w:t>2425,35</w:t>
            </w:r>
          </w:p>
        </w:tc>
        <w:tc>
          <w:tcPr>
            <w:tcW w:w="1417" w:type="dxa"/>
            <w:tcBorders>
              <w:bottom w:val="single" w:sz="4" w:space="0" w:color="auto"/>
            </w:tcBorders>
            <w:vAlign w:val="center"/>
          </w:tcPr>
          <w:p w14:paraId="6B699425" w14:textId="77777777" w:rsidR="00CE4E59" w:rsidRPr="00CE4E59" w:rsidRDefault="00CE4E59" w:rsidP="00CE4E59">
            <w:pPr>
              <w:tabs>
                <w:tab w:val="left" w:pos="0"/>
              </w:tabs>
              <w:jc w:val="center"/>
              <w:rPr>
                <w:bCs/>
              </w:rPr>
            </w:pPr>
            <w:r w:rsidRPr="00CE4E59">
              <w:rPr>
                <w:bCs/>
              </w:rPr>
              <w:t>2789,15</w:t>
            </w:r>
          </w:p>
        </w:tc>
      </w:tr>
      <w:tr w:rsidR="00CE4E59" w:rsidRPr="00CE4E59" w14:paraId="56EFF87A" w14:textId="77777777" w:rsidTr="00E8485B">
        <w:trPr>
          <w:trHeight w:val="517"/>
        </w:trPr>
        <w:tc>
          <w:tcPr>
            <w:tcW w:w="704" w:type="dxa"/>
            <w:tcBorders>
              <w:top w:val="single" w:sz="4" w:space="0" w:color="auto"/>
            </w:tcBorders>
            <w:vAlign w:val="center"/>
          </w:tcPr>
          <w:p w14:paraId="644E8E77" w14:textId="77777777" w:rsidR="00CE4E59" w:rsidRPr="00CE4E59" w:rsidRDefault="00CE4E59" w:rsidP="00CE4E59">
            <w:pPr>
              <w:tabs>
                <w:tab w:val="left" w:pos="0"/>
              </w:tabs>
              <w:jc w:val="center"/>
              <w:rPr>
                <w:bCs/>
              </w:rPr>
            </w:pPr>
            <w:r w:rsidRPr="00CE4E59">
              <w:rPr>
                <w:bCs/>
              </w:rPr>
              <w:t>1.3.</w:t>
            </w:r>
          </w:p>
        </w:tc>
        <w:tc>
          <w:tcPr>
            <w:tcW w:w="2835" w:type="dxa"/>
            <w:tcBorders>
              <w:top w:val="single" w:sz="4" w:space="0" w:color="auto"/>
            </w:tcBorders>
            <w:vAlign w:val="center"/>
          </w:tcPr>
          <w:p w14:paraId="34BC4FA3" w14:textId="77777777" w:rsidR="00CE4E59" w:rsidRPr="00CE4E59" w:rsidRDefault="00CE4E59" w:rsidP="00CE4E59">
            <w:pPr>
              <w:tabs>
                <w:tab w:val="left" w:pos="0"/>
              </w:tabs>
              <w:rPr>
                <w:bCs/>
              </w:rPr>
            </w:pPr>
            <w:r w:rsidRPr="00CE4E59">
              <w:rPr>
                <w:bCs/>
              </w:rPr>
              <w:t>ОАО «СКЭК»,                      ИНН</w:t>
            </w:r>
            <w:r w:rsidRPr="00CE4E59">
              <w:rPr>
                <w:lang w:eastAsia="en-US"/>
              </w:rPr>
              <w:t xml:space="preserve"> </w:t>
            </w:r>
            <w:r w:rsidRPr="00CE4E59">
              <w:rPr>
                <w:bCs/>
              </w:rPr>
              <w:t>4205153492</w:t>
            </w:r>
          </w:p>
        </w:tc>
        <w:tc>
          <w:tcPr>
            <w:tcW w:w="2410" w:type="dxa"/>
            <w:vMerge/>
            <w:tcBorders>
              <w:top w:val="single" w:sz="4" w:space="0" w:color="auto"/>
            </w:tcBorders>
            <w:vAlign w:val="center"/>
          </w:tcPr>
          <w:p w14:paraId="3747E2FA" w14:textId="77777777" w:rsidR="00CE4E59" w:rsidRPr="00CE4E59" w:rsidRDefault="00CE4E59" w:rsidP="00CE4E59">
            <w:pPr>
              <w:tabs>
                <w:tab w:val="left" w:pos="0"/>
              </w:tabs>
              <w:jc w:val="center"/>
              <w:rPr>
                <w:bCs/>
              </w:rPr>
            </w:pPr>
          </w:p>
        </w:tc>
        <w:tc>
          <w:tcPr>
            <w:tcW w:w="1417" w:type="dxa"/>
            <w:tcBorders>
              <w:top w:val="single" w:sz="4" w:space="0" w:color="auto"/>
            </w:tcBorders>
            <w:vAlign w:val="center"/>
          </w:tcPr>
          <w:p w14:paraId="5BDB6497" w14:textId="77777777" w:rsidR="00CE4E59" w:rsidRPr="00CE4E59" w:rsidRDefault="00CE4E59" w:rsidP="00CE4E59">
            <w:pPr>
              <w:tabs>
                <w:tab w:val="left" w:pos="0"/>
              </w:tabs>
              <w:jc w:val="center"/>
              <w:rPr>
                <w:bCs/>
              </w:rPr>
            </w:pPr>
            <w:r w:rsidRPr="00CE4E59">
              <w:rPr>
                <w:bCs/>
              </w:rPr>
              <w:t xml:space="preserve">руб./Гкал  </w:t>
            </w:r>
          </w:p>
        </w:tc>
        <w:tc>
          <w:tcPr>
            <w:tcW w:w="1418" w:type="dxa"/>
            <w:tcBorders>
              <w:top w:val="single" w:sz="4" w:space="0" w:color="auto"/>
            </w:tcBorders>
            <w:vAlign w:val="center"/>
          </w:tcPr>
          <w:p w14:paraId="0AAED18C" w14:textId="77777777" w:rsidR="00CE4E59" w:rsidRPr="00CE4E59" w:rsidRDefault="00CE4E59" w:rsidP="00CE4E59">
            <w:pPr>
              <w:tabs>
                <w:tab w:val="left" w:pos="0"/>
              </w:tabs>
              <w:jc w:val="center"/>
              <w:rPr>
                <w:bCs/>
              </w:rPr>
            </w:pPr>
            <w:r w:rsidRPr="00CE4E59">
              <w:rPr>
                <w:bCs/>
              </w:rPr>
              <w:t>2425,35</w:t>
            </w:r>
          </w:p>
        </w:tc>
        <w:tc>
          <w:tcPr>
            <w:tcW w:w="1417" w:type="dxa"/>
            <w:tcBorders>
              <w:top w:val="single" w:sz="4" w:space="0" w:color="auto"/>
            </w:tcBorders>
            <w:vAlign w:val="center"/>
          </w:tcPr>
          <w:p w14:paraId="6FA98F6B" w14:textId="77777777" w:rsidR="00CE4E59" w:rsidRPr="00CE4E59" w:rsidRDefault="00CE4E59" w:rsidP="00CE4E59">
            <w:pPr>
              <w:tabs>
                <w:tab w:val="left" w:pos="0"/>
              </w:tabs>
              <w:jc w:val="center"/>
              <w:rPr>
                <w:bCs/>
              </w:rPr>
            </w:pPr>
            <w:r w:rsidRPr="00CE4E59">
              <w:rPr>
                <w:bCs/>
              </w:rPr>
              <w:t>2789,15</w:t>
            </w:r>
          </w:p>
        </w:tc>
      </w:tr>
      <w:tr w:rsidR="00CE4E59" w:rsidRPr="00CE4E59" w14:paraId="070E0BD0" w14:textId="77777777" w:rsidTr="00E8485B">
        <w:trPr>
          <w:trHeight w:val="525"/>
        </w:trPr>
        <w:tc>
          <w:tcPr>
            <w:tcW w:w="704" w:type="dxa"/>
            <w:vAlign w:val="center"/>
          </w:tcPr>
          <w:p w14:paraId="4F1C3CDB" w14:textId="77777777" w:rsidR="00CE4E59" w:rsidRPr="00CE4E59" w:rsidRDefault="00CE4E59" w:rsidP="00CE4E59">
            <w:pPr>
              <w:tabs>
                <w:tab w:val="left" w:pos="0"/>
              </w:tabs>
              <w:jc w:val="center"/>
              <w:rPr>
                <w:bCs/>
                <w:color w:val="000000"/>
              </w:rPr>
            </w:pPr>
            <w:r w:rsidRPr="00CE4E59">
              <w:rPr>
                <w:bCs/>
                <w:color w:val="000000"/>
              </w:rPr>
              <w:t>1.4.</w:t>
            </w:r>
          </w:p>
        </w:tc>
        <w:tc>
          <w:tcPr>
            <w:tcW w:w="2835" w:type="dxa"/>
            <w:vAlign w:val="center"/>
          </w:tcPr>
          <w:p w14:paraId="095783EA" w14:textId="77777777" w:rsidR="00CE4E59" w:rsidRPr="00CE4E59" w:rsidRDefault="00CE4E59" w:rsidP="00CE4E59">
            <w:pPr>
              <w:tabs>
                <w:tab w:val="left" w:pos="0"/>
              </w:tabs>
              <w:rPr>
                <w:bCs/>
                <w:color w:val="000000"/>
              </w:rPr>
            </w:pPr>
            <w:r w:rsidRPr="00CE4E59">
              <w:rPr>
                <w:bCs/>
                <w:color w:val="000000"/>
              </w:rPr>
              <w:t>ООО «НТСК»,                       ИНН 5406993045</w:t>
            </w:r>
          </w:p>
        </w:tc>
        <w:tc>
          <w:tcPr>
            <w:tcW w:w="2410" w:type="dxa"/>
            <w:vMerge/>
            <w:vAlign w:val="center"/>
          </w:tcPr>
          <w:p w14:paraId="7D6C6020" w14:textId="77777777" w:rsidR="00CE4E59" w:rsidRPr="00CE4E59" w:rsidRDefault="00CE4E59" w:rsidP="00CE4E59">
            <w:pPr>
              <w:tabs>
                <w:tab w:val="left" w:pos="0"/>
              </w:tabs>
              <w:jc w:val="center"/>
              <w:rPr>
                <w:bCs/>
              </w:rPr>
            </w:pPr>
          </w:p>
        </w:tc>
        <w:tc>
          <w:tcPr>
            <w:tcW w:w="1417" w:type="dxa"/>
            <w:vAlign w:val="center"/>
          </w:tcPr>
          <w:p w14:paraId="41B0ADB3" w14:textId="77777777" w:rsidR="00CE4E59" w:rsidRPr="00CE4E59" w:rsidRDefault="00CE4E59" w:rsidP="00CE4E59">
            <w:pPr>
              <w:tabs>
                <w:tab w:val="left" w:pos="0"/>
              </w:tabs>
              <w:jc w:val="center"/>
              <w:rPr>
                <w:bCs/>
                <w:color w:val="000000"/>
              </w:rPr>
            </w:pPr>
            <w:r w:rsidRPr="00CE4E59">
              <w:rPr>
                <w:bCs/>
                <w:color w:val="000000"/>
              </w:rPr>
              <w:t xml:space="preserve">руб./Гкал  </w:t>
            </w:r>
          </w:p>
        </w:tc>
        <w:tc>
          <w:tcPr>
            <w:tcW w:w="1418" w:type="dxa"/>
            <w:vAlign w:val="center"/>
          </w:tcPr>
          <w:p w14:paraId="32049275" w14:textId="77777777" w:rsidR="00CE4E59" w:rsidRPr="00CE4E59" w:rsidRDefault="00CE4E59" w:rsidP="00CE4E59">
            <w:pPr>
              <w:tabs>
                <w:tab w:val="left" w:pos="0"/>
              </w:tabs>
              <w:jc w:val="center"/>
              <w:rPr>
                <w:bCs/>
                <w:color w:val="000000"/>
              </w:rPr>
            </w:pPr>
            <w:r w:rsidRPr="00CE4E59">
              <w:rPr>
                <w:bCs/>
              </w:rPr>
              <w:t>2425,35</w:t>
            </w:r>
          </w:p>
        </w:tc>
        <w:tc>
          <w:tcPr>
            <w:tcW w:w="1417" w:type="dxa"/>
            <w:vAlign w:val="center"/>
          </w:tcPr>
          <w:p w14:paraId="74735197" w14:textId="77777777" w:rsidR="00CE4E59" w:rsidRPr="00CE4E59" w:rsidRDefault="00CE4E59" w:rsidP="00CE4E59">
            <w:pPr>
              <w:tabs>
                <w:tab w:val="left" w:pos="0"/>
              </w:tabs>
              <w:jc w:val="center"/>
              <w:rPr>
                <w:bCs/>
                <w:color w:val="000000"/>
              </w:rPr>
            </w:pPr>
            <w:r w:rsidRPr="00CE4E59">
              <w:rPr>
                <w:bCs/>
              </w:rPr>
              <w:t>2789,15</w:t>
            </w:r>
          </w:p>
        </w:tc>
      </w:tr>
    </w:tbl>
    <w:p w14:paraId="40E7EB13" w14:textId="77777777" w:rsidR="00CE4E59" w:rsidRPr="00CE4E59" w:rsidRDefault="00CE4E59" w:rsidP="00CE4E59">
      <w:pPr>
        <w:tabs>
          <w:tab w:val="left" w:pos="1985"/>
        </w:tabs>
        <w:ind w:left="-142"/>
        <w:jc w:val="both"/>
        <w:rPr>
          <w:sz w:val="28"/>
          <w:szCs w:val="28"/>
        </w:rPr>
      </w:pPr>
      <w:r w:rsidRPr="00CE4E59">
        <w:rPr>
          <w:sz w:val="28"/>
          <w:szCs w:val="28"/>
        </w:rPr>
        <w:t xml:space="preserve">     </w:t>
      </w:r>
    </w:p>
    <w:p w14:paraId="1C3220CE" w14:textId="77777777" w:rsidR="00CE4E59" w:rsidRPr="00CE4E59" w:rsidRDefault="00CE4E59" w:rsidP="00CE4E59">
      <w:pPr>
        <w:tabs>
          <w:tab w:val="left" w:pos="1985"/>
        </w:tabs>
        <w:ind w:left="-142"/>
        <w:jc w:val="both"/>
        <w:rPr>
          <w:sz w:val="28"/>
          <w:szCs w:val="28"/>
        </w:rPr>
      </w:pPr>
      <w:r w:rsidRPr="00CE4E59">
        <w:rPr>
          <w:sz w:val="28"/>
          <w:szCs w:val="28"/>
        </w:rPr>
        <w:t xml:space="preserve">        </w:t>
      </w:r>
    </w:p>
    <w:p w14:paraId="4A213DB3" w14:textId="77777777" w:rsidR="00CE4E59" w:rsidRPr="00CE4E59" w:rsidRDefault="00CE4E59" w:rsidP="00CE4E59">
      <w:pPr>
        <w:tabs>
          <w:tab w:val="left" w:pos="1276"/>
          <w:tab w:val="left" w:pos="1985"/>
        </w:tabs>
        <w:ind w:left="-142" w:right="-425"/>
        <w:jc w:val="both"/>
        <w:rPr>
          <w:sz w:val="28"/>
          <w:szCs w:val="28"/>
        </w:rPr>
      </w:pPr>
      <w:r w:rsidRPr="00CE4E59">
        <w:rPr>
          <w:sz w:val="28"/>
          <w:szCs w:val="28"/>
        </w:rPr>
        <w:t xml:space="preserve">         * Льготные цены (тарифы) установлены с учетом пункта 6 статьи 168 Налогового кодекса Российской Федерации (часть вторая).  </w:t>
      </w:r>
    </w:p>
    <w:p w14:paraId="7848E513" w14:textId="77777777" w:rsidR="00CE4E59" w:rsidRPr="00CE4E59" w:rsidRDefault="00CE4E59" w:rsidP="00CE4E59">
      <w:pPr>
        <w:tabs>
          <w:tab w:val="left" w:pos="1985"/>
        </w:tabs>
        <w:ind w:left="-142"/>
        <w:jc w:val="both"/>
        <w:rPr>
          <w:sz w:val="28"/>
          <w:szCs w:val="28"/>
        </w:rPr>
      </w:pPr>
    </w:p>
    <w:p w14:paraId="1F88FD12" w14:textId="77777777" w:rsidR="00CE4E59" w:rsidRPr="00CE4E59" w:rsidRDefault="00CE4E59" w:rsidP="00CE4E59">
      <w:pPr>
        <w:tabs>
          <w:tab w:val="left" w:pos="709"/>
        </w:tabs>
        <w:ind w:left="851" w:right="424"/>
        <w:jc w:val="right"/>
        <w:rPr>
          <w:bCs/>
          <w:sz w:val="28"/>
          <w:szCs w:val="28"/>
        </w:rPr>
      </w:pPr>
    </w:p>
    <w:p w14:paraId="6561560E" w14:textId="77777777" w:rsidR="00CE4E59" w:rsidRPr="00CE4E59" w:rsidRDefault="00CE4E59" w:rsidP="00CE4E59">
      <w:pPr>
        <w:tabs>
          <w:tab w:val="left" w:pos="709"/>
        </w:tabs>
        <w:ind w:left="851" w:right="424"/>
        <w:jc w:val="right"/>
        <w:rPr>
          <w:bCs/>
          <w:sz w:val="28"/>
          <w:szCs w:val="28"/>
        </w:rPr>
      </w:pPr>
    </w:p>
    <w:p w14:paraId="622F51F7" w14:textId="77777777" w:rsidR="00CE4E59" w:rsidRPr="00CE4E59" w:rsidRDefault="00CE4E59" w:rsidP="00CE4E59">
      <w:pPr>
        <w:tabs>
          <w:tab w:val="left" w:pos="709"/>
        </w:tabs>
        <w:ind w:left="851" w:right="424"/>
        <w:jc w:val="right"/>
        <w:rPr>
          <w:bCs/>
          <w:sz w:val="28"/>
          <w:szCs w:val="28"/>
        </w:rPr>
      </w:pPr>
    </w:p>
    <w:p w14:paraId="4C686CBD" w14:textId="77777777" w:rsidR="00CE4E59" w:rsidRPr="00CE4E59" w:rsidRDefault="00CE4E59" w:rsidP="00CE4E59">
      <w:pPr>
        <w:tabs>
          <w:tab w:val="left" w:pos="709"/>
        </w:tabs>
        <w:ind w:left="851" w:right="424"/>
        <w:jc w:val="right"/>
        <w:rPr>
          <w:bCs/>
          <w:sz w:val="28"/>
          <w:szCs w:val="28"/>
        </w:rPr>
      </w:pPr>
    </w:p>
    <w:p w14:paraId="5D2059BD" w14:textId="77777777" w:rsidR="00CE4E59" w:rsidRPr="00CE4E59" w:rsidRDefault="00CE4E59" w:rsidP="00CE4E59">
      <w:pPr>
        <w:tabs>
          <w:tab w:val="left" w:pos="709"/>
        </w:tabs>
        <w:ind w:left="851" w:right="424"/>
        <w:jc w:val="right"/>
        <w:rPr>
          <w:bCs/>
          <w:sz w:val="28"/>
          <w:szCs w:val="28"/>
        </w:rPr>
      </w:pPr>
    </w:p>
    <w:p w14:paraId="3D1F81A6" w14:textId="77777777" w:rsidR="00CE4E59" w:rsidRPr="00CE4E59" w:rsidRDefault="00CE4E59" w:rsidP="00CE4E59">
      <w:pPr>
        <w:tabs>
          <w:tab w:val="left" w:pos="709"/>
        </w:tabs>
        <w:ind w:left="851" w:right="424"/>
        <w:jc w:val="right"/>
        <w:rPr>
          <w:bCs/>
          <w:sz w:val="28"/>
          <w:szCs w:val="28"/>
        </w:rPr>
      </w:pPr>
    </w:p>
    <w:p w14:paraId="7CBD9CE9" w14:textId="77777777" w:rsidR="00CE4E59" w:rsidRPr="00CE4E59" w:rsidRDefault="00CE4E59" w:rsidP="00CE4E59">
      <w:pPr>
        <w:tabs>
          <w:tab w:val="left" w:pos="709"/>
        </w:tabs>
        <w:ind w:left="851" w:right="424"/>
        <w:jc w:val="right"/>
        <w:rPr>
          <w:bCs/>
          <w:sz w:val="28"/>
          <w:szCs w:val="28"/>
        </w:rPr>
      </w:pPr>
    </w:p>
    <w:p w14:paraId="11398E29" w14:textId="77777777" w:rsidR="00CE4E59" w:rsidRPr="00CE4E59" w:rsidRDefault="00CE4E59" w:rsidP="00CE4E59">
      <w:pPr>
        <w:tabs>
          <w:tab w:val="left" w:pos="709"/>
        </w:tabs>
        <w:ind w:left="851" w:right="424"/>
        <w:jc w:val="right"/>
        <w:rPr>
          <w:bCs/>
          <w:sz w:val="28"/>
          <w:szCs w:val="28"/>
        </w:rPr>
      </w:pPr>
    </w:p>
    <w:p w14:paraId="680F6394" w14:textId="77777777" w:rsidR="00CE4E59" w:rsidRPr="00CE4E59" w:rsidRDefault="00CE4E59" w:rsidP="00CE4E59">
      <w:pPr>
        <w:tabs>
          <w:tab w:val="left" w:pos="709"/>
        </w:tabs>
        <w:ind w:left="851" w:right="424"/>
        <w:jc w:val="right"/>
        <w:rPr>
          <w:bCs/>
          <w:sz w:val="28"/>
          <w:szCs w:val="28"/>
        </w:rPr>
      </w:pPr>
    </w:p>
    <w:p w14:paraId="4789C35E" w14:textId="77777777" w:rsidR="00CE4E59" w:rsidRDefault="00CE4E59" w:rsidP="00CE4E59">
      <w:pPr>
        <w:tabs>
          <w:tab w:val="left" w:pos="709"/>
        </w:tabs>
        <w:ind w:left="851" w:right="424"/>
        <w:jc w:val="right"/>
        <w:rPr>
          <w:bCs/>
          <w:sz w:val="28"/>
          <w:szCs w:val="28"/>
        </w:rPr>
        <w:sectPr w:rsidR="00CE4E59" w:rsidSect="00095B1A">
          <w:pgSz w:w="11906" w:h="16838"/>
          <w:pgMar w:top="851" w:right="851" w:bottom="851" w:left="1418" w:header="720" w:footer="720" w:gutter="0"/>
          <w:cols w:space="720"/>
          <w:titlePg/>
          <w:docGrid w:linePitch="381"/>
        </w:sectPr>
      </w:pPr>
    </w:p>
    <w:p w14:paraId="316C16CF" w14:textId="77777777" w:rsidR="00CE4E59" w:rsidRPr="00CE4E59" w:rsidRDefault="00CE4E59" w:rsidP="00CE4E59">
      <w:pPr>
        <w:tabs>
          <w:tab w:val="left" w:pos="709"/>
        </w:tabs>
        <w:ind w:left="851" w:right="424"/>
        <w:jc w:val="right"/>
        <w:rPr>
          <w:bCs/>
          <w:sz w:val="28"/>
          <w:szCs w:val="28"/>
        </w:rPr>
      </w:pPr>
    </w:p>
    <w:p w14:paraId="1AB3C836" w14:textId="77777777" w:rsidR="00CE4E59" w:rsidRPr="00CE4E59" w:rsidRDefault="00CE4E59" w:rsidP="00CE4E59">
      <w:pPr>
        <w:tabs>
          <w:tab w:val="left" w:pos="709"/>
        </w:tabs>
        <w:ind w:left="851" w:right="424"/>
        <w:jc w:val="right"/>
        <w:rPr>
          <w:bCs/>
          <w:sz w:val="28"/>
          <w:szCs w:val="28"/>
        </w:rPr>
      </w:pPr>
      <w:bookmarkStart w:id="76" w:name="_Hlk154412616"/>
      <w:r w:rsidRPr="00CE4E59">
        <w:rPr>
          <w:bCs/>
          <w:sz w:val="28"/>
          <w:szCs w:val="28"/>
        </w:rPr>
        <w:t>Таблица № 12</w:t>
      </w:r>
    </w:p>
    <w:p w14:paraId="7E147E41" w14:textId="77777777" w:rsidR="00CE4E59" w:rsidRPr="00CE4E59" w:rsidRDefault="00CE4E59" w:rsidP="00CE4E59">
      <w:pPr>
        <w:tabs>
          <w:tab w:val="left" w:pos="0"/>
        </w:tabs>
        <w:rPr>
          <w:sz w:val="28"/>
          <w:szCs w:val="28"/>
        </w:rPr>
      </w:pPr>
      <w:bookmarkStart w:id="77" w:name="_Hlk120546270"/>
      <w:bookmarkEnd w:id="76"/>
    </w:p>
    <w:p w14:paraId="733C7E1E" w14:textId="77777777" w:rsidR="00CE4E59" w:rsidRPr="00CE4E59" w:rsidRDefault="00CE4E59" w:rsidP="00CE4E59">
      <w:pPr>
        <w:tabs>
          <w:tab w:val="left" w:pos="0"/>
        </w:tabs>
        <w:rPr>
          <w:sz w:val="28"/>
          <w:szCs w:val="28"/>
        </w:rPr>
      </w:pPr>
    </w:p>
    <w:p w14:paraId="72BF4480" w14:textId="77777777" w:rsidR="00CE4E59" w:rsidRPr="00CE4E59" w:rsidRDefault="00CE4E59" w:rsidP="00CE4E59">
      <w:pPr>
        <w:tabs>
          <w:tab w:val="left" w:pos="1365"/>
        </w:tabs>
        <w:ind w:right="-143"/>
        <w:jc w:val="center"/>
        <w:rPr>
          <w:sz w:val="28"/>
          <w:szCs w:val="28"/>
        </w:rPr>
      </w:pPr>
      <w:r w:rsidRPr="00CE4E59">
        <w:rPr>
          <w:sz w:val="28"/>
          <w:szCs w:val="28"/>
        </w:rPr>
        <w:t>Льготные цены (тарифы)* на горячее водоснабжение с использованием нецентрализованных систем горячего водоснабжения</w:t>
      </w:r>
    </w:p>
    <w:p w14:paraId="2EB3C93A" w14:textId="77777777" w:rsidR="00CE4E59" w:rsidRPr="00CE4E59" w:rsidRDefault="00CE4E59" w:rsidP="00CE4E59">
      <w:pPr>
        <w:tabs>
          <w:tab w:val="left" w:pos="1365"/>
        </w:tabs>
        <w:ind w:right="-143"/>
        <w:jc w:val="center"/>
        <w:rPr>
          <w:bCs/>
          <w:sz w:val="28"/>
          <w:szCs w:val="28"/>
        </w:rPr>
      </w:pPr>
    </w:p>
    <w:tbl>
      <w:tblPr>
        <w:tblStyle w:val="891"/>
        <w:tblpPr w:leftFromText="180" w:rightFromText="180" w:vertAnchor="text" w:horzAnchor="page" w:tblpX="1108" w:tblpY="203"/>
        <w:tblW w:w="10201" w:type="dxa"/>
        <w:tblLayout w:type="fixed"/>
        <w:tblLook w:val="04A0" w:firstRow="1" w:lastRow="0" w:firstColumn="1" w:lastColumn="0" w:noHBand="0" w:noVBand="1"/>
      </w:tblPr>
      <w:tblGrid>
        <w:gridCol w:w="700"/>
        <w:gridCol w:w="2269"/>
        <w:gridCol w:w="2128"/>
        <w:gridCol w:w="1276"/>
        <w:gridCol w:w="1277"/>
        <w:gridCol w:w="1275"/>
        <w:gridCol w:w="1276"/>
      </w:tblGrid>
      <w:tr w:rsidR="00CE4E59" w:rsidRPr="00CE4E59" w14:paraId="5D8917D3" w14:textId="77777777" w:rsidTr="00E8485B">
        <w:trPr>
          <w:trHeight w:val="324"/>
        </w:trPr>
        <w:tc>
          <w:tcPr>
            <w:tcW w:w="700" w:type="dxa"/>
            <w:vMerge w:val="restart"/>
            <w:vAlign w:val="center"/>
          </w:tcPr>
          <w:p w14:paraId="423B911C" w14:textId="77777777" w:rsidR="00CE4E59" w:rsidRPr="00CE4E59" w:rsidRDefault="00CE4E59" w:rsidP="00CE4E59">
            <w:pPr>
              <w:jc w:val="center"/>
              <w:rPr>
                <w:bCs/>
              </w:rPr>
            </w:pPr>
            <w:r w:rsidRPr="00CE4E59">
              <w:rPr>
                <w:bCs/>
              </w:rPr>
              <w:t>№ п/п</w:t>
            </w:r>
          </w:p>
        </w:tc>
        <w:tc>
          <w:tcPr>
            <w:tcW w:w="2269" w:type="dxa"/>
            <w:vMerge w:val="restart"/>
            <w:vAlign w:val="center"/>
          </w:tcPr>
          <w:p w14:paraId="023AAD40" w14:textId="77777777" w:rsidR="00CE4E59" w:rsidRPr="00CE4E59" w:rsidRDefault="00CE4E59" w:rsidP="00CE4E59">
            <w:pPr>
              <w:tabs>
                <w:tab w:val="left" w:pos="0"/>
              </w:tabs>
              <w:jc w:val="center"/>
              <w:rPr>
                <w:bCs/>
              </w:rPr>
            </w:pPr>
            <w:r w:rsidRPr="00CE4E59">
              <w:rPr>
                <w:bCs/>
              </w:rPr>
              <w:t>Наименование регулируемой организации</w:t>
            </w:r>
          </w:p>
        </w:tc>
        <w:tc>
          <w:tcPr>
            <w:tcW w:w="2128" w:type="dxa"/>
            <w:vMerge w:val="restart"/>
            <w:vAlign w:val="center"/>
          </w:tcPr>
          <w:p w14:paraId="20152E11" w14:textId="77777777" w:rsidR="00CE4E59" w:rsidRPr="00CE4E59" w:rsidRDefault="00CE4E59" w:rsidP="00CE4E59">
            <w:pPr>
              <w:tabs>
                <w:tab w:val="left" w:pos="0"/>
              </w:tabs>
              <w:jc w:val="center"/>
              <w:rPr>
                <w:bCs/>
              </w:rPr>
            </w:pPr>
            <w:r w:rsidRPr="00CE4E59">
              <w:rPr>
                <w:bCs/>
              </w:rPr>
              <w:t>Вид жилого фонда</w:t>
            </w:r>
          </w:p>
        </w:tc>
        <w:tc>
          <w:tcPr>
            <w:tcW w:w="5104" w:type="dxa"/>
            <w:gridSpan w:val="4"/>
            <w:tcBorders>
              <w:top w:val="single" w:sz="4" w:space="0" w:color="auto"/>
              <w:left w:val="single" w:sz="4" w:space="0" w:color="auto"/>
              <w:bottom w:val="single" w:sz="4" w:space="0" w:color="auto"/>
              <w:right w:val="single" w:sz="4" w:space="0" w:color="auto"/>
            </w:tcBorders>
            <w:vAlign w:val="center"/>
          </w:tcPr>
          <w:p w14:paraId="67951665" w14:textId="77777777" w:rsidR="00CE4E59" w:rsidRPr="00CE4E59" w:rsidRDefault="00CE4E59" w:rsidP="00CE4E59">
            <w:pPr>
              <w:tabs>
                <w:tab w:val="left" w:pos="0"/>
              </w:tabs>
              <w:jc w:val="center"/>
              <w:rPr>
                <w:bCs/>
              </w:rPr>
            </w:pPr>
            <w:r w:rsidRPr="00CE4E59">
              <w:rPr>
                <w:bCs/>
              </w:rPr>
              <w:t>Наименование регулируемой организации</w:t>
            </w:r>
          </w:p>
        </w:tc>
      </w:tr>
      <w:tr w:rsidR="00CE4E59" w:rsidRPr="00CE4E59" w14:paraId="71C7F554" w14:textId="77777777" w:rsidTr="00E8485B">
        <w:trPr>
          <w:trHeight w:val="231"/>
        </w:trPr>
        <w:tc>
          <w:tcPr>
            <w:tcW w:w="700" w:type="dxa"/>
            <w:vMerge/>
            <w:vAlign w:val="center"/>
          </w:tcPr>
          <w:p w14:paraId="6F63F282" w14:textId="77777777" w:rsidR="00CE4E59" w:rsidRPr="00CE4E59" w:rsidRDefault="00CE4E59" w:rsidP="00CE4E59">
            <w:pPr>
              <w:tabs>
                <w:tab w:val="left" w:pos="0"/>
              </w:tabs>
              <w:jc w:val="center"/>
              <w:rPr>
                <w:bCs/>
              </w:rPr>
            </w:pPr>
          </w:p>
        </w:tc>
        <w:tc>
          <w:tcPr>
            <w:tcW w:w="2269" w:type="dxa"/>
            <w:vMerge/>
            <w:vAlign w:val="center"/>
          </w:tcPr>
          <w:p w14:paraId="685B64E7" w14:textId="77777777" w:rsidR="00CE4E59" w:rsidRPr="00CE4E59" w:rsidRDefault="00CE4E59" w:rsidP="00CE4E59">
            <w:pPr>
              <w:tabs>
                <w:tab w:val="left" w:pos="0"/>
              </w:tabs>
              <w:jc w:val="center"/>
              <w:rPr>
                <w:bCs/>
              </w:rPr>
            </w:pPr>
          </w:p>
        </w:tc>
        <w:tc>
          <w:tcPr>
            <w:tcW w:w="2128" w:type="dxa"/>
            <w:vMerge/>
            <w:vAlign w:val="center"/>
          </w:tcPr>
          <w:p w14:paraId="153ADF8A" w14:textId="77777777" w:rsidR="00CE4E59" w:rsidRPr="00CE4E59" w:rsidRDefault="00CE4E59" w:rsidP="00CE4E59">
            <w:pPr>
              <w:tabs>
                <w:tab w:val="left" w:pos="0"/>
              </w:tabs>
              <w:jc w:val="center"/>
              <w:rPr>
                <w:bCs/>
              </w:rPr>
            </w:pPr>
          </w:p>
        </w:tc>
        <w:tc>
          <w:tcPr>
            <w:tcW w:w="5104" w:type="dxa"/>
            <w:gridSpan w:val="4"/>
            <w:tcBorders>
              <w:top w:val="single" w:sz="4" w:space="0" w:color="auto"/>
              <w:left w:val="single" w:sz="4" w:space="0" w:color="auto"/>
              <w:bottom w:val="single" w:sz="4" w:space="0" w:color="auto"/>
              <w:right w:val="single" w:sz="4" w:space="0" w:color="auto"/>
            </w:tcBorders>
            <w:vAlign w:val="center"/>
          </w:tcPr>
          <w:p w14:paraId="0E9E8102" w14:textId="77777777" w:rsidR="00CE4E59" w:rsidRPr="00CE4E59" w:rsidRDefault="00CE4E59" w:rsidP="00CE4E59">
            <w:pPr>
              <w:tabs>
                <w:tab w:val="left" w:pos="0"/>
              </w:tabs>
              <w:jc w:val="center"/>
              <w:rPr>
                <w:lang w:eastAsia="en-US"/>
              </w:rPr>
            </w:pPr>
            <w:r w:rsidRPr="00CE4E59">
              <w:rPr>
                <w:bCs/>
              </w:rPr>
              <w:t>Льготные цены (тарифы)**</w:t>
            </w:r>
          </w:p>
        </w:tc>
      </w:tr>
      <w:tr w:rsidR="00CE4E59" w:rsidRPr="00CE4E59" w14:paraId="17D3D5C3" w14:textId="77777777" w:rsidTr="00E8485B">
        <w:trPr>
          <w:trHeight w:val="124"/>
        </w:trPr>
        <w:tc>
          <w:tcPr>
            <w:tcW w:w="700" w:type="dxa"/>
            <w:vMerge/>
            <w:vAlign w:val="center"/>
          </w:tcPr>
          <w:p w14:paraId="1F1B7BEC" w14:textId="77777777" w:rsidR="00CE4E59" w:rsidRPr="00CE4E59" w:rsidRDefault="00CE4E59" w:rsidP="00CE4E59">
            <w:pPr>
              <w:tabs>
                <w:tab w:val="left" w:pos="0"/>
              </w:tabs>
              <w:jc w:val="center"/>
              <w:rPr>
                <w:bCs/>
              </w:rPr>
            </w:pPr>
          </w:p>
        </w:tc>
        <w:tc>
          <w:tcPr>
            <w:tcW w:w="2269" w:type="dxa"/>
            <w:vMerge/>
            <w:vAlign w:val="center"/>
          </w:tcPr>
          <w:p w14:paraId="7C6DCF7E" w14:textId="77777777" w:rsidR="00CE4E59" w:rsidRPr="00CE4E59" w:rsidRDefault="00CE4E59" w:rsidP="00CE4E59">
            <w:pPr>
              <w:tabs>
                <w:tab w:val="left" w:pos="0"/>
              </w:tabs>
              <w:jc w:val="center"/>
              <w:rPr>
                <w:bCs/>
              </w:rPr>
            </w:pPr>
          </w:p>
        </w:tc>
        <w:tc>
          <w:tcPr>
            <w:tcW w:w="2128" w:type="dxa"/>
            <w:vMerge/>
            <w:vAlign w:val="center"/>
          </w:tcPr>
          <w:p w14:paraId="1BBE0EE9" w14:textId="77777777" w:rsidR="00CE4E59" w:rsidRPr="00CE4E59" w:rsidRDefault="00CE4E59" w:rsidP="00CE4E59">
            <w:pPr>
              <w:tabs>
                <w:tab w:val="left" w:pos="0"/>
              </w:tabs>
              <w:jc w:val="center"/>
              <w:rPr>
                <w:bCs/>
              </w:rPr>
            </w:pPr>
          </w:p>
        </w:tc>
        <w:tc>
          <w:tcPr>
            <w:tcW w:w="5104" w:type="dxa"/>
            <w:gridSpan w:val="4"/>
            <w:tcBorders>
              <w:top w:val="single" w:sz="4" w:space="0" w:color="auto"/>
              <w:left w:val="single" w:sz="4" w:space="0" w:color="auto"/>
              <w:bottom w:val="single" w:sz="4" w:space="0" w:color="auto"/>
              <w:right w:val="single" w:sz="4" w:space="0" w:color="auto"/>
            </w:tcBorders>
            <w:vAlign w:val="center"/>
          </w:tcPr>
          <w:p w14:paraId="654EB71E" w14:textId="77777777" w:rsidR="00CE4E59" w:rsidRPr="00CE4E59" w:rsidRDefault="00CE4E59" w:rsidP="00CE4E59">
            <w:pPr>
              <w:tabs>
                <w:tab w:val="left" w:pos="0"/>
              </w:tabs>
              <w:jc w:val="center"/>
              <w:rPr>
                <w:lang w:eastAsia="en-US"/>
              </w:rPr>
            </w:pPr>
            <w:r w:rsidRPr="00CE4E59">
              <w:rPr>
                <w:bCs/>
              </w:rPr>
              <w:t>Горячая вода</w:t>
            </w:r>
          </w:p>
        </w:tc>
      </w:tr>
      <w:tr w:rsidR="00CE4E59" w:rsidRPr="00CE4E59" w14:paraId="33ED89E0" w14:textId="77777777" w:rsidTr="00E8485B">
        <w:trPr>
          <w:trHeight w:val="650"/>
        </w:trPr>
        <w:tc>
          <w:tcPr>
            <w:tcW w:w="700" w:type="dxa"/>
            <w:vMerge/>
            <w:vAlign w:val="center"/>
          </w:tcPr>
          <w:p w14:paraId="34BC67D7" w14:textId="77777777" w:rsidR="00CE4E59" w:rsidRPr="00CE4E59" w:rsidRDefault="00CE4E59" w:rsidP="00CE4E59">
            <w:pPr>
              <w:tabs>
                <w:tab w:val="left" w:pos="0"/>
              </w:tabs>
              <w:jc w:val="center"/>
              <w:rPr>
                <w:bCs/>
              </w:rPr>
            </w:pPr>
          </w:p>
        </w:tc>
        <w:tc>
          <w:tcPr>
            <w:tcW w:w="2269" w:type="dxa"/>
            <w:vMerge/>
            <w:vAlign w:val="center"/>
          </w:tcPr>
          <w:p w14:paraId="3AE88051" w14:textId="77777777" w:rsidR="00CE4E59" w:rsidRPr="00CE4E59" w:rsidRDefault="00CE4E59" w:rsidP="00CE4E59">
            <w:pPr>
              <w:tabs>
                <w:tab w:val="left" w:pos="0"/>
              </w:tabs>
              <w:jc w:val="center"/>
              <w:rPr>
                <w:bCs/>
              </w:rPr>
            </w:pPr>
          </w:p>
        </w:tc>
        <w:tc>
          <w:tcPr>
            <w:tcW w:w="2128" w:type="dxa"/>
            <w:vMerge/>
            <w:vAlign w:val="center"/>
          </w:tcPr>
          <w:p w14:paraId="048F7BC5" w14:textId="77777777" w:rsidR="00CE4E59" w:rsidRPr="00CE4E59" w:rsidRDefault="00CE4E59" w:rsidP="00CE4E59">
            <w:pPr>
              <w:tabs>
                <w:tab w:val="left" w:pos="0"/>
              </w:tabs>
              <w:jc w:val="center"/>
              <w:rPr>
                <w:bCs/>
              </w:rPr>
            </w:pPr>
          </w:p>
        </w:tc>
        <w:tc>
          <w:tcPr>
            <w:tcW w:w="2553" w:type="dxa"/>
            <w:gridSpan w:val="2"/>
          </w:tcPr>
          <w:p w14:paraId="0F8BEDF7" w14:textId="77777777" w:rsidR="00CE4E59" w:rsidRPr="00CE4E59" w:rsidRDefault="00CE4E59" w:rsidP="00CE4E59">
            <w:pPr>
              <w:tabs>
                <w:tab w:val="left" w:pos="0"/>
              </w:tabs>
              <w:jc w:val="center"/>
              <w:rPr>
                <w:lang w:eastAsia="en-US"/>
              </w:rPr>
            </w:pPr>
            <w:r w:rsidRPr="00CE4E59">
              <w:rPr>
                <w:lang w:eastAsia="en-US"/>
              </w:rPr>
              <w:t>Компонент на тепловую энергию, руб/Гкал**</w:t>
            </w:r>
          </w:p>
        </w:tc>
        <w:tc>
          <w:tcPr>
            <w:tcW w:w="2551" w:type="dxa"/>
            <w:gridSpan w:val="2"/>
          </w:tcPr>
          <w:p w14:paraId="0634D574" w14:textId="77777777" w:rsidR="00CE4E59" w:rsidRPr="00CE4E59" w:rsidRDefault="00CE4E59" w:rsidP="00CE4E59">
            <w:pPr>
              <w:tabs>
                <w:tab w:val="left" w:pos="0"/>
              </w:tabs>
              <w:jc w:val="center"/>
              <w:rPr>
                <w:lang w:eastAsia="en-US"/>
              </w:rPr>
            </w:pPr>
            <w:r w:rsidRPr="00CE4E59">
              <w:rPr>
                <w:lang w:eastAsia="en-US"/>
              </w:rPr>
              <w:t>Компонент на холодную воду, руб/м</w:t>
            </w:r>
            <w:r w:rsidRPr="00CE4E59">
              <w:rPr>
                <w:vertAlign w:val="superscript"/>
                <w:lang w:eastAsia="en-US"/>
              </w:rPr>
              <w:t>3</w:t>
            </w:r>
            <w:r w:rsidRPr="00CE4E59">
              <w:rPr>
                <w:lang w:eastAsia="en-US"/>
              </w:rPr>
              <w:t>***</w:t>
            </w:r>
          </w:p>
        </w:tc>
      </w:tr>
      <w:tr w:rsidR="00CE4E59" w:rsidRPr="00CE4E59" w14:paraId="46A85FD5" w14:textId="77777777" w:rsidTr="00E8485B">
        <w:trPr>
          <w:trHeight w:val="650"/>
        </w:trPr>
        <w:tc>
          <w:tcPr>
            <w:tcW w:w="700" w:type="dxa"/>
            <w:vMerge/>
            <w:vAlign w:val="center"/>
          </w:tcPr>
          <w:p w14:paraId="3ACF1BD6" w14:textId="77777777" w:rsidR="00CE4E59" w:rsidRPr="00CE4E59" w:rsidRDefault="00CE4E59" w:rsidP="00CE4E59">
            <w:pPr>
              <w:tabs>
                <w:tab w:val="left" w:pos="0"/>
              </w:tabs>
              <w:jc w:val="center"/>
              <w:rPr>
                <w:bCs/>
              </w:rPr>
            </w:pPr>
          </w:p>
        </w:tc>
        <w:tc>
          <w:tcPr>
            <w:tcW w:w="2269" w:type="dxa"/>
            <w:vMerge/>
            <w:vAlign w:val="center"/>
          </w:tcPr>
          <w:p w14:paraId="366BA2D4" w14:textId="77777777" w:rsidR="00CE4E59" w:rsidRPr="00CE4E59" w:rsidRDefault="00CE4E59" w:rsidP="00CE4E59">
            <w:pPr>
              <w:tabs>
                <w:tab w:val="left" w:pos="0"/>
              </w:tabs>
              <w:jc w:val="center"/>
              <w:rPr>
                <w:bCs/>
              </w:rPr>
            </w:pPr>
          </w:p>
        </w:tc>
        <w:tc>
          <w:tcPr>
            <w:tcW w:w="2128" w:type="dxa"/>
            <w:vMerge/>
            <w:vAlign w:val="center"/>
          </w:tcPr>
          <w:p w14:paraId="5A5280CC" w14:textId="77777777" w:rsidR="00CE4E59" w:rsidRPr="00CE4E59" w:rsidRDefault="00CE4E59" w:rsidP="00CE4E59">
            <w:pPr>
              <w:tabs>
                <w:tab w:val="left" w:pos="0"/>
              </w:tabs>
              <w:jc w:val="center"/>
              <w:rPr>
                <w:bCs/>
              </w:rPr>
            </w:pPr>
          </w:p>
        </w:tc>
        <w:tc>
          <w:tcPr>
            <w:tcW w:w="1276" w:type="dxa"/>
          </w:tcPr>
          <w:p w14:paraId="2A23ED86" w14:textId="77777777" w:rsidR="00CE4E59" w:rsidRPr="00CE4E59" w:rsidRDefault="00CE4E59" w:rsidP="00CE4E59">
            <w:pPr>
              <w:tabs>
                <w:tab w:val="left" w:pos="0"/>
              </w:tabs>
              <w:jc w:val="center"/>
              <w:rPr>
                <w:bCs/>
                <w:sz w:val="22"/>
                <w:szCs w:val="22"/>
              </w:rPr>
            </w:pPr>
            <w:r w:rsidRPr="00CE4E59">
              <w:rPr>
                <w:sz w:val="22"/>
                <w:szCs w:val="22"/>
                <w:lang w:eastAsia="en-US"/>
              </w:rPr>
              <w:t xml:space="preserve">с 01.01.2024                по 30.06.2024 </w:t>
            </w:r>
          </w:p>
        </w:tc>
        <w:tc>
          <w:tcPr>
            <w:tcW w:w="1277" w:type="dxa"/>
          </w:tcPr>
          <w:p w14:paraId="3F5BF83C" w14:textId="77777777" w:rsidR="00CE4E59" w:rsidRPr="00CE4E59" w:rsidRDefault="00CE4E59" w:rsidP="00CE4E59">
            <w:pPr>
              <w:tabs>
                <w:tab w:val="left" w:pos="0"/>
              </w:tabs>
              <w:jc w:val="center"/>
              <w:rPr>
                <w:bCs/>
                <w:sz w:val="22"/>
                <w:szCs w:val="22"/>
              </w:rPr>
            </w:pPr>
            <w:r w:rsidRPr="00CE4E59">
              <w:rPr>
                <w:bCs/>
                <w:sz w:val="22"/>
                <w:szCs w:val="22"/>
              </w:rPr>
              <w:t>с 01.07.2024              по 31.12.2024</w:t>
            </w:r>
          </w:p>
        </w:tc>
        <w:tc>
          <w:tcPr>
            <w:tcW w:w="1275" w:type="dxa"/>
          </w:tcPr>
          <w:p w14:paraId="464EE55F" w14:textId="77777777" w:rsidR="00CE4E59" w:rsidRPr="00CE4E59" w:rsidRDefault="00CE4E59" w:rsidP="00CE4E59">
            <w:pPr>
              <w:tabs>
                <w:tab w:val="left" w:pos="0"/>
              </w:tabs>
              <w:jc w:val="center"/>
              <w:rPr>
                <w:bCs/>
                <w:sz w:val="22"/>
                <w:szCs w:val="22"/>
              </w:rPr>
            </w:pPr>
            <w:r w:rsidRPr="00CE4E59">
              <w:rPr>
                <w:sz w:val="22"/>
                <w:szCs w:val="22"/>
                <w:lang w:eastAsia="en-US"/>
              </w:rPr>
              <w:t xml:space="preserve">с 01.01.2024                по 30.06.2024 </w:t>
            </w:r>
          </w:p>
        </w:tc>
        <w:tc>
          <w:tcPr>
            <w:tcW w:w="1276" w:type="dxa"/>
          </w:tcPr>
          <w:p w14:paraId="5BC2439A" w14:textId="77777777" w:rsidR="00CE4E59" w:rsidRPr="00CE4E59" w:rsidRDefault="00CE4E59" w:rsidP="00CE4E59">
            <w:pPr>
              <w:tabs>
                <w:tab w:val="left" w:pos="0"/>
              </w:tabs>
              <w:jc w:val="center"/>
              <w:rPr>
                <w:bCs/>
                <w:sz w:val="22"/>
                <w:szCs w:val="22"/>
              </w:rPr>
            </w:pPr>
            <w:r w:rsidRPr="00CE4E59">
              <w:rPr>
                <w:bCs/>
                <w:sz w:val="22"/>
                <w:szCs w:val="22"/>
              </w:rPr>
              <w:t>с 01.07.2024              по 31.12.2024</w:t>
            </w:r>
          </w:p>
        </w:tc>
      </w:tr>
      <w:tr w:rsidR="00CE4E59" w:rsidRPr="00CE4E59" w14:paraId="73C8ABD9" w14:textId="77777777" w:rsidTr="00E8485B">
        <w:trPr>
          <w:trHeight w:val="114"/>
        </w:trPr>
        <w:tc>
          <w:tcPr>
            <w:tcW w:w="700" w:type="dxa"/>
            <w:vAlign w:val="center"/>
          </w:tcPr>
          <w:p w14:paraId="44715601" w14:textId="77777777" w:rsidR="00CE4E59" w:rsidRPr="00CE4E59" w:rsidRDefault="00CE4E59" w:rsidP="00CE4E59">
            <w:pPr>
              <w:tabs>
                <w:tab w:val="left" w:pos="0"/>
              </w:tabs>
              <w:jc w:val="center"/>
              <w:rPr>
                <w:bCs/>
              </w:rPr>
            </w:pPr>
            <w:r w:rsidRPr="00CE4E59">
              <w:rPr>
                <w:bCs/>
              </w:rPr>
              <w:t>1</w:t>
            </w:r>
          </w:p>
        </w:tc>
        <w:tc>
          <w:tcPr>
            <w:tcW w:w="2269" w:type="dxa"/>
            <w:vAlign w:val="center"/>
          </w:tcPr>
          <w:p w14:paraId="4AFD4638" w14:textId="77777777" w:rsidR="00CE4E59" w:rsidRPr="00CE4E59" w:rsidRDefault="00CE4E59" w:rsidP="00CE4E59">
            <w:pPr>
              <w:tabs>
                <w:tab w:val="left" w:pos="0"/>
              </w:tabs>
              <w:jc w:val="center"/>
              <w:rPr>
                <w:bCs/>
              </w:rPr>
            </w:pPr>
            <w:r w:rsidRPr="00CE4E59">
              <w:rPr>
                <w:bCs/>
              </w:rPr>
              <w:t>2</w:t>
            </w:r>
          </w:p>
        </w:tc>
        <w:tc>
          <w:tcPr>
            <w:tcW w:w="2128" w:type="dxa"/>
            <w:vAlign w:val="center"/>
          </w:tcPr>
          <w:p w14:paraId="717BB4B9" w14:textId="77777777" w:rsidR="00CE4E59" w:rsidRPr="00CE4E59" w:rsidRDefault="00CE4E59" w:rsidP="00CE4E59">
            <w:pPr>
              <w:tabs>
                <w:tab w:val="left" w:pos="0"/>
              </w:tabs>
              <w:jc w:val="center"/>
              <w:rPr>
                <w:bCs/>
              </w:rPr>
            </w:pPr>
            <w:r w:rsidRPr="00CE4E59">
              <w:rPr>
                <w:bCs/>
              </w:rPr>
              <w:t>3</w:t>
            </w:r>
          </w:p>
        </w:tc>
        <w:tc>
          <w:tcPr>
            <w:tcW w:w="1276" w:type="dxa"/>
            <w:vAlign w:val="center"/>
          </w:tcPr>
          <w:p w14:paraId="31D10A01" w14:textId="77777777" w:rsidR="00CE4E59" w:rsidRPr="00CE4E59" w:rsidRDefault="00CE4E59" w:rsidP="00CE4E59">
            <w:pPr>
              <w:tabs>
                <w:tab w:val="left" w:pos="0"/>
              </w:tabs>
              <w:jc w:val="center"/>
              <w:rPr>
                <w:bCs/>
              </w:rPr>
            </w:pPr>
            <w:r w:rsidRPr="00CE4E59">
              <w:rPr>
                <w:bCs/>
              </w:rPr>
              <w:t>4</w:t>
            </w:r>
          </w:p>
        </w:tc>
        <w:tc>
          <w:tcPr>
            <w:tcW w:w="1277" w:type="dxa"/>
            <w:vAlign w:val="center"/>
          </w:tcPr>
          <w:p w14:paraId="3B799850" w14:textId="77777777" w:rsidR="00CE4E59" w:rsidRPr="00CE4E59" w:rsidRDefault="00CE4E59" w:rsidP="00CE4E59">
            <w:pPr>
              <w:tabs>
                <w:tab w:val="left" w:pos="0"/>
              </w:tabs>
              <w:jc w:val="center"/>
              <w:rPr>
                <w:bCs/>
              </w:rPr>
            </w:pPr>
            <w:r w:rsidRPr="00CE4E59">
              <w:rPr>
                <w:bCs/>
              </w:rPr>
              <w:t>5</w:t>
            </w:r>
          </w:p>
        </w:tc>
        <w:tc>
          <w:tcPr>
            <w:tcW w:w="1275" w:type="dxa"/>
            <w:vAlign w:val="center"/>
          </w:tcPr>
          <w:p w14:paraId="42D507A2" w14:textId="77777777" w:rsidR="00CE4E59" w:rsidRPr="00CE4E59" w:rsidRDefault="00CE4E59" w:rsidP="00CE4E59">
            <w:pPr>
              <w:tabs>
                <w:tab w:val="left" w:pos="0"/>
              </w:tabs>
              <w:jc w:val="center"/>
              <w:rPr>
                <w:bCs/>
              </w:rPr>
            </w:pPr>
            <w:r w:rsidRPr="00CE4E59">
              <w:rPr>
                <w:bCs/>
              </w:rPr>
              <w:t>6</w:t>
            </w:r>
          </w:p>
        </w:tc>
        <w:tc>
          <w:tcPr>
            <w:tcW w:w="1276" w:type="dxa"/>
            <w:vAlign w:val="center"/>
          </w:tcPr>
          <w:p w14:paraId="0192B223" w14:textId="77777777" w:rsidR="00CE4E59" w:rsidRPr="00CE4E59" w:rsidRDefault="00CE4E59" w:rsidP="00CE4E59">
            <w:pPr>
              <w:tabs>
                <w:tab w:val="left" w:pos="0"/>
              </w:tabs>
              <w:jc w:val="center"/>
              <w:rPr>
                <w:bCs/>
              </w:rPr>
            </w:pPr>
            <w:r w:rsidRPr="00CE4E59">
              <w:rPr>
                <w:bCs/>
              </w:rPr>
              <w:t>7</w:t>
            </w:r>
          </w:p>
        </w:tc>
      </w:tr>
      <w:tr w:rsidR="00CE4E59" w:rsidRPr="00CE4E59" w14:paraId="576FA338" w14:textId="77777777" w:rsidTr="00E8485B">
        <w:trPr>
          <w:trHeight w:val="3645"/>
        </w:trPr>
        <w:tc>
          <w:tcPr>
            <w:tcW w:w="700" w:type="dxa"/>
            <w:vAlign w:val="center"/>
          </w:tcPr>
          <w:p w14:paraId="74759A71" w14:textId="77777777" w:rsidR="00CE4E59" w:rsidRPr="00CE4E59" w:rsidRDefault="00CE4E59" w:rsidP="00CE4E59">
            <w:pPr>
              <w:tabs>
                <w:tab w:val="left" w:pos="0"/>
              </w:tabs>
              <w:jc w:val="center"/>
              <w:rPr>
                <w:bCs/>
              </w:rPr>
            </w:pPr>
            <w:r w:rsidRPr="00CE4E59">
              <w:rPr>
                <w:bCs/>
              </w:rPr>
              <w:t>1.</w:t>
            </w:r>
          </w:p>
        </w:tc>
        <w:tc>
          <w:tcPr>
            <w:tcW w:w="2269" w:type="dxa"/>
            <w:vAlign w:val="center"/>
          </w:tcPr>
          <w:p w14:paraId="5EB2DB1C" w14:textId="77777777" w:rsidR="00CE4E59" w:rsidRPr="00CE4E59" w:rsidRDefault="00CE4E59" w:rsidP="00CE4E59">
            <w:pPr>
              <w:tabs>
                <w:tab w:val="left" w:pos="0"/>
              </w:tabs>
              <w:rPr>
                <w:bCs/>
                <w:color w:val="000000"/>
              </w:rPr>
            </w:pPr>
            <w:r w:rsidRPr="00CE4E59">
              <w:rPr>
                <w:bCs/>
                <w:color w:val="000000"/>
              </w:rPr>
              <w:t>С изолированными стояками</w:t>
            </w:r>
          </w:p>
        </w:tc>
        <w:tc>
          <w:tcPr>
            <w:tcW w:w="2128" w:type="dxa"/>
            <w:vMerge w:val="restart"/>
            <w:vAlign w:val="center"/>
          </w:tcPr>
          <w:p w14:paraId="0E8C96F8" w14:textId="77777777" w:rsidR="00CE4E59" w:rsidRPr="00CE4E59" w:rsidRDefault="00CE4E59" w:rsidP="00CE4E59">
            <w:pPr>
              <w:tabs>
                <w:tab w:val="left" w:pos="0"/>
              </w:tabs>
              <w:rPr>
                <w:bCs/>
              </w:rPr>
            </w:pPr>
            <w:r w:rsidRPr="00CE4E59">
              <w:rPr>
                <w:color w:val="000000"/>
                <w:lang w:eastAsia="en-US"/>
              </w:rPr>
              <w:t>Многоквартирные и индивидуальные жилые дома</w:t>
            </w:r>
          </w:p>
        </w:tc>
        <w:tc>
          <w:tcPr>
            <w:tcW w:w="2553" w:type="dxa"/>
            <w:gridSpan w:val="2"/>
            <w:vAlign w:val="center"/>
          </w:tcPr>
          <w:p w14:paraId="42885ABF" w14:textId="77777777" w:rsidR="00CE4E59" w:rsidRPr="00CE4E59" w:rsidRDefault="00CE4E59" w:rsidP="00CE4E59">
            <w:pPr>
              <w:tabs>
                <w:tab w:val="left" w:pos="0"/>
              </w:tabs>
              <w:rPr>
                <w:bCs/>
              </w:rPr>
            </w:pPr>
            <w:r w:rsidRPr="00CE4E59">
              <w:rPr>
                <w:bCs/>
              </w:rPr>
              <w:t xml:space="preserve">АО «Кемеровская генерация»,                      ИНН 4205243192                  </w:t>
            </w:r>
            <w:r w:rsidRPr="00CE4E59">
              <w:rPr>
                <w:bCs/>
                <w:color w:val="000000"/>
              </w:rPr>
              <w:t xml:space="preserve">(в том числе для потребителей, присоединенных                   к тепловым сетям           ООО «Спецтранспорт 42» ИНН 4205368145,  ООО «Теплоснаб» ИНН 4205239830,             АО «Теплоэнерго» ИНН 4205049011)                                  </w:t>
            </w:r>
          </w:p>
        </w:tc>
        <w:tc>
          <w:tcPr>
            <w:tcW w:w="2551" w:type="dxa"/>
            <w:gridSpan w:val="2"/>
            <w:vAlign w:val="center"/>
          </w:tcPr>
          <w:p w14:paraId="040E2323" w14:textId="77777777" w:rsidR="00CE4E59" w:rsidRPr="00CE4E59" w:rsidRDefault="00CE4E59" w:rsidP="00CE4E59">
            <w:pPr>
              <w:tabs>
                <w:tab w:val="left" w:pos="0"/>
              </w:tabs>
              <w:rPr>
                <w:bCs/>
              </w:rPr>
            </w:pPr>
            <w:r w:rsidRPr="00CE4E59">
              <w:rPr>
                <w:bCs/>
              </w:rPr>
              <w:t xml:space="preserve">ОАО «СКЭК»,   </w:t>
            </w:r>
          </w:p>
          <w:p w14:paraId="2D66AFB6" w14:textId="77777777" w:rsidR="00CE4E59" w:rsidRPr="00CE4E59" w:rsidRDefault="00CE4E59" w:rsidP="00CE4E59">
            <w:pPr>
              <w:tabs>
                <w:tab w:val="left" w:pos="0"/>
              </w:tabs>
              <w:rPr>
                <w:bCs/>
              </w:rPr>
            </w:pPr>
            <w:r w:rsidRPr="00CE4E59">
              <w:rPr>
                <w:bCs/>
              </w:rPr>
              <w:t>ИНН 4205153492</w:t>
            </w:r>
          </w:p>
        </w:tc>
      </w:tr>
      <w:tr w:rsidR="00CE4E59" w:rsidRPr="00CE4E59" w14:paraId="58A7C9DE" w14:textId="77777777" w:rsidTr="00E8485B">
        <w:trPr>
          <w:trHeight w:val="769"/>
        </w:trPr>
        <w:tc>
          <w:tcPr>
            <w:tcW w:w="700" w:type="dxa"/>
            <w:vAlign w:val="center"/>
          </w:tcPr>
          <w:p w14:paraId="70D58DD5" w14:textId="77777777" w:rsidR="00CE4E59" w:rsidRPr="00CE4E59" w:rsidRDefault="00CE4E59" w:rsidP="00CE4E59">
            <w:pPr>
              <w:tabs>
                <w:tab w:val="left" w:pos="0"/>
              </w:tabs>
              <w:jc w:val="center"/>
              <w:rPr>
                <w:bCs/>
              </w:rPr>
            </w:pPr>
            <w:r w:rsidRPr="00CE4E59">
              <w:rPr>
                <w:bCs/>
              </w:rPr>
              <w:t>1.1.</w:t>
            </w:r>
          </w:p>
        </w:tc>
        <w:tc>
          <w:tcPr>
            <w:tcW w:w="2269" w:type="dxa"/>
            <w:vAlign w:val="center"/>
          </w:tcPr>
          <w:p w14:paraId="4BAF1333" w14:textId="77777777" w:rsidR="00CE4E59" w:rsidRPr="00CE4E59" w:rsidRDefault="00CE4E59" w:rsidP="00CE4E59">
            <w:pPr>
              <w:tabs>
                <w:tab w:val="left" w:pos="0"/>
              </w:tabs>
              <w:rPr>
                <w:bCs/>
              </w:rPr>
            </w:pPr>
            <w:r w:rsidRPr="00CE4E59">
              <w:rPr>
                <w:bCs/>
              </w:rPr>
              <w:t>при наличии полотенцесушителя</w:t>
            </w:r>
          </w:p>
        </w:tc>
        <w:tc>
          <w:tcPr>
            <w:tcW w:w="2128" w:type="dxa"/>
            <w:vMerge/>
            <w:vAlign w:val="center"/>
          </w:tcPr>
          <w:p w14:paraId="168057E2" w14:textId="77777777" w:rsidR="00CE4E59" w:rsidRPr="00CE4E59" w:rsidRDefault="00CE4E59" w:rsidP="00CE4E59">
            <w:pPr>
              <w:tabs>
                <w:tab w:val="left" w:pos="0"/>
              </w:tabs>
              <w:rPr>
                <w:bCs/>
              </w:rPr>
            </w:pPr>
          </w:p>
        </w:tc>
        <w:tc>
          <w:tcPr>
            <w:tcW w:w="1276" w:type="dxa"/>
            <w:vAlign w:val="center"/>
          </w:tcPr>
          <w:p w14:paraId="54B83019" w14:textId="77777777" w:rsidR="00CE4E59" w:rsidRPr="00CE4E59" w:rsidRDefault="00CE4E59" w:rsidP="00CE4E59">
            <w:pPr>
              <w:tabs>
                <w:tab w:val="left" w:pos="0"/>
              </w:tabs>
              <w:jc w:val="center"/>
              <w:rPr>
                <w:bCs/>
              </w:rPr>
            </w:pPr>
            <w:r w:rsidRPr="00CE4E59">
              <w:rPr>
                <w:lang w:eastAsia="en-US"/>
              </w:rPr>
              <w:t>1491,00</w:t>
            </w:r>
          </w:p>
        </w:tc>
        <w:tc>
          <w:tcPr>
            <w:tcW w:w="1277" w:type="dxa"/>
            <w:vAlign w:val="center"/>
          </w:tcPr>
          <w:p w14:paraId="391A155C" w14:textId="77777777" w:rsidR="00CE4E59" w:rsidRPr="00CE4E59" w:rsidRDefault="00CE4E59" w:rsidP="00CE4E59">
            <w:pPr>
              <w:tabs>
                <w:tab w:val="left" w:pos="0"/>
              </w:tabs>
              <w:jc w:val="center"/>
              <w:rPr>
                <w:bCs/>
              </w:rPr>
            </w:pPr>
            <w:r w:rsidRPr="00CE4E59">
              <w:rPr>
                <w:lang w:eastAsia="en-US"/>
              </w:rPr>
              <w:t xml:space="preserve"> 1 766,81 </w:t>
            </w:r>
          </w:p>
        </w:tc>
        <w:tc>
          <w:tcPr>
            <w:tcW w:w="1275" w:type="dxa"/>
            <w:vAlign w:val="center"/>
          </w:tcPr>
          <w:p w14:paraId="38B241F0" w14:textId="77777777" w:rsidR="00CE4E59" w:rsidRPr="00CE4E59" w:rsidRDefault="00CE4E59" w:rsidP="00CE4E59">
            <w:pPr>
              <w:tabs>
                <w:tab w:val="left" w:pos="0"/>
              </w:tabs>
              <w:jc w:val="center"/>
              <w:rPr>
                <w:bCs/>
              </w:rPr>
            </w:pPr>
            <w:r w:rsidRPr="00CE4E59">
              <w:rPr>
                <w:lang w:eastAsia="en-US"/>
              </w:rPr>
              <w:t>58,28</w:t>
            </w:r>
          </w:p>
        </w:tc>
        <w:tc>
          <w:tcPr>
            <w:tcW w:w="1276" w:type="dxa"/>
            <w:vAlign w:val="center"/>
          </w:tcPr>
          <w:p w14:paraId="29987406" w14:textId="77777777" w:rsidR="00CE4E59" w:rsidRPr="00CE4E59" w:rsidRDefault="00CE4E59" w:rsidP="00CE4E59">
            <w:pPr>
              <w:tabs>
                <w:tab w:val="left" w:pos="0"/>
              </w:tabs>
              <w:jc w:val="center"/>
              <w:rPr>
                <w:bCs/>
              </w:rPr>
            </w:pPr>
            <w:r w:rsidRPr="00CE4E59">
              <w:rPr>
                <w:lang w:eastAsia="en-US"/>
              </w:rPr>
              <w:t>63,88</w:t>
            </w:r>
          </w:p>
        </w:tc>
      </w:tr>
      <w:tr w:rsidR="00CE4E59" w:rsidRPr="00CE4E59" w14:paraId="70638604" w14:textId="77777777" w:rsidTr="00E8485B">
        <w:trPr>
          <w:trHeight w:val="763"/>
        </w:trPr>
        <w:tc>
          <w:tcPr>
            <w:tcW w:w="700" w:type="dxa"/>
            <w:vAlign w:val="center"/>
          </w:tcPr>
          <w:p w14:paraId="37F832A0" w14:textId="77777777" w:rsidR="00CE4E59" w:rsidRPr="00CE4E59" w:rsidRDefault="00CE4E59" w:rsidP="00CE4E59">
            <w:pPr>
              <w:tabs>
                <w:tab w:val="left" w:pos="0"/>
              </w:tabs>
              <w:jc w:val="center"/>
              <w:rPr>
                <w:bCs/>
              </w:rPr>
            </w:pPr>
            <w:r w:rsidRPr="00CE4E59">
              <w:rPr>
                <w:bCs/>
              </w:rPr>
              <w:t>1.2.</w:t>
            </w:r>
          </w:p>
        </w:tc>
        <w:tc>
          <w:tcPr>
            <w:tcW w:w="2269" w:type="dxa"/>
            <w:vAlign w:val="center"/>
          </w:tcPr>
          <w:p w14:paraId="47BAE9F5" w14:textId="77777777" w:rsidR="00CE4E59" w:rsidRPr="00CE4E59" w:rsidRDefault="00CE4E59" w:rsidP="00CE4E59">
            <w:pPr>
              <w:tabs>
                <w:tab w:val="left" w:pos="0"/>
              </w:tabs>
              <w:rPr>
                <w:bCs/>
              </w:rPr>
            </w:pPr>
            <w:r w:rsidRPr="00CE4E59">
              <w:rPr>
                <w:bCs/>
              </w:rPr>
              <w:t>без полотенцесушителя</w:t>
            </w:r>
          </w:p>
        </w:tc>
        <w:tc>
          <w:tcPr>
            <w:tcW w:w="2128" w:type="dxa"/>
            <w:vMerge/>
            <w:vAlign w:val="center"/>
          </w:tcPr>
          <w:p w14:paraId="68AE40EE" w14:textId="77777777" w:rsidR="00CE4E59" w:rsidRPr="00CE4E59" w:rsidRDefault="00CE4E59" w:rsidP="00CE4E59">
            <w:pPr>
              <w:tabs>
                <w:tab w:val="left" w:pos="0"/>
              </w:tabs>
              <w:jc w:val="center"/>
              <w:rPr>
                <w:bCs/>
              </w:rPr>
            </w:pPr>
          </w:p>
        </w:tc>
        <w:tc>
          <w:tcPr>
            <w:tcW w:w="1276" w:type="dxa"/>
            <w:vAlign w:val="center"/>
          </w:tcPr>
          <w:p w14:paraId="7FFDDDFF" w14:textId="77777777" w:rsidR="00CE4E59" w:rsidRPr="00CE4E59" w:rsidRDefault="00CE4E59" w:rsidP="00CE4E59">
            <w:pPr>
              <w:tabs>
                <w:tab w:val="left" w:pos="0"/>
              </w:tabs>
              <w:jc w:val="center"/>
              <w:rPr>
                <w:bCs/>
              </w:rPr>
            </w:pPr>
            <w:r w:rsidRPr="00CE4E59">
              <w:rPr>
                <w:lang w:eastAsia="en-US"/>
              </w:rPr>
              <w:t>1424,99</w:t>
            </w:r>
          </w:p>
        </w:tc>
        <w:tc>
          <w:tcPr>
            <w:tcW w:w="1277" w:type="dxa"/>
            <w:vAlign w:val="center"/>
          </w:tcPr>
          <w:p w14:paraId="493A8349" w14:textId="77777777" w:rsidR="00CE4E59" w:rsidRPr="00CE4E59" w:rsidRDefault="00CE4E59" w:rsidP="00CE4E59">
            <w:pPr>
              <w:tabs>
                <w:tab w:val="left" w:pos="0"/>
              </w:tabs>
              <w:jc w:val="center"/>
              <w:rPr>
                <w:bCs/>
              </w:rPr>
            </w:pPr>
            <w:r w:rsidRPr="00CE4E59">
              <w:rPr>
                <w:lang w:eastAsia="en-US"/>
              </w:rPr>
              <w:t xml:space="preserve"> 1 695,72 </w:t>
            </w:r>
          </w:p>
        </w:tc>
        <w:tc>
          <w:tcPr>
            <w:tcW w:w="1275" w:type="dxa"/>
            <w:vAlign w:val="center"/>
          </w:tcPr>
          <w:p w14:paraId="64CB66E7" w14:textId="77777777" w:rsidR="00CE4E59" w:rsidRPr="00CE4E59" w:rsidRDefault="00CE4E59" w:rsidP="00CE4E59">
            <w:pPr>
              <w:tabs>
                <w:tab w:val="left" w:pos="0"/>
              </w:tabs>
              <w:jc w:val="center"/>
              <w:rPr>
                <w:bCs/>
              </w:rPr>
            </w:pPr>
            <w:r w:rsidRPr="00CE4E59">
              <w:rPr>
                <w:lang w:eastAsia="en-US"/>
              </w:rPr>
              <w:t>58,28</w:t>
            </w:r>
          </w:p>
        </w:tc>
        <w:tc>
          <w:tcPr>
            <w:tcW w:w="1276" w:type="dxa"/>
            <w:vAlign w:val="center"/>
          </w:tcPr>
          <w:p w14:paraId="6A378E85" w14:textId="77777777" w:rsidR="00CE4E59" w:rsidRPr="00CE4E59" w:rsidRDefault="00CE4E59" w:rsidP="00CE4E59">
            <w:pPr>
              <w:tabs>
                <w:tab w:val="left" w:pos="0"/>
              </w:tabs>
              <w:jc w:val="center"/>
              <w:rPr>
                <w:bCs/>
              </w:rPr>
            </w:pPr>
            <w:r w:rsidRPr="00CE4E59">
              <w:rPr>
                <w:lang w:eastAsia="en-US"/>
              </w:rPr>
              <w:t>63,88</w:t>
            </w:r>
          </w:p>
        </w:tc>
      </w:tr>
      <w:tr w:rsidR="00CE4E59" w:rsidRPr="00CE4E59" w14:paraId="2266188A" w14:textId="77777777" w:rsidTr="00CE4E59">
        <w:trPr>
          <w:trHeight w:val="4202"/>
        </w:trPr>
        <w:tc>
          <w:tcPr>
            <w:tcW w:w="700" w:type="dxa"/>
            <w:vAlign w:val="center"/>
          </w:tcPr>
          <w:p w14:paraId="35193167" w14:textId="77777777" w:rsidR="00CE4E59" w:rsidRPr="00CE4E59" w:rsidRDefault="00CE4E59" w:rsidP="00CE4E59">
            <w:pPr>
              <w:tabs>
                <w:tab w:val="left" w:pos="0"/>
              </w:tabs>
              <w:jc w:val="center"/>
              <w:rPr>
                <w:bCs/>
              </w:rPr>
            </w:pPr>
            <w:r w:rsidRPr="00CE4E59">
              <w:rPr>
                <w:bCs/>
              </w:rPr>
              <w:t>2.</w:t>
            </w:r>
          </w:p>
        </w:tc>
        <w:tc>
          <w:tcPr>
            <w:tcW w:w="2269" w:type="dxa"/>
            <w:vAlign w:val="center"/>
          </w:tcPr>
          <w:p w14:paraId="22891044" w14:textId="77777777" w:rsidR="00CE4E59" w:rsidRPr="00CE4E59" w:rsidRDefault="00CE4E59" w:rsidP="00CE4E59">
            <w:pPr>
              <w:tabs>
                <w:tab w:val="left" w:pos="0"/>
              </w:tabs>
              <w:rPr>
                <w:bCs/>
              </w:rPr>
            </w:pPr>
            <w:r w:rsidRPr="00CE4E59">
              <w:rPr>
                <w:bCs/>
              </w:rPr>
              <w:t>С неизолированными стояками</w:t>
            </w:r>
          </w:p>
        </w:tc>
        <w:tc>
          <w:tcPr>
            <w:tcW w:w="2128" w:type="dxa"/>
            <w:vAlign w:val="center"/>
          </w:tcPr>
          <w:p w14:paraId="7F41BDFE" w14:textId="77777777" w:rsidR="00CE4E59" w:rsidRPr="00CE4E59" w:rsidRDefault="00CE4E59" w:rsidP="00CE4E59">
            <w:pPr>
              <w:tabs>
                <w:tab w:val="left" w:pos="0"/>
              </w:tabs>
              <w:rPr>
                <w:bCs/>
              </w:rPr>
            </w:pPr>
            <w:r w:rsidRPr="00CE4E59">
              <w:rPr>
                <w:color w:val="000000"/>
                <w:lang w:eastAsia="en-US"/>
              </w:rPr>
              <w:t>Многоквартирные                    и индивидуальные жилые дома</w:t>
            </w:r>
          </w:p>
        </w:tc>
        <w:tc>
          <w:tcPr>
            <w:tcW w:w="2553" w:type="dxa"/>
            <w:gridSpan w:val="2"/>
            <w:vAlign w:val="center"/>
          </w:tcPr>
          <w:p w14:paraId="1822A972" w14:textId="77777777" w:rsidR="00CE4E59" w:rsidRPr="00CE4E59" w:rsidRDefault="00CE4E59" w:rsidP="00CE4E59">
            <w:pPr>
              <w:tabs>
                <w:tab w:val="left" w:pos="0"/>
              </w:tabs>
              <w:rPr>
                <w:bCs/>
                <w:color w:val="000000"/>
              </w:rPr>
            </w:pPr>
            <w:r w:rsidRPr="00CE4E59">
              <w:rPr>
                <w:bCs/>
              </w:rPr>
              <w:t xml:space="preserve">АО «Кемеровская генерация»,                      ИНН 4205243192                  </w:t>
            </w:r>
            <w:r w:rsidRPr="00CE4E59">
              <w:rPr>
                <w:bCs/>
                <w:color w:val="000000"/>
              </w:rPr>
              <w:t xml:space="preserve">(в том числе для потребителей, присоединенных                     к тепловым сетям           ООО «Спецтранспорт 42» ИНН 4205368145,  ООО «Теплоснаб» </w:t>
            </w:r>
          </w:p>
          <w:p w14:paraId="04CB2ABF" w14:textId="77777777" w:rsidR="00CE4E59" w:rsidRPr="00CE4E59" w:rsidRDefault="00CE4E59" w:rsidP="00CE4E59">
            <w:pPr>
              <w:tabs>
                <w:tab w:val="left" w:pos="0"/>
              </w:tabs>
              <w:rPr>
                <w:bCs/>
              </w:rPr>
            </w:pPr>
            <w:r w:rsidRPr="00CE4E59">
              <w:rPr>
                <w:bCs/>
                <w:color w:val="000000"/>
              </w:rPr>
              <w:t xml:space="preserve">ИНН 4205239830,             АО «Теплоэнерго» ИНН 4205049011)                                  </w:t>
            </w:r>
          </w:p>
        </w:tc>
        <w:tc>
          <w:tcPr>
            <w:tcW w:w="2551" w:type="dxa"/>
            <w:gridSpan w:val="2"/>
            <w:vAlign w:val="center"/>
          </w:tcPr>
          <w:p w14:paraId="01339AF0" w14:textId="77777777" w:rsidR="00CE4E59" w:rsidRPr="00CE4E59" w:rsidRDefault="00CE4E59" w:rsidP="00CE4E59">
            <w:pPr>
              <w:tabs>
                <w:tab w:val="left" w:pos="0"/>
              </w:tabs>
              <w:rPr>
                <w:bCs/>
              </w:rPr>
            </w:pPr>
            <w:r w:rsidRPr="00CE4E59">
              <w:rPr>
                <w:bCs/>
              </w:rPr>
              <w:t xml:space="preserve">ОАО «СКЭК»,   </w:t>
            </w:r>
          </w:p>
          <w:p w14:paraId="33CB897C" w14:textId="77777777" w:rsidR="00CE4E59" w:rsidRPr="00CE4E59" w:rsidRDefault="00CE4E59" w:rsidP="00CE4E59">
            <w:pPr>
              <w:tabs>
                <w:tab w:val="left" w:pos="0"/>
              </w:tabs>
              <w:rPr>
                <w:bCs/>
              </w:rPr>
            </w:pPr>
            <w:r w:rsidRPr="00CE4E59">
              <w:rPr>
                <w:bCs/>
              </w:rPr>
              <w:t>ИНН 4205153492</w:t>
            </w:r>
          </w:p>
        </w:tc>
      </w:tr>
      <w:tr w:rsidR="00CE4E59" w:rsidRPr="00CE4E59" w14:paraId="34435839" w14:textId="77777777" w:rsidTr="00E8485B">
        <w:trPr>
          <w:trHeight w:val="272"/>
        </w:trPr>
        <w:tc>
          <w:tcPr>
            <w:tcW w:w="700" w:type="dxa"/>
            <w:vAlign w:val="center"/>
          </w:tcPr>
          <w:p w14:paraId="41C837D8" w14:textId="77777777" w:rsidR="00CE4E59" w:rsidRPr="00CE4E59" w:rsidRDefault="00CE4E59" w:rsidP="00CE4E59">
            <w:pPr>
              <w:tabs>
                <w:tab w:val="left" w:pos="0"/>
              </w:tabs>
              <w:jc w:val="center"/>
              <w:rPr>
                <w:bCs/>
              </w:rPr>
            </w:pPr>
            <w:r w:rsidRPr="00CE4E59">
              <w:rPr>
                <w:bCs/>
              </w:rPr>
              <w:lastRenderedPageBreak/>
              <w:t>1</w:t>
            </w:r>
          </w:p>
        </w:tc>
        <w:tc>
          <w:tcPr>
            <w:tcW w:w="2269" w:type="dxa"/>
            <w:vAlign w:val="center"/>
          </w:tcPr>
          <w:p w14:paraId="39132329" w14:textId="77777777" w:rsidR="00CE4E59" w:rsidRPr="00CE4E59" w:rsidRDefault="00CE4E59" w:rsidP="00CE4E59">
            <w:pPr>
              <w:tabs>
                <w:tab w:val="left" w:pos="0"/>
              </w:tabs>
              <w:jc w:val="center"/>
              <w:rPr>
                <w:bCs/>
              </w:rPr>
            </w:pPr>
            <w:r w:rsidRPr="00CE4E59">
              <w:rPr>
                <w:bCs/>
              </w:rPr>
              <w:t>2</w:t>
            </w:r>
          </w:p>
        </w:tc>
        <w:tc>
          <w:tcPr>
            <w:tcW w:w="2128" w:type="dxa"/>
            <w:vAlign w:val="center"/>
          </w:tcPr>
          <w:p w14:paraId="2E38BB34" w14:textId="77777777" w:rsidR="00CE4E59" w:rsidRPr="00CE4E59" w:rsidRDefault="00CE4E59" w:rsidP="00CE4E59">
            <w:pPr>
              <w:tabs>
                <w:tab w:val="left" w:pos="0"/>
              </w:tabs>
              <w:jc w:val="center"/>
              <w:rPr>
                <w:color w:val="000000"/>
                <w:lang w:eastAsia="en-US"/>
              </w:rPr>
            </w:pPr>
            <w:r w:rsidRPr="00CE4E59">
              <w:rPr>
                <w:color w:val="000000"/>
                <w:lang w:eastAsia="en-US"/>
              </w:rPr>
              <w:t>3</w:t>
            </w:r>
          </w:p>
        </w:tc>
        <w:tc>
          <w:tcPr>
            <w:tcW w:w="1276" w:type="dxa"/>
            <w:vAlign w:val="center"/>
          </w:tcPr>
          <w:p w14:paraId="51729587" w14:textId="77777777" w:rsidR="00CE4E59" w:rsidRPr="00CE4E59" w:rsidRDefault="00CE4E59" w:rsidP="00CE4E59">
            <w:pPr>
              <w:tabs>
                <w:tab w:val="left" w:pos="0"/>
              </w:tabs>
              <w:jc w:val="center"/>
              <w:rPr>
                <w:bCs/>
              </w:rPr>
            </w:pPr>
            <w:r w:rsidRPr="00CE4E59">
              <w:rPr>
                <w:bCs/>
              </w:rPr>
              <w:t>4</w:t>
            </w:r>
          </w:p>
        </w:tc>
        <w:tc>
          <w:tcPr>
            <w:tcW w:w="1277" w:type="dxa"/>
            <w:vAlign w:val="center"/>
          </w:tcPr>
          <w:p w14:paraId="33DF3B81" w14:textId="77777777" w:rsidR="00CE4E59" w:rsidRPr="00CE4E59" w:rsidRDefault="00CE4E59" w:rsidP="00CE4E59">
            <w:pPr>
              <w:tabs>
                <w:tab w:val="left" w:pos="0"/>
              </w:tabs>
              <w:jc w:val="center"/>
              <w:rPr>
                <w:bCs/>
              </w:rPr>
            </w:pPr>
            <w:r w:rsidRPr="00CE4E59">
              <w:rPr>
                <w:bCs/>
              </w:rPr>
              <w:t>5</w:t>
            </w:r>
          </w:p>
        </w:tc>
        <w:tc>
          <w:tcPr>
            <w:tcW w:w="1275" w:type="dxa"/>
            <w:vAlign w:val="center"/>
          </w:tcPr>
          <w:p w14:paraId="15FA8714" w14:textId="77777777" w:rsidR="00CE4E59" w:rsidRPr="00CE4E59" w:rsidRDefault="00CE4E59" w:rsidP="00CE4E59">
            <w:pPr>
              <w:tabs>
                <w:tab w:val="left" w:pos="0"/>
              </w:tabs>
              <w:jc w:val="center"/>
              <w:rPr>
                <w:bCs/>
              </w:rPr>
            </w:pPr>
            <w:r w:rsidRPr="00CE4E59">
              <w:rPr>
                <w:bCs/>
              </w:rPr>
              <w:t>6</w:t>
            </w:r>
          </w:p>
        </w:tc>
        <w:tc>
          <w:tcPr>
            <w:tcW w:w="1276" w:type="dxa"/>
            <w:vAlign w:val="center"/>
          </w:tcPr>
          <w:p w14:paraId="471CBB1E" w14:textId="77777777" w:rsidR="00CE4E59" w:rsidRPr="00CE4E59" w:rsidRDefault="00CE4E59" w:rsidP="00CE4E59">
            <w:pPr>
              <w:tabs>
                <w:tab w:val="left" w:pos="0"/>
              </w:tabs>
              <w:jc w:val="center"/>
              <w:rPr>
                <w:bCs/>
              </w:rPr>
            </w:pPr>
            <w:r w:rsidRPr="00CE4E59">
              <w:rPr>
                <w:bCs/>
              </w:rPr>
              <w:t>7</w:t>
            </w:r>
          </w:p>
        </w:tc>
      </w:tr>
      <w:tr w:rsidR="00CE4E59" w:rsidRPr="00CE4E59" w14:paraId="546CD5CF" w14:textId="77777777" w:rsidTr="00E8485B">
        <w:trPr>
          <w:trHeight w:val="967"/>
        </w:trPr>
        <w:tc>
          <w:tcPr>
            <w:tcW w:w="700" w:type="dxa"/>
            <w:vAlign w:val="center"/>
          </w:tcPr>
          <w:p w14:paraId="169C52E2" w14:textId="77777777" w:rsidR="00CE4E59" w:rsidRPr="00CE4E59" w:rsidRDefault="00CE4E59" w:rsidP="00CE4E59">
            <w:pPr>
              <w:tabs>
                <w:tab w:val="left" w:pos="0"/>
              </w:tabs>
              <w:jc w:val="center"/>
              <w:rPr>
                <w:bCs/>
              </w:rPr>
            </w:pPr>
            <w:r w:rsidRPr="00CE4E59">
              <w:rPr>
                <w:bCs/>
              </w:rPr>
              <w:t>2.1.</w:t>
            </w:r>
          </w:p>
        </w:tc>
        <w:tc>
          <w:tcPr>
            <w:tcW w:w="2269" w:type="dxa"/>
            <w:vAlign w:val="center"/>
          </w:tcPr>
          <w:p w14:paraId="06246938" w14:textId="77777777" w:rsidR="00CE4E59" w:rsidRPr="00CE4E59" w:rsidRDefault="00CE4E59" w:rsidP="00CE4E59">
            <w:pPr>
              <w:tabs>
                <w:tab w:val="left" w:pos="0"/>
              </w:tabs>
              <w:rPr>
                <w:bCs/>
              </w:rPr>
            </w:pPr>
            <w:r w:rsidRPr="00CE4E59">
              <w:rPr>
                <w:bCs/>
              </w:rPr>
              <w:t>при наличии полотенцесушителя</w:t>
            </w:r>
          </w:p>
        </w:tc>
        <w:tc>
          <w:tcPr>
            <w:tcW w:w="2128" w:type="dxa"/>
            <w:vMerge w:val="restart"/>
            <w:vAlign w:val="center"/>
          </w:tcPr>
          <w:p w14:paraId="3DE536E7" w14:textId="77777777" w:rsidR="00CE4E59" w:rsidRPr="00CE4E59" w:rsidRDefault="00CE4E59" w:rsidP="00CE4E59">
            <w:pPr>
              <w:tabs>
                <w:tab w:val="left" w:pos="0"/>
              </w:tabs>
              <w:rPr>
                <w:bCs/>
              </w:rPr>
            </w:pPr>
            <w:r w:rsidRPr="00CE4E59">
              <w:rPr>
                <w:bCs/>
              </w:rPr>
              <w:t>Многоквартирные                    и индивидуальные жилые дома</w:t>
            </w:r>
          </w:p>
        </w:tc>
        <w:tc>
          <w:tcPr>
            <w:tcW w:w="1276" w:type="dxa"/>
            <w:vAlign w:val="center"/>
          </w:tcPr>
          <w:p w14:paraId="1D78002E" w14:textId="77777777" w:rsidR="00CE4E59" w:rsidRPr="00CE4E59" w:rsidRDefault="00CE4E59" w:rsidP="00CE4E59">
            <w:pPr>
              <w:tabs>
                <w:tab w:val="left" w:pos="0"/>
              </w:tabs>
              <w:jc w:val="center"/>
              <w:rPr>
                <w:bCs/>
              </w:rPr>
            </w:pPr>
            <w:r w:rsidRPr="00CE4E59">
              <w:rPr>
                <w:lang w:eastAsia="en-US"/>
              </w:rPr>
              <w:t>1546,90</w:t>
            </w:r>
          </w:p>
        </w:tc>
        <w:tc>
          <w:tcPr>
            <w:tcW w:w="1277" w:type="dxa"/>
            <w:vAlign w:val="center"/>
          </w:tcPr>
          <w:p w14:paraId="1FABAA66" w14:textId="77777777" w:rsidR="00CE4E59" w:rsidRPr="00CE4E59" w:rsidRDefault="00CE4E59" w:rsidP="00CE4E59">
            <w:pPr>
              <w:tabs>
                <w:tab w:val="left" w:pos="0"/>
              </w:tabs>
              <w:jc w:val="center"/>
              <w:rPr>
                <w:bCs/>
              </w:rPr>
            </w:pPr>
            <w:r w:rsidRPr="00CE4E59">
              <w:rPr>
                <w:lang w:eastAsia="en-US"/>
              </w:rPr>
              <w:t xml:space="preserve"> 1 803,58 </w:t>
            </w:r>
          </w:p>
        </w:tc>
        <w:tc>
          <w:tcPr>
            <w:tcW w:w="1275" w:type="dxa"/>
            <w:vAlign w:val="center"/>
          </w:tcPr>
          <w:p w14:paraId="17B4BBB0" w14:textId="77777777" w:rsidR="00CE4E59" w:rsidRPr="00CE4E59" w:rsidRDefault="00CE4E59" w:rsidP="00CE4E59">
            <w:pPr>
              <w:tabs>
                <w:tab w:val="left" w:pos="0"/>
              </w:tabs>
              <w:jc w:val="center"/>
              <w:rPr>
                <w:bCs/>
              </w:rPr>
            </w:pPr>
            <w:r w:rsidRPr="00CE4E59">
              <w:rPr>
                <w:lang w:eastAsia="en-US"/>
              </w:rPr>
              <w:t>58,28</w:t>
            </w:r>
          </w:p>
        </w:tc>
        <w:tc>
          <w:tcPr>
            <w:tcW w:w="1276" w:type="dxa"/>
            <w:vAlign w:val="center"/>
          </w:tcPr>
          <w:p w14:paraId="0B90FDFF" w14:textId="77777777" w:rsidR="00CE4E59" w:rsidRPr="00CE4E59" w:rsidRDefault="00CE4E59" w:rsidP="00CE4E59">
            <w:pPr>
              <w:tabs>
                <w:tab w:val="left" w:pos="0"/>
              </w:tabs>
              <w:jc w:val="center"/>
              <w:rPr>
                <w:bCs/>
              </w:rPr>
            </w:pPr>
            <w:r w:rsidRPr="00CE4E59">
              <w:rPr>
                <w:lang w:eastAsia="en-US"/>
              </w:rPr>
              <w:t>63,88</w:t>
            </w:r>
          </w:p>
        </w:tc>
      </w:tr>
      <w:tr w:rsidR="00CE4E59" w:rsidRPr="00CE4E59" w14:paraId="646DFF54" w14:textId="77777777" w:rsidTr="00E8485B">
        <w:trPr>
          <w:trHeight w:val="710"/>
        </w:trPr>
        <w:tc>
          <w:tcPr>
            <w:tcW w:w="700" w:type="dxa"/>
            <w:vAlign w:val="center"/>
          </w:tcPr>
          <w:p w14:paraId="6E534C8C" w14:textId="77777777" w:rsidR="00CE4E59" w:rsidRPr="00CE4E59" w:rsidRDefault="00CE4E59" w:rsidP="00CE4E59">
            <w:pPr>
              <w:tabs>
                <w:tab w:val="left" w:pos="0"/>
              </w:tabs>
              <w:rPr>
                <w:bCs/>
              </w:rPr>
            </w:pPr>
            <w:r w:rsidRPr="00CE4E59">
              <w:rPr>
                <w:bCs/>
              </w:rPr>
              <w:t>2.2.</w:t>
            </w:r>
          </w:p>
        </w:tc>
        <w:tc>
          <w:tcPr>
            <w:tcW w:w="2269" w:type="dxa"/>
            <w:vAlign w:val="center"/>
          </w:tcPr>
          <w:p w14:paraId="0CAC9BB6" w14:textId="77777777" w:rsidR="00CE4E59" w:rsidRPr="00CE4E59" w:rsidRDefault="00CE4E59" w:rsidP="00CE4E59">
            <w:pPr>
              <w:tabs>
                <w:tab w:val="left" w:pos="0"/>
              </w:tabs>
              <w:rPr>
                <w:bCs/>
              </w:rPr>
            </w:pPr>
            <w:r w:rsidRPr="00CE4E59">
              <w:rPr>
                <w:bCs/>
              </w:rPr>
              <w:t>без полотенцесушителя</w:t>
            </w:r>
          </w:p>
        </w:tc>
        <w:tc>
          <w:tcPr>
            <w:tcW w:w="2128" w:type="dxa"/>
            <w:vMerge/>
            <w:vAlign w:val="center"/>
          </w:tcPr>
          <w:p w14:paraId="54DE4A8A" w14:textId="77777777" w:rsidR="00CE4E59" w:rsidRPr="00CE4E59" w:rsidRDefault="00CE4E59" w:rsidP="00CE4E59">
            <w:pPr>
              <w:tabs>
                <w:tab w:val="left" w:pos="0"/>
              </w:tabs>
              <w:jc w:val="center"/>
              <w:rPr>
                <w:bCs/>
              </w:rPr>
            </w:pPr>
          </w:p>
        </w:tc>
        <w:tc>
          <w:tcPr>
            <w:tcW w:w="1276" w:type="dxa"/>
            <w:vAlign w:val="center"/>
          </w:tcPr>
          <w:p w14:paraId="6EDE7D87" w14:textId="77777777" w:rsidR="00CE4E59" w:rsidRPr="00CE4E59" w:rsidRDefault="00CE4E59" w:rsidP="00CE4E59">
            <w:pPr>
              <w:tabs>
                <w:tab w:val="left" w:pos="0"/>
              </w:tabs>
              <w:jc w:val="center"/>
              <w:rPr>
                <w:bCs/>
              </w:rPr>
            </w:pPr>
            <w:r w:rsidRPr="00CE4E59">
              <w:rPr>
                <w:lang w:eastAsia="en-US"/>
              </w:rPr>
              <w:t>1484,89</w:t>
            </w:r>
          </w:p>
        </w:tc>
        <w:tc>
          <w:tcPr>
            <w:tcW w:w="1277" w:type="dxa"/>
            <w:vAlign w:val="center"/>
          </w:tcPr>
          <w:p w14:paraId="6882855F" w14:textId="77777777" w:rsidR="00CE4E59" w:rsidRPr="00CE4E59" w:rsidRDefault="00CE4E59" w:rsidP="00CE4E59">
            <w:pPr>
              <w:tabs>
                <w:tab w:val="left" w:pos="0"/>
              </w:tabs>
              <w:jc w:val="center"/>
              <w:rPr>
                <w:bCs/>
              </w:rPr>
            </w:pPr>
            <w:r w:rsidRPr="00CE4E59">
              <w:rPr>
                <w:lang w:eastAsia="en-US"/>
              </w:rPr>
              <w:t xml:space="preserve"> 1 760,23 </w:t>
            </w:r>
          </w:p>
        </w:tc>
        <w:tc>
          <w:tcPr>
            <w:tcW w:w="1275" w:type="dxa"/>
            <w:vAlign w:val="center"/>
          </w:tcPr>
          <w:p w14:paraId="72438BEA" w14:textId="77777777" w:rsidR="00CE4E59" w:rsidRPr="00CE4E59" w:rsidRDefault="00CE4E59" w:rsidP="00CE4E59">
            <w:pPr>
              <w:tabs>
                <w:tab w:val="left" w:pos="0"/>
              </w:tabs>
              <w:jc w:val="center"/>
              <w:rPr>
                <w:bCs/>
              </w:rPr>
            </w:pPr>
            <w:r w:rsidRPr="00CE4E59">
              <w:rPr>
                <w:lang w:eastAsia="en-US"/>
              </w:rPr>
              <w:t>58,28</w:t>
            </w:r>
          </w:p>
        </w:tc>
        <w:tc>
          <w:tcPr>
            <w:tcW w:w="1276" w:type="dxa"/>
            <w:vAlign w:val="center"/>
          </w:tcPr>
          <w:p w14:paraId="245B7A42" w14:textId="77777777" w:rsidR="00CE4E59" w:rsidRPr="00CE4E59" w:rsidRDefault="00CE4E59" w:rsidP="00CE4E59">
            <w:pPr>
              <w:tabs>
                <w:tab w:val="left" w:pos="0"/>
              </w:tabs>
              <w:jc w:val="center"/>
              <w:rPr>
                <w:bCs/>
              </w:rPr>
            </w:pPr>
            <w:r w:rsidRPr="00CE4E59">
              <w:rPr>
                <w:lang w:eastAsia="en-US"/>
              </w:rPr>
              <w:t>63,88</w:t>
            </w:r>
          </w:p>
        </w:tc>
      </w:tr>
      <w:tr w:rsidR="00CE4E59" w:rsidRPr="00CE4E59" w14:paraId="748134D5" w14:textId="77777777" w:rsidTr="00E8485B">
        <w:trPr>
          <w:trHeight w:val="696"/>
        </w:trPr>
        <w:tc>
          <w:tcPr>
            <w:tcW w:w="700" w:type="dxa"/>
            <w:vAlign w:val="center"/>
          </w:tcPr>
          <w:p w14:paraId="6AE9330C" w14:textId="77777777" w:rsidR="00CE4E59" w:rsidRPr="00CE4E59" w:rsidRDefault="00CE4E59" w:rsidP="00CE4E59">
            <w:pPr>
              <w:tabs>
                <w:tab w:val="left" w:pos="0"/>
              </w:tabs>
              <w:jc w:val="center"/>
              <w:rPr>
                <w:bCs/>
              </w:rPr>
            </w:pPr>
            <w:r w:rsidRPr="00CE4E59">
              <w:rPr>
                <w:bCs/>
              </w:rPr>
              <w:t>3.</w:t>
            </w:r>
          </w:p>
        </w:tc>
        <w:tc>
          <w:tcPr>
            <w:tcW w:w="2269" w:type="dxa"/>
            <w:vAlign w:val="center"/>
          </w:tcPr>
          <w:p w14:paraId="0F584507" w14:textId="77777777" w:rsidR="00CE4E59" w:rsidRPr="00CE4E59" w:rsidRDefault="00CE4E59" w:rsidP="00CE4E59">
            <w:pPr>
              <w:tabs>
                <w:tab w:val="left" w:pos="0"/>
              </w:tabs>
              <w:rPr>
                <w:bCs/>
              </w:rPr>
            </w:pPr>
            <w:r w:rsidRPr="00CE4E59">
              <w:rPr>
                <w:bCs/>
              </w:rPr>
              <w:t>С изолированными стояками</w:t>
            </w:r>
          </w:p>
        </w:tc>
        <w:tc>
          <w:tcPr>
            <w:tcW w:w="2128" w:type="dxa"/>
            <w:vMerge w:val="restart"/>
            <w:vAlign w:val="center"/>
          </w:tcPr>
          <w:p w14:paraId="485CE626" w14:textId="77777777" w:rsidR="00CE4E59" w:rsidRPr="00CE4E59" w:rsidRDefault="00CE4E59" w:rsidP="00CE4E59">
            <w:pPr>
              <w:tabs>
                <w:tab w:val="left" w:pos="0"/>
              </w:tabs>
              <w:rPr>
                <w:bCs/>
              </w:rPr>
            </w:pPr>
            <w:r w:rsidRPr="00CE4E59">
              <w:rPr>
                <w:color w:val="000000"/>
                <w:lang w:eastAsia="en-US"/>
              </w:rPr>
              <w:t>Многоквартирные                    и индивидуальные жилые дома</w:t>
            </w:r>
          </w:p>
        </w:tc>
        <w:tc>
          <w:tcPr>
            <w:tcW w:w="2553" w:type="dxa"/>
            <w:gridSpan w:val="2"/>
            <w:vAlign w:val="center"/>
          </w:tcPr>
          <w:p w14:paraId="2EF61A05" w14:textId="77777777" w:rsidR="00CE4E59" w:rsidRPr="00CE4E59" w:rsidRDefault="00CE4E59" w:rsidP="00CE4E59">
            <w:pPr>
              <w:tabs>
                <w:tab w:val="left" w:pos="0"/>
              </w:tabs>
              <w:rPr>
                <w:bCs/>
              </w:rPr>
            </w:pPr>
            <w:r w:rsidRPr="00CE4E59">
              <w:rPr>
                <w:bCs/>
              </w:rPr>
              <w:t>АО «Теплоэнерго», ИНН 4205049011</w:t>
            </w:r>
          </w:p>
        </w:tc>
        <w:tc>
          <w:tcPr>
            <w:tcW w:w="2551" w:type="dxa"/>
            <w:gridSpan w:val="2"/>
            <w:vAlign w:val="center"/>
          </w:tcPr>
          <w:p w14:paraId="3250FFF8" w14:textId="77777777" w:rsidR="00CE4E59" w:rsidRPr="00CE4E59" w:rsidRDefault="00CE4E59" w:rsidP="00CE4E59">
            <w:pPr>
              <w:tabs>
                <w:tab w:val="left" w:pos="0"/>
              </w:tabs>
              <w:rPr>
                <w:bCs/>
              </w:rPr>
            </w:pPr>
            <w:r w:rsidRPr="00CE4E59">
              <w:rPr>
                <w:bCs/>
              </w:rPr>
              <w:t xml:space="preserve">ОАО «СКЭК»,   </w:t>
            </w:r>
          </w:p>
          <w:p w14:paraId="687891E0" w14:textId="77777777" w:rsidR="00CE4E59" w:rsidRPr="00CE4E59" w:rsidRDefault="00CE4E59" w:rsidP="00CE4E59">
            <w:pPr>
              <w:tabs>
                <w:tab w:val="left" w:pos="0"/>
              </w:tabs>
              <w:rPr>
                <w:bCs/>
              </w:rPr>
            </w:pPr>
            <w:r w:rsidRPr="00CE4E59">
              <w:rPr>
                <w:bCs/>
              </w:rPr>
              <w:t>ИНН 4205153492</w:t>
            </w:r>
          </w:p>
        </w:tc>
      </w:tr>
      <w:tr w:rsidR="00CE4E59" w:rsidRPr="00CE4E59" w14:paraId="11B39DFE" w14:textId="77777777" w:rsidTr="00E8485B">
        <w:trPr>
          <w:trHeight w:val="1022"/>
        </w:trPr>
        <w:tc>
          <w:tcPr>
            <w:tcW w:w="700" w:type="dxa"/>
            <w:vAlign w:val="center"/>
          </w:tcPr>
          <w:p w14:paraId="1BD4D641" w14:textId="77777777" w:rsidR="00CE4E59" w:rsidRPr="00CE4E59" w:rsidRDefault="00CE4E59" w:rsidP="00CE4E59">
            <w:pPr>
              <w:tabs>
                <w:tab w:val="left" w:pos="0"/>
              </w:tabs>
              <w:jc w:val="center"/>
              <w:rPr>
                <w:bCs/>
              </w:rPr>
            </w:pPr>
            <w:r w:rsidRPr="00CE4E59">
              <w:rPr>
                <w:bCs/>
              </w:rPr>
              <w:t>3.1.</w:t>
            </w:r>
          </w:p>
        </w:tc>
        <w:tc>
          <w:tcPr>
            <w:tcW w:w="2269" w:type="dxa"/>
            <w:vAlign w:val="center"/>
          </w:tcPr>
          <w:p w14:paraId="4F2C2D4A" w14:textId="77777777" w:rsidR="00CE4E59" w:rsidRPr="00CE4E59" w:rsidRDefault="00CE4E59" w:rsidP="00CE4E59">
            <w:pPr>
              <w:tabs>
                <w:tab w:val="left" w:pos="0"/>
              </w:tabs>
              <w:rPr>
                <w:bCs/>
              </w:rPr>
            </w:pPr>
            <w:r w:rsidRPr="00CE4E59">
              <w:rPr>
                <w:bCs/>
              </w:rPr>
              <w:t>при наличии полотенцесушителя</w:t>
            </w:r>
          </w:p>
        </w:tc>
        <w:tc>
          <w:tcPr>
            <w:tcW w:w="2128" w:type="dxa"/>
            <w:vMerge/>
            <w:vAlign w:val="center"/>
          </w:tcPr>
          <w:p w14:paraId="6CD25A21" w14:textId="77777777" w:rsidR="00CE4E59" w:rsidRPr="00CE4E59" w:rsidRDefault="00CE4E59" w:rsidP="00CE4E59">
            <w:pPr>
              <w:tabs>
                <w:tab w:val="left" w:pos="0"/>
              </w:tabs>
              <w:rPr>
                <w:bCs/>
              </w:rPr>
            </w:pPr>
          </w:p>
        </w:tc>
        <w:tc>
          <w:tcPr>
            <w:tcW w:w="1276" w:type="dxa"/>
            <w:vAlign w:val="center"/>
          </w:tcPr>
          <w:p w14:paraId="5CD8938E" w14:textId="77777777" w:rsidR="00CE4E59" w:rsidRPr="00CE4E59" w:rsidRDefault="00CE4E59" w:rsidP="00CE4E59">
            <w:pPr>
              <w:tabs>
                <w:tab w:val="left" w:pos="0"/>
              </w:tabs>
              <w:jc w:val="center"/>
              <w:rPr>
                <w:bCs/>
              </w:rPr>
            </w:pPr>
            <w:r w:rsidRPr="00CE4E59">
              <w:rPr>
                <w:lang w:eastAsia="en-US"/>
              </w:rPr>
              <w:t>1491,00</w:t>
            </w:r>
          </w:p>
        </w:tc>
        <w:tc>
          <w:tcPr>
            <w:tcW w:w="1277" w:type="dxa"/>
            <w:vAlign w:val="center"/>
          </w:tcPr>
          <w:p w14:paraId="7BA19A41" w14:textId="77777777" w:rsidR="00CE4E59" w:rsidRPr="00CE4E59" w:rsidRDefault="00CE4E59" w:rsidP="00CE4E59">
            <w:pPr>
              <w:tabs>
                <w:tab w:val="left" w:pos="0"/>
              </w:tabs>
              <w:jc w:val="center"/>
              <w:rPr>
                <w:bCs/>
              </w:rPr>
            </w:pPr>
            <w:r w:rsidRPr="00CE4E59">
              <w:rPr>
                <w:lang w:eastAsia="en-US"/>
              </w:rPr>
              <w:t xml:space="preserve"> 1 766,81 </w:t>
            </w:r>
          </w:p>
        </w:tc>
        <w:tc>
          <w:tcPr>
            <w:tcW w:w="1275" w:type="dxa"/>
            <w:vAlign w:val="center"/>
          </w:tcPr>
          <w:p w14:paraId="01A7B07E" w14:textId="77777777" w:rsidR="00CE4E59" w:rsidRPr="00CE4E59" w:rsidRDefault="00CE4E59" w:rsidP="00CE4E59">
            <w:pPr>
              <w:tabs>
                <w:tab w:val="left" w:pos="0"/>
              </w:tabs>
              <w:jc w:val="center"/>
              <w:rPr>
                <w:bCs/>
              </w:rPr>
            </w:pPr>
            <w:r w:rsidRPr="00CE4E59">
              <w:rPr>
                <w:lang w:eastAsia="en-US"/>
              </w:rPr>
              <w:t>58,28</w:t>
            </w:r>
          </w:p>
        </w:tc>
        <w:tc>
          <w:tcPr>
            <w:tcW w:w="1276" w:type="dxa"/>
            <w:vAlign w:val="center"/>
          </w:tcPr>
          <w:p w14:paraId="192A9570" w14:textId="77777777" w:rsidR="00CE4E59" w:rsidRPr="00CE4E59" w:rsidRDefault="00CE4E59" w:rsidP="00CE4E59">
            <w:pPr>
              <w:tabs>
                <w:tab w:val="left" w:pos="0"/>
              </w:tabs>
              <w:jc w:val="center"/>
              <w:rPr>
                <w:bCs/>
              </w:rPr>
            </w:pPr>
            <w:r w:rsidRPr="00CE4E59">
              <w:rPr>
                <w:lang w:eastAsia="en-US"/>
              </w:rPr>
              <w:t>63,88</w:t>
            </w:r>
          </w:p>
        </w:tc>
      </w:tr>
      <w:tr w:rsidR="00CE4E59" w:rsidRPr="00CE4E59" w14:paraId="6273F335" w14:textId="77777777" w:rsidTr="00E8485B">
        <w:trPr>
          <w:trHeight w:val="657"/>
        </w:trPr>
        <w:tc>
          <w:tcPr>
            <w:tcW w:w="700" w:type="dxa"/>
            <w:vAlign w:val="center"/>
          </w:tcPr>
          <w:p w14:paraId="32C0D002" w14:textId="77777777" w:rsidR="00CE4E59" w:rsidRPr="00CE4E59" w:rsidRDefault="00CE4E59" w:rsidP="00CE4E59">
            <w:pPr>
              <w:tabs>
                <w:tab w:val="left" w:pos="0"/>
              </w:tabs>
              <w:jc w:val="center"/>
              <w:rPr>
                <w:bCs/>
              </w:rPr>
            </w:pPr>
            <w:r w:rsidRPr="00CE4E59">
              <w:rPr>
                <w:bCs/>
              </w:rPr>
              <w:t>3.2.</w:t>
            </w:r>
          </w:p>
        </w:tc>
        <w:tc>
          <w:tcPr>
            <w:tcW w:w="2269" w:type="dxa"/>
            <w:vAlign w:val="center"/>
          </w:tcPr>
          <w:p w14:paraId="29F8BDCC" w14:textId="77777777" w:rsidR="00CE4E59" w:rsidRPr="00CE4E59" w:rsidRDefault="00CE4E59" w:rsidP="00CE4E59">
            <w:pPr>
              <w:tabs>
                <w:tab w:val="left" w:pos="0"/>
              </w:tabs>
              <w:rPr>
                <w:bCs/>
              </w:rPr>
            </w:pPr>
            <w:r w:rsidRPr="00CE4E59">
              <w:rPr>
                <w:bCs/>
              </w:rPr>
              <w:t>без полотенцесушителя</w:t>
            </w:r>
          </w:p>
        </w:tc>
        <w:tc>
          <w:tcPr>
            <w:tcW w:w="2128" w:type="dxa"/>
            <w:vMerge/>
            <w:vAlign w:val="center"/>
          </w:tcPr>
          <w:p w14:paraId="46960DDE" w14:textId="77777777" w:rsidR="00CE4E59" w:rsidRPr="00CE4E59" w:rsidRDefault="00CE4E59" w:rsidP="00CE4E59">
            <w:pPr>
              <w:tabs>
                <w:tab w:val="left" w:pos="0"/>
              </w:tabs>
              <w:jc w:val="center"/>
              <w:rPr>
                <w:bCs/>
              </w:rPr>
            </w:pPr>
          </w:p>
        </w:tc>
        <w:tc>
          <w:tcPr>
            <w:tcW w:w="1276" w:type="dxa"/>
            <w:vAlign w:val="center"/>
          </w:tcPr>
          <w:p w14:paraId="059EDC2D" w14:textId="77777777" w:rsidR="00CE4E59" w:rsidRPr="00CE4E59" w:rsidRDefault="00CE4E59" w:rsidP="00CE4E59">
            <w:pPr>
              <w:tabs>
                <w:tab w:val="left" w:pos="0"/>
              </w:tabs>
              <w:jc w:val="center"/>
              <w:rPr>
                <w:bCs/>
              </w:rPr>
            </w:pPr>
            <w:r w:rsidRPr="00CE4E59">
              <w:rPr>
                <w:lang w:eastAsia="en-US"/>
              </w:rPr>
              <w:t>1424,99</w:t>
            </w:r>
          </w:p>
        </w:tc>
        <w:tc>
          <w:tcPr>
            <w:tcW w:w="1277" w:type="dxa"/>
            <w:vAlign w:val="center"/>
          </w:tcPr>
          <w:p w14:paraId="3A714FF6" w14:textId="77777777" w:rsidR="00CE4E59" w:rsidRPr="00CE4E59" w:rsidRDefault="00CE4E59" w:rsidP="00CE4E59">
            <w:pPr>
              <w:tabs>
                <w:tab w:val="left" w:pos="0"/>
              </w:tabs>
              <w:jc w:val="center"/>
              <w:rPr>
                <w:bCs/>
              </w:rPr>
            </w:pPr>
            <w:r w:rsidRPr="00CE4E59">
              <w:rPr>
                <w:lang w:eastAsia="en-US"/>
              </w:rPr>
              <w:t xml:space="preserve"> 1 695,72 </w:t>
            </w:r>
          </w:p>
        </w:tc>
        <w:tc>
          <w:tcPr>
            <w:tcW w:w="1275" w:type="dxa"/>
            <w:vAlign w:val="center"/>
          </w:tcPr>
          <w:p w14:paraId="28157140" w14:textId="77777777" w:rsidR="00CE4E59" w:rsidRPr="00CE4E59" w:rsidRDefault="00CE4E59" w:rsidP="00CE4E59">
            <w:pPr>
              <w:tabs>
                <w:tab w:val="left" w:pos="0"/>
              </w:tabs>
              <w:jc w:val="center"/>
              <w:rPr>
                <w:bCs/>
              </w:rPr>
            </w:pPr>
            <w:r w:rsidRPr="00CE4E59">
              <w:rPr>
                <w:lang w:eastAsia="en-US"/>
              </w:rPr>
              <w:t>58,28</w:t>
            </w:r>
          </w:p>
        </w:tc>
        <w:tc>
          <w:tcPr>
            <w:tcW w:w="1276" w:type="dxa"/>
            <w:vAlign w:val="center"/>
          </w:tcPr>
          <w:p w14:paraId="59A678C5" w14:textId="77777777" w:rsidR="00CE4E59" w:rsidRPr="00CE4E59" w:rsidRDefault="00CE4E59" w:rsidP="00CE4E59">
            <w:pPr>
              <w:tabs>
                <w:tab w:val="left" w:pos="0"/>
              </w:tabs>
              <w:jc w:val="center"/>
              <w:rPr>
                <w:bCs/>
              </w:rPr>
            </w:pPr>
            <w:r w:rsidRPr="00CE4E59">
              <w:rPr>
                <w:lang w:eastAsia="en-US"/>
              </w:rPr>
              <w:t>63,88</w:t>
            </w:r>
          </w:p>
        </w:tc>
      </w:tr>
      <w:tr w:rsidR="00CE4E59" w:rsidRPr="00CE4E59" w14:paraId="15A52723" w14:textId="77777777" w:rsidTr="00E8485B">
        <w:trPr>
          <w:trHeight w:val="277"/>
        </w:trPr>
        <w:tc>
          <w:tcPr>
            <w:tcW w:w="700" w:type="dxa"/>
            <w:vAlign w:val="center"/>
          </w:tcPr>
          <w:p w14:paraId="154629B3" w14:textId="77777777" w:rsidR="00CE4E59" w:rsidRPr="00CE4E59" w:rsidRDefault="00CE4E59" w:rsidP="00CE4E59">
            <w:pPr>
              <w:tabs>
                <w:tab w:val="left" w:pos="0"/>
              </w:tabs>
              <w:jc w:val="center"/>
              <w:rPr>
                <w:bCs/>
              </w:rPr>
            </w:pPr>
            <w:r w:rsidRPr="00CE4E59">
              <w:rPr>
                <w:bCs/>
              </w:rPr>
              <w:t>4.</w:t>
            </w:r>
          </w:p>
        </w:tc>
        <w:tc>
          <w:tcPr>
            <w:tcW w:w="2269" w:type="dxa"/>
            <w:vAlign w:val="center"/>
          </w:tcPr>
          <w:p w14:paraId="3FBA6BA7" w14:textId="77777777" w:rsidR="00CE4E59" w:rsidRPr="00CE4E59" w:rsidRDefault="00CE4E59" w:rsidP="00CE4E59">
            <w:pPr>
              <w:tabs>
                <w:tab w:val="left" w:pos="0"/>
              </w:tabs>
              <w:rPr>
                <w:bCs/>
              </w:rPr>
            </w:pPr>
            <w:r w:rsidRPr="00CE4E59">
              <w:rPr>
                <w:bCs/>
              </w:rPr>
              <w:t>С неизолированными стояками</w:t>
            </w:r>
          </w:p>
        </w:tc>
        <w:tc>
          <w:tcPr>
            <w:tcW w:w="2128" w:type="dxa"/>
            <w:vMerge w:val="restart"/>
            <w:vAlign w:val="center"/>
          </w:tcPr>
          <w:p w14:paraId="6DC0C546" w14:textId="77777777" w:rsidR="00CE4E59" w:rsidRPr="00CE4E59" w:rsidRDefault="00CE4E59" w:rsidP="00CE4E59">
            <w:pPr>
              <w:tabs>
                <w:tab w:val="left" w:pos="0"/>
              </w:tabs>
              <w:rPr>
                <w:bCs/>
              </w:rPr>
            </w:pPr>
            <w:r w:rsidRPr="00CE4E59">
              <w:rPr>
                <w:color w:val="000000"/>
                <w:lang w:eastAsia="en-US"/>
              </w:rPr>
              <w:t>Многоквартирные                    и индивидуальные жилые дома</w:t>
            </w:r>
          </w:p>
        </w:tc>
        <w:tc>
          <w:tcPr>
            <w:tcW w:w="2553" w:type="dxa"/>
            <w:gridSpan w:val="2"/>
            <w:vAlign w:val="center"/>
          </w:tcPr>
          <w:p w14:paraId="175D05F1" w14:textId="77777777" w:rsidR="00CE4E59" w:rsidRPr="00CE4E59" w:rsidRDefault="00CE4E59" w:rsidP="00CE4E59">
            <w:pPr>
              <w:tabs>
                <w:tab w:val="left" w:pos="0"/>
              </w:tabs>
              <w:rPr>
                <w:bCs/>
              </w:rPr>
            </w:pPr>
            <w:r w:rsidRPr="00CE4E59">
              <w:rPr>
                <w:bCs/>
              </w:rPr>
              <w:t>АО «Теплоэнерго», ИНН 4205049011</w:t>
            </w:r>
          </w:p>
        </w:tc>
        <w:tc>
          <w:tcPr>
            <w:tcW w:w="2551" w:type="dxa"/>
            <w:gridSpan w:val="2"/>
            <w:vAlign w:val="center"/>
          </w:tcPr>
          <w:p w14:paraId="66B9BD99" w14:textId="77777777" w:rsidR="00CE4E59" w:rsidRPr="00CE4E59" w:rsidRDefault="00CE4E59" w:rsidP="00CE4E59">
            <w:pPr>
              <w:tabs>
                <w:tab w:val="left" w:pos="0"/>
              </w:tabs>
              <w:rPr>
                <w:bCs/>
              </w:rPr>
            </w:pPr>
            <w:r w:rsidRPr="00CE4E59">
              <w:rPr>
                <w:bCs/>
              </w:rPr>
              <w:t xml:space="preserve">ОАО «СКЭК»,   </w:t>
            </w:r>
          </w:p>
          <w:p w14:paraId="7EAB889F" w14:textId="77777777" w:rsidR="00CE4E59" w:rsidRPr="00CE4E59" w:rsidRDefault="00CE4E59" w:rsidP="00CE4E59">
            <w:pPr>
              <w:tabs>
                <w:tab w:val="left" w:pos="0"/>
              </w:tabs>
              <w:rPr>
                <w:bCs/>
              </w:rPr>
            </w:pPr>
            <w:r w:rsidRPr="00CE4E59">
              <w:rPr>
                <w:bCs/>
              </w:rPr>
              <w:t>ИНН 4205153492</w:t>
            </w:r>
          </w:p>
        </w:tc>
      </w:tr>
      <w:tr w:rsidR="00CE4E59" w:rsidRPr="00CE4E59" w14:paraId="0D9B03E5" w14:textId="77777777" w:rsidTr="00E8485B">
        <w:trPr>
          <w:trHeight w:val="975"/>
        </w:trPr>
        <w:tc>
          <w:tcPr>
            <w:tcW w:w="700" w:type="dxa"/>
            <w:vAlign w:val="center"/>
          </w:tcPr>
          <w:p w14:paraId="7BDB286D" w14:textId="77777777" w:rsidR="00CE4E59" w:rsidRPr="00CE4E59" w:rsidRDefault="00CE4E59" w:rsidP="00CE4E59">
            <w:pPr>
              <w:tabs>
                <w:tab w:val="left" w:pos="0"/>
              </w:tabs>
              <w:jc w:val="center"/>
              <w:rPr>
                <w:bCs/>
              </w:rPr>
            </w:pPr>
            <w:r w:rsidRPr="00CE4E59">
              <w:rPr>
                <w:bCs/>
              </w:rPr>
              <w:t>4.1.</w:t>
            </w:r>
          </w:p>
        </w:tc>
        <w:tc>
          <w:tcPr>
            <w:tcW w:w="2269" w:type="dxa"/>
            <w:vAlign w:val="center"/>
          </w:tcPr>
          <w:p w14:paraId="21AADF13" w14:textId="77777777" w:rsidR="00CE4E59" w:rsidRPr="00CE4E59" w:rsidRDefault="00CE4E59" w:rsidP="00CE4E59">
            <w:pPr>
              <w:tabs>
                <w:tab w:val="left" w:pos="0"/>
              </w:tabs>
              <w:rPr>
                <w:bCs/>
              </w:rPr>
            </w:pPr>
            <w:r w:rsidRPr="00CE4E59">
              <w:rPr>
                <w:bCs/>
              </w:rPr>
              <w:t>при наличии полотенцесушителя</w:t>
            </w:r>
          </w:p>
        </w:tc>
        <w:tc>
          <w:tcPr>
            <w:tcW w:w="2128" w:type="dxa"/>
            <w:vMerge/>
            <w:vAlign w:val="center"/>
          </w:tcPr>
          <w:p w14:paraId="333CB0F2" w14:textId="77777777" w:rsidR="00CE4E59" w:rsidRPr="00CE4E59" w:rsidRDefault="00CE4E59" w:rsidP="00CE4E59">
            <w:pPr>
              <w:tabs>
                <w:tab w:val="left" w:pos="0"/>
              </w:tabs>
              <w:rPr>
                <w:bCs/>
                <w:color w:val="000000"/>
              </w:rPr>
            </w:pPr>
          </w:p>
        </w:tc>
        <w:tc>
          <w:tcPr>
            <w:tcW w:w="1276" w:type="dxa"/>
            <w:vAlign w:val="center"/>
          </w:tcPr>
          <w:p w14:paraId="3A5D13F9" w14:textId="77777777" w:rsidR="00CE4E59" w:rsidRPr="00CE4E59" w:rsidRDefault="00CE4E59" w:rsidP="00CE4E59">
            <w:pPr>
              <w:tabs>
                <w:tab w:val="left" w:pos="0"/>
              </w:tabs>
              <w:jc w:val="center"/>
              <w:rPr>
                <w:bCs/>
              </w:rPr>
            </w:pPr>
            <w:r w:rsidRPr="00CE4E59">
              <w:rPr>
                <w:lang w:eastAsia="en-US"/>
              </w:rPr>
              <w:t>1546,90</w:t>
            </w:r>
          </w:p>
        </w:tc>
        <w:tc>
          <w:tcPr>
            <w:tcW w:w="1277" w:type="dxa"/>
            <w:vAlign w:val="center"/>
          </w:tcPr>
          <w:p w14:paraId="1FD40C0E" w14:textId="77777777" w:rsidR="00CE4E59" w:rsidRPr="00CE4E59" w:rsidRDefault="00CE4E59" w:rsidP="00CE4E59">
            <w:pPr>
              <w:tabs>
                <w:tab w:val="left" w:pos="0"/>
              </w:tabs>
              <w:jc w:val="center"/>
              <w:rPr>
                <w:bCs/>
              </w:rPr>
            </w:pPr>
            <w:r w:rsidRPr="00CE4E59">
              <w:rPr>
                <w:lang w:eastAsia="en-US"/>
              </w:rPr>
              <w:t xml:space="preserve"> 1 803,58 </w:t>
            </w:r>
          </w:p>
        </w:tc>
        <w:tc>
          <w:tcPr>
            <w:tcW w:w="1275" w:type="dxa"/>
            <w:vAlign w:val="center"/>
          </w:tcPr>
          <w:p w14:paraId="24DF2B56" w14:textId="77777777" w:rsidR="00CE4E59" w:rsidRPr="00CE4E59" w:rsidRDefault="00CE4E59" w:rsidP="00CE4E59">
            <w:pPr>
              <w:tabs>
                <w:tab w:val="left" w:pos="0"/>
              </w:tabs>
              <w:jc w:val="center"/>
              <w:rPr>
                <w:bCs/>
              </w:rPr>
            </w:pPr>
            <w:r w:rsidRPr="00CE4E59">
              <w:rPr>
                <w:lang w:eastAsia="en-US"/>
              </w:rPr>
              <w:t>58,28</w:t>
            </w:r>
          </w:p>
        </w:tc>
        <w:tc>
          <w:tcPr>
            <w:tcW w:w="1276" w:type="dxa"/>
            <w:vAlign w:val="center"/>
          </w:tcPr>
          <w:p w14:paraId="208E4934" w14:textId="77777777" w:rsidR="00CE4E59" w:rsidRPr="00CE4E59" w:rsidRDefault="00CE4E59" w:rsidP="00CE4E59">
            <w:pPr>
              <w:tabs>
                <w:tab w:val="left" w:pos="0"/>
              </w:tabs>
              <w:jc w:val="center"/>
              <w:rPr>
                <w:bCs/>
              </w:rPr>
            </w:pPr>
            <w:r w:rsidRPr="00CE4E59">
              <w:rPr>
                <w:lang w:eastAsia="en-US"/>
              </w:rPr>
              <w:t>63,88</w:t>
            </w:r>
          </w:p>
        </w:tc>
      </w:tr>
      <w:tr w:rsidR="00CE4E59" w:rsidRPr="00CE4E59" w14:paraId="0635DB5A" w14:textId="77777777" w:rsidTr="00E8485B">
        <w:trPr>
          <w:trHeight w:val="728"/>
        </w:trPr>
        <w:tc>
          <w:tcPr>
            <w:tcW w:w="700" w:type="dxa"/>
            <w:vAlign w:val="center"/>
          </w:tcPr>
          <w:p w14:paraId="0EF11DEB" w14:textId="77777777" w:rsidR="00CE4E59" w:rsidRPr="00CE4E59" w:rsidRDefault="00CE4E59" w:rsidP="00CE4E59">
            <w:pPr>
              <w:tabs>
                <w:tab w:val="left" w:pos="0"/>
              </w:tabs>
              <w:jc w:val="center"/>
              <w:rPr>
                <w:bCs/>
              </w:rPr>
            </w:pPr>
            <w:r w:rsidRPr="00CE4E59">
              <w:rPr>
                <w:bCs/>
              </w:rPr>
              <w:t>4.2.</w:t>
            </w:r>
          </w:p>
        </w:tc>
        <w:tc>
          <w:tcPr>
            <w:tcW w:w="2269" w:type="dxa"/>
            <w:vAlign w:val="center"/>
          </w:tcPr>
          <w:p w14:paraId="53157CEA" w14:textId="77777777" w:rsidR="00CE4E59" w:rsidRPr="00CE4E59" w:rsidRDefault="00CE4E59" w:rsidP="00CE4E59">
            <w:pPr>
              <w:tabs>
                <w:tab w:val="left" w:pos="0"/>
              </w:tabs>
              <w:rPr>
                <w:bCs/>
              </w:rPr>
            </w:pPr>
            <w:r w:rsidRPr="00CE4E59">
              <w:rPr>
                <w:bCs/>
              </w:rPr>
              <w:t>без полотенцесушителя</w:t>
            </w:r>
          </w:p>
        </w:tc>
        <w:tc>
          <w:tcPr>
            <w:tcW w:w="2128" w:type="dxa"/>
            <w:vMerge/>
            <w:vAlign w:val="center"/>
          </w:tcPr>
          <w:p w14:paraId="7A65EDDA" w14:textId="77777777" w:rsidR="00CE4E59" w:rsidRPr="00CE4E59" w:rsidRDefault="00CE4E59" w:rsidP="00CE4E59">
            <w:pPr>
              <w:tabs>
                <w:tab w:val="left" w:pos="0"/>
              </w:tabs>
              <w:jc w:val="center"/>
              <w:rPr>
                <w:bCs/>
              </w:rPr>
            </w:pPr>
          </w:p>
        </w:tc>
        <w:tc>
          <w:tcPr>
            <w:tcW w:w="1276" w:type="dxa"/>
            <w:vAlign w:val="center"/>
          </w:tcPr>
          <w:p w14:paraId="3362C406" w14:textId="77777777" w:rsidR="00CE4E59" w:rsidRPr="00CE4E59" w:rsidRDefault="00CE4E59" w:rsidP="00CE4E59">
            <w:pPr>
              <w:tabs>
                <w:tab w:val="left" w:pos="0"/>
              </w:tabs>
              <w:jc w:val="center"/>
              <w:rPr>
                <w:bCs/>
              </w:rPr>
            </w:pPr>
            <w:r w:rsidRPr="00CE4E59">
              <w:rPr>
                <w:lang w:eastAsia="en-US"/>
              </w:rPr>
              <w:t>1484,89</w:t>
            </w:r>
          </w:p>
        </w:tc>
        <w:tc>
          <w:tcPr>
            <w:tcW w:w="1277" w:type="dxa"/>
            <w:vAlign w:val="center"/>
          </w:tcPr>
          <w:p w14:paraId="6F06EF85" w14:textId="77777777" w:rsidR="00CE4E59" w:rsidRPr="00CE4E59" w:rsidRDefault="00CE4E59" w:rsidP="00CE4E59">
            <w:pPr>
              <w:tabs>
                <w:tab w:val="left" w:pos="0"/>
              </w:tabs>
              <w:jc w:val="center"/>
              <w:rPr>
                <w:bCs/>
              </w:rPr>
            </w:pPr>
            <w:r w:rsidRPr="00CE4E59">
              <w:rPr>
                <w:lang w:eastAsia="en-US"/>
              </w:rPr>
              <w:t xml:space="preserve"> 1 760,23 </w:t>
            </w:r>
          </w:p>
        </w:tc>
        <w:tc>
          <w:tcPr>
            <w:tcW w:w="1275" w:type="dxa"/>
            <w:vAlign w:val="center"/>
          </w:tcPr>
          <w:p w14:paraId="781FBD3F" w14:textId="77777777" w:rsidR="00CE4E59" w:rsidRPr="00CE4E59" w:rsidRDefault="00CE4E59" w:rsidP="00CE4E59">
            <w:pPr>
              <w:tabs>
                <w:tab w:val="left" w:pos="0"/>
              </w:tabs>
              <w:jc w:val="center"/>
              <w:rPr>
                <w:bCs/>
              </w:rPr>
            </w:pPr>
            <w:r w:rsidRPr="00CE4E59">
              <w:rPr>
                <w:lang w:eastAsia="en-US"/>
              </w:rPr>
              <w:t>58,28</w:t>
            </w:r>
          </w:p>
        </w:tc>
        <w:tc>
          <w:tcPr>
            <w:tcW w:w="1276" w:type="dxa"/>
            <w:vAlign w:val="center"/>
          </w:tcPr>
          <w:p w14:paraId="74AC0482" w14:textId="77777777" w:rsidR="00CE4E59" w:rsidRPr="00CE4E59" w:rsidRDefault="00CE4E59" w:rsidP="00CE4E59">
            <w:pPr>
              <w:tabs>
                <w:tab w:val="left" w:pos="0"/>
              </w:tabs>
              <w:jc w:val="center"/>
              <w:rPr>
                <w:bCs/>
              </w:rPr>
            </w:pPr>
            <w:r w:rsidRPr="00CE4E59">
              <w:rPr>
                <w:lang w:eastAsia="en-US"/>
              </w:rPr>
              <w:t>63,88</w:t>
            </w:r>
          </w:p>
        </w:tc>
      </w:tr>
      <w:tr w:rsidR="00CE4E59" w:rsidRPr="00CE4E59" w14:paraId="1F4EAD9A" w14:textId="77777777" w:rsidTr="00E8485B">
        <w:trPr>
          <w:trHeight w:val="405"/>
        </w:trPr>
        <w:tc>
          <w:tcPr>
            <w:tcW w:w="700" w:type="dxa"/>
            <w:vAlign w:val="center"/>
          </w:tcPr>
          <w:p w14:paraId="5B2CC35E" w14:textId="77777777" w:rsidR="00CE4E59" w:rsidRPr="00CE4E59" w:rsidRDefault="00CE4E59" w:rsidP="00CE4E59">
            <w:pPr>
              <w:tabs>
                <w:tab w:val="left" w:pos="0"/>
              </w:tabs>
              <w:jc w:val="center"/>
              <w:rPr>
                <w:bCs/>
              </w:rPr>
            </w:pPr>
            <w:r w:rsidRPr="00CE4E59">
              <w:rPr>
                <w:bCs/>
              </w:rPr>
              <w:t>5.</w:t>
            </w:r>
          </w:p>
        </w:tc>
        <w:tc>
          <w:tcPr>
            <w:tcW w:w="2269" w:type="dxa"/>
            <w:vAlign w:val="center"/>
          </w:tcPr>
          <w:p w14:paraId="5F4FC56A" w14:textId="77777777" w:rsidR="00CE4E59" w:rsidRPr="00CE4E59" w:rsidRDefault="00CE4E59" w:rsidP="00CE4E59">
            <w:pPr>
              <w:tabs>
                <w:tab w:val="left" w:pos="0"/>
              </w:tabs>
              <w:rPr>
                <w:bCs/>
              </w:rPr>
            </w:pPr>
            <w:r w:rsidRPr="00CE4E59">
              <w:rPr>
                <w:bCs/>
              </w:rPr>
              <w:t>С изолированными стояками</w:t>
            </w:r>
          </w:p>
        </w:tc>
        <w:tc>
          <w:tcPr>
            <w:tcW w:w="2128" w:type="dxa"/>
            <w:vMerge w:val="restart"/>
            <w:vAlign w:val="center"/>
          </w:tcPr>
          <w:p w14:paraId="12554C4D" w14:textId="77777777" w:rsidR="00CE4E59" w:rsidRPr="00CE4E59" w:rsidRDefault="00CE4E59" w:rsidP="00CE4E59">
            <w:pPr>
              <w:tabs>
                <w:tab w:val="left" w:pos="0"/>
              </w:tabs>
              <w:rPr>
                <w:bCs/>
              </w:rPr>
            </w:pPr>
            <w:r w:rsidRPr="00CE4E59">
              <w:rPr>
                <w:color w:val="000000"/>
                <w:lang w:eastAsia="en-US"/>
              </w:rPr>
              <w:t>Многоквартирные                    и индивидуальные жилые дома</w:t>
            </w:r>
          </w:p>
        </w:tc>
        <w:tc>
          <w:tcPr>
            <w:tcW w:w="2553" w:type="dxa"/>
            <w:gridSpan w:val="2"/>
            <w:vAlign w:val="center"/>
          </w:tcPr>
          <w:p w14:paraId="6D5CE2D0" w14:textId="77777777" w:rsidR="00CE4E59" w:rsidRPr="00CE4E59" w:rsidRDefault="00CE4E59" w:rsidP="00CE4E59">
            <w:pPr>
              <w:tabs>
                <w:tab w:val="left" w:pos="0"/>
              </w:tabs>
              <w:rPr>
                <w:bCs/>
              </w:rPr>
            </w:pPr>
            <w:r w:rsidRPr="00CE4E59">
              <w:rPr>
                <w:bCs/>
              </w:rPr>
              <w:t xml:space="preserve">ООО «Лесная поляна плюс», </w:t>
            </w:r>
          </w:p>
          <w:p w14:paraId="1F763249" w14:textId="77777777" w:rsidR="00CE4E59" w:rsidRPr="00CE4E59" w:rsidRDefault="00CE4E59" w:rsidP="00CE4E59">
            <w:pPr>
              <w:tabs>
                <w:tab w:val="left" w:pos="0"/>
              </w:tabs>
              <w:rPr>
                <w:bCs/>
              </w:rPr>
            </w:pPr>
            <w:r w:rsidRPr="00CE4E59">
              <w:rPr>
                <w:bCs/>
              </w:rPr>
              <w:t>ИНН 4205265799</w:t>
            </w:r>
          </w:p>
        </w:tc>
        <w:tc>
          <w:tcPr>
            <w:tcW w:w="2551" w:type="dxa"/>
            <w:gridSpan w:val="2"/>
            <w:vAlign w:val="center"/>
          </w:tcPr>
          <w:p w14:paraId="1473E394" w14:textId="77777777" w:rsidR="00CE4E59" w:rsidRPr="00CE4E59" w:rsidRDefault="00CE4E59" w:rsidP="00CE4E59">
            <w:pPr>
              <w:tabs>
                <w:tab w:val="left" w:pos="0"/>
              </w:tabs>
              <w:rPr>
                <w:bCs/>
              </w:rPr>
            </w:pPr>
            <w:r w:rsidRPr="00CE4E59">
              <w:rPr>
                <w:bCs/>
              </w:rPr>
              <w:t xml:space="preserve">ОАО «СКЭК»,   </w:t>
            </w:r>
          </w:p>
          <w:p w14:paraId="3CEE5C10" w14:textId="77777777" w:rsidR="00CE4E59" w:rsidRPr="00CE4E59" w:rsidRDefault="00CE4E59" w:rsidP="00CE4E59">
            <w:pPr>
              <w:tabs>
                <w:tab w:val="left" w:pos="0"/>
              </w:tabs>
              <w:rPr>
                <w:bCs/>
              </w:rPr>
            </w:pPr>
            <w:r w:rsidRPr="00CE4E59">
              <w:rPr>
                <w:bCs/>
              </w:rPr>
              <w:t>ИНН 4205153492</w:t>
            </w:r>
          </w:p>
        </w:tc>
      </w:tr>
      <w:tr w:rsidR="00CE4E59" w:rsidRPr="00CE4E59" w14:paraId="5ED7F732" w14:textId="77777777" w:rsidTr="00E8485B">
        <w:trPr>
          <w:trHeight w:val="1118"/>
        </w:trPr>
        <w:tc>
          <w:tcPr>
            <w:tcW w:w="700" w:type="dxa"/>
            <w:vAlign w:val="center"/>
          </w:tcPr>
          <w:p w14:paraId="2866B3FB" w14:textId="77777777" w:rsidR="00CE4E59" w:rsidRPr="00CE4E59" w:rsidRDefault="00CE4E59" w:rsidP="00CE4E59">
            <w:pPr>
              <w:tabs>
                <w:tab w:val="left" w:pos="0"/>
              </w:tabs>
              <w:jc w:val="center"/>
              <w:rPr>
                <w:bCs/>
              </w:rPr>
            </w:pPr>
            <w:r w:rsidRPr="00CE4E59">
              <w:rPr>
                <w:bCs/>
              </w:rPr>
              <w:t>5.1.</w:t>
            </w:r>
          </w:p>
        </w:tc>
        <w:tc>
          <w:tcPr>
            <w:tcW w:w="2269" w:type="dxa"/>
            <w:vAlign w:val="center"/>
          </w:tcPr>
          <w:p w14:paraId="07135F28" w14:textId="77777777" w:rsidR="00CE4E59" w:rsidRPr="00CE4E59" w:rsidRDefault="00CE4E59" w:rsidP="00CE4E59">
            <w:pPr>
              <w:tabs>
                <w:tab w:val="left" w:pos="0"/>
              </w:tabs>
              <w:rPr>
                <w:bCs/>
              </w:rPr>
            </w:pPr>
            <w:r w:rsidRPr="00CE4E59">
              <w:rPr>
                <w:bCs/>
              </w:rPr>
              <w:t>при наличии полотенцесушителя</w:t>
            </w:r>
          </w:p>
        </w:tc>
        <w:tc>
          <w:tcPr>
            <w:tcW w:w="2128" w:type="dxa"/>
            <w:vMerge/>
            <w:vAlign w:val="center"/>
          </w:tcPr>
          <w:p w14:paraId="0D363323" w14:textId="77777777" w:rsidR="00CE4E59" w:rsidRPr="00CE4E59" w:rsidRDefault="00CE4E59" w:rsidP="00CE4E59">
            <w:pPr>
              <w:tabs>
                <w:tab w:val="left" w:pos="0"/>
              </w:tabs>
              <w:rPr>
                <w:bCs/>
              </w:rPr>
            </w:pPr>
          </w:p>
        </w:tc>
        <w:tc>
          <w:tcPr>
            <w:tcW w:w="1276" w:type="dxa"/>
            <w:vAlign w:val="center"/>
          </w:tcPr>
          <w:p w14:paraId="735482A1" w14:textId="77777777" w:rsidR="00CE4E59" w:rsidRPr="00CE4E59" w:rsidRDefault="00CE4E59" w:rsidP="00CE4E59">
            <w:pPr>
              <w:tabs>
                <w:tab w:val="left" w:pos="0"/>
              </w:tabs>
              <w:jc w:val="center"/>
              <w:rPr>
                <w:bCs/>
              </w:rPr>
            </w:pPr>
            <w:r w:rsidRPr="00CE4E59">
              <w:rPr>
                <w:lang w:eastAsia="en-US"/>
              </w:rPr>
              <w:t>1491,00</w:t>
            </w:r>
          </w:p>
        </w:tc>
        <w:tc>
          <w:tcPr>
            <w:tcW w:w="1277" w:type="dxa"/>
            <w:vAlign w:val="center"/>
          </w:tcPr>
          <w:p w14:paraId="0C244E2E" w14:textId="77777777" w:rsidR="00CE4E59" w:rsidRPr="00CE4E59" w:rsidRDefault="00CE4E59" w:rsidP="00CE4E59">
            <w:pPr>
              <w:tabs>
                <w:tab w:val="left" w:pos="0"/>
              </w:tabs>
              <w:jc w:val="center"/>
              <w:rPr>
                <w:bCs/>
              </w:rPr>
            </w:pPr>
            <w:r w:rsidRPr="00CE4E59">
              <w:rPr>
                <w:lang w:eastAsia="en-US"/>
              </w:rPr>
              <w:t xml:space="preserve"> 1 766,81 </w:t>
            </w:r>
          </w:p>
        </w:tc>
        <w:tc>
          <w:tcPr>
            <w:tcW w:w="1275" w:type="dxa"/>
            <w:vAlign w:val="center"/>
          </w:tcPr>
          <w:p w14:paraId="67D7FF91" w14:textId="77777777" w:rsidR="00CE4E59" w:rsidRPr="00CE4E59" w:rsidRDefault="00CE4E59" w:rsidP="00CE4E59">
            <w:pPr>
              <w:tabs>
                <w:tab w:val="left" w:pos="0"/>
              </w:tabs>
              <w:jc w:val="center"/>
              <w:rPr>
                <w:bCs/>
              </w:rPr>
            </w:pPr>
            <w:r w:rsidRPr="00CE4E59">
              <w:rPr>
                <w:lang w:eastAsia="en-US"/>
              </w:rPr>
              <w:t>58,28</w:t>
            </w:r>
          </w:p>
        </w:tc>
        <w:tc>
          <w:tcPr>
            <w:tcW w:w="1276" w:type="dxa"/>
            <w:vAlign w:val="center"/>
          </w:tcPr>
          <w:p w14:paraId="64745B1B" w14:textId="77777777" w:rsidR="00CE4E59" w:rsidRPr="00CE4E59" w:rsidRDefault="00CE4E59" w:rsidP="00CE4E59">
            <w:pPr>
              <w:tabs>
                <w:tab w:val="left" w:pos="0"/>
              </w:tabs>
              <w:jc w:val="center"/>
              <w:rPr>
                <w:bCs/>
              </w:rPr>
            </w:pPr>
            <w:r w:rsidRPr="00CE4E59">
              <w:rPr>
                <w:lang w:eastAsia="en-US"/>
              </w:rPr>
              <w:t>63,88</w:t>
            </w:r>
          </w:p>
        </w:tc>
      </w:tr>
      <w:tr w:rsidR="00CE4E59" w:rsidRPr="00CE4E59" w14:paraId="2E5435F3" w14:textId="77777777" w:rsidTr="00E8485B">
        <w:trPr>
          <w:trHeight w:val="826"/>
        </w:trPr>
        <w:tc>
          <w:tcPr>
            <w:tcW w:w="700" w:type="dxa"/>
            <w:vAlign w:val="center"/>
          </w:tcPr>
          <w:p w14:paraId="1E331195" w14:textId="77777777" w:rsidR="00CE4E59" w:rsidRPr="00CE4E59" w:rsidRDefault="00CE4E59" w:rsidP="00CE4E59">
            <w:pPr>
              <w:tabs>
                <w:tab w:val="left" w:pos="0"/>
              </w:tabs>
              <w:jc w:val="center"/>
              <w:rPr>
                <w:bCs/>
              </w:rPr>
            </w:pPr>
            <w:r w:rsidRPr="00CE4E59">
              <w:rPr>
                <w:bCs/>
              </w:rPr>
              <w:t>5.2.</w:t>
            </w:r>
          </w:p>
        </w:tc>
        <w:tc>
          <w:tcPr>
            <w:tcW w:w="2269" w:type="dxa"/>
            <w:vAlign w:val="center"/>
          </w:tcPr>
          <w:p w14:paraId="2836417E" w14:textId="77777777" w:rsidR="00CE4E59" w:rsidRPr="00CE4E59" w:rsidRDefault="00CE4E59" w:rsidP="00CE4E59">
            <w:pPr>
              <w:tabs>
                <w:tab w:val="left" w:pos="0"/>
              </w:tabs>
              <w:rPr>
                <w:bCs/>
              </w:rPr>
            </w:pPr>
            <w:r w:rsidRPr="00CE4E59">
              <w:rPr>
                <w:bCs/>
              </w:rPr>
              <w:t>без полотенцесушителя</w:t>
            </w:r>
          </w:p>
        </w:tc>
        <w:tc>
          <w:tcPr>
            <w:tcW w:w="2128" w:type="dxa"/>
            <w:vMerge/>
            <w:vAlign w:val="center"/>
          </w:tcPr>
          <w:p w14:paraId="447B59BD" w14:textId="77777777" w:rsidR="00CE4E59" w:rsidRPr="00CE4E59" w:rsidRDefault="00CE4E59" w:rsidP="00CE4E59">
            <w:pPr>
              <w:tabs>
                <w:tab w:val="left" w:pos="0"/>
              </w:tabs>
              <w:jc w:val="center"/>
              <w:rPr>
                <w:bCs/>
              </w:rPr>
            </w:pPr>
          </w:p>
        </w:tc>
        <w:tc>
          <w:tcPr>
            <w:tcW w:w="1276" w:type="dxa"/>
            <w:vAlign w:val="center"/>
          </w:tcPr>
          <w:p w14:paraId="4B2E6EC4" w14:textId="77777777" w:rsidR="00CE4E59" w:rsidRPr="00CE4E59" w:rsidRDefault="00CE4E59" w:rsidP="00CE4E59">
            <w:pPr>
              <w:tabs>
                <w:tab w:val="left" w:pos="0"/>
              </w:tabs>
              <w:jc w:val="center"/>
              <w:rPr>
                <w:bCs/>
              </w:rPr>
            </w:pPr>
            <w:r w:rsidRPr="00CE4E59">
              <w:rPr>
                <w:lang w:eastAsia="en-US"/>
              </w:rPr>
              <w:t>1424,99</w:t>
            </w:r>
          </w:p>
        </w:tc>
        <w:tc>
          <w:tcPr>
            <w:tcW w:w="1277" w:type="dxa"/>
            <w:vAlign w:val="center"/>
          </w:tcPr>
          <w:p w14:paraId="4F5C3D81" w14:textId="77777777" w:rsidR="00CE4E59" w:rsidRPr="00CE4E59" w:rsidRDefault="00CE4E59" w:rsidP="00CE4E59">
            <w:pPr>
              <w:tabs>
                <w:tab w:val="left" w:pos="0"/>
              </w:tabs>
              <w:jc w:val="center"/>
              <w:rPr>
                <w:bCs/>
              </w:rPr>
            </w:pPr>
            <w:r w:rsidRPr="00CE4E59">
              <w:rPr>
                <w:lang w:eastAsia="en-US"/>
              </w:rPr>
              <w:t xml:space="preserve"> 1 695,72 </w:t>
            </w:r>
          </w:p>
        </w:tc>
        <w:tc>
          <w:tcPr>
            <w:tcW w:w="1275" w:type="dxa"/>
            <w:vAlign w:val="center"/>
          </w:tcPr>
          <w:p w14:paraId="20B051B6" w14:textId="77777777" w:rsidR="00CE4E59" w:rsidRPr="00CE4E59" w:rsidRDefault="00CE4E59" w:rsidP="00CE4E59">
            <w:pPr>
              <w:tabs>
                <w:tab w:val="left" w:pos="0"/>
              </w:tabs>
              <w:jc w:val="center"/>
              <w:rPr>
                <w:bCs/>
              </w:rPr>
            </w:pPr>
            <w:r w:rsidRPr="00CE4E59">
              <w:rPr>
                <w:lang w:eastAsia="en-US"/>
              </w:rPr>
              <w:t>58,28</w:t>
            </w:r>
          </w:p>
        </w:tc>
        <w:tc>
          <w:tcPr>
            <w:tcW w:w="1276" w:type="dxa"/>
            <w:vAlign w:val="center"/>
          </w:tcPr>
          <w:p w14:paraId="273B7069" w14:textId="77777777" w:rsidR="00CE4E59" w:rsidRPr="00CE4E59" w:rsidRDefault="00CE4E59" w:rsidP="00CE4E59">
            <w:pPr>
              <w:tabs>
                <w:tab w:val="left" w:pos="0"/>
              </w:tabs>
              <w:jc w:val="center"/>
              <w:rPr>
                <w:bCs/>
              </w:rPr>
            </w:pPr>
            <w:r w:rsidRPr="00CE4E59">
              <w:rPr>
                <w:lang w:eastAsia="en-US"/>
              </w:rPr>
              <w:t>63,88</w:t>
            </w:r>
          </w:p>
        </w:tc>
      </w:tr>
      <w:tr w:rsidR="00CE4E59" w:rsidRPr="00CE4E59" w14:paraId="6F719227" w14:textId="77777777" w:rsidTr="00E8485B">
        <w:trPr>
          <w:trHeight w:val="435"/>
        </w:trPr>
        <w:tc>
          <w:tcPr>
            <w:tcW w:w="700" w:type="dxa"/>
            <w:vAlign w:val="center"/>
          </w:tcPr>
          <w:p w14:paraId="6FA681E4" w14:textId="77777777" w:rsidR="00CE4E59" w:rsidRPr="00CE4E59" w:rsidRDefault="00CE4E59" w:rsidP="00CE4E59">
            <w:pPr>
              <w:tabs>
                <w:tab w:val="left" w:pos="0"/>
              </w:tabs>
              <w:jc w:val="center"/>
              <w:rPr>
                <w:bCs/>
              </w:rPr>
            </w:pPr>
            <w:r w:rsidRPr="00CE4E59">
              <w:rPr>
                <w:bCs/>
              </w:rPr>
              <w:t>6.</w:t>
            </w:r>
          </w:p>
        </w:tc>
        <w:tc>
          <w:tcPr>
            <w:tcW w:w="2269" w:type="dxa"/>
            <w:vAlign w:val="center"/>
          </w:tcPr>
          <w:p w14:paraId="61D20721" w14:textId="77777777" w:rsidR="00CE4E59" w:rsidRPr="00CE4E59" w:rsidRDefault="00CE4E59" w:rsidP="00CE4E59">
            <w:pPr>
              <w:tabs>
                <w:tab w:val="left" w:pos="0"/>
              </w:tabs>
              <w:rPr>
                <w:bCs/>
              </w:rPr>
            </w:pPr>
            <w:r w:rsidRPr="00CE4E59">
              <w:rPr>
                <w:bCs/>
              </w:rPr>
              <w:t>С неизолированными стояками</w:t>
            </w:r>
          </w:p>
        </w:tc>
        <w:tc>
          <w:tcPr>
            <w:tcW w:w="2128" w:type="dxa"/>
            <w:vMerge w:val="restart"/>
            <w:vAlign w:val="center"/>
          </w:tcPr>
          <w:p w14:paraId="51686E34" w14:textId="77777777" w:rsidR="00CE4E59" w:rsidRPr="00CE4E59" w:rsidRDefault="00CE4E59" w:rsidP="00CE4E59">
            <w:pPr>
              <w:tabs>
                <w:tab w:val="left" w:pos="0"/>
              </w:tabs>
              <w:rPr>
                <w:bCs/>
              </w:rPr>
            </w:pPr>
            <w:r w:rsidRPr="00CE4E59">
              <w:rPr>
                <w:color w:val="000000"/>
                <w:lang w:eastAsia="en-US"/>
              </w:rPr>
              <w:t>Многоквартирные                    и индивидуальные жилые дома</w:t>
            </w:r>
          </w:p>
        </w:tc>
        <w:tc>
          <w:tcPr>
            <w:tcW w:w="2553" w:type="dxa"/>
            <w:gridSpan w:val="2"/>
            <w:vAlign w:val="center"/>
          </w:tcPr>
          <w:p w14:paraId="2E58AC57" w14:textId="77777777" w:rsidR="00CE4E59" w:rsidRPr="00CE4E59" w:rsidRDefault="00CE4E59" w:rsidP="00CE4E59">
            <w:pPr>
              <w:tabs>
                <w:tab w:val="left" w:pos="0"/>
              </w:tabs>
              <w:rPr>
                <w:bCs/>
              </w:rPr>
            </w:pPr>
            <w:r w:rsidRPr="00CE4E59">
              <w:rPr>
                <w:bCs/>
              </w:rPr>
              <w:t xml:space="preserve">ООО «Лесная поляна плюс», </w:t>
            </w:r>
          </w:p>
          <w:p w14:paraId="1AD84B37" w14:textId="77777777" w:rsidR="00CE4E59" w:rsidRPr="00CE4E59" w:rsidRDefault="00CE4E59" w:rsidP="00CE4E59">
            <w:pPr>
              <w:tabs>
                <w:tab w:val="left" w:pos="0"/>
              </w:tabs>
              <w:rPr>
                <w:bCs/>
              </w:rPr>
            </w:pPr>
            <w:r w:rsidRPr="00CE4E59">
              <w:rPr>
                <w:bCs/>
              </w:rPr>
              <w:t>ИНН 4205265799</w:t>
            </w:r>
          </w:p>
        </w:tc>
        <w:tc>
          <w:tcPr>
            <w:tcW w:w="2551" w:type="dxa"/>
            <w:gridSpan w:val="2"/>
            <w:vAlign w:val="center"/>
          </w:tcPr>
          <w:p w14:paraId="76CA4D00" w14:textId="77777777" w:rsidR="00CE4E59" w:rsidRPr="00CE4E59" w:rsidRDefault="00CE4E59" w:rsidP="00CE4E59">
            <w:pPr>
              <w:tabs>
                <w:tab w:val="left" w:pos="0"/>
              </w:tabs>
              <w:rPr>
                <w:bCs/>
              </w:rPr>
            </w:pPr>
            <w:r w:rsidRPr="00CE4E59">
              <w:rPr>
                <w:bCs/>
              </w:rPr>
              <w:t xml:space="preserve">ОАО «СКЭК»,   </w:t>
            </w:r>
          </w:p>
          <w:p w14:paraId="49F8F8E7" w14:textId="77777777" w:rsidR="00CE4E59" w:rsidRPr="00CE4E59" w:rsidRDefault="00CE4E59" w:rsidP="00CE4E59">
            <w:pPr>
              <w:tabs>
                <w:tab w:val="left" w:pos="0"/>
              </w:tabs>
              <w:rPr>
                <w:bCs/>
              </w:rPr>
            </w:pPr>
            <w:r w:rsidRPr="00CE4E59">
              <w:rPr>
                <w:bCs/>
              </w:rPr>
              <w:t>ИНН 4205153492</w:t>
            </w:r>
          </w:p>
        </w:tc>
      </w:tr>
      <w:tr w:rsidR="00CE4E59" w:rsidRPr="00CE4E59" w14:paraId="0CE4886E" w14:textId="77777777" w:rsidTr="00E8485B">
        <w:trPr>
          <w:trHeight w:val="736"/>
        </w:trPr>
        <w:tc>
          <w:tcPr>
            <w:tcW w:w="700" w:type="dxa"/>
            <w:vAlign w:val="center"/>
          </w:tcPr>
          <w:p w14:paraId="7300D302" w14:textId="77777777" w:rsidR="00CE4E59" w:rsidRPr="00CE4E59" w:rsidRDefault="00CE4E59" w:rsidP="00CE4E59">
            <w:pPr>
              <w:tabs>
                <w:tab w:val="left" w:pos="0"/>
              </w:tabs>
              <w:jc w:val="center"/>
              <w:rPr>
                <w:bCs/>
              </w:rPr>
            </w:pPr>
            <w:r w:rsidRPr="00CE4E59">
              <w:rPr>
                <w:bCs/>
              </w:rPr>
              <w:t>6.1.</w:t>
            </w:r>
          </w:p>
        </w:tc>
        <w:tc>
          <w:tcPr>
            <w:tcW w:w="2269" w:type="dxa"/>
            <w:vAlign w:val="center"/>
          </w:tcPr>
          <w:p w14:paraId="01ABE2D9" w14:textId="77777777" w:rsidR="00CE4E59" w:rsidRPr="00CE4E59" w:rsidRDefault="00CE4E59" w:rsidP="00CE4E59">
            <w:pPr>
              <w:tabs>
                <w:tab w:val="left" w:pos="0"/>
              </w:tabs>
              <w:rPr>
                <w:bCs/>
              </w:rPr>
            </w:pPr>
            <w:r w:rsidRPr="00CE4E59">
              <w:rPr>
                <w:bCs/>
              </w:rPr>
              <w:t>при наличии полотенцесушителя</w:t>
            </w:r>
          </w:p>
        </w:tc>
        <w:tc>
          <w:tcPr>
            <w:tcW w:w="2128" w:type="dxa"/>
            <w:vMerge/>
            <w:vAlign w:val="center"/>
          </w:tcPr>
          <w:p w14:paraId="3A2A60B2" w14:textId="77777777" w:rsidR="00CE4E59" w:rsidRPr="00CE4E59" w:rsidRDefault="00CE4E59" w:rsidP="00CE4E59">
            <w:pPr>
              <w:tabs>
                <w:tab w:val="left" w:pos="0"/>
              </w:tabs>
              <w:rPr>
                <w:bCs/>
              </w:rPr>
            </w:pPr>
          </w:p>
        </w:tc>
        <w:tc>
          <w:tcPr>
            <w:tcW w:w="1276" w:type="dxa"/>
            <w:vAlign w:val="center"/>
          </w:tcPr>
          <w:p w14:paraId="06CC598C" w14:textId="77777777" w:rsidR="00CE4E59" w:rsidRPr="00CE4E59" w:rsidRDefault="00CE4E59" w:rsidP="00CE4E59">
            <w:pPr>
              <w:tabs>
                <w:tab w:val="left" w:pos="0"/>
              </w:tabs>
              <w:jc w:val="center"/>
              <w:rPr>
                <w:bCs/>
              </w:rPr>
            </w:pPr>
            <w:r w:rsidRPr="00CE4E59">
              <w:rPr>
                <w:lang w:eastAsia="en-US"/>
              </w:rPr>
              <w:t>1546,90</w:t>
            </w:r>
          </w:p>
        </w:tc>
        <w:tc>
          <w:tcPr>
            <w:tcW w:w="1277" w:type="dxa"/>
            <w:vAlign w:val="center"/>
          </w:tcPr>
          <w:p w14:paraId="689401E9" w14:textId="77777777" w:rsidR="00CE4E59" w:rsidRPr="00CE4E59" w:rsidRDefault="00CE4E59" w:rsidP="00CE4E59">
            <w:pPr>
              <w:tabs>
                <w:tab w:val="left" w:pos="0"/>
              </w:tabs>
              <w:jc w:val="center"/>
              <w:rPr>
                <w:bCs/>
              </w:rPr>
            </w:pPr>
            <w:r w:rsidRPr="00CE4E59">
              <w:rPr>
                <w:lang w:eastAsia="en-US"/>
              </w:rPr>
              <w:t xml:space="preserve"> 1 803,58 </w:t>
            </w:r>
          </w:p>
        </w:tc>
        <w:tc>
          <w:tcPr>
            <w:tcW w:w="1275" w:type="dxa"/>
            <w:vAlign w:val="center"/>
          </w:tcPr>
          <w:p w14:paraId="111A2E60" w14:textId="77777777" w:rsidR="00CE4E59" w:rsidRPr="00CE4E59" w:rsidRDefault="00CE4E59" w:rsidP="00CE4E59">
            <w:pPr>
              <w:tabs>
                <w:tab w:val="left" w:pos="0"/>
              </w:tabs>
              <w:jc w:val="center"/>
              <w:rPr>
                <w:bCs/>
              </w:rPr>
            </w:pPr>
            <w:r w:rsidRPr="00CE4E59">
              <w:rPr>
                <w:lang w:eastAsia="en-US"/>
              </w:rPr>
              <w:t>58,28</w:t>
            </w:r>
          </w:p>
        </w:tc>
        <w:tc>
          <w:tcPr>
            <w:tcW w:w="1276" w:type="dxa"/>
            <w:vAlign w:val="center"/>
          </w:tcPr>
          <w:p w14:paraId="3471CD7A" w14:textId="77777777" w:rsidR="00CE4E59" w:rsidRPr="00CE4E59" w:rsidRDefault="00CE4E59" w:rsidP="00CE4E59">
            <w:pPr>
              <w:tabs>
                <w:tab w:val="left" w:pos="0"/>
              </w:tabs>
              <w:jc w:val="center"/>
              <w:rPr>
                <w:bCs/>
              </w:rPr>
            </w:pPr>
            <w:r w:rsidRPr="00CE4E59">
              <w:rPr>
                <w:lang w:eastAsia="en-US"/>
              </w:rPr>
              <w:t>63,88</w:t>
            </w:r>
          </w:p>
        </w:tc>
      </w:tr>
      <w:tr w:rsidR="00CE4E59" w:rsidRPr="00CE4E59" w14:paraId="0A4387C2" w14:textId="77777777" w:rsidTr="00E8485B">
        <w:trPr>
          <w:trHeight w:val="697"/>
        </w:trPr>
        <w:tc>
          <w:tcPr>
            <w:tcW w:w="700" w:type="dxa"/>
            <w:vAlign w:val="center"/>
          </w:tcPr>
          <w:p w14:paraId="3652A5E6" w14:textId="77777777" w:rsidR="00CE4E59" w:rsidRPr="00CE4E59" w:rsidRDefault="00CE4E59" w:rsidP="00CE4E59">
            <w:pPr>
              <w:tabs>
                <w:tab w:val="left" w:pos="0"/>
              </w:tabs>
              <w:jc w:val="center"/>
              <w:rPr>
                <w:bCs/>
              </w:rPr>
            </w:pPr>
            <w:r w:rsidRPr="00CE4E59">
              <w:rPr>
                <w:bCs/>
              </w:rPr>
              <w:t>6.2.</w:t>
            </w:r>
          </w:p>
        </w:tc>
        <w:tc>
          <w:tcPr>
            <w:tcW w:w="2269" w:type="dxa"/>
            <w:vAlign w:val="center"/>
          </w:tcPr>
          <w:p w14:paraId="1BB33C67" w14:textId="77777777" w:rsidR="00CE4E59" w:rsidRPr="00CE4E59" w:rsidRDefault="00CE4E59" w:rsidP="00CE4E59">
            <w:pPr>
              <w:tabs>
                <w:tab w:val="left" w:pos="0"/>
              </w:tabs>
              <w:rPr>
                <w:bCs/>
              </w:rPr>
            </w:pPr>
            <w:r w:rsidRPr="00CE4E59">
              <w:rPr>
                <w:bCs/>
              </w:rPr>
              <w:t>без полотенцесушителя</w:t>
            </w:r>
          </w:p>
        </w:tc>
        <w:tc>
          <w:tcPr>
            <w:tcW w:w="2128" w:type="dxa"/>
            <w:vMerge/>
            <w:vAlign w:val="center"/>
          </w:tcPr>
          <w:p w14:paraId="4620F8B6" w14:textId="77777777" w:rsidR="00CE4E59" w:rsidRPr="00CE4E59" w:rsidRDefault="00CE4E59" w:rsidP="00CE4E59">
            <w:pPr>
              <w:tabs>
                <w:tab w:val="left" w:pos="0"/>
              </w:tabs>
              <w:jc w:val="center"/>
              <w:rPr>
                <w:bCs/>
              </w:rPr>
            </w:pPr>
          </w:p>
        </w:tc>
        <w:tc>
          <w:tcPr>
            <w:tcW w:w="1276" w:type="dxa"/>
            <w:vAlign w:val="center"/>
          </w:tcPr>
          <w:p w14:paraId="79F227EB" w14:textId="77777777" w:rsidR="00CE4E59" w:rsidRPr="00CE4E59" w:rsidRDefault="00CE4E59" w:rsidP="00CE4E59">
            <w:pPr>
              <w:tabs>
                <w:tab w:val="left" w:pos="0"/>
              </w:tabs>
              <w:jc w:val="center"/>
              <w:rPr>
                <w:bCs/>
              </w:rPr>
            </w:pPr>
            <w:r w:rsidRPr="00CE4E59">
              <w:rPr>
                <w:lang w:eastAsia="en-US"/>
              </w:rPr>
              <w:t>1484,89</w:t>
            </w:r>
          </w:p>
        </w:tc>
        <w:tc>
          <w:tcPr>
            <w:tcW w:w="1277" w:type="dxa"/>
            <w:vAlign w:val="center"/>
          </w:tcPr>
          <w:p w14:paraId="59F25F5A" w14:textId="77777777" w:rsidR="00CE4E59" w:rsidRPr="00CE4E59" w:rsidRDefault="00CE4E59" w:rsidP="00CE4E59">
            <w:pPr>
              <w:tabs>
                <w:tab w:val="left" w:pos="0"/>
              </w:tabs>
              <w:jc w:val="center"/>
              <w:rPr>
                <w:bCs/>
              </w:rPr>
            </w:pPr>
            <w:r w:rsidRPr="00CE4E59">
              <w:rPr>
                <w:lang w:eastAsia="en-US"/>
              </w:rPr>
              <w:t xml:space="preserve"> 1 760,23 </w:t>
            </w:r>
          </w:p>
        </w:tc>
        <w:tc>
          <w:tcPr>
            <w:tcW w:w="1275" w:type="dxa"/>
            <w:vAlign w:val="center"/>
          </w:tcPr>
          <w:p w14:paraId="4240D8A3" w14:textId="77777777" w:rsidR="00CE4E59" w:rsidRPr="00CE4E59" w:rsidRDefault="00CE4E59" w:rsidP="00CE4E59">
            <w:pPr>
              <w:tabs>
                <w:tab w:val="left" w:pos="0"/>
              </w:tabs>
              <w:jc w:val="center"/>
              <w:rPr>
                <w:bCs/>
              </w:rPr>
            </w:pPr>
            <w:r w:rsidRPr="00CE4E59">
              <w:rPr>
                <w:lang w:eastAsia="en-US"/>
              </w:rPr>
              <w:t>58,28</w:t>
            </w:r>
          </w:p>
        </w:tc>
        <w:tc>
          <w:tcPr>
            <w:tcW w:w="1276" w:type="dxa"/>
            <w:vAlign w:val="center"/>
          </w:tcPr>
          <w:p w14:paraId="4CC3AFFE" w14:textId="77777777" w:rsidR="00CE4E59" w:rsidRPr="00CE4E59" w:rsidRDefault="00CE4E59" w:rsidP="00CE4E59">
            <w:pPr>
              <w:tabs>
                <w:tab w:val="left" w:pos="0"/>
              </w:tabs>
              <w:jc w:val="center"/>
              <w:rPr>
                <w:bCs/>
              </w:rPr>
            </w:pPr>
            <w:r w:rsidRPr="00CE4E59">
              <w:rPr>
                <w:lang w:eastAsia="en-US"/>
              </w:rPr>
              <w:t>63,88</w:t>
            </w:r>
          </w:p>
        </w:tc>
      </w:tr>
      <w:tr w:rsidR="00CE4E59" w:rsidRPr="00CE4E59" w14:paraId="7D273190" w14:textId="77777777" w:rsidTr="00E8485B">
        <w:trPr>
          <w:trHeight w:val="429"/>
        </w:trPr>
        <w:tc>
          <w:tcPr>
            <w:tcW w:w="700" w:type="dxa"/>
            <w:vAlign w:val="center"/>
          </w:tcPr>
          <w:p w14:paraId="5BBBC0D7" w14:textId="77777777" w:rsidR="00CE4E59" w:rsidRPr="00CE4E59" w:rsidRDefault="00CE4E59" w:rsidP="00CE4E59">
            <w:pPr>
              <w:tabs>
                <w:tab w:val="left" w:pos="0"/>
              </w:tabs>
              <w:jc w:val="center"/>
              <w:rPr>
                <w:bCs/>
              </w:rPr>
            </w:pPr>
            <w:bookmarkStart w:id="78" w:name="_Hlk59024723"/>
            <w:r w:rsidRPr="00CE4E59">
              <w:rPr>
                <w:bCs/>
              </w:rPr>
              <w:t>7.</w:t>
            </w:r>
          </w:p>
        </w:tc>
        <w:tc>
          <w:tcPr>
            <w:tcW w:w="2269" w:type="dxa"/>
            <w:vAlign w:val="center"/>
          </w:tcPr>
          <w:p w14:paraId="4CE1EE1E" w14:textId="77777777" w:rsidR="00CE4E59" w:rsidRPr="00CE4E59" w:rsidRDefault="00CE4E59" w:rsidP="00CE4E59">
            <w:pPr>
              <w:tabs>
                <w:tab w:val="left" w:pos="0"/>
              </w:tabs>
              <w:rPr>
                <w:bCs/>
              </w:rPr>
            </w:pPr>
            <w:r w:rsidRPr="00CE4E59">
              <w:rPr>
                <w:bCs/>
              </w:rPr>
              <w:t>С изолированными стояками</w:t>
            </w:r>
          </w:p>
        </w:tc>
        <w:tc>
          <w:tcPr>
            <w:tcW w:w="2128" w:type="dxa"/>
            <w:vMerge w:val="restart"/>
            <w:vAlign w:val="center"/>
          </w:tcPr>
          <w:p w14:paraId="1278D1F6" w14:textId="77777777" w:rsidR="00CE4E59" w:rsidRPr="00CE4E59" w:rsidRDefault="00CE4E59" w:rsidP="00CE4E59">
            <w:pPr>
              <w:tabs>
                <w:tab w:val="left" w:pos="0"/>
              </w:tabs>
              <w:rPr>
                <w:bCs/>
              </w:rPr>
            </w:pPr>
            <w:r w:rsidRPr="00CE4E59">
              <w:rPr>
                <w:color w:val="000000"/>
                <w:lang w:eastAsia="en-US"/>
              </w:rPr>
              <w:t>Многоквартирные                    и индивидуальные жилые дома</w:t>
            </w:r>
          </w:p>
        </w:tc>
        <w:tc>
          <w:tcPr>
            <w:tcW w:w="5104" w:type="dxa"/>
            <w:gridSpan w:val="4"/>
            <w:vAlign w:val="center"/>
          </w:tcPr>
          <w:p w14:paraId="401B94C5" w14:textId="77777777" w:rsidR="00CE4E59" w:rsidRPr="00CE4E59" w:rsidRDefault="00CE4E59" w:rsidP="00CE4E59">
            <w:pPr>
              <w:tabs>
                <w:tab w:val="left" w:pos="0"/>
              </w:tabs>
              <w:rPr>
                <w:bCs/>
              </w:rPr>
            </w:pPr>
            <w:r w:rsidRPr="00CE4E59">
              <w:rPr>
                <w:bCs/>
              </w:rPr>
              <w:t>ОАО «СКЭК», ИНН 4205153492</w:t>
            </w:r>
          </w:p>
        </w:tc>
      </w:tr>
      <w:tr w:rsidR="00CE4E59" w:rsidRPr="00CE4E59" w14:paraId="085A30C7" w14:textId="77777777" w:rsidTr="00E8485B">
        <w:trPr>
          <w:trHeight w:val="818"/>
        </w:trPr>
        <w:tc>
          <w:tcPr>
            <w:tcW w:w="700" w:type="dxa"/>
            <w:vAlign w:val="center"/>
          </w:tcPr>
          <w:p w14:paraId="63A56602" w14:textId="77777777" w:rsidR="00CE4E59" w:rsidRPr="00CE4E59" w:rsidRDefault="00CE4E59" w:rsidP="00CE4E59">
            <w:pPr>
              <w:tabs>
                <w:tab w:val="left" w:pos="0"/>
              </w:tabs>
              <w:jc w:val="center"/>
              <w:rPr>
                <w:bCs/>
              </w:rPr>
            </w:pPr>
            <w:r w:rsidRPr="00CE4E59">
              <w:rPr>
                <w:bCs/>
              </w:rPr>
              <w:t>7.1.</w:t>
            </w:r>
          </w:p>
        </w:tc>
        <w:tc>
          <w:tcPr>
            <w:tcW w:w="2269" w:type="dxa"/>
            <w:vAlign w:val="center"/>
          </w:tcPr>
          <w:p w14:paraId="5B474EF0" w14:textId="77777777" w:rsidR="00CE4E59" w:rsidRPr="00CE4E59" w:rsidRDefault="00CE4E59" w:rsidP="00CE4E59">
            <w:pPr>
              <w:tabs>
                <w:tab w:val="left" w:pos="0"/>
              </w:tabs>
              <w:rPr>
                <w:bCs/>
              </w:rPr>
            </w:pPr>
            <w:r w:rsidRPr="00CE4E59">
              <w:rPr>
                <w:bCs/>
              </w:rPr>
              <w:t>при наличии полотенцесушителя</w:t>
            </w:r>
          </w:p>
        </w:tc>
        <w:tc>
          <w:tcPr>
            <w:tcW w:w="2128" w:type="dxa"/>
            <w:vMerge/>
            <w:vAlign w:val="center"/>
          </w:tcPr>
          <w:p w14:paraId="59AC42D3" w14:textId="77777777" w:rsidR="00CE4E59" w:rsidRPr="00CE4E59" w:rsidRDefault="00CE4E59" w:rsidP="00CE4E59">
            <w:pPr>
              <w:tabs>
                <w:tab w:val="left" w:pos="0"/>
              </w:tabs>
              <w:rPr>
                <w:bCs/>
                <w:color w:val="000000"/>
              </w:rPr>
            </w:pPr>
          </w:p>
        </w:tc>
        <w:tc>
          <w:tcPr>
            <w:tcW w:w="1276" w:type="dxa"/>
            <w:vAlign w:val="center"/>
          </w:tcPr>
          <w:p w14:paraId="408C793C" w14:textId="77777777" w:rsidR="00CE4E59" w:rsidRPr="00CE4E59" w:rsidRDefault="00CE4E59" w:rsidP="00CE4E59">
            <w:pPr>
              <w:tabs>
                <w:tab w:val="left" w:pos="0"/>
              </w:tabs>
              <w:jc w:val="center"/>
              <w:rPr>
                <w:bCs/>
              </w:rPr>
            </w:pPr>
            <w:r w:rsidRPr="00CE4E59">
              <w:rPr>
                <w:lang w:eastAsia="en-US"/>
              </w:rPr>
              <w:t>1491,00</w:t>
            </w:r>
          </w:p>
        </w:tc>
        <w:tc>
          <w:tcPr>
            <w:tcW w:w="1277" w:type="dxa"/>
            <w:vAlign w:val="center"/>
          </w:tcPr>
          <w:p w14:paraId="6813D1CE" w14:textId="77777777" w:rsidR="00CE4E59" w:rsidRPr="00CE4E59" w:rsidRDefault="00CE4E59" w:rsidP="00CE4E59">
            <w:pPr>
              <w:tabs>
                <w:tab w:val="left" w:pos="0"/>
              </w:tabs>
              <w:jc w:val="center"/>
              <w:rPr>
                <w:bCs/>
              </w:rPr>
            </w:pPr>
            <w:r w:rsidRPr="00CE4E59">
              <w:rPr>
                <w:lang w:eastAsia="en-US"/>
              </w:rPr>
              <w:t xml:space="preserve"> 1 766,81 </w:t>
            </w:r>
          </w:p>
        </w:tc>
        <w:tc>
          <w:tcPr>
            <w:tcW w:w="1275" w:type="dxa"/>
            <w:vAlign w:val="center"/>
          </w:tcPr>
          <w:p w14:paraId="5B64B1F6" w14:textId="77777777" w:rsidR="00CE4E59" w:rsidRPr="00CE4E59" w:rsidRDefault="00CE4E59" w:rsidP="00CE4E59">
            <w:pPr>
              <w:tabs>
                <w:tab w:val="left" w:pos="0"/>
              </w:tabs>
              <w:jc w:val="center"/>
              <w:rPr>
                <w:bCs/>
              </w:rPr>
            </w:pPr>
            <w:r w:rsidRPr="00CE4E59">
              <w:rPr>
                <w:lang w:eastAsia="en-US"/>
              </w:rPr>
              <w:t>58,28</w:t>
            </w:r>
          </w:p>
        </w:tc>
        <w:tc>
          <w:tcPr>
            <w:tcW w:w="1276" w:type="dxa"/>
            <w:vAlign w:val="center"/>
          </w:tcPr>
          <w:p w14:paraId="410C1A4F" w14:textId="77777777" w:rsidR="00CE4E59" w:rsidRPr="00CE4E59" w:rsidRDefault="00CE4E59" w:rsidP="00CE4E59">
            <w:pPr>
              <w:tabs>
                <w:tab w:val="left" w:pos="0"/>
              </w:tabs>
              <w:jc w:val="center"/>
              <w:rPr>
                <w:bCs/>
              </w:rPr>
            </w:pPr>
            <w:r w:rsidRPr="00CE4E59">
              <w:rPr>
                <w:lang w:eastAsia="en-US"/>
              </w:rPr>
              <w:t>63,88</w:t>
            </w:r>
          </w:p>
        </w:tc>
      </w:tr>
      <w:tr w:rsidR="00CE4E59" w:rsidRPr="00CE4E59" w14:paraId="08CB7AF4" w14:textId="77777777" w:rsidTr="001A5D57">
        <w:trPr>
          <w:trHeight w:val="1029"/>
        </w:trPr>
        <w:tc>
          <w:tcPr>
            <w:tcW w:w="700" w:type="dxa"/>
            <w:vAlign w:val="center"/>
          </w:tcPr>
          <w:p w14:paraId="070E013D" w14:textId="77777777" w:rsidR="00CE4E59" w:rsidRPr="00CE4E59" w:rsidRDefault="00CE4E59" w:rsidP="00CE4E59">
            <w:pPr>
              <w:tabs>
                <w:tab w:val="left" w:pos="0"/>
              </w:tabs>
              <w:jc w:val="center"/>
              <w:rPr>
                <w:bCs/>
              </w:rPr>
            </w:pPr>
            <w:r w:rsidRPr="00CE4E59">
              <w:rPr>
                <w:bCs/>
              </w:rPr>
              <w:t>7.2.</w:t>
            </w:r>
          </w:p>
        </w:tc>
        <w:tc>
          <w:tcPr>
            <w:tcW w:w="2269" w:type="dxa"/>
            <w:vAlign w:val="center"/>
          </w:tcPr>
          <w:p w14:paraId="3F522474" w14:textId="77777777" w:rsidR="00CE4E59" w:rsidRPr="00CE4E59" w:rsidRDefault="00CE4E59" w:rsidP="00CE4E59">
            <w:pPr>
              <w:tabs>
                <w:tab w:val="left" w:pos="0"/>
              </w:tabs>
              <w:rPr>
                <w:bCs/>
              </w:rPr>
            </w:pPr>
            <w:r w:rsidRPr="00CE4E59">
              <w:rPr>
                <w:bCs/>
              </w:rPr>
              <w:t>без полотенцесушителя</w:t>
            </w:r>
          </w:p>
        </w:tc>
        <w:tc>
          <w:tcPr>
            <w:tcW w:w="2128" w:type="dxa"/>
            <w:vMerge/>
            <w:vAlign w:val="center"/>
          </w:tcPr>
          <w:p w14:paraId="4D4D3ED2" w14:textId="77777777" w:rsidR="00CE4E59" w:rsidRPr="00CE4E59" w:rsidRDefault="00CE4E59" w:rsidP="00CE4E59">
            <w:pPr>
              <w:tabs>
                <w:tab w:val="left" w:pos="0"/>
              </w:tabs>
              <w:jc w:val="center"/>
              <w:rPr>
                <w:bCs/>
              </w:rPr>
            </w:pPr>
          </w:p>
        </w:tc>
        <w:tc>
          <w:tcPr>
            <w:tcW w:w="1276" w:type="dxa"/>
            <w:vAlign w:val="center"/>
          </w:tcPr>
          <w:p w14:paraId="276FDF79" w14:textId="77777777" w:rsidR="00CE4E59" w:rsidRPr="00CE4E59" w:rsidRDefault="00CE4E59" w:rsidP="00CE4E59">
            <w:pPr>
              <w:tabs>
                <w:tab w:val="left" w:pos="0"/>
              </w:tabs>
              <w:jc w:val="center"/>
              <w:rPr>
                <w:bCs/>
              </w:rPr>
            </w:pPr>
            <w:r w:rsidRPr="00CE4E59">
              <w:rPr>
                <w:lang w:eastAsia="en-US"/>
              </w:rPr>
              <w:t>1424,99</w:t>
            </w:r>
          </w:p>
        </w:tc>
        <w:tc>
          <w:tcPr>
            <w:tcW w:w="1277" w:type="dxa"/>
            <w:vAlign w:val="center"/>
          </w:tcPr>
          <w:p w14:paraId="09DCEEFD" w14:textId="77777777" w:rsidR="00CE4E59" w:rsidRPr="00CE4E59" w:rsidRDefault="00CE4E59" w:rsidP="00CE4E59">
            <w:pPr>
              <w:tabs>
                <w:tab w:val="left" w:pos="0"/>
              </w:tabs>
              <w:jc w:val="center"/>
              <w:rPr>
                <w:bCs/>
              </w:rPr>
            </w:pPr>
            <w:r w:rsidRPr="00CE4E59">
              <w:rPr>
                <w:lang w:eastAsia="en-US"/>
              </w:rPr>
              <w:t xml:space="preserve"> 1 695,72 </w:t>
            </w:r>
          </w:p>
        </w:tc>
        <w:tc>
          <w:tcPr>
            <w:tcW w:w="1275" w:type="dxa"/>
            <w:vAlign w:val="center"/>
          </w:tcPr>
          <w:p w14:paraId="7BC92511" w14:textId="77777777" w:rsidR="00CE4E59" w:rsidRPr="00CE4E59" w:rsidRDefault="00CE4E59" w:rsidP="00CE4E59">
            <w:pPr>
              <w:tabs>
                <w:tab w:val="left" w:pos="0"/>
              </w:tabs>
              <w:jc w:val="center"/>
              <w:rPr>
                <w:bCs/>
              </w:rPr>
            </w:pPr>
            <w:r w:rsidRPr="00CE4E59">
              <w:rPr>
                <w:lang w:eastAsia="en-US"/>
              </w:rPr>
              <w:t>58,28</w:t>
            </w:r>
          </w:p>
        </w:tc>
        <w:tc>
          <w:tcPr>
            <w:tcW w:w="1276" w:type="dxa"/>
            <w:vAlign w:val="center"/>
          </w:tcPr>
          <w:p w14:paraId="6E9FF01D" w14:textId="77777777" w:rsidR="00CE4E59" w:rsidRPr="00CE4E59" w:rsidRDefault="00CE4E59" w:rsidP="00CE4E59">
            <w:pPr>
              <w:tabs>
                <w:tab w:val="left" w:pos="0"/>
              </w:tabs>
              <w:jc w:val="center"/>
              <w:rPr>
                <w:bCs/>
              </w:rPr>
            </w:pPr>
            <w:r w:rsidRPr="00CE4E59">
              <w:rPr>
                <w:lang w:eastAsia="en-US"/>
              </w:rPr>
              <w:t>63,88</w:t>
            </w:r>
          </w:p>
        </w:tc>
      </w:tr>
      <w:tr w:rsidR="00CE4E59" w:rsidRPr="00CE4E59" w14:paraId="69CD239A" w14:textId="77777777" w:rsidTr="00E8485B">
        <w:trPr>
          <w:trHeight w:val="272"/>
        </w:trPr>
        <w:tc>
          <w:tcPr>
            <w:tcW w:w="700" w:type="dxa"/>
            <w:vAlign w:val="center"/>
          </w:tcPr>
          <w:p w14:paraId="0138A435" w14:textId="77777777" w:rsidR="00CE4E59" w:rsidRPr="00CE4E59" w:rsidRDefault="00CE4E59" w:rsidP="00CE4E59">
            <w:pPr>
              <w:tabs>
                <w:tab w:val="left" w:pos="0"/>
              </w:tabs>
              <w:jc w:val="center"/>
              <w:rPr>
                <w:bCs/>
              </w:rPr>
            </w:pPr>
            <w:r w:rsidRPr="00CE4E59">
              <w:rPr>
                <w:bCs/>
              </w:rPr>
              <w:lastRenderedPageBreak/>
              <w:t>1</w:t>
            </w:r>
          </w:p>
        </w:tc>
        <w:tc>
          <w:tcPr>
            <w:tcW w:w="2269" w:type="dxa"/>
            <w:vAlign w:val="center"/>
          </w:tcPr>
          <w:p w14:paraId="75003641" w14:textId="77777777" w:rsidR="00CE4E59" w:rsidRPr="00CE4E59" w:rsidRDefault="00CE4E59" w:rsidP="00CE4E59">
            <w:pPr>
              <w:tabs>
                <w:tab w:val="left" w:pos="0"/>
              </w:tabs>
              <w:jc w:val="center"/>
              <w:rPr>
                <w:bCs/>
              </w:rPr>
            </w:pPr>
            <w:r w:rsidRPr="00CE4E59">
              <w:rPr>
                <w:bCs/>
              </w:rPr>
              <w:t>2</w:t>
            </w:r>
          </w:p>
        </w:tc>
        <w:tc>
          <w:tcPr>
            <w:tcW w:w="2128" w:type="dxa"/>
            <w:vAlign w:val="center"/>
          </w:tcPr>
          <w:p w14:paraId="242E53E0" w14:textId="77777777" w:rsidR="00CE4E59" w:rsidRPr="00CE4E59" w:rsidRDefault="00CE4E59" w:rsidP="00CE4E59">
            <w:pPr>
              <w:tabs>
                <w:tab w:val="left" w:pos="0"/>
              </w:tabs>
              <w:jc w:val="center"/>
              <w:rPr>
                <w:bCs/>
              </w:rPr>
            </w:pPr>
            <w:r w:rsidRPr="00CE4E59">
              <w:rPr>
                <w:bCs/>
              </w:rPr>
              <w:t>3</w:t>
            </w:r>
          </w:p>
        </w:tc>
        <w:tc>
          <w:tcPr>
            <w:tcW w:w="1276" w:type="dxa"/>
            <w:vAlign w:val="center"/>
          </w:tcPr>
          <w:p w14:paraId="20548BEC" w14:textId="77777777" w:rsidR="00CE4E59" w:rsidRPr="00CE4E59" w:rsidRDefault="00CE4E59" w:rsidP="00CE4E59">
            <w:pPr>
              <w:tabs>
                <w:tab w:val="left" w:pos="0"/>
              </w:tabs>
              <w:jc w:val="center"/>
              <w:rPr>
                <w:lang w:eastAsia="en-US"/>
              </w:rPr>
            </w:pPr>
            <w:r w:rsidRPr="00CE4E59">
              <w:rPr>
                <w:bCs/>
              </w:rPr>
              <w:t>4</w:t>
            </w:r>
          </w:p>
        </w:tc>
        <w:tc>
          <w:tcPr>
            <w:tcW w:w="1277" w:type="dxa"/>
            <w:vAlign w:val="center"/>
          </w:tcPr>
          <w:p w14:paraId="6688A483" w14:textId="77777777" w:rsidR="00CE4E59" w:rsidRPr="00CE4E59" w:rsidRDefault="00CE4E59" w:rsidP="00CE4E59">
            <w:pPr>
              <w:tabs>
                <w:tab w:val="left" w:pos="0"/>
              </w:tabs>
              <w:jc w:val="center"/>
              <w:rPr>
                <w:lang w:eastAsia="en-US"/>
              </w:rPr>
            </w:pPr>
            <w:r w:rsidRPr="00CE4E59">
              <w:rPr>
                <w:bCs/>
              </w:rPr>
              <w:t>5</w:t>
            </w:r>
          </w:p>
        </w:tc>
        <w:tc>
          <w:tcPr>
            <w:tcW w:w="1275" w:type="dxa"/>
            <w:vAlign w:val="center"/>
          </w:tcPr>
          <w:p w14:paraId="231C363E" w14:textId="77777777" w:rsidR="00CE4E59" w:rsidRPr="00CE4E59" w:rsidRDefault="00CE4E59" w:rsidP="00CE4E59">
            <w:pPr>
              <w:tabs>
                <w:tab w:val="left" w:pos="0"/>
              </w:tabs>
              <w:jc w:val="center"/>
              <w:rPr>
                <w:lang w:eastAsia="en-US"/>
              </w:rPr>
            </w:pPr>
            <w:r w:rsidRPr="00CE4E59">
              <w:rPr>
                <w:bCs/>
              </w:rPr>
              <w:t>6</w:t>
            </w:r>
          </w:p>
        </w:tc>
        <w:tc>
          <w:tcPr>
            <w:tcW w:w="1276" w:type="dxa"/>
            <w:vAlign w:val="center"/>
          </w:tcPr>
          <w:p w14:paraId="0C59BDA5" w14:textId="77777777" w:rsidR="00CE4E59" w:rsidRPr="00CE4E59" w:rsidRDefault="00CE4E59" w:rsidP="00CE4E59">
            <w:pPr>
              <w:tabs>
                <w:tab w:val="left" w:pos="0"/>
              </w:tabs>
              <w:jc w:val="center"/>
              <w:rPr>
                <w:lang w:eastAsia="en-US"/>
              </w:rPr>
            </w:pPr>
            <w:r w:rsidRPr="00CE4E59">
              <w:rPr>
                <w:bCs/>
              </w:rPr>
              <w:t>7</w:t>
            </w:r>
          </w:p>
        </w:tc>
      </w:tr>
      <w:tr w:rsidR="00CE4E59" w:rsidRPr="00CE4E59" w14:paraId="0901935D" w14:textId="77777777" w:rsidTr="00E8485B">
        <w:trPr>
          <w:trHeight w:val="462"/>
        </w:trPr>
        <w:tc>
          <w:tcPr>
            <w:tcW w:w="700" w:type="dxa"/>
            <w:vAlign w:val="center"/>
          </w:tcPr>
          <w:p w14:paraId="7DDBC1C7" w14:textId="77777777" w:rsidR="00CE4E59" w:rsidRPr="00CE4E59" w:rsidRDefault="00CE4E59" w:rsidP="00CE4E59">
            <w:pPr>
              <w:tabs>
                <w:tab w:val="left" w:pos="0"/>
              </w:tabs>
              <w:jc w:val="center"/>
              <w:rPr>
                <w:bCs/>
              </w:rPr>
            </w:pPr>
            <w:r w:rsidRPr="00CE4E59">
              <w:rPr>
                <w:bCs/>
              </w:rPr>
              <w:t>8.</w:t>
            </w:r>
          </w:p>
        </w:tc>
        <w:tc>
          <w:tcPr>
            <w:tcW w:w="2269" w:type="dxa"/>
            <w:vAlign w:val="center"/>
          </w:tcPr>
          <w:p w14:paraId="72A5F2A4" w14:textId="77777777" w:rsidR="00CE4E59" w:rsidRPr="00CE4E59" w:rsidRDefault="00CE4E59" w:rsidP="00CE4E59">
            <w:pPr>
              <w:tabs>
                <w:tab w:val="left" w:pos="0"/>
              </w:tabs>
              <w:rPr>
                <w:bCs/>
              </w:rPr>
            </w:pPr>
            <w:r w:rsidRPr="00CE4E59">
              <w:rPr>
                <w:bCs/>
              </w:rPr>
              <w:t>С неизолированными стояками</w:t>
            </w:r>
          </w:p>
        </w:tc>
        <w:tc>
          <w:tcPr>
            <w:tcW w:w="2128" w:type="dxa"/>
            <w:vMerge w:val="restart"/>
            <w:vAlign w:val="center"/>
          </w:tcPr>
          <w:p w14:paraId="635A6773" w14:textId="77777777" w:rsidR="00CE4E59" w:rsidRPr="00CE4E59" w:rsidRDefault="00CE4E59" w:rsidP="00CE4E59">
            <w:pPr>
              <w:tabs>
                <w:tab w:val="left" w:pos="0"/>
              </w:tabs>
              <w:rPr>
                <w:bCs/>
              </w:rPr>
            </w:pPr>
            <w:r w:rsidRPr="00CE4E59">
              <w:rPr>
                <w:color w:val="000000"/>
                <w:lang w:eastAsia="en-US"/>
              </w:rPr>
              <w:t>Многоквартирные                    и индивидуальные жилые дома</w:t>
            </w:r>
          </w:p>
        </w:tc>
        <w:tc>
          <w:tcPr>
            <w:tcW w:w="5104" w:type="dxa"/>
            <w:gridSpan w:val="4"/>
            <w:vAlign w:val="center"/>
          </w:tcPr>
          <w:p w14:paraId="1E3F99F2" w14:textId="77777777" w:rsidR="00CE4E59" w:rsidRPr="00CE4E59" w:rsidRDefault="00CE4E59" w:rsidP="00CE4E59">
            <w:pPr>
              <w:tabs>
                <w:tab w:val="left" w:pos="0"/>
              </w:tabs>
              <w:rPr>
                <w:bCs/>
              </w:rPr>
            </w:pPr>
            <w:r w:rsidRPr="00CE4E59">
              <w:rPr>
                <w:bCs/>
              </w:rPr>
              <w:t>ОАО «СКЭК», ИНН 4205153492</w:t>
            </w:r>
          </w:p>
        </w:tc>
      </w:tr>
      <w:tr w:rsidR="00CE4E59" w:rsidRPr="00CE4E59" w14:paraId="2B01AA42" w14:textId="77777777" w:rsidTr="00E8485B">
        <w:trPr>
          <w:trHeight w:val="727"/>
        </w:trPr>
        <w:tc>
          <w:tcPr>
            <w:tcW w:w="700" w:type="dxa"/>
            <w:vAlign w:val="center"/>
          </w:tcPr>
          <w:p w14:paraId="1C7EFDFA" w14:textId="77777777" w:rsidR="00CE4E59" w:rsidRPr="00CE4E59" w:rsidRDefault="00CE4E59" w:rsidP="00CE4E59">
            <w:pPr>
              <w:tabs>
                <w:tab w:val="left" w:pos="0"/>
              </w:tabs>
              <w:jc w:val="center"/>
              <w:rPr>
                <w:bCs/>
              </w:rPr>
            </w:pPr>
            <w:r w:rsidRPr="00CE4E59">
              <w:rPr>
                <w:bCs/>
              </w:rPr>
              <w:t>8.1.</w:t>
            </w:r>
          </w:p>
        </w:tc>
        <w:tc>
          <w:tcPr>
            <w:tcW w:w="2269" w:type="dxa"/>
            <w:vAlign w:val="center"/>
          </w:tcPr>
          <w:p w14:paraId="4EE21338" w14:textId="77777777" w:rsidR="00CE4E59" w:rsidRPr="00CE4E59" w:rsidRDefault="00CE4E59" w:rsidP="00CE4E59">
            <w:pPr>
              <w:tabs>
                <w:tab w:val="left" w:pos="0"/>
              </w:tabs>
              <w:rPr>
                <w:bCs/>
              </w:rPr>
            </w:pPr>
            <w:r w:rsidRPr="00CE4E59">
              <w:rPr>
                <w:bCs/>
              </w:rPr>
              <w:t>при наличии полотенцесушителя</w:t>
            </w:r>
          </w:p>
        </w:tc>
        <w:tc>
          <w:tcPr>
            <w:tcW w:w="2128" w:type="dxa"/>
            <w:vMerge/>
            <w:vAlign w:val="center"/>
          </w:tcPr>
          <w:p w14:paraId="52083C69" w14:textId="77777777" w:rsidR="00CE4E59" w:rsidRPr="00CE4E59" w:rsidRDefault="00CE4E59" w:rsidP="00CE4E59">
            <w:pPr>
              <w:tabs>
                <w:tab w:val="left" w:pos="0"/>
              </w:tabs>
              <w:rPr>
                <w:bCs/>
              </w:rPr>
            </w:pPr>
          </w:p>
        </w:tc>
        <w:tc>
          <w:tcPr>
            <w:tcW w:w="1276" w:type="dxa"/>
            <w:vAlign w:val="center"/>
          </w:tcPr>
          <w:p w14:paraId="210265A8" w14:textId="77777777" w:rsidR="00CE4E59" w:rsidRPr="00CE4E59" w:rsidRDefault="00CE4E59" w:rsidP="00CE4E59">
            <w:pPr>
              <w:tabs>
                <w:tab w:val="left" w:pos="0"/>
              </w:tabs>
              <w:jc w:val="center"/>
              <w:rPr>
                <w:bCs/>
              </w:rPr>
            </w:pPr>
            <w:r w:rsidRPr="00CE4E59">
              <w:rPr>
                <w:lang w:eastAsia="en-US"/>
              </w:rPr>
              <w:t>1546,90</w:t>
            </w:r>
          </w:p>
        </w:tc>
        <w:tc>
          <w:tcPr>
            <w:tcW w:w="1277" w:type="dxa"/>
            <w:vAlign w:val="center"/>
          </w:tcPr>
          <w:p w14:paraId="7402ABE1" w14:textId="77777777" w:rsidR="00CE4E59" w:rsidRPr="00CE4E59" w:rsidRDefault="00CE4E59" w:rsidP="00CE4E59">
            <w:pPr>
              <w:tabs>
                <w:tab w:val="left" w:pos="0"/>
              </w:tabs>
              <w:jc w:val="center"/>
              <w:rPr>
                <w:bCs/>
              </w:rPr>
            </w:pPr>
            <w:r w:rsidRPr="00CE4E59">
              <w:rPr>
                <w:lang w:eastAsia="en-US"/>
              </w:rPr>
              <w:t xml:space="preserve"> 1 803,58 </w:t>
            </w:r>
          </w:p>
        </w:tc>
        <w:tc>
          <w:tcPr>
            <w:tcW w:w="1275" w:type="dxa"/>
            <w:vAlign w:val="center"/>
          </w:tcPr>
          <w:p w14:paraId="2588CC61" w14:textId="77777777" w:rsidR="00CE4E59" w:rsidRPr="00CE4E59" w:rsidRDefault="00CE4E59" w:rsidP="00CE4E59">
            <w:pPr>
              <w:tabs>
                <w:tab w:val="left" w:pos="0"/>
              </w:tabs>
              <w:jc w:val="center"/>
              <w:rPr>
                <w:bCs/>
              </w:rPr>
            </w:pPr>
            <w:r w:rsidRPr="00CE4E59">
              <w:rPr>
                <w:lang w:eastAsia="en-US"/>
              </w:rPr>
              <w:t>58,28</w:t>
            </w:r>
          </w:p>
        </w:tc>
        <w:tc>
          <w:tcPr>
            <w:tcW w:w="1276" w:type="dxa"/>
            <w:vAlign w:val="center"/>
          </w:tcPr>
          <w:p w14:paraId="0C155F9C" w14:textId="77777777" w:rsidR="00CE4E59" w:rsidRPr="00CE4E59" w:rsidRDefault="00CE4E59" w:rsidP="00CE4E59">
            <w:pPr>
              <w:tabs>
                <w:tab w:val="left" w:pos="0"/>
              </w:tabs>
              <w:jc w:val="center"/>
              <w:rPr>
                <w:bCs/>
              </w:rPr>
            </w:pPr>
            <w:r w:rsidRPr="00CE4E59">
              <w:rPr>
                <w:lang w:eastAsia="en-US"/>
              </w:rPr>
              <w:t>63,88</w:t>
            </w:r>
          </w:p>
        </w:tc>
      </w:tr>
      <w:tr w:rsidR="00CE4E59" w:rsidRPr="00CE4E59" w14:paraId="3FC44211" w14:textId="77777777" w:rsidTr="00E8485B">
        <w:trPr>
          <w:trHeight w:val="566"/>
        </w:trPr>
        <w:tc>
          <w:tcPr>
            <w:tcW w:w="700" w:type="dxa"/>
            <w:vAlign w:val="center"/>
          </w:tcPr>
          <w:p w14:paraId="79ED5D7F" w14:textId="77777777" w:rsidR="00CE4E59" w:rsidRPr="00CE4E59" w:rsidRDefault="00CE4E59" w:rsidP="00CE4E59">
            <w:pPr>
              <w:tabs>
                <w:tab w:val="left" w:pos="0"/>
              </w:tabs>
              <w:jc w:val="center"/>
              <w:rPr>
                <w:bCs/>
              </w:rPr>
            </w:pPr>
            <w:r w:rsidRPr="00CE4E59">
              <w:rPr>
                <w:bCs/>
              </w:rPr>
              <w:t>8.2.</w:t>
            </w:r>
          </w:p>
        </w:tc>
        <w:tc>
          <w:tcPr>
            <w:tcW w:w="2269" w:type="dxa"/>
            <w:vAlign w:val="center"/>
          </w:tcPr>
          <w:p w14:paraId="2228C1D5" w14:textId="77777777" w:rsidR="00CE4E59" w:rsidRPr="00CE4E59" w:rsidRDefault="00CE4E59" w:rsidP="00CE4E59">
            <w:pPr>
              <w:tabs>
                <w:tab w:val="left" w:pos="0"/>
              </w:tabs>
              <w:rPr>
                <w:bCs/>
              </w:rPr>
            </w:pPr>
            <w:r w:rsidRPr="00CE4E59">
              <w:rPr>
                <w:bCs/>
              </w:rPr>
              <w:t>без полотенцесушителя</w:t>
            </w:r>
          </w:p>
        </w:tc>
        <w:tc>
          <w:tcPr>
            <w:tcW w:w="2128" w:type="dxa"/>
            <w:vMerge/>
            <w:vAlign w:val="center"/>
          </w:tcPr>
          <w:p w14:paraId="10A0C30D" w14:textId="77777777" w:rsidR="00CE4E59" w:rsidRPr="00CE4E59" w:rsidRDefault="00CE4E59" w:rsidP="00CE4E59">
            <w:pPr>
              <w:tabs>
                <w:tab w:val="left" w:pos="0"/>
              </w:tabs>
              <w:jc w:val="center"/>
              <w:rPr>
                <w:bCs/>
              </w:rPr>
            </w:pPr>
          </w:p>
        </w:tc>
        <w:tc>
          <w:tcPr>
            <w:tcW w:w="1276" w:type="dxa"/>
            <w:vAlign w:val="center"/>
          </w:tcPr>
          <w:p w14:paraId="026785D2" w14:textId="77777777" w:rsidR="00CE4E59" w:rsidRPr="00CE4E59" w:rsidRDefault="00CE4E59" w:rsidP="00CE4E59">
            <w:pPr>
              <w:tabs>
                <w:tab w:val="left" w:pos="0"/>
              </w:tabs>
              <w:jc w:val="center"/>
              <w:rPr>
                <w:bCs/>
              </w:rPr>
            </w:pPr>
            <w:r w:rsidRPr="00CE4E59">
              <w:rPr>
                <w:lang w:eastAsia="en-US"/>
              </w:rPr>
              <w:t>1484,89</w:t>
            </w:r>
          </w:p>
        </w:tc>
        <w:tc>
          <w:tcPr>
            <w:tcW w:w="1277" w:type="dxa"/>
            <w:vAlign w:val="center"/>
          </w:tcPr>
          <w:p w14:paraId="58857053" w14:textId="77777777" w:rsidR="00CE4E59" w:rsidRPr="00CE4E59" w:rsidRDefault="00CE4E59" w:rsidP="00CE4E59">
            <w:pPr>
              <w:tabs>
                <w:tab w:val="left" w:pos="0"/>
              </w:tabs>
              <w:jc w:val="center"/>
              <w:rPr>
                <w:bCs/>
              </w:rPr>
            </w:pPr>
            <w:r w:rsidRPr="00CE4E59">
              <w:rPr>
                <w:lang w:eastAsia="en-US"/>
              </w:rPr>
              <w:t xml:space="preserve"> 1 760,23 </w:t>
            </w:r>
          </w:p>
        </w:tc>
        <w:tc>
          <w:tcPr>
            <w:tcW w:w="1275" w:type="dxa"/>
            <w:vAlign w:val="center"/>
          </w:tcPr>
          <w:p w14:paraId="12331259" w14:textId="77777777" w:rsidR="00CE4E59" w:rsidRPr="00CE4E59" w:rsidRDefault="00CE4E59" w:rsidP="00CE4E59">
            <w:pPr>
              <w:tabs>
                <w:tab w:val="left" w:pos="0"/>
              </w:tabs>
              <w:jc w:val="center"/>
              <w:rPr>
                <w:bCs/>
              </w:rPr>
            </w:pPr>
            <w:r w:rsidRPr="00CE4E59">
              <w:rPr>
                <w:lang w:eastAsia="en-US"/>
              </w:rPr>
              <w:t>58,28</w:t>
            </w:r>
          </w:p>
        </w:tc>
        <w:tc>
          <w:tcPr>
            <w:tcW w:w="1276" w:type="dxa"/>
            <w:vAlign w:val="center"/>
          </w:tcPr>
          <w:p w14:paraId="4C53A3EB" w14:textId="77777777" w:rsidR="00CE4E59" w:rsidRPr="00CE4E59" w:rsidRDefault="00CE4E59" w:rsidP="00CE4E59">
            <w:pPr>
              <w:tabs>
                <w:tab w:val="left" w:pos="0"/>
              </w:tabs>
              <w:jc w:val="center"/>
              <w:rPr>
                <w:bCs/>
              </w:rPr>
            </w:pPr>
            <w:r w:rsidRPr="00CE4E59">
              <w:rPr>
                <w:lang w:eastAsia="en-US"/>
              </w:rPr>
              <w:t>63,88</w:t>
            </w:r>
          </w:p>
        </w:tc>
      </w:tr>
      <w:bookmarkEnd w:id="78"/>
      <w:tr w:rsidR="00CE4E59" w:rsidRPr="00CE4E59" w14:paraId="2512C87D" w14:textId="77777777" w:rsidTr="00E8485B">
        <w:trPr>
          <w:trHeight w:val="361"/>
        </w:trPr>
        <w:tc>
          <w:tcPr>
            <w:tcW w:w="700" w:type="dxa"/>
            <w:vAlign w:val="center"/>
          </w:tcPr>
          <w:p w14:paraId="67275BE4" w14:textId="77777777" w:rsidR="00CE4E59" w:rsidRPr="00CE4E59" w:rsidRDefault="00CE4E59" w:rsidP="00CE4E59">
            <w:pPr>
              <w:tabs>
                <w:tab w:val="left" w:pos="0"/>
              </w:tabs>
              <w:jc w:val="center"/>
              <w:rPr>
                <w:lang w:eastAsia="en-US"/>
              </w:rPr>
            </w:pPr>
            <w:r w:rsidRPr="00CE4E59">
              <w:rPr>
                <w:lang w:eastAsia="en-US"/>
              </w:rPr>
              <w:t>9.</w:t>
            </w:r>
          </w:p>
        </w:tc>
        <w:tc>
          <w:tcPr>
            <w:tcW w:w="2269" w:type="dxa"/>
            <w:vAlign w:val="center"/>
          </w:tcPr>
          <w:p w14:paraId="6BFD323C" w14:textId="77777777" w:rsidR="00CE4E59" w:rsidRPr="00CE4E59" w:rsidRDefault="00CE4E59" w:rsidP="00CE4E59">
            <w:pPr>
              <w:tabs>
                <w:tab w:val="left" w:pos="0"/>
              </w:tabs>
              <w:rPr>
                <w:lang w:eastAsia="en-US"/>
              </w:rPr>
            </w:pPr>
            <w:r w:rsidRPr="00CE4E59">
              <w:rPr>
                <w:lang w:eastAsia="en-US"/>
              </w:rPr>
              <w:t>С изолированными стояками</w:t>
            </w:r>
          </w:p>
        </w:tc>
        <w:tc>
          <w:tcPr>
            <w:tcW w:w="2128" w:type="dxa"/>
            <w:vMerge w:val="restart"/>
            <w:vAlign w:val="center"/>
          </w:tcPr>
          <w:p w14:paraId="6B7D2407" w14:textId="77777777" w:rsidR="00CE4E59" w:rsidRPr="00CE4E59" w:rsidRDefault="00CE4E59" w:rsidP="00CE4E59">
            <w:pPr>
              <w:tabs>
                <w:tab w:val="left" w:pos="0"/>
              </w:tabs>
              <w:rPr>
                <w:lang w:eastAsia="en-US"/>
              </w:rPr>
            </w:pPr>
            <w:r w:rsidRPr="00CE4E59">
              <w:rPr>
                <w:lang w:eastAsia="en-US"/>
              </w:rPr>
              <w:t>Многоквартирные                    и индивидуальные жилые дома</w:t>
            </w:r>
          </w:p>
        </w:tc>
        <w:tc>
          <w:tcPr>
            <w:tcW w:w="5104" w:type="dxa"/>
            <w:gridSpan w:val="4"/>
            <w:vAlign w:val="center"/>
          </w:tcPr>
          <w:p w14:paraId="3ADC00AD" w14:textId="77777777" w:rsidR="00CE4E59" w:rsidRPr="00CE4E59" w:rsidRDefault="00CE4E59" w:rsidP="00CE4E59">
            <w:pPr>
              <w:tabs>
                <w:tab w:val="left" w:pos="0"/>
              </w:tabs>
              <w:rPr>
                <w:lang w:eastAsia="en-US"/>
              </w:rPr>
            </w:pPr>
            <w:r w:rsidRPr="00CE4E59">
              <w:rPr>
                <w:lang w:eastAsia="en-US"/>
              </w:rPr>
              <w:t>ООО «НТСК», ИНН 5406993045</w:t>
            </w:r>
          </w:p>
        </w:tc>
      </w:tr>
      <w:tr w:rsidR="00CE4E59" w:rsidRPr="00CE4E59" w14:paraId="4266A421" w14:textId="77777777" w:rsidTr="00E8485B">
        <w:trPr>
          <w:trHeight w:val="413"/>
        </w:trPr>
        <w:tc>
          <w:tcPr>
            <w:tcW w:w="700" w:type="dxa"/>
            <w:vAlign w:val="center"/>
          </w:tcPr>
          <w:p w14:paraId="5CA21C81" w14:textId="77777777" w:rsidR="00CE4E59" w:rsidRPr="00CE4E59" w:rsidRDefault="00CE4E59" w:rsidP="00CE4E59">
            <w:pPr>
              <w:tabs>
                <w:tab w:val="left" w:pos="0"/>
              </w:tabs>
              <w:jc w:val="center"/>
              <w:rPr>
                <w:lang w:eastAsia="en-US"/>
              </w:rPr>
            </w:pPr>
            <w:r w:rsidRPr="00CE4E59">
              <w:rPr>
                <w:lang w:eastAsia="en-US"/>
              </w:rPr>
              <w:t>9.1.</w:t>
            </w:r>
          </w:p>
        </w:tc>
        <w:tc>
          <w:tcPr>
            <w:tcW w:w="2269" w:type="dxa"/>
            <w:vAlign w:val="center"/>
          </w:tcPr>
          <w:p w14:paraId="522C6A70" w14:textId="77777777" w:rsidR="00CE4E59" w:rsidRPr="00CE4E59" w:rsidRDefault="00CE4E59" w:rsidP="00CE4E59">
            <w:pPr>
              <w:tabs>
                <w:tab w:val="left" w:pos="0"/>
              </w:tabs>
              <w:rPr>
                <w:lang w:eastAsia="en-US"/>
              </w:rPr>
            </w:pPr>
            <w:r w:rsidRPr="00CE4E59">
              <w:rPr>
                <w:lang w:eastAsia="en-US"/>
              </w:rPr>
              <w:t>при наличии полотенцесушителя</w:t>
            </w:r>
          </w:p>
        </w:tc>
        <w:tc>
          <w:tcPr>
            <w:tcW w:w="2128" w:type="dxa"/>
            <w:vMerge/>
            <w:vAlign w:val="center"/>
          </w:tcPr>
          <w:p w14:paraId="0CFC21E8" w14:textId="77777777" w:rsidR="00CE4E59" w:rsidRPr="00CE4E59" w:rsidRDefault="00CE4E59" w:rsidP="00CE4E59">
            <w:pPr>
              <w:tabs>
                <w:tab w:val="left" w:pos="0"/>
              </w:tabs>
              <w:rPr>
                <w:lang w:eastAsia="en-US"/>
              </w:rPr>
            </w:pPr>
          </w:p>
        </w:tc>
        <w:tc>
          <w:tcPr>
            <w:tcW w:w="1276" w:type="dxa"/>
            <w:vAlign w:val="center"/>
          </w:tcPr>
          <w:p w14:paraId="3FAD853E" w14:textId="77777777" w:rsidR="00CE4E59" w:rsidRPr="00CE4E59" w:rsidRDefault="00CE4E59" w:rsidP="00CE4E59">
            <w:pPr>
              <w:tabs>
                <w:tab w:val="left" w:pos="0"/>
              </w:tabs>
              <w:jc w:val="center"/>
              <w:rPr>
                <w:lang w:eastAsia="en-US"/>
              </w:rPr>
            </w:pPr>
            <w:r w:rsidRPr="00CE4E59">
              <w:rPr>
                <w:lang w:eastAsia="en-US"/>
              </w:rPr>
              <w:t>1491,00</w:t>
            </w:r>
          </w:p>
        </w:tc>
        <w:tc>
          <w:tcPr>
            <w:tcW w:w="1277" w:type="dxa"/>
            <w:vAlign w:val="center"/>
          </w:tcPr>
          <w:p w14:paraId="7EDD6BB1" w14:textId="77777777" w:rsidR="00CE4E59" w:rsidRPr="00CE4E59" w:rsidRDefault="00CE4E59" w:rsidP="00CE4E59">
            <w:pPr>
              <w:tabs>
                <w:tab w:val="left" w:pos="0"/>
              </w:tabs>
              <w:jc w:val="center"/>
              <w:rPr>
                <w:lang w:eastAsia="en-US"/>
              </w:rPr>
            </w:pPr>
            <w:r w:rsidRPr="00CE4E59">
              <w:rPr>
                <w:lang w:eastAsia="en-US"/>
              </w:rPr>
              <w:t xml:space="preserve"> 1 766,81 </w:t>
            </w:r>
          </w:p>
        </w:tc>
        <w:tc>
          <w:tcPr>
            <w:tcW w:w="1275" w:type="dxa"/>
            <w:vAlign w:val="center"/>
          </w:tcPr>
          <w:p w14:paraId="0F797325" w14:textId="77777777" w:rsidR="00CE4E59" w:rsidRPr="00CE4E59" w:rsidRDefault="00CE4E59" w:rsidP="00CE4E59">
            <w:pPr>
              <w:tabs>
                <w:tab w:val="left" w:pos="0"/>
              </w:tabs>
              <w:jc w:val="center"/>
              <w:rPr>
                <w:lang w:eastAsia="en-US"/>
              </w:rPr>
            </w:pPr>
            <w:r w:rsidRPr="00CE4E59">
              <w:rPr>
                <w:lang w:eastAsia="en-US"/>
              </w:rPr>
              <w:t>58,28</w:t>
            </w:r>
          </w:p>
        </w:tc>
        <w:tc>
          <w:tcPr>
            <w:tcW w:w="1276" w:type="dxa"/>
            <w:vAlign w:val="center"/>
          </w:tcPr>
          <w:p w14:paraId="41430013" w14:textId="77777777" w:rsidR="00CE4E59" w:rsidRPr="00CE4E59" w:rsidRDefault="00CE4E59" w:rsidP="00CE4E59">
            <w:pPr>
              <w:tabs>
                <w:tab w:val="left" w:pos="0"/>
              </w:tabs>
              <w:jc w:val="center"/>
              <w:rPr>
                <w:lang w:eastAsia="en-US"/>
              </w:rPr>
            </w:pPr>
            <w:r w:rsidRPr="00CE4E59">
              <w:rPr>
                <w:lang w:eastAsia="en-US"/>
              </w:rPr>
              <w:t>63,88</w:t>
            </w:r>
          </w:p>
        </w:tc>
      </w:tr>
      <w:tr w:rsidR="00CE4E59" w:rsidRPr="00CE4E59" w14:paraId="7F88F926" w14:textId="77777777" w:rsidTr="00E8485B">
        <w:trPr>
          <w:trHeight w:val="413"/>
        </w:trPr>
        <w:tc>
          <w:tcPr>
            <w:tcW w:w="700" w:type="dxa"/>
            <w:vAlign w:val="center"/>
          </w:tcPr>
          <w:p w14:paraId="76B36DE9" w14:textId="77777777" w:rsidR="00CE4E59" w:rsidRPr="00CE4E59" w:rsidRDefault="00CE4E59" w:rsidP="00CE4E59">
            <w:pPr>
              <w:tabs>
                <w:tab w:val="left" w:pos="0"/>
              </w:tabs>
              <w:jc w:val="center"/>
              <w:rPr>
                <w:lang w:eastAsia="en-US"/>
              </w:rPr>
            </w:pPr>
            <w:r w:rsidRPr="00CE4E59">
              <w:rPr>
                <w:lang w:eastAsia="en-US"/>
              </w:rPr>
              <w:t>9.2.</w:t>
            </w:r>
          </w:p>
        </w:tc>
        <w:tc>
          <w:tcPr>
            <w:tcW w:w="2269" w:type="dxa"/>
            <w:vAlign w:val="center"/>
          </w:tcPr>
          <w:p w14:paraId="5C8C815F" w14:textId="77777777" w:rsidR="00CE4E59" w:rsidRPr="00CE4E59" w:rsidRDefault="00CE4E59" w:rsidP="00CE4E59">
            <w:pPr>
              <w:tabs>
                <w:tab w:val="left" w:pos="0"/>
              </w:tabs>
              <w:rPr>
                <w:lang w:eastAsia="en-US"/>
              </w:rPr>
            </w:pPr>
            <w:r w:rsidRPr="00CE4E59">
              <w:rPr>
                <w:lang w:eastAsia="en-US"/>
              </w:rPr>
              <w:t>без полотенцесушителя</w:t>
            </w:r>
          </w:p>
        </w:tc>
        <w:tc>
          <w:tcPr>
            <w:tcW w:w="2128" w:type="dxa"/>
            <w:vMerge/>
            <w:vAlign w:val="center"/>
          </w:tcPr>
          <w:p w14:paraId="154C11ED" w14:textId="77777777" w:rsidR="00CE4E59" w:rsidRPr="00CE4E59" w:rsidRDefault="00CE4E59" w:rsidP="00CE4E59">
            <w:pPr>
              <w:tabs>
                <w:tab w:val="left" w:pos="0"/>
              </w:tabs>
              <w:rPr>
                <w:lang w:eastAsia="en-US"/>
              </w:rPr>
            </w:pPr>
          </w:p>
        </w:tc>
        <w:tc>
          <w:tcPr>
            <w:tcW w:w="1276" w:type="dxa"/>
            <w:vAlign w:val="center"/>
          </w:tcPr>
          <w:p w14:paraId="2258609B" w14:textId="77777777" w:rsidR="00CE4E59" w:rsidRPr="00CE4E59" w:rsidRDefault="00CE4E59" w:rsidP="00CE4E59">
            <w:pPr>
              <w:tabs>
                <w:tab w:val="left" w:pos="0"/>
              </w:tabs>
              <w:jc w:val="center"/>
              <w:rPr>
                <w:lang w:eastAsia="en-US"/>
              </w:rPr>
            </w:pPr>
            <w:r w:rsidRPr="00CE4E59">
              <w:rPr>
                <w:lang w:eastAsia="en-US"/>
              </w:rPr>
              <w:t>1424,99</w:t>
            </w:r>
          </w:p>
        </w:tc>
        <w:tc>
          <w:tcPr>
            <w:tcW w:w="1277" w:type="dxa"/>
            <w:vAlign w:val="center"/>
          </w:tcPr>
          <w:p w14:paraId="337ED3EE" w14:textId="77777777" w:rsidR="00CE4E59" w:rsidRPr="00CE4E59" w:rsidRDefault="00CE4E59" w:rsidP="00CE4E59">
            <w:pPr>
              <w:tabs>
                <w:tab w:val="left" w:pos="0"/>
              </w:tabs>
              <w:jc w:val="center"/>
              <w:rPr>
                <w:lang w:eastAsia="en-US"/>
              </w:rPr>
            </w:pPr>
            <w:r w:rsidRPr="00CE4E59">
              <w:rPr>
                <w:lang w:eastAsia="en-US"/>
              </w:rPr>
              <w:t xml:space="preserve"> 1 695,72 </w:t>
            </w:r>
          </w:p>
        </w:tc>
        <w:tc>
          <w:tcPr>
            <w:tcW w:w="1275" w:type="dxa"/>
            <w:vAlign w:val="center"/>
          </w:tcPr>
          <w:p w14:paraId="23951F17" w14:textId="77777777" w:rsidR="00CE4E59" w:rsidRPr="00CE4E59" w:rsidRDefault="00CE4E59" w:rsidP="00CE4E59">
            <w:pPr>
              <w:tabs>
                <w:tab w:val="left" w:pos="0"/>
              </w:tabs>
              <w:jc w:val="center"/>
              <w:rPr>
                <w:lang w:eastAsia="en-US"/>
              </w:rPr>
            </w:pPr>
            <w:r w:rsidRPr="00CE4E59">
              <w:rPr>
                <w:lang w:eastAsia="en-US"/>
              </w:rPr>
              <w:t>58,28</w:t>
            </w:r>
          </w:p>
        </w:tc>
        <w:tc>
          <w:tcPr>
            <w:tcW w:w="1276" w:type="dxa"/>
            <w:vAlign w:val="center"/>
          </w:tcPr>
          <w:p w14:paraId="2AD66FBA" w14:textId="77777777" w:rsidR="00CE4E59" w:rsidRPr="00CE4E59" w:rsidRDefault="00CE4E59" w:rsidP="00CE4E59">
            <w:pPr>
              <w:tabs>
                <w:tab w:val="left" w:pos="0"/>
              </w:tabs>
              <w:jc w:val="center"/>
              <w:rPr>
                <w:lang w:eastAsia="en-US"/>
              </w:rPr>
            </w:pPr>
            <w:r w:rsidRPr="00CE4E59">
              <w:rPr>
                <w:lang w:eastAsia="en-US"/>
              </w:rPr>
              <w:t>63,88</w:t>
            </w:r>
          </w:p>
        </w:tc>
      </w:tr>
      <w:tr w:rsidR="00CE4E59" w:rsidRPr="00CE4E59" w14:paraId="015AB377" w14:textId="77777777" w:rsidTr="00E8485B">
        <w:trPr>
          <w:trHeight w:val="685"/>
        </w:trPr>
        <w:tc>
          <w:tcPr>
            <w:tcW w:w="700" w:type="dxa"/>
            <w:vAlign w:val="center"/>
          </w:tcPr>
          <w:p w14:paraId="44CB2B0E" w14:textId="77777777" w:rsidR="00CE4E59" w:rsidRPr="00CE4E59" w:rsidRDefault="00CE4E59" w:rsidP="00CE4E59">
            <w:pPr>
              <w:tabs>
                <w:tab w:val="left" w:pos="0"/>
              </w:tabs>
              <w:jc w:val="center"/>
              <w:rPr>
                <w:lang w:eastAsia="en-US"/>
              </w:rPr>
            </w:pPr>
            <w:r w:rsidRPr="00CE4E59">
              <w:rPr>
                <w:lang w:eastAsia="en-US"/>
              </w:rPr>
              <w:t>10.</w:t>
            </w:r>
          </w:p>
        </w:tc>
        <w:tc>
          <w:tcPr>
            <w:tcW w:w="2269" w:type="dxa"/>
            <w:vAlign w:val="center"/>
          </w:tcPr>
          <w:p w14:paraId="413F827D" w14:textId="77777777" w:rsidR="00CE4E59" w:rsidRPr="00CE4E59" w:rsidRDefault="00CE4E59" w:rsidP="00CE4E59">
            <w:pPr>
              <w:tabs>
                <w:tab w:val="left" w:pos="0"/>
              </w:tabs>
              <w:rPr>
                <w:lang w:eastAsia="en-US"/>
              </w:rPr>
            </w:pPr>
            <w:r w:rsidRPr="00CE4E59">
              <w:rPr>
                <w:lang w:eastAsia="en-US"/>
              </w:rPr>
              <w:t>С неизолированными стояками</w:t>
            </w:r>
          </w:p>
        </w:tc>
        <w:tc>
          <w:tcPr>
            <w:tcW w:w="2128" w:type="dxa"/>
            <w:vMerge w:val="restart"/>
            <w:vAlign w:val="center"/>
          </w:tcPr>
          <w:p w14:paraId="3C7DDD69" w14:textId="77777777" w:rsidR="00CE4E59" w:rsidRPr="00CE4E59" w:rsidRDefault="00CE4E59" w:rsidP="00CE4E59">
            <w:pPr>
              <w:tabs>
                <w:tab w:val="left" w:pos="0"/>
              </w:tabs>
              <w:rPr>
                <w:lang w:eastAsia="en-US"/>
              </w:rPr>
            </w:pPr>
            <w:r w:rsidRPr="00CE4E59">
              <w:rPr>
                <w:lang w:eastAsia="en-US"/>
              </w:rPr>
              <w:t>Многоквартирные                    и индивидуальные жилые дома</w:t>
            </w:r>
          </w:p>
        </w:tc>
        <w:tc>
          <w:tcPr>
            <w:tcW w:w="5104" w:type="dxa"/>
            <w:gridSpan w:val="4"/>
            <w:vAlign w:val="center"/>
          </w:tcPr>
          <w:p w14:paraId="43A3E37B" w14:textId="77777777" w:rsidR="00CE4E59" w:rsidRPr="00CE4E59" w:rsidRDefault="00CE4E59" w:rsidP="00CE4E59">
            <w:pPr>
              <w:tabs>
                <w:tab w:val="left" w:pos="0"/>
              </w:tabs>
              <w:rPr>
                <w:lang w:eastAsia="en-US"/>
              </w:rPr>
            </w:pPr>
            <w:r w:rsidRPr="00CE4E59">
              <w:rPr>
                <w:lang w:eastAsia="en-US"/>
              </w:rPr>
              <w:t>ООО «НТСК», ИНН 5406993045</w:t>
            </w:r>
          </w:p>
        </w:tc>
      </w:tr>
      <w:tr w:rsidR="00CE4E59" w:rsidRPr="00CE4E59" w14:paraId="7E8AB848" w14:textId="77777777" w:rsidTr="00E8485B">
        <w:trPr>
          <w:trHeight w:val="413"/>
        </w:trPr>
        <w:tc>
          <w:tcPr>
            <w:tcW w:w="700" w:type="dxa"/>
            <w:vAlign w:val="center"/>
          </w:tcPr>
          <w:p w14:paraId="0FA37E2D" w14:textId="77777777" w:rsidR="00CE4E59" w:rsidRPr="00CE4E59" w:rsidRDefault="00CE4E59" w:rsidP="00CE4E59">
            <w:pPr>
              <w:tabs>
                <w:tab w:val="left" w:pos="0"/>
              </w:tabs>
              <w:jc w:val="center"/>
              <w:rPr>
                <w:lang w:eastAsia="en-US"/>
              </w:rPr>
            </w:pPr>
            <w:r w:rsidRPr="00CE4E59">
              <w:rPr>
                <w:lang w:eastAsia="en-US"/>
              </w:rPr>
              <w:t>10.1.</w:t>
            </w:r>
          </w:p>
        </w:tc>
        <w:tc>
          <w:tcPr>
            <w:tcW w:w="2269" w:type="dxa"/>
            <w:vAlign w:val="center"/>
          </w:tcPr>
          <w:p w14:paraId="0E2C42B1" w14:textId="77777777" w:rsidR="00CE4E59" w:rsidRPr="00CE4E59" w:rsidRDefault="00CE4E59" w:rsidP="00CE4E59">
            <w:pPr>
              <w:tabs>
                <w:tab w:val="left" w:pos="0"/>
              </w:tabs>
              <w:rPr>
                <w:lang w:eastAsia="en-US"/>
              </w:rPr>
            </w:pPr>
            <w:r w:rsidRPr="00CE4E59">
              <w:rPr>
                <w:lang w:eastAsia="en-US"/>
              </w:rPr>
              <w:t>при наличии полотенцесушителя</w:t>
            </w:r>
          </w:p>
        </w:tc>
        <w:tc>
          <w:tcPr>
            <w:tcW w:w="2128" w:type="dxa"/>
            <w:vMerge/>
            <w:vAlign w:val="center"/>
          </w:tcPr>
          <w:p w14:paraId="53074413" w14:textId="77777777" w:rsidR="00CE4E59" w:rsidRPr="00CE4E59" w:rsidRDefault="00CE4E59" w:rsidP="00CE4E59">
            <w:pPr>
              <w:tabs>
                <w:tab w:val="left" w:pos="0"/>
              </w:tabs>
              <w:rPr>
                <w:lang w:eastAsia="en-US"/>
              </w:rPr>
            </w:pPr>
          </w:p>
        </w:tc>
        <w:tc>
          <w:tcPr>
            <w:tcW w:w="1276" w:type="dxa"/>
            <w:vAlign w:val="center"/>
          </w:tcPr>
          <w:p w14:paraId="58CB5ED6" w14:textId="77777777" w:rsidR="00CE4E59" w:rsidRPr="00CE4E59" w:rsidRDefault="00CE4E59" w:rsidP="00CE4E59">
            <w:pPr>
              <w:tabs>
                <w:tab w:val="left" w:pos="0"/>
              </w:tabs>
              <w:jc w:val="center"/>
              <w:rPr>
                <w:lang w:eastAsia="en-US"/>
              </w:rPr>
            </w:pPr>
            <w:r w:rsidRPr="00CE4E59">
              <w:rPr>
                <w:lang w:eastAsia="en-US"/>
              </w:rPr>
              <w:t>1546,90</w:t>
            </w:r>
          </w:p>
        </w:tc>
        <w:tc>
          <w:tcPr>
            <w:tcW w:w="1277" w:type="dxa"/>
            <w:vAlign w:val="center"/>
          </w:tcPr>
          <w:p w14:paraId="0D02164E" w14:textId="77777777" w:rsidR="00CE4E59" w:rsidRPr="00CE4E59" w:rsidRDefault="00CE4E59" w:rsidP="00CE4E59">
            <w:pPr>
              <w:tabs>
                <w:tab w:val="left" w:pos="0"/>
              </w:tabs>
              <w:jc w:val="center"/>
              <w:rPr>
                <w:lang w:eastAsia="en-US"/>
              </w:rPr>
            </w:pPr>
            <w:r w:rsidRPr="00CE4E59">
              <w:rPr>
                <w:lang w:eastAsia="en-US"/>
              </w:rPr>
              <w:t xml:space="preserve"> 1 803,58 </w:t>
            </w:r>
          </w:p>
        </w:tc>
        <w:tc>
          <w:tcPr>
            <w:tcW w:w="1275" w:type="dxa"/>
            <w:vAlign w:val="center"/>
          </w:tcPr>
          <w:p w14:paraId="241E6AA8" w14:textId="77777777" w:rsidR="00CE4E59" w:rsidRPr="00CE4E59" w:rsidRDefault="00CE4E59" w:rsidP="00CE4E59">
            <w:pPr>
              <w:tabs>
                <w:tab w:val="left" w:pos="0"/>
              </w:tabs>
              <w:jc w:val="center"/>
              <w:rPr>
                <w:lang w:eastAsia="en-US"/>
              </w:rPr>
            </w:pPr>
            <w:r w:rsidRPr="00CE4E59">
              <w:rPr>
                <w:lang w:eastAsia="en-US"/>
              </w:rPr>
              <w:t>58,28</w:t>
            </w:r>
          </w:p>
        </w:tc>
        <w:tc>
          <w:tcPr>
            <w:tcW w:w="1276" w:type="dxa"/>
            <w:vAlign w:val="center"/>
          </w:tcPr>
          <w:p w14:paraId="3DEE6AF9" w14:textId="77777777" w:rsidR="00CE4E59" w:rsidRPr="00CE4E59" w:rsidRDefault="00CE4E59" w:rsidP="00CE4E59">
            <w:pPr>
              <w:tabs>
                <w:tab w:val="left" w:pos="0"/>
              </w:tabs>
              <w:jc w:val="center"/>
              <w:rPr>
                <w:lang w:eastAsia="en-US"/>
              </w:rPr>
            </w:pPr>
            <w:r w:rsidRPr="00CE4E59">
              <w:rPr>
                <w:lang w:eastAsia="en-US"/>
              </w:rPr>
              <w:t>63,88</w:t>
            </w:r>
          </w:p>
        </w:tc>
      </w:tr>
      <w:tr w:rsidR="00CE4E59" w:rsidRPr="00CE4E59" w14:paraId="4F46602F" w14:textId="77777777" w:rsidTr="00E8485B">
        <w:trPr>
          <w:trHeight w:val="413"/>
        </w:trPr>
        <w:tc>
          <w:tcPr>
            <w:tcW w:w="700" w:type="dxa"/>
            <w:vAlign w:val="center"/>
          </w:tcPr>
          <w:p w14:paraId="2ACC9C97" w14:textId="77777777" w:rsidR="00CE4E59" w:rsidRPr="00CE4E59" w:rsidRDefault="00CE4E59" w:rsidP="00CE4E59">
            <w:pPr>
              <w:tabs>
                <w:tab w:val="left" w:pos="0"/>
              </w:tabs>
              <w:jc w:val="center"/>
              <w:rPr>
                <w:lang w:eastAsia="en-US"/>
              </w:rPr>
            </w:pPr>
            <w:r w:rsidRPr="00CE4E59">
              <w:rPr>
                <w:lang w:eastAsia="en-US"/>
              </w:rPr>
              <w:t>10.2.</w:t>
            </w:r>
          </w:p>
        </w:tc>
        <w:tc>
          <w:tcPr>
            <w:tcW w:w="2269" w:type="dxa"/>
            <w:vAlign w:val="center"/>
          </w:tcPr>
          <w:p w14:paraId="06A01F35" w14:textId="77777777" w:rsidR="00CE4E59" w:rsidRPr="00CE4E59" w:rsidRDefault="00CE4E59" w:rsidP="00CE4E59">
            <w:pPr>
              <w:tabs>
                <w:tab w:val="left" w:pos="0"/>
              </w:tabs>
              <w:rPr>
                <w:lang w:eastAsia="en-US"/>
              </w:rPr>
            </w:pPr>
            <w:r w:rsidRPr="00CE4E59">
              <w:rPr>
                <w:lang w:eastAsia="en-US"/>
              </w:rPr>
              <w:t>без полотенцесушителя</w:t>
            </w:r>
          </w:p>
        </w:tc>
        <w:tc>
          <w:tcPr>
            <w:tcW w:w="2128" w:type="dxa"/>
            <w:vMerge/>
            <w:vAlign w:val="center"/>
          </w:tcPr>
          <w:p w14:paraId="47D9D945" w14:textId="77777777" w:rsidR="00CE4E59" w:rsidRPr="00CE4E59" w:rsidRDefault="00CE4E59" w:rsidP="00CE4E59">
            <w:pPr>
              <w:tabs>
                <w:tab w:val="left" w:pos="0"/>
              </w:tabs>
              <w:rPr>
                <w:lang w:eastAsia="en-US"/>
              </w:rPr>
            </w:pPr>
          </w:p>
        </w:tc>
        <w:tc>
          <w:tcPr>
            <w:tcW w:w="1276" w:type="dxa"/>
            <w:vAlign w:val="center"/>
          </w:tcPr>
          <w:p w14:paraId="0B70FB92" w14:textId="77777777" w:rsidR="00CE4E59" w:rsidRPr="00CE4E59" w:rsidRDefault="00CE4E59" w:rsidP="00CE4E59">
            <w:pPr>
              <w:tabs>
                <w:tab w:val="left" w:pos="0"/>
              </w:tabs>
              <w:jc w:val="center"/>
              <w:rPr>
                <w:lang w:eastAsia="en-US"/>
              </w:rPr>
            </w:pPr>
            <w:r w:rsidRPr="00CE4E59">
              <w:rPr>
                <w:lang w:eastAsia="en-US"/>
              </w:rPr>
              <w:t>1484,89</w:t>
            </w:r>
          </w:p>
        </w:tc>
        <w:tc>
          <w:tcPr>
            <w:tcW w:w="1277" w:type="dxa"/>
            <w:vAlign w:val="center"/>
          </w:tcPr>
          <w:p w14:paraId="086FB8CE" w14:textId="77777777" w:rsidR="00CE4E59" w:rsidRPr="00CE4E59" w:rsidRDefault="00CE4E59" w:rsidP="00CE4E59">
            <w:pPr>
              <w:tabs>
                <w:tab w:val="left" w:pos="0"/>
              </w:tabs>
              <w:jc w:val="center"/>
              <w:rPr>
                <w:lang w:eastAsia="en-US"/>
              </w:rPr>
            </w:pPr>
            <w:r w:rsidRPr="00CE4E59">
              <w:rPr>
                <w:lang w:eastAsia="en-US"/>
              </w:rPr>
              <w:t xml:space="preserve"> 1 760,23 </w:t>
            </w:r>
          </w:p>
        </w:tc>
        <w:tc>
          <w:tcPr>
            <w:tcW w:w="1275" w:type="dxa"/>
            <w:vAlign w:val="center"/>
          </w:tcPr>
          <w:p w14:paraId="4111631E" w14:textId="77777777" w:rsidR="00CE4E59" w:rsidRPr="00CE4E59" w:rsidRDefault="00CE4E59" w:rsidP="00CE4E59">
            <w:pPr>
              <w:tabs>
                <w:tab w:val="left" w:pos="0"/>
              </w:tabs>
              <w:jc w:val="center"/>
              <w:rPr>
                <w:lang w:eastAsia="en-US"/>
              </w:rPr>
            </w:pPr>
            <w:r w:rsidRPr="00CE4E59">
              <w:rPr>
                <w:lang w:eastAsia="en-US"/>
              </w:rPr>
              <w:t>58,28</w:t>
            </w:r>
          </w:p>
        </w:tc>
        <w:tc>
          <w:tcPr>
            <w:tcW w:w="1276" w:type="dxa"/>
            <w:vAlign w:val="center"/>
          </w:tcPr>
          <w:p w14:paraId="53145D26" w14:textId="77777777" w:rsidR="00CE4E59" w:rsidRPr="00CE4E59" w:rsidRDefault="00CE4E59" w:rsidP="00CE4E59">
            <w:pPr>
              <w:tabs>
                <w:tab w:val="left" w:pos="0"/>
              </w:tabs>
              <w:jc w:val="center"/>
              <w:rPr>
                <w:lang w:eastAsia="en-US"/>
              </w:rPr>
            </w:pPr>
            <w:r w:rsidRPr="00CE4E59">
              <w:rPr>
                <w:lang w:eastAsia="en-US"/>
              </w:rPr>
              <w:t>63,88</w:t>
            </w:r>
          </w:p>
        </w:tc>
      </w:tr>
      <w:tr w:rsidR="00CE4E59" w:rsidRPr="00CE4E59" w14:paraId="75C21B8F" w14:textId="77777777" w:rsidTr="00E8485B">
        <w:trPr>
          <w:trHeight w:val="413"/>
        </w:trPr>
        <w:tc>
          <w:tcPr>
            <w:tcW w:w="700" w:type="dxa"/>
            <w:vAlign w:val="center"/>
          </w:tcPr>
          <w:p w14:paraId="59E4BBB2" w14:textId="77777777" w:rsidR="00CE4E59" w:rsidRPr="00CE4E59" w:rsidRDefault="00CE4E59" w:rsidP="00CE4E59">
            <w:pPr>
              <w:tabs>
                <w:tab w:val="left" w:pos="0"/>
              </w:tabs>
              <w:jc w:val="center"/>
              <w:rPr>
                <w:lang w:eastAsia="en-US"/>
              </w:rPr>
            </w:pPr>
            <w:r w:rsidRPr="00CE4E59">
              <w:rPr>
                <w:lang w:eastAsia="en-US"/>
              </w:rPr>
              <w:t>11.</w:t>
            </w:r>
          </w:p>
        </w:tc>
        <w:tc>
          <w:tcPr>
            <w:tcW w:w="2269" w:type="dxa"/>
            <w:vAlign w:val="center"/>
          </w:tcPr>
          <w:p w14:paraId="37018696" w14:textId="77777777" w:rsidR="00CE4E59" w:rsidRPr="00CE4E59" w:rsidRDefault="00CE4E59" w:rsidP="00CE4E59">
            <w:pPr>
              <w:tabs>
                <w:tab w:val="left" w:pos="0"/>
              </w:tabs>
              <w:rPr>
                <w:lang w:eastAsia="en-US"/>
              </w:rPr>
            </w:pPr>
            <w:r w:rsidRPr="00CE4E59">
              <w:rPr>
                <w:lang w:eastAsia="en-US"/>
              </w:rPr>
              <w:t>С изолированными стояками</w:t>
            </w:r>
          </w:p>
        </w:tc>
        <w:tc>
          <w:tcPr>
            <w:tcW w:w="2128" w:type="dxa"/>
            <w:vMerge w:val="restart"/>
            <w:vAlign w:val="center"/>
          </w:tcPr>
          <w:p w14:paraId="50950A0C" w14:textId="77777777" w:rsidR="00CE4E59" w:rsidRPr="00CE4E59" w:rsidRDefault="00CE4E59" w:rsidP="00CE4E59">
            <w:pPr>
              <w:tabs>
                <w:tab w:val="left" w:pos="0"/>
              </w:tabs>
              <w:rPr>
                <w:lang w:eastAsia="en-US"/>
              </w:rPr>
            </w:pPr>
            <w:r w:rsidRPr="00CE4E59">
              <w:rPr>
                <w:lang w:eastAsia="en-US"/>
              </w:rPr>
              <w:t>Многоквартирные и индивидуальные жилые дома</w:t>
            </w:r>
          </w:p>
        </w:tc>
        <w:tc>
          <w:tcPr>
            <w:tcW w:w="2553" w:type="dxa"/>
            <w:gridSpan w:val="2"/>
            <w:vAlign w:val="center"/>
          </w:tcPr>
          <w:p w14:paraId="00AF5B3C" w14:textId="77777777" w:rsidR="00CE4E59" w:rsidRPr="00CE4E59" w:rsidRDefault="00CE4E59" w:rsidP="00CE4E59">
            <w:pPr>
              <w:tabs>
                <w:tab w:val="left" w:pos="0"/>
              </w:tabs>
              <w:rPr>
                <w:lang w:eastAsia="en-US"/>
              </w:rPr>
            </w:pPr>
            <w:r w:rsidRPr="00CE4E59">
              <w:rPr>
                <w:lang w:eastAsia="en-US"/>
              </w:rPr>
              <w:t>ООО «ЭнергоТеплоСервис» ИНН 4205316725</w:t>
            </w:r>
          </w:p>
        </w:tc>
        <w:tc>
          <w:tcPr>
            <w:tcW w:w="2551" w:type="dxa"/>
            <w:gridSpan w:val="2"/>
            <w:vAlign w:val="center"/>
          </w:tcPr>
          <w:p w14:paraId="624BBD59" w14:textId="77777777" w:rsidR="00CE4E59" w:rsidRPr="00CE4E59" w:rsidRDefault="00CE4E59" w:rsidP="00CE4E59">
            <w:pPr>
              <w:tabs>
                <w:tab w:val="left" w:pos="0"/>
              </w:tabs>
              <w:rPr>
                <w:lang w:eastAsia="en-US"/>
              </w:rPr>
            </w:pPr>
            <w:r w:rsidRPr="00CE4E59">
              <w:rPr>
                <w:lang w:eastAsia="en-US"/>
              </w:rPr>
              <w:t xml:space="preserve">ОАО «СКЭК»,   </w:t>
            </w:r>
          </w:p>
          <w:p w14:paraId="0EABF426" w14:textId="77777777" w:rsidR="00CE4E59" w:rsidRPr="00CE4E59" w:rsidRDefault="00CE4E59" w:rsidP="00CE4E59">
            <w:pPr>
              <w:tabs>
                <w:tab w:val="left" w:pos="0"/>
              </w:tabs>
              <w:rPr>
                <w:lang w:eastAsia="en-US"/>
              </w:rPr>
            </w:pPr>
            <w:r w:rsidRPr="00CE4E59">
              <w:rPr>
                <w:lang w:eastAsia="en-US"/>
              </w:rPr>
              <w:t>ИНН 4205153492</w:t>
            </w:r>
          </w:p>
        </w:tc>
      </w:tr>
      <w:tr w:rsidR="00CE4E59" w:rsidRPr="00CE4E59" w14:paraId="62E8704B" w14:textId="77777777" w:rsidTr="00E8485B">
        <w:trPr>
          <w:trHeight w:val="413"/>
        </w:trPr>
        <w:tc>
          <w:tcPr>
            <w:tcW w:w="700" w:type="dxa"/>
            <w:vAlign w:val="center"/>
          </w:tcPr>
          <w:p w14:paraId="32A84146" w14:textId="77777777" w:rsidR="00CE4E59" w:rsidRPr="00CE4E59" w:rsidRDefault="00CE4E59" w:rsidP="00CE4E59">
            <w:pPr>
              <w:tabs>
                <w:tab w:val="left" w:pos="0"/>
              </w:tabs>
              <w:jc w:val="center"/>
              <w:rPr>
                <w:lang w:eastAsia="en-US"/>
              </w:rPr>
            </w:pPr>
            <w:r w:rsidRPr="00CE4E59">
              <w:rPr>
                <w:lang w:eastAsia="en-US"/>
              </w:rPr>
              <w:t>11.1.</w:t>
            </w:r>
          </w:p>
        </w:tc>
        <w:tc>
          <w:tcPr>
            <w:tcW w:w="2269" w:type="dxa"/>
            <w:vAlign w:val="center"/>
          </w:tcPr>
          <w:p w14:paraId="7BDCEBE0" w14:textId="77777777" w:rsidR="00CE4E59" w:rsidRPr="00CE4E59" w:rsidRDefault="00CE4E59" w:rsidP="00CE4E59">
            <w:pPr>
              <w:tabs>
                <w:tab w:val="left" w:pos="0"/>
              </w:tabs>
              <w:rPr>
                <w:lang w:eastAsia="en-US"/>
              </w:rPr>
            </w:pPr>
            <w:r w:rsidRPr="00CE4E59">
              <w:rPr>
                <w:lang w:eastAsia="en-US"/>
              </w:rPr>
              <w:t>при наличии полотенцесушителя</w:t>
            </w:r>
          </w:p>
        </w:tc>
        <w:tc>
          <w:tcPr>
            <w:tcW w:w="2128" w:type="dxa"/>
            <w:vMerge/>
            <w:vAlign w:val="center"/>
          </w:tcPr>
          <w:p w14:paraId="6551DB39" w14:textId="77777777" w:rsidR="00CE4E59" w:rsidRPr="00CE4E59" w:rsidRDefault="00CE4E59" w:rsidP="00CE4E59">
            <w:pPr>
              <w:tabs>
                <w:tab w:val="left" w:pos="0"/>
              </w:tabs>
              <w:rPr>
                <w:lang w:eastAsia="en-US"/>
              </w:rPr>
            </w:pPr>
          </w:p>
        </w:tc>
        <w:tc>
          <w:tcPr>
            <w:tcW w:w="1276" w:type="dxa"/>
            <w:vAlign w:val="center"/>
          </w:tcPr>
          <w:p w14:paraId="1053F473" w14:textId="77777777" w:rsidR="00CE4E59" w:rsidRPr="00CE4E59" w:rsidRDefault="00CE4E59" w:rsidP="00CE4E59">
            <w:pPr>
              <w:tabs>
                <w:tab w:val="left" w:pos="0"/>
              </w:tabs>
              <w:jc w:val="center"/>
              <w:rPr>
                <w:lang w:eastAsia="en-US"/>
              </w:rPr>
            </w:pPr>
            <w:r w:rsidRPr="00CE4E59">
              <w:rPr>
                <w:lang w:eastAsia="en-US"/>
              </w:rPr>
              <w:t>1491,00</w:t>
            </w:r>
          </w:p>
        </w:tc>
        <w:tc>
          <w:tcPr>
            <w:tcW w:w="1277" w:type="dxa"/>
            <w:vAlign w:val="center"/>
          </w:tcPr>
          <w:p w14:paraId="7FD591FA" w14:textId="77777777" w:rsidR="00CE4E59" w:rsidRPr="00CE4E59" w:rsidRDefault="00CE4E59" w:rsidP="00CE4E59">
            <w:pPr>
              <w:tabs>
                <w:tab w:val="left" w:pos="0"/>
              </w:tabs>
              <w:jc w:val="center"/>
              <w:rPr>
                <w:lang w:eastAsia="en-US"/>
              </w:rPr>
            </w:pPr>
            <w:r w:rsidRPr="00CE4E59">
              <w:rPr>
                <w:lang w:eastAsia="en-US"/>
              </w:rPr>
              <w:t xml:space="preserve"> 1 766,81 </w:t>
            </w:r>
          </w:p>
        </w:tc>
        <w:tc>
          <w:tcPr>
            <w:tcW w:w="1275" w:type="dxa"/>
            <w:vAlign w:val="center"/>
          </w:tcPr>
          <w:p w14:paraId="3F4E187C" w14:textId="77777777" w:rsidR="00CE4E59" w:rsidRPr="00CE4E59" w:rsidRDefault="00CE4E59" w:rsidP="00CE4E59">
            <w:pPr>
              <w:tabs>
                <w:tab w:val="left" w:pos="0"/>
              </w:tabs>
              <w:jc w:val="center"/>
              <w:rPr>
                <w:lang w:eastAsia="en-US"/>
              </w:rPr>
            </w:pPr>
            <w:r w:rsidRPr="00CE4E59">
              <w:rPr>
                <w:lang w:eastAsia="en-US"/>
              </w:rPr>
              <w:t>58,28</w:t>
            </w:r>
          </w:p>
        </w:tc>
        <w:tc>
          <w:tcPr>
            <w:tcW w:w="1276" w:type="dxa"/>
            <w:vAlign w:val="center"/>
          </w:tcPr>
          <w:p w14:paraId="320E1FD8" w14:textId="77777777" w:rsidR="00CE4E59" w:rsidRPr="00CE4E59" w:rsidRDefault="00CE4E59" w:rsidP="00CE4E59">
            <w:pPr>
              <w:tabs>
                <w:tab w:val="left" w:pos="0"/>
              </w:tabs>
              <w:jc w:val="center"/>
              <w:rPr>
                <w:lang w:eastAsia="en-US"/>
              </w:rPr>
            </w:pPr>
            <w:r w:rsidRPr="00CE4E59">
              <w:rPr>
                <w:lang w:eastAsia="en-US"/>
              </w:rPr>
              <w:t>63,88</w:t>
            </w:r>
          </w:p>
        </w:tc>
      </w:tr>
      <w:tr w:rsidR="00CE4E59" w:rsidRPr="00CE4E59" w14:paraId="3C6FC492" w14:textId="77777777" w:rsidTr="00E8485B">
        <w:trPr>
          <w:trHeight w:val="165"/>
        </w:trPr>
        <w:tc>
          <w:tcPr>
            <w:tcW w:w="700" w:type="dxa"/>
            <w:vAlign w:val="center"/>
          </w:tcPr>
          <w:p w14:paraId="0A28CA63" w14:textId="77777777" w:rsidR="00CE4E59" w:rsidRPr="00CE4E59" w:rsidRDefault="00CE4E59" w:rsidP="00CE4E59">
            <w:pPr>
              <w:tabs>
                <w:tab w:val="left" w:pos="0"/>
              </w:tabs>
              <w:jc w:val="center"/>
              <w:rPr>
                <w:lang w:eastAsia="en-US"/>
              </w:rPr>
            </w:pPr>
            <w:r w:rsidRPr="00CE4E59">
              <w:rPr>
                <w:lang w:eastAsia="en-US"/>
              </w:rPr>
              <w:t>11.2.</w:t>
            </w:r>
          </w:p>
        </w:tc>
        <w:tc>
          <w:tcPr>
            <w:tcW w:w="2269" w:type="dxa"/>
            <w:vAlign w:val="center"/>
          </w:tcPr>
          <w:p w14:paraId="59E8E2F9" w14:textId="77777777" w:rsidR="00CE4E59" w:rsidRPr="00CE4E59" w:rsidRDefault="00CE4E59" w:rsidP="00CE4E59">
            <w:pPr>
              <w:tabs>
                <w:tab w:val="left" w:pos="0"/>
              </w:tabs>
              <w:rPr>
                <w:lang w:eastAsia="en-US"/>
              </w:rPr>
            </w:pPr>
            <w:r w:rsidRPr="00CE4E59">
              <w:rPr>
                <w:lang w:eastAsia="en-US"/>
              </w:rPr>
              <w:t>без полотенцесушителя</w:t>
            </w:r>
          </w:p>
        </w:tc>
        <w:tc>
          <w:tcPr>
            <w:tcW w:w="2128" w:type="dxa"/>
            <w:vMerge/>
            <w:vAlign w:val="center"/>
          </w:tcPr>
          <w:p w14:paraId="56584E56" w14:textId="77777777" w:rsidR="00CE4E59" w:rsidRPr="00CE4E59" w:rsidRDefault="00CE4E59" w:rsidP="00CE4E59">
            <w:pPr>
              <w:tabs>
                <w:tab w:val="left" w:pos="0"/>
              </w:tabs>
              <w:rPr>
                <w:lang w:eastAsia="en-US"/>
              </w:rPr>
            </w:pPr>
          </w:p>
        </w:tc>
        <w:tc>
          <w:tcPr>
            <w:tcW w:w="1276" w:type="dxa"/>
            <w:vAlign w:val="center"/>
          </w:tcPr>
          <w:p w14:paraId="14C217F4" w14:textId="77777777" w:rsidR="00CE4E59" w:rsidRPr="00CE4E59" w:rsidRDefault="00CE4E59" w:rsidP="00CE4E59">
            <w:pPr>
              <w:tabs>
                <w:tab w:val="left" w:pos="0"/>
              </w:tabs>
              <w:jc w:val="center"/>
              <w:rPr>
                <w:lang w:eastAsia="en-US"/>
              </w:rPr>
            </w:pPr>
            <w:r w:rsidRPr="00CE4E59">
              <w:rPr>
                <w:lang w:eastAsia="en-US"/>
              </w:rPr>
              <w:t>1424,99</w:t>
            </w:r>
          </w:p>
        </w:tc>
        <w:tc>
          <w:tcPr>
            <w:tcW w:w="1277" w:type="dxa"/>
            <w:vAlign w:val="center"/>
          </w:tcPr>
          <w:p w14:paraId="751DB5E4" w14:textId="77777777" w:rsidR="00CE4E59" w:rsidRPr="00CE4E59" w:rsidRDefault="00CE4E59" w:rsidP="00CE4E59">
            <w:pPr>
              <w:tabs>
                <w:tab w:val="left" w:pos="0"/>
              </w:tabs>
              <w:jc w:val="center"/>
              <w:rPr>
                <w:lang w:eastAsia="en-US"/>
              </w:rPr>
            </w:pPr>
            <w:r w:rsidRPr="00CE4E59">
              <w:rPr>
                <w:lang w:eastAsia="en-US"/>
              </w:rPr>
              <w:t xml:space="preserve"> 1 695,72 </w:t>
            </w:r>
          </w:p>
        </w:tc>
        <w:tc>
          <w:tcPr>
            <w:tcW w:w="1275" w:type="dxa"/>
            <w:vAlign w:val="center"/>
          </w:tcPr>
          <w:p w14:paraId="0FD7EC42" w14:textId="77777777" w:rsidR="00CE4E59" w:rsidRPr="00CE4E59" w:rsidRDefault="00CE4E59" w:rsidP="00CE4E59">
            <w:pPr>
              <w:tabs>
                <w:tab w:val="left" w:pos="0"/>
              </w:tabs>
              <w:jc w:val="center"/>
              <w:rPr>
                <w:lang w:eastAsia="en-US"/>
              </w:rPr>
            </w:pPr>
            <w:r w:rsidRPr="00CE4E59">
              <w:rPr>
                <w:lang w:eastAsia="en-US"/>
              </w:rPr>
              <w:t>58,28</w:t>
            </w:r>
          </w:p>
        </w:tc>
        <w:tc>
          <w:tcPr>
            <w:tcW w:w="1276" w:type="dxa"/>
            <w:vAlign w:val="center"/>
          </w:tcPr>
          <w:p w14:paraId="698F6056" w14:textId="77777777" w:rsidR="00CE4E59" w:rsidRPr="00CE4E59" w:rsidRDefault="00CE4E59" w:rsidP="00CE4E59">
            <w:pPr>
              <w:tabs>
                <w:tab w:val="left" w:pos="0"/>
              </w:tabs>
              <w:jc w:val="center"/>
              <w:rPr>
                <w:lang w:eastAsia="en-US"/>
              </w:rPr>
            </w:pPr>
            <w:r w:rsidRPr="00CE4E59">
              <w:rPr>
                <w:lang w:eastAsia="en-US"/>
              </w:rPr>
              <w:t>63,88</w:t>
            </w:r>
          </w:p>
        </w:tc>
      </w:tr>
      <w:tr w:rsidR="00CE4E59" w:rsidRPr="00CE4E59" w14:paraId="09E3598A" w14:textId="77777777" w:rsidTr="00E8485B">
        <w:trPr>
          <w:trHeight w:val="413"/>
        </w:trPr>
        <w:tc>
          <w:tcPr>
            <w:tcW w:w="700" w:type="dxa"/>
            <w:vAlign w:val="center"/>
          </w:tcPr>
          <w:p w14:paraId="26D4DC26" w14:textId="77777777" w:rsidR="00CE4E59" w:rsidRPr="00CE4E59" w:rsidRDefault="00CE4E59" w:rsidP="00CE4E59">
            <w:pPr>
              <w:tabs>
                <w:tab w:val="left" w:pos="0"/>
              </w:tabs>
              <w:jc w:val="center"/>
              <w:rPr>
                <w:lang w:eastAsia="en-US"/>
              </w:rPr>
            </w:pPr>
            <w:r w:rsidRPr="00CE4E59">
              <w:rPr>
                <w:lang w:eastAsia="en-US"/>
              </w:rPr>
              <w:t>12.</w:t>
            </w:r>
          </w:p>
        </w:tc>
        <w:tc>
          <w:tcPr>
            <w:tcW w:w="2269" w:type="dxa"/>
            <w:vAlign w:val="center"/>
          </w:tcPr>
          <w:p w14:paraId="4F0E5FBE" w14:textId="77777777" w:rsidR="00CE4E59" w:rsidRPr="00CE4E59" w:rsidRDefault="00CE4E59" w:rsidP="00CE4E59">
            <w:pPr>
              <w:tabs>
                <w:tab w:val="left" w:pos="0"/>
              </w:tabs>
              <w:rPr>
                <w:lang w:eastAsia="en-US"/>
              </w:rPr>
            </w:pPr>
            <w:r w:rsidRPr="00CE4E59">
              <w:rPr>
                <w:lang w:eastAsia="en-US"/>
              </w:rPr>
              <w:t>С неизолированными стояками</w:t>
            </w:r>
          </w:p>
        </w:tc>
        <w:tc>
          <w:tcPr>
            <w:tcW w:w="2128" w:type="dxa"/>
            <w:vMerge w:val="restart"/>
            <w:vAlign w:val="center"/>
          </w:tcPr>
          <w:p w14:paraId="757BCFDE" w14:textId="77777777" w:rsidR="00CE4E59" w:rsidRPr="00CE4E59" w:rsidRDefault="00CE4E59" w:rsidP="00CE4E59">
            <w:pPr>
              <w:tabs>
                <w:tab w:val="left" w:pos="0"/>
              </w:tabs>
              <w:rPr>
                <w:lang w:eastAsia="en-US"/>
              </w:rPr>
            </w:pPr>
            <w:r w:rsidRPr="00CE4E59">
              <w:rPr>
                <w:lang w:eastAsia="en-US"/>
              </w:rPr>
              <w:t>Многоквартирные и индивидуальные жилые дома</w:t>
            </w:r>
          </w:p>
        </w:tc>
        <w:tc>
          <w:tcPr>
            <w:tcW w:w="2553" w:type="dxa"/>
            <w:gridSpan w:val="2"/>
          </w:tcPr>
          <w:p w14:paraId="29E25B4E" w14:textId="77777777" w:rsidR="00CE4E59" w:rsidRPr="00CE4E59" w:rsidRDefault="00CE4E59" w:rsidP="00CE4E59">
            <w:pPr>
              <w:tabs>
                <w:tab w:val="left" w:pos="0"/>
              </w:tabs>
              <w:rPr>
                <w:lang w:eastAsia="en-US"/>
              </w:rPr>
            </w:pPr>
            <w:r w:rsidRPr="00CE4E59">
              <w:rPr>
                <w:lang w:eastAsia="en-US"/>
              </w:rPr>
              <w:t>ООО «ЭнергоТеплоСервис» ИНН 4205316725</w:t>
            </w:r>
          </w:p>
        </w:tc>
        <w:tc>
          <w:tcPr>
            <w:tcW w:w="2551" w:type="dxa"/>
            <w:gridSpan w:val="2"/>
            <w:vAlign w:val="center"/>
          </w:tcPr>
          <w:p w14:paraId="6BD5894A" w14:textId="77777777" w:rsidR="00CE4E59" w:rsidRPr="00CE4E59" w:rsidRDefault="00CE4E59" w:rsidP="00CE4E59">
            <w:pPr>
              <w:tabs>
                <w:tab w:val="left" w:pos="0"/>
              </w:tabs>
              <w:rPr>
                <w:lang w:eastAsia="en-US"/>
              </w:rPr>
            </w:pPr>
            <w:r w:rsidRPr="00CE4E59">
              <w:rPr>
                <w:lang w:eastAsia="en-US"/>
              </w:rPr>
              <w:t xml:space="preserve">ОАО «СКЭК»,   </w:t>
            </w:r>
          </w:p>
          <w:p w14:paraId="7A00C06F" w14:textId="77777777" w:rsidR="00CE4E59" w:rsidRPr="00CE4E59" w:rsidRDefault="00CE4E59" w:rsidP="00CE4E59">
            <w:pPr>
              <w:tabs>
                <w:tab w:val="left" w:pos="0"/>
              </w:tabs>
              <w:rPr>
                <w:lang w:eastAsia="en-US"/>
              </w:rPr>
            </w:pPr>
            <w:r w:rsidRPr="00CE4E59">
              <w:rPr>
                <w:lang w:eastAsia="en-US"/>
              </w:rPr>
              <w:t xml:space="preserve">ИНН 4205153492 </w:t>
            </w:r>
          </w:p>
        </w:tc>
      </w:tr>
      <w:tr w:rsidR="00CE4E59" w:rsidRPr="00CE4E59" w14:paraId="120DF5B2" w14:textId="77777777" w:rsidTr="00E8485B">
        <w:trPr>
          <w:trHeight w:val="413"/>
        </w:trPr>
        <w:tc>
          <w:tcPr>
            <w:tcW w:w="700" w:type="dxa"/>
            <w:vAlign w:val="center"/>
          </w:tcPr>
          <w:p w14:paraId="71EEB64E" w14:textId="77777777" w:rsidR="00CE4E59" w:rsidRPr="00CE4E59" w:rsidRDefault="00CE4E59" w:rsidP="00CE4E59">
            <w:pPr>
              <w:tabs>
                <w:tab w:val="left" w:pos="0"/>
              </w:tabs>
              <w:jc w:val="center"/>
              <w:rPr>
                <w:lang w:eastAsia="en-US"/>
              </w:rPr>
            </w:pPr>
            <w:r w:rsidRPr="00CE4E59">
              <w:rPr>
                <w:lang w:eastAsia="en-US"/>
              </w:rPr>
              <w:t>12.1.</w:t>
            </w:r>
          </w:p>
        </w:tc>
        <w:tc>
          <w:tcPr>
            <w:tcW w:w="2269" w:type="dxa"/>
            <w:vAlign w:val="center"/>
          </w:tcPr>
          <w:p w14:paraId="6DD4D0DC" w14:textId="77777777" w:rsidR="00CE4E59" w:rsidRPr="00CE4E59" w:rsidRDefault="00CE4E59" w:rsidP="00CE4E59">
            <w:pPr>
              <w:tabs>
                <w:tab w:val="left" w:pos="0"/>
              </w:tabs>
              <w:rPr>
                <w:lang w:eastAsia="en-US"/>
              </w:rPr>
            </w:pPr>
            <w:r w:rsidRPr="00CE4E59">
              <w:rPr>
                <w:lang w:eastAsia="en-US"/>
              </w:rPr>
              <w:t>при наличии полотенцесушителя</w:t>
            </w:r>
          </w:p>
        </w:tc>
        <w:tc>
          <w:tcPr>
            <w:tcW w:w="2128" w:type="dxa"/>
            <w:vMerge/>
            <w:vAlign w:val="center"/>
          </w:tcPr>
          <w:p w14:paraId="185D71F3" w14:textId="77777777" w:rsidR="00CE4E59" w:rsidRPr="00CE4E59" w:rsidRDefault="00CE4E59" w:rsidP="00CE4E59">
            <w:pPr>
              <w:tabs>
                <w:tab w:val="left" w:pos="0"/>
              </w:tabs>
              <w:rPr>
                <w:lang w:eastAsia="en-US"/>
              </w:rPr>
            </w:pPr>
          </w:p>
        </w:tc>
        <w:tc>
          <w:tcPr>
            <w:tcW w:w="1276" w:type="dxa"/>
            <w:vAlign w:val="center"/>
          </w:tcPr>
          <w:p w14:paraId="53E92BA7" w14:textId="77777777" w:rsidR="00CE4E59" w:rsidRPr="00CE4E59" w:rsidRDefault="00CE4E59" w:rsidP="00CE4E59">
            <w:pPr>
              <w:tabs>
                <w:tab w:val="left" w:pos="0"/>
              </w:tabs>
              <w:jc w:val="center"/>
              <w:rPr>
                <w:lang w:eastAsia="en-US"/>
              </w:rPr>
            </w:pPr>
            <w:r w:rsidRPr="00CE4E59">
              <w:rPr>
                <w:lang w:eastAsia="en-US"/>
              </w:rPr>
              <w:t>1546,90</w:t>
            </w:r>
          </w:p>
        </w:tc>
        <w:tc>
          <w:tcPr>
            <w:tcW w:w="1277" w:type="dxa"/>
            <w:vAlign w:val="center"/>
          </w:tcPr>
          <w:p w14:paraId="333C7E3C" w14:textId="77777777" w:rsidR="00CE4E59" w:rsidRPr="00CE4E59" w:rsidRDefault="00CE4E59" w:rsidP="00CE4E59">
            <w:pPr>
              <w:tabs>
                <w:tab w:val="left" w:pos="0"/>
              </w:tabs>
              <w:jc w:val="center"/>
              <w:rPr>
                <w:lang w:eastAsia="en-US"/>
              </w:rPr>
            </w:pPr>
            <w:r w:rsidRPr="00CE4E59">
              <w:rPr>
                <w:lang w:eastAsia="en-US"/>
              </w:rPr>
              <w:t xml:space="preserve"> 1 803,58 </w:t>
            </w:r>
          </w:p>
        </w:tc>
        <w:tc>
          <w:tcPr>
            <w:tcW w:w="1275" w:type="dxa"/>
            <w:vAlign w:val="center"/>
          </w:tcPr>
          <w:p w14:paraId="32C39219" w14:textId="77777777" w:rsidR="00CE4E59" w:rsidRPr="00CE4E59" w:rsidRDefault="00CE4E59" w:rsidP="00CE4E59">
            <w:pPr>
              <w:tabs>
                <w:tab w:val="left" w:pos="0"/>
              </w:tabs>
              <w:jc w:val="center"/>
              <w:rPr>
                <w:lang w:eastAsia="en-US"/>
              </w:rPr>
            </w:pPr>
            <w:r w:rsidRPr="00CE4E59">
              <w:rPr>
                <w:lang w:eastAsia="en-US"/>
              </w:rPr>
              <w:t>58,28</w:t>
            </w:r>
          </w:p>
        </w:tc>
        <w:tc>
          <w:tcPr>
            <w:tcW w:w="1276" w:type="dxa"/>
            <w:vAlign w:val="center"/>
          </w:tcPr>
          <w:p w14:paraId="13C89BCE" w14:textId="77777777" w:rsidR="00CE4E59" w:rsidRPr="00CE4E59" w:rsidRDefault="00CE4E59" w:rsidP="00CE4E59">
            <w:pPr>
              <w:tabs>
                <w:tab w:val="left" w:pos="0"/>
              </w:tabs>
              <w:jc w:val="center"/>
              <w:rPr>
                <w:lang w:eastAsia="en-US"/>
              </w:rPr>
            </w:pPr>
            <w:r w:rsidRPr="00CE4E59">
              <w:rPr>
                <w:lang w:eastAsia="en-US"/>
              </w:rPr>
              <w:t>63,88</w:t>
            </w:r>
          </w:p>
        </w:tc>
      </w:tr>
      <w:tr w:rsidR="00CE4E59" w:rsidRPr="00CE4E59" w14:paraId="69B170F2" w14:textId="77777777" w:rsidTr="00E8485B">
        <w:trPr>
          <w:trHeight w:val="130"/>
        </w:trPr>
        <w:tc>
          <w:tcPr>
            <w:tcW w:w="700" w:type="dxa"/>
            <w:vAlign w:val="center"/>
          </w:tcPr>
          <w:p w14:paraId="3C97688F" w14:textId="77777777" w:rsidR="00CE4E59" w:rsidRPr="00CE4E59" w:rsidRDefault="00CE4E59" w:rsidP="00CE4E59">
            <w:pPr>
              <w:tabs>
                <w:tab w:val="left" w:pos="0"/>
              </w:tabs>
              <w:jc w:val="center"/>
              <w:rPr>
                <w:bCs/>
              </w:rPr>
            </w:pPr>
            <w:r w:rsidRPr="00CE4E59">
              <w:rPr>
                <w:lang w:eastAsia="en-US"/>
              </w:rPr>
              <w:t>12.2.</w:t>
            </w:r>
          </w:p>
        </w:tc>
        <w:tc>
          <w:tcPr>
            <w:tcW w:w="2269" w:type="dxa"/>
            <w:vAlign w:val="center"/>
          </w:tcPr>
          <w:p w14:paraId="179306F3" w14:textId="77777777" w:rsidR="00CE4E59" w:rsidRPr="00CE4E59" w:rsidRDefault="00CE4E59" w:rsidP="00CE4E59">
            <w:pPr>
              <w:tabs>
                <w:tab w:val="left" w:pos="0"/>
              </w:tabs>
              <w:rPr>
                <w:bCs/>
              </w:rPr>
            </w:pPr>
            <w:r w:rsidRPr="00CE4E59">
              <w:rPr>
                <w:lang w:eastAsia="en-US"/>
              </w:rPr>
              <w:t>без полотенцесушителя</w:t>
            </w:r>
          </w:p>
        </w:tc>
        <w:tc>
          <w:tcPr>
            <w:tcW w:w="2128" w:type="dxa"/>
            <w:vMerge/>
            <w:vAlign w:val="center"/>
          </w:tcPr>
          <w:p w14:paraId="7E7E5950" w14:textId="77777777" w:rsidR="00CE4E59" w:rsidRPr="00CE4E59" w:rsidRDefault="00CE4E59" w:rsidP="00CE4E59">
            <w:pPr>
              <w:tabs>
                <w:tab w:val="left" w:pos="0"/>
              </w:tabs>
              <w:jc w:val="center"/>
              <w:rPr>
                <w:bCs/>
              </w:rPr>
            </w:pPr>
          </w:p>
        </w:tc>
        <w:tc>
          <w:tcPr>
            <w:tcW w:w="1276" w:type="dxa"/>
            <w:vAlign w:val="center"/>
          </w:tcPr>
          <w:p w14:paraId="50354560" w14:textId="77777777" w:rsidR="00CE4E59" w:rsidRPr="00CE4E59" w:rsidRDefault="00CE4E59" w:rsidP="00CE4E59">
            <w:pPr>
              <w:tabs>
                <w:tab w:val="left" w:pos="0"/>
              </w:tabs>
              <w:jc w:val="center"/>
              <w:rPr>
                <w:bCs/>
              </w:rPr>
            </w:pPr>
            <w:r w:rsidRPr="00CE4E59">
              <w:rPr>
                <w:lang w:eastAsia="en-US"/>
              </w:rPr>
              <w:t>1484,89</w:t>
            </w:r>
          </w:p>
        </w:tc>
        <w:tc>
          <w:tcPr>
            <w:tcW w:w="1277" w:type="dxa"/>
            <w:vAlign w:val="center"/>
          </w:tcPr>
          <w:p w14:paraId="26B362B2" w14:textId="77777777" w:rsidR="00CE4E59" w:rsidRPr="00CE4E59" w:rsidRDefault="00CE4E59" w:rsidP="00CE4E59">
            <w:pPr>
              <w:tabs>
                <w:tab w:val="left" w:pos="0"/>
              </w:tabs>
              <w:jc w:val="center"/>
              <w:rPr>
                <w:bCs/>
              </w:rPr>
            </w:pPr>
            <w:r w:rsidRPr="00CE4E59">
              <w:rPr>
                <w:lang w:eastAsia="en-US"/>
              </w:rPr>
              <w:t xml:space="preserve"> 1 760,23 </w:t>
            </w:r>
          </w:p>
        </w:tc>
        <w:tc>
          <w:tcPr>
            <w:tcW w:w="1275" w:type="dxa"/>
            <w:vAlign w:val="center"/>
          </w:tcPr>
          <w:p w14:paraId="4ADE12F1" w14:textId="77777777" w:rsidR="00CE4E59" w:rsidRPr="00CE4E59" w:rsidRDefault="00CE4E59" w:rsidP="00CE4E59">
            <w:pPr>
              <w:tabs>
                <w:tab w:val="left" w:pos="0"/>
              </w:tabs>
              <w:jc w:val="center"/>
              <w:rPr>
                <w:bCs/>
              </w:rPr>
            </w:pPr>
            <w:r w:rsidRPr="00CE4E59">
              <w:rPr>
                <w:lang w:eastAsia="en-US"/>
              </w:rPr>
              <w:t>58,28</w:t>
            </w:r>
          </w:p>
        </w:tc>
        <w:tc>
          <w:tcPr>
            <w:tcW w:w="1276" w:type="dxa"/>
            <w:vAlign w:val="center"/>
          </w:tcPr>
          <w:p w14:paraId="44897DF1" w14:textId="77777777" w:rsidR="00CE4E59" w:rsidRPr="00CE4E59" w:rsidRDefault="00CE4E59" w:rsidP="00CE4E59">
            <w:pPr>
              <w:tabs>
                <w:tab w:val="left" w:pos="0"/>
              </w:tabs>
              <w:jc w:val="center"/>
              <w:rPr>
                <w:bCs/>
              </w:rPr>
            </w:pPr>
            <w:r w:rsidRPr="00CE4E59">
              <w:rPr>
                <w:lang w:eastAsia="en-US"/>
              </w:rPr>
              <w:t>63,88</w:t>
            </w:r>
          </w:p>
        </w:tc>
      </w:tr>
    </w:tbl>
    <w:p w14:paraId="5746F16B" w14:textId="77777777" w:rsidR="00CE4E59" w:rsidRPr="00CE4E59" w:rsidRDefault="00CE4E59" w:rsidP="00CE4E59">
      <w:pPr>
        <w:tabs>
          <w:tab w:val="left" w:pos="1365"/>
        </w:tabs>
        <w:ind w:left="-284"/>
        <w:jc w:val="both"/>
        <w:rPr>
          <w:bCs/>
          <w:sz w:val="28"/>
          <w:szCs w:val="28"/>
        </w:rPr>
      </w:pPr>
      <w:r w:rsidRPr="00CE4E59">
        <w:rPr>
          <w:bCs/>
          <w:sz w:val="28"/>
          <w:szCs w:val="28"/>
        </w:rPr>
        <w:t xml:space="preserve">      </w:t>
      </w:r>
    </w:p>
    <w:p w14:paraId="57A8793A" w14:textId="77777777" w:rsidR="00CE4E59" w:rsidRPr="00CE4E59" w:rsidRDefault="00CE4E59" w:rsidP="00CE4E59">
      <w:pPr>
        <w:tabs>
          <w:tab w:val="left" w:pos="1365"/>
        </w:tabs>
        <w:ind w:left="709" w:firstLine="567"/>
        <w:jc w:val="both"/>
        <w:rPr>
          <w:bCs/>
          <w:sz w:val="28"/>
          <w:szCs w:val="28"/>
        </w:rPr>
      </w:pPr>
    </w:p>
    <w:p w14:paraId="753F7A5D" w14:textId="77777777" w:rsidR="00CE4E59" w:rsidRPr="00CE4E59" w:rsidRDefault="00CE4E59" w:rsidP="001A5D57">
      <w:pPr>
        <w:tabs>
          <w:tab w:val="left" w:pos="1365"/>
        </w:tabs>
        <w:ind w:left="-284" w:right="-425" w:firstLine="567"/>
        <w:jc w:val="both"/>
        <w:rPr>
          <w:bCs/>
          <w:sz w:val="28"/>
          <w:szCs w:val="28"/>
        </w:rPr>
      </w:pPr>
      <w:r w:rsidRPr="00CE4E59">
        <w:rPr>
          <w:bCs/>
          <w:sz w:val="28"/>
          <w:szCs w:val="28"/>
        </w:rPr>
        <w:t xml:space="preserve">* Льготные цены (тарифы) установлены с учетом пункта 6 статьи 168 Налогового кодекса Российской Федерации (часть вторая).  </w:t>
      </w:r>
    </w:p>
    <w:p w14:paraId="1F4628E4" w14:textId="77777777" w:rsidR="00CE4E59" w:rsidRPr="00CE4E59" w:rsidRDefault="00CE4E59" w:rsidP="001A5D57">
      <w:pPr>
        <w:tabs>
          <w:tab w:val="left" w:pos="1365"/>
        </w:tabs>
        <w:ind w:left="-284" w:right="-425" w:firstLine="567"/>
        <w:jc w:val="both"/>
        <w:rPr>
          <w:sz w:val="28"/>
          <w:szCs w:val="28"/>
          <w:lang w:eastAsia="en-US"/>
        </w:rPr>
      </w:pPr>
      <w:r w:rsidRPr="00CE4E59">
        <w:rPr>
          <w:sz w:val="28"/>
          <w:szCs w:val="28"/>
          <w:lang w:eastAsia="en-US"/>
        </w:rPr>
        <w:t xml:space="preserve">**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13.11.2019 № 410 «Об утверждении нормативов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Мысковского, Полысаевского, Тайгинского городских округов». </w:t>
      </w:r>
    </w:p>
    <w:bookmarkEnd w:id="77"/>
    <w:p w14:paraId="619B63E8" w14:textId="55457315" w:rsidR="00CE4E59" w:rsidRPr="00CE4E59" w:rsidRDefault="00CE4E59" w:rsidP="001A5D57">
      <w:pPr>
        <w:ind w:left="-284" w:right="-142" w:firstLine="567"/>
        <w:jc w:val="both"/>
        <w:rPr>
          <w:sz w:val="28"/>
          <w:szCs w:val="28"/>
          <w:lang w:eastAsia="en-US"/>
        </w:rPr>
      </w:pPr>
      <w:r w:rsidRPr="00CE4E59">
        <w:rPr>
          <w:sz w:val="28"/>
          <w:szCs w:val="28"/>
          <w:lang w:eastAsia="en-US"/>
        </w:rPr>
        <w:t xml:space="preserve">*** Нормативы потребления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15.12.2017 № 509 «Об </w:t>
      </w:r>
      <w:r w:rsidRPr="00CE4E59">
        <w:rPr>
          <w:sz w:val="28"/>
          <w:szCs w:val="28"/>
          <w:lang w:eastAsia="en-US"/>
        </w:rPr>
        <w:lastRenderedPageBreak/>
        <w:t>утверждении нормативов потребления холодной воды для предоставления коммунальной услуги по горячему водоснабжению в жилом помещении на территории Кемеровской области».</w:t>
      </w:r>
    </w:p>
    <w:p w14:paraId="21549426" w14:textId="77777777" w:rsidR="00CE4E59" w:rsidRPr="00CE4E59" w:rsidRDefault="00CE4E59" w:rsidP="001A5D57">
      <w:pPr>
        <w:ind w:left="-284"/>
        <w:jc w:val="both"/>
        <w:rPr>
          <w:sz w:val="28"/>
          <w:szCs w:val="28"/>
          <w:lang w:eastAsia="en-US"/>
        </w:rPr>
      </w:pPr>
    </w:p>
    <w:p w14:paraId="44C4399D" w14:textId="77777777" w:rsidR="00CE4E59" w:rsidRPr="00CE4E59" w:rsidRDefault="00CE4E59" w:rsidP="00CE4E59">
      <w:pPr>
        <w:tabs>
          <w:tab w:val="left" w:pos="1985"/>
        </w:tabs>
        <w:ind w:left="-142"/>
        <w:jc w:val="right"/>
        <w:rPr>
          <w:bCs/>
          <w:sz w:val="28"/>
          <w:szCs w:val="28"/>
        </w:rPr>
      </w:pPr>
      <w:r w:rsidRPr="00CE4E59">
        <w:rPr>
          <w:bCs/>
          <w:sz w:val="28"/>
          <w:szCs w:val="28"/>
        </w:rPr>
        <w:t>Таблица № 13</w:t>
      </w:r>
    </w:p>
    <w:p w14:paraId="36E324A3" w14:textId="77777777" w:rsidR="00CE4E59" w:rsidRPr="00CE4E59" w:rsidRDefault="00CE4E59" w:rsidP="00CE4E59">
      <w:pPr>
        <w:tabs>
          <w:tab w:val="left" w:pos="1365"/>
        </w:tabs>
        <w:jc w:val="center"/>
        <w:rPr>
          <w:bCs/>
          <w:sz w:val="28"/>
          <w:szCs w:val="28"/>
        </w:rPr>
      </w:pPr>
      <w:r w:rsidRPr="00CE4E59">
        <w:rPr>
          <w:bCs/>
          <w:sz w:val="28"/>
          <w:szCs w:val="28"/>
        </w:rPr>
        <w:t xml:space="preserve">Льготные цены (тарифы)* </w:t>
      </w:r>
    </w:p>
    <w:p w14:paraId="43014A92" w14:textId="77777777" w:rsidR="00CE4E59" w:rsidRPr="00CE4E59" w:rsidRDefault="00CE4E59" w:rsidP="00CE4E59">
      <w:pPr>
        <w:tabs>
          <w:tab w:val="left" w:pos="1365"/>
        </w:tabs>
        <w:jc w:val="center"/>
        <w:rPr>
          <w:sz w:val="28"/>
          <w:szCs w:val="28"/>
        </w:rPr>
      </w:pPr>
      <w:r w:rsidRPr="00CE4E59">
        <w:rPr>
          <w:bCs/>
          <w:sz w:val="28"/>
          <w:szCs w:val="28"/>
        </w:rPr>
        <w:t>на горячее водоснабжение в закрытой системе горячего водоснабжения</w:t>
      </w:r>
    </w:p>
    <w:tbl>
      <w:tblPr>
        <w:tblStyle w:val="3161"/>
        <w:tblpPr w:leftFromText="180" w:rightFromText="180" w:vertAnchor="text" w:horzAnchor="page" w:tblpX="1108" w:tblpY="203"/>
        <w:tblW w:w="9634" w:type="dxa"/>
        <w:tblLayout w:type="fixed"/>
        <w:tblLook w:val="04A0" w:firstRow="1" w:lastRow="0" w:firstColumn="1" w:lastColumn="0" w:noHBand="0" w:noVBand="1"/>
      </w:tblPr>
      <w:tblGrid>
        <w:gridCol w:w="846"/>
        <w:gridCol w:w="3118"/>
        <w:gridCol w:w="1417"/>
        <w:gridCol w:w="1418"/>
        <w:gridCol w:w="1417"/>
        <w:gridCol w:w="1418"/>
      </w:tblGrid>
      <w:tr w:rsidR="00CE4E59" w:rsidRPr="00CE4E59" w14:paraId="1E1E098D" w14:textId="77777777" w:rsidTr="00E8485B">
        <w:trPr>
          <w:trHeight w:val="324"/>
        </w:trPr>
        <w:tc>
          <w:tcPr>
            <w:tcW w:w="846" w:type="dxa"/>
            <w:vMerge w:val="restart"/>
            <w:vAlign w:val="center"/>
          </w:tcPr>
          <w:p w14:paraId="23969636" w14:textId="77777777" w:rsidR="00CE4E59" w:rsidRPr="00CE4E59" w:rsidRDefault="00CE4E59" w:rsidP="00CE4E59">
            <w:pPr>
              <w:jc w:val="center"/>
              <w:rPr>
                <w:bCs/>
              </w:rPr>
            </w:pPr>
            <w:r w:rsidRPr="00CE4E59">
              <w:rPr>
                <w:bCs/>
              </w:rPr>
              <w:t xml:space="preserve">№ </w:t>
            </w:r>
          </w:p>
          <w:p w14:paraId="630D60EB" w14:textId="77777777" w:rsidR="00CE4E59" w:rsidRPr="00CE4E59" w:rsidRDefault="00CE4E59" w:rsidP="00CE4E59">
            <w:pPr>
              <w:jc w:val="center"/>
              <w:rPr>
                <w:bCs/>
              </w:rPr>
            </w:pPr>
            <w:r w:rsidRPr="00CE4E59">
              <w:rPr>
                <w:bCs/>
              </w:rPr>
              <w:t>п/п</w:t>
            </w:r>
          </w:p>
        </w:tc>
        <w:tc>
          <w:tcPr>
            <w:tcW w:w="3118" w:type="dxa"/>
            <w:vMerge w:val="restart"/>
            <w:vAlign w:val="center"/>
          </w:tcPr>
          <w:p w14:paraId="134C0645" w14:textId="77777777" w:rsidR="00CE4E59" w:rsidRPr="00CE4E59" w:rsidRDefault="00CE4E59" w:rsidP="00CE4E59">
            <w:pPr>
              <w:tabs>
                <w:tab w:val="left" w:pos="0"/>
              </w:tabs>
              <w:jc w:val="center"/>
              <w:rPr>
                <w:bCs/>
              </w:rPr>
            </w:pPr>
            <w:r w:rsidRPr="00CE4E59">
              <w:rPr>
                <w:bCs/>
              </w:rPr>
              <w:t>Конструктивные особенности многоквартирного дома или жилого дома</w:t>
            </w:r>
          </w:p>
        </w:tc>
        <w:tc>
          <w:tcPr>
            <w:tcW w:w="5670" w:type="dxa"/>
            <w:gridSpan w:val="4"/>
            <w:vAlign w:val="center"/>
          </w:tcPr>
          <w:p w14:paraId="669931F2" w14:textId="77777777" w:rsidR="00CE4E59" w:rsidRPr="00CE4E59" w:rsidRDefault="00CE4E59" w:rsidP="00CE4E59">
            <w:pPr>
              <w:tabs>
                <w:tab w:val="left" w:pos="0"/>
              </w:tabs>
              <w:jc w:val="center"/>
              <w:rPr>
                <w:bCs/>
                <w:lang w:val="en-US"/>
              </w:rPr>
            </w:pPr>
            <w:r w:rsidRPr="00CE4E59">
              <w:rPr>
                <w:bCs/>
              </w:rPr>
              <w:t>Наименование регулируемой организации</w:t>
            </w:r>
          </w:p>
        </w:tc>
      </w:tr>
      <w:tr w:rsidR="00CE4E59" w:rsidRPr="00CE4E59" w14:paraId="350E6D6D" w14:textId="77777777" w:rsidTr="00E8485B">
        <w:trPr>
          <w:trHeight w:val="234"/>
        </w:trPr>
        <w:tc>
          <w:tcPr>
            <w:tcW w:w="846" w:type="dxa"/>
            <w:vMerge/>
            <w:vAlign w:val="center"/>
          </w:tcPr>
          <w:p w14:paraId="01612AA3" w14:textId="77777777" w:rsidR="00CE4E59" w:rsidRPr="00CE4E59" w:rsidRDefault="00CE4E59" w:rsidP="00CE4E59">
            <w:pPr>
              <w:tabs>
                <w:tab w:val="left" w:pos="0"/>
              </w:tabs>
              <w:jc w:val="center"/>
              <w:rPr>
                <w:bCs/>
              </w:rPr>
            </w:pPr>
          </w:p>
        </w:tc>
        <w:tc>
          <w:tcPr>
            <w:tcW w:w="3118" w:type="dxa"/>
            <w:vMerge/>
            <w:vAlign w:val="center"/>
          </w:tcPr>
          <w:p w14:paraId="07AD5C7A" w14:textId="77777777" w:rsidR="00CE4E59" w:rsidRPr="00CE4E59" w:rsidRDefault="00CE4E59" w:rsidP="00CE4E59">
            <w:pPr>
              <w:tabs>
                <w:tab w:val="left" w:pos="0"/>
              </w:tabs>
              <w:jc w:val="center"/>
              <w:rPr>
                <w:bCs/>
              </w:rPr>
            </w:pPr>
          </w:p>
        </w:tc>
        <w:tc>
          <w:tcPr>
            <w:tcW w:w="5670" w:type="dxa"/>
            <w:gridSpan w:val="4"/>
            <w:vAlign w:val="center"/>
          </w:tcPr>
          <w:p w14:paraId="20C15CB6" w14:textId="77777777" w:rsidR="00CE4E59" w:rsidRPr="00CE4E59" w:rsidRDefault="00CE4E59" w:rsidP="00CE4E59">
            <w:pPr>
              <w:tabs>
                <w:tab w:val="left" w:pos="0"/>
              </w:tabs>
              <w:jc w:val="center"/>
              <w:rPr>
                <w:lang w:eastAsia="en-US"/>
              </w:rPr>
            </w:pPr>
            <w:r w:rsidRPr="00CE4E59">
              <w:rPr>
                <w:lang w:eastAsia="en-US"/>
              </w:rPr>
              <w:t>Льготные цены (тарифы)**</w:t>
            </w:r>
          </w:p>
        </w:tc>
      </w:tr>
      <w:tr w:rsidR="00CE4E59" w:rsidRPr="00CE4E59" w14:paraId="415B6262" w14:textId="77777777" w:rsidTr="00E8485B">
        <w:trPr>
          <w:trHeight w:val="802"/>
        </w:trPr>
        <w:tc>
          <w:tcPr>
            <w:tcW w:w="846" w:type="dxa"/>
            <w:vMerge/>
            <w:vAlign w:val="center"/>
          </w:tcPr>
          <w:p w14:paraId="0588AC61" w14:textId="77777777" w:rsidR="00CE4E59" w:rsidRPr="00CE4E59" w:rsidRDefault="00CE4E59" w:rsidP="00CE4E59">
            <w:pPr>
              <w:tabs>
                <w:tab w:val="left" w:pos="0"/>
              </w:tabs>
              <w:jc w:val="center"/>
              <w:rPr>
                <w:bCs/>
              </w:rPr>
            </w:pPr>
          </w:p>
        </w:tc>
        <w:tc>
          <w:tcPr>
            <w:tcW w:w="3118" w:type="dxa"/>
            <w:vMerge/>
            <w:vAlign w:val="center"/>
          </w:tcPr>
          <w:p w14:paraId="6749C2CA" w14:textId="77777777" w:rsidR="00CE4E59" w:rsidRPr="00CE4E59" w:rsidRDefault="00CE4E59" w:rsidP="00CE4E59">
            <w:pPr>
              <w:tabs>
                <w:tab w:val="left" w:pos="0"/>
              </w:tabs>
              <w:jc w:val="center"/>
              <w:rPr>
                <w:bCs/>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3C2B4C3" w14:textId="77777777" w:rsidR="00CE4E59" w:rsidRPr="00CE4E59" w:rsidRDefault="00CE4E59" w:rsidP="00CE4E59">
            <w:pPr>
              <w:tabs>
                <w:tab w:val="left" w:pos="0"/>
              </w:tabs>
              <w:jc w:val="center"/>
              <w:rPr>
                <w:lang w:eastAsia="en-US"/>
              </w:rPr>
            </w:pPr>
            <w:r w:rsidRPr="00CE4E59">
              <w:rPr>
                <w:bCs/>
              </w:rPr>
              <w:t>Компонент на тепловую энергию, руб/Гкал**</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2F9D51E4" w14:textId="77777777" w:rsidR="00CE4E59" w:rsidRPr="00CE4E59" w:rsidRDefault="00CE4E59" w:rsidP="00CE4E59">
            <w:pPr>
              <w:tabs>
                <w:tab w:val="left" w:pos="0"/>
              </w:tabs>
              <w:jc w:val="center"/>
              <w:rPr>
                <w:lang w:eastAsia="en-US"/>
              </w:rPr>
            </w:pPr>
            <w:r w:rsidRPr="00CE4E59">
              <w:rPr>
                <w:bCs/>
              </w:rPr>
              <w:t>Компонент на холодную воду, руб/м</w:t>
            </w:r>
            <w:r w:rsidRPr="00CE4E59">
              <w:rPr>
                <w:bCs/>
                <w:vertAlign w:val="superscript"/>
              </w:rPr>
              <w:t>3</w:t>
            </w:r>
          </w:p>
        </w:tc>
      </w:tr>
      <w:tr w:rsidR="00CE4E59" w:rsidRPr="00CE4E59" w14:paraId="5686791F" w14:textId="77777777" w:rsidTr="00E8485B">
        <w:trPr>
          <w:trHeight w:val="802"/>
        </w:trPr>
        <w:tc>
          <w:tcPr>
            <w:tcW w:w="846" w:type="dxa"/>
            <w:vMerge/>
            <w:vAlign w:val="center"/>
          </w:tcPr>
          <w:p w14:paraId="69DA192C" w14:textId="77777777" w:rsidR="00CE4E59" w:rsidRPr="00CE4E59" w:rsidRDefault="00CE4E59" w:rsidP="00CE4E59">
            <w:pPr>
              <w:tabs>
                <w:tab w:val="left" w:pos="0"/>
              </w:tabs>
              <w:jc w:val="center"/>
              <w:rPr>
                <w:bCs/>
              </w:rPr>
            </w:pPr>
          </w:p>
        </w:tc>
        <w:tc>
          <w:tcPr>
            <w:tcW w:w="3118" w:type="dxa"/>
            <w:vMerge/>
            <w:vAlign w:val="center"/>
          </w:tcPr>
          <w:p w14:paraId="6F04A970" w14:textId="77777777" w:rsidR="00CE4E59" w:rsidRPr="00CE4E59" w:rsidRDefault="00CE4E59" w:rsidP="00CE4E59">
            <w:pPr>
              <w:tabs>
                <w:tab w:val="left" w:pos="0"/>
              </w:tabs>
              <w:jc w:val="center"/>
              <w:rPr>
                <w:bCs/>
              </w:rPr>
            </w:pPr>
          </w:p>
        </w:tc>
        <w:tc>
          <w:tcPr>
            <w:tcW w:w="1417" w:type="dxa"/>
            <w:vAlign w:val="center"/>
          </w:tcPr>
          <w:p w14:paraId="20E52294" w14:textId="77777777" w:rsidR="00CE4E59" w:rsidRPr="00CE4E59" w:rsidRDefault="00CE4E59" w:rsidP="00CE4E59">
            <w:pPr>
              <w:tabs>
                <w:tab w:val="left" w:pos="0"/>
              </w:tabs>
              <w:jc w:val="center"/>
              <w:rPr>
                <w:bCs/>
              </w:rPr>
            </w:pPr>
            <w:r w:rsidRPr="00CE4E59">
              <w:rPr>
                <w:lang w:eastAsia="en-US"/>
              </w:rPr>
              <w:t xml:space="preserve">с 01.01.2024                      по 30.06.2024 </w:t>
            </w:r>
          </w:p>
        </w:tc>
        <w:tc>
          <w:tcPr>
            <w:tcW w:w="1418" w:type="dxa"/>
            <w:vAlign w:val="center"/>
          </w:tcPr>
          <w:p w14:paraId="116C4908" w14:textId="77777777" w:rsidR="00CE4E59" w:rsidRPr="00CE4E59" w:rsidRDefault="00CE4E59" w:rsidP="00CE4E59">
            <w:pPr>
              <w:tabs>
                <w:tab w:val="left" w:pos="0"/>
              </w:tabs>
              <w:jc w:val="center"/>
              <w:rPr>
                <w:bCs/>
              </w:rPr>
            </w:pPr>
            <w:r w:rsidRPr="00CE4E59">
              <w:rPr>
                <w:bCs/>
              </w:rPr>
              <w:t>с 01.07.2024                             по 31.12.2024</w:t>
            </w:r>
          </w:p>
        </w:tc>
        <w:tc>
          <w:tcPr>
            <w:tcW w:w="1417" w:type="dxa"/>
            <w:vAlign w:val="center"/>
          </w:tcPr>
          <w:p w14:paraId="023A7367" w14:textId="77777777" w:rsidR="00CE4E59" w:rsidRPr="00CE4E59" w:rsidRDefault="00CE4E59" w:rsidP="00CE4E59">
            <w:pPr>
              <w:tabs>
                <w:tab w:val="left" w:pos="0"/>
              </w:tabs>
              <w:jc w:val="center"/>
              <w:rPr>
                <w:bCs/>
              </w:rPr>
            </w:pPr>
            <w:r w:rsidRPr="00CE4E59">
              <w:rPr>
                <w:lang w:eastAsia="en-US"/>
              </w:rPr>
              <w:t xml:space="preserve">с 01.01.2024                      по 30.06.2024 </w:t>
            </w:r>
          </w:p>
        </w:tc>
        <w:tc>
          <w:tcPr>
            <w:tcW w:w="1418" w:type="dxa"/>
            <w:vAlign w:val="center"/>
          </w:tcPr>
          <w:p w14:paraId="1769F270" w14:textId="77777777" w:rsidR="00CE4E59" w:rsidRPr="00CE4E59" w:rsidRDefault="00CE4E59" w:rsidP="00CE4E59">
            <w:pPr>
              <w:tabs>
                <w:tab w:val="left" w:pos="0"/>
              </w:tabs>
              <w:jc w:val="center"/>
              <w:rPr>
                <w:bCs/>
              </w:rPr>
            </w:pPr>
            <w:r w:rsidRPr="00CE4E59">
              <w:rPr>
                <w:bCs/>
              </w:rPr>
              <w:t>с 01.07.2024                             по 31.12.2024</w:t>
            </w:r>
          </w:p>
        </w:tc>
      </w:tr>
      <w:tr w:rsidR="00CE4E59" w:rsidRPr="00CE4E59" w14:paraId="0A7EB130" w14:textId="77777777" w:rsidTr="00E8485B">
        <w:trPr>
          <w:trHeight w:val="114"/>
        </w:trPr>
        <w:tc>
          <w:tcPr>
            <w:tcW w:w="846" w:type="dxa"/>
            <w:vAlign w:val="center"/>
          </w:tcPr>
          <w:p w14:paraId="7FE18136" w14:textId="77777777" w:rsidR="00CE4E59" w:rsidRPr="00CE4E59" w:rsidRDefault="00CE4E59" w:rsidP="00CE4E59">
            <w:pPr>
              <w:tabs>
                <w:tab w:val="left" w:pos="0"/>
              </w:tabs>
              <w:jc w:val="center"/>
              <w:rPr>
                <w:bCs/>
              </w:rPr>
            </w:pPr>
            <w:r w:rsidRPr="00CE4E59">
              <w:rPr>
                <w:bCs/>
              </w:rPr>
              <w:t>1</w:t>
            </w:r>
          </w:p>
        </w:tc>
        <w:tc>
          <w:tcPr>
            <w:tcW w:w="3118" w:type="dxa"/>
            <w:vAlign w:val="center"/>
          </w:tcPr>
          <w:p w14:paraId="0926E47D" w14:textId="77777777" w:rsidR="00CE4E59" w:rsidRPr="00CE4E59" w:rsidRDefault="00CE4E59" w:rsidP="00CE4E59">
            <w:pPr>
              <w:tabs>
                <w:tab w:val="left" w:pos="0"/>
              </w:tabs>
              <w:jc w:val="center"/>
              <w:rPr>
                <w:bCs/>
              </w:rPr>
            </w:pPr>
            <w:r w:rsidRPr="00CE4E59">
              <w:rPr>
                <w:bCs/>
              </w:rPr>
              <w:t>2</w:t>
            </w:r>
          </w:p>
        </w:tc>
        <w:tc>
          <w:tcPr>
            <w:tcW w:w="1417" w:type="dxa"/>
            <w:vAlign w:val="center"/>
          </w:tcPr>
          <w:p w14:paraId="34184A3B" w14:textId="77777777" w:rsidR="00CE4E59" w:rsidRPr="00CE4E59" w:rsidRDefault="00CE4E59" w:rsidP="00CE4E59">
            <w:pPr>
              <w:tabs>
                <w:tab w:val="left" w:pos="0"/>
              </w:tabs>
              <w:jc w:val="center"/>
              <w:rPr>
                <w:bCs/>
              </w:rPr>
            </w:pPr>
            <w:r w:rsidRPr="00CE4E59">
              <w:rPr>
                <w:bCs/>
              </w:rPr>
              <w:t>3</w:t>
            </w:r>
          </w:p>
        </w:tc>
        <w:tc>
          <w:tcPr>
            <w:tcW w:w="1418" w:type="dxa"/>
            <w:vAlign w:val="center"/>
          </w:tcPr>
          <w:p w14:paraId="22E48377" w14:textId="77777777" w:rsidR="00CE4E59" w:rsidRPr="00CE4E59" w:rsidRDefault="00CE4E59" w:rsidP="00CE4E59">
            <w:pPr>
              <w:tabs>
                <w:tab w:val="left" w:pos="0"/>
              </w:tabs>
              <w:jc w:val="center"/>
              <w:rPr>
                <w:bCs/>
              </w:rPr>
            </w:pPr>
            <w:r w:rsidRPr="00CE4E59">
              <w:rPr>
                <w:bCs/>
              </w:rPr>
              <w:t>4</w:t>
            </w:r>
          </w:p>
        </w:tc>
        <w:tc>
          <w:tcPr>
            <w:tcW w:w="1417" w:type="dxa"/>
            <w:vAlign w:val="center"/>
          </w:tcPr>
          <w:p w14:paraId="33943164" w14:textId="77777777" w:rsidR="00CE4E59" w:rsidRPr="00CE4E59" w:rsidRDefault="00CE4E59" w:rsidP="00CE4E59">
            <w:pPr>
              <w:tabs>
                <w:tab w:val="left" w:pos="0"/>
              </w:tabs>
              <w:jc w:val="center"/>
              <w:rPr>
                <w:bCs/>
              </w:rPr>
            </w:pPr>
            <w:r w:rsidRPr="00CE4E59">
              <w:rPr>
                <w:bCs/>
              </w:rPr>
              <w:t>5</w:t>
            </w:r>
          </w:p>
        </w:tc>
        <w:tc>
          <w:tcPr>
            <w:tcW w:w="1418" w:type="dxa"/>
            <w:vAlign w:val="center"/>
          </w:tcPr>
          <w:p w14:paraId="573795E7" w14:textId="77777777" w:rsidR="00CE4E59" w:rsidRPr="00CE4E59" w:rsidRDefault="00CE4E59" w:rsidP="00CE4E59">
            <w:pPr>
              <w:tabs>
                <w:tab w:val="left" w:pos="0"/>
              </w:tabs>
              <w:jc w:val="center"/>
              <w:rPr>
                <w:bCs/>
              </w:rPr>
            </w:pPr>
            <w:r w:rsidRPr="00CE4E59">
              <w:rPr>
                <w:bCs/>
              </w:rPr>
              <w:t>6</w:t>
            </w:r>
          </w:p>
        </w:tc>
      </w:tr>
      <w:tr w:rsidR="00CE4E59" w:rsidRPr="00CE4E59" w14:paraId="3A6A8F8D" w14:textId="77777777" w:rsidTr="00E8485B">
        <w:trPr>
          <w:trHeight w:val="114"/>
        </w:trPr>
        <w:tc>
          <w:tcPr>
            <w:tcW w:w="9634" w:type="dxa"/>
            <w:gridSpan w:val="6"/>
            <w:vAlign w:val="center"/>
          </w:tcPr>
          <w:p w14:paraId="396031FD" w14:textId="77777777" w:rsidR="00CE4E59" w:rsidRPr="00CE4E59" w:rsidRDefault="00CE4E59" w:rsidP="00CE4E59">
            <w:pPr>
              <w:tabs>
                <w:tab w:val="left" w:pos="0"/>
              </w:tabs>
              <w:jc w:val="center"/>
              <w:rPr>
                <w:bCs/>
              </w:rPr>
            </w:pPr>
            <w:r w:rsidRPr="00CE4E59">
              <w:rPr>
                <w:bCs/>
              </w:rPr>
              <w:t xml:space="preserve">1. </w:t>
            </w:r>
            <w:r w:rsidRPr="00CE4E59">
              <w:rPr>
                <w:lang w:eastAsia="en-US"/>
              </w:rPr>
              <w:t xml:space="preserve"> </w:t>
            </w:r>
            <w:r w:rsidRPr="00CE4E59">
              <w:rPr>
                <w:bCs/>
              </w:rPr>
              <w:t xml:space="preserve">Горячее водоснабжение. Горячая вода в закрытой системе горячего водоснабжения </w:t>
            </w:r>
          </w:p>
        </w:tc>
      </w:tr>
      <w:tr w:rsidR="00CE4E59" w:rsidRPr="00CE4E59" w14:paraId="3F84458B" w14:textId="77777777" w:rsidTr="00E8485B">
        <w:trPr>
          <w:trHeight w:val="114"/>
        </w:trPr>
        <w:tc>
          <w:tcPr>
            <w:tcW w:w="846" w:type="dxa"/>
            <w:vAlign w:val="center"/>
          </w:tcPr>
          <w:p w14:paraId="2511E97E" w14:textId="77777777" w:rsidR="00CE4E59" w:rsidRPr="00CE4E59" w:rsidRDefault="00CE4E59" w:rsidP="00CE4E59">
            <w:pPr>
              <w:tabs>
                <w:tab w:val="left" w:pos="0"/>
              </w:tabs>
              <w:jc w:val="center"/>
              <w:rPr>
                <w:bCs/>
              </w:rPr>
            </w:pPr>
            <w:r w:rsidRPr="00CE4E59">
              <w:rPr>
                <w:bCs/>
              </w:rPr>
              <w:t>1.1.</w:t>
            </w:r>
          </w:p>
        </w:tc>
        <w:tc>
          <w:tcPr>
            <w:tcW w:w="3118" w:type="dxa"/>
            <w:vAlign w:val="center"/>
          </w:tcPr>
          <w:p w14:paraId="3B375560" w14:textId="77777777" w:rsidR="00CE4E59" w:rsidRPr="00CE4E59" w:rsidRDefault="00CE4E59" w:rsidP="00CE4E59">
            <w:pPr>
              <w:tabs>
                <w:tab w:val="left" w:pos="0"/>
              </w:tabs>
              <w:rPr>
                <w:bCs/>
              </w:rPr>
            </w:pPr>
            <w:r w:rsidRPr="00CE4E59">
              <w:rPr>
                <w:bCs/>
              </w:rPr>
              <w:t>С изолированными стояками</w:t>
            </w:r>
          </w:p>
        </w:tc>
        <w:tc>
          <w:tcPr>
            <w:tcW w:w="5670" w:type="dxa"/>
            <w:gridSpan w:val="4"/>
            <w:vAlign w:val="center"/>
          </w:tcPr>
          <w:p w14:paraId="54D30C1B" w14:textId="77777777" w:rsidR="00CE4E59" w:rsidRPr="00CE4E59" w:rsidRDefault="00CE4E59" w:rsidP="00CE4E59">
            <w:pPr>
              <w:tabs>
                <w:tab w:val="left" w:pos="0"/>
              </w:tabs>
              <w:jc w:val="both"/>
              <w:rPr>
                <w:bCs/>
              </w:rPr>
            </w:pPr>
            <w:r w:rsidRPr="00CE4E59">
              <w:rPr>
                <w:bCs/>
              </w:rPr>
              <w:t>ООО «НТСК», ИНН 5406993045</w:t>
            </w:r>
          </w:p>
        </w:tc>
      </w:tr>
      <w:tr w:rsidR="00CE4E59" w:rsidRPr="00CE4E59" w14:paraId="768153E9" w14:textId="77777777" w:rsidTr="00E8485B">
        <w:trPr>
          <w:trHeight w:val="114"/>
        </w:trPr>
        <w:tc>
          <w:tcPr>
            <w:tcW w:w="846" w:type="dxa"/>
            <w:vAlign w:val="center"/>
          </w:tcPr>
          <w:p w14:paraId="506CC840" w14:textId="77777777" w:rsidR="00CE4E59" w:rsidRPr="00CE4E59" w:rsidRDefault="00CE4E59" w:rsidP="00CE4E59">
            <w:pPr>
              <w:tabs>
                <w:tab w:val="left" w:pos="0"/>
              </w:tabs>
              <w:ind w:right="-109" w:hanging="120"/>
              <w:jc w:val="center"/>
              <w:rPr>
                <w:bCs/>
              </w:rPr>
            </w:pPr>
            <w:r w:rsidRPr="00CE4E59">
              <w:rPr>
                <w:bCs/>
              </w:rPr>
              <w:t>1.1.1.</w:t>
            </w:r>
          </w:p>
        </w:tc>
        <w:tc>
          <w:tcPr>
            <w:tcW w:w="3118" w:type="dxa"/>
            <w:vAlign w:val="center"/>
          </w:tcPr>
          <w:p w14:paraId="784B2885" w14:textId="77777777" w:rsidR="00CE4E59" w:rsidRPr="00CE4E59" w:rsidRDefault="00CE4E59" w:rsidP="00CE4E59">
            <w:pPr>
              <w:tabs>
                <w:tab w:val="left" w:pos="0"/>
              </w:tabs>
              <w:rPr>
                <w:bCs/>
              </w:rPr>
            </w:pPr>
            <w:r w:rsidRPr="00CE4E59">
              <w:rPr>
                <w:lang w:eastAsia="en-US"/>
              </w:rPr>
              <w:t>с полотенцесушителями</w:t>
            </w:r>
          </w:p>
        </w:tc>
        <w:tc>
          <w:tcPr>
            <w:tcW w:w="1417" w:type="dxa"/>
            <w:tcBorders>
              <w:right w:val="single" w:sz="4" w:space="0" w:color="auto"/>
            </w:tcBorders>
          </w:tcPr>
          <w:p w14:paraId="765E7E62" w14:textId="77777777" w:rsidR="00CE4E59" w:rsidRPr="00CE4E59" w:rsidRDefault="00CE4E59" w:rsidP="00CE4E59">
            <w:pPr>
              <w:tabs>
                <w:tab w:val="left" w:pos="0"/>
              </w:tabs>
              <w:jc w:val="center"/>
              <w:rPr>
                <w:bCs/>
                <w:highlight w:val="yellow"/>
              </w:rPr>
            </w:pPr>
            <w:r w:rsidRPr="00CE4E59">
              <w:rPr>
                <w:lang w:eastAsia="en-US"/>
              </w:rPr>
              <w:t>1491,00</w:t>
            </w:r>
          </w:p>
        </w:tc>
        <w:tc>
          <w:tcPr>
            <w:tcW w:w="1418" w:type="dxa"/>
            <w:tcBorders>
              <w:right w:val="single" w:sz="4" w:space="0" w:color="auto"/>
            </w:tcBorders>
          </w:tcPr>
          <w:p w14:paraId="22237069" w14:textId="77777777" w:rsidR="00CE4E59" w:rsidRPr="00CE4E59" w:rsidRDefault="00CE4E59" w:rsidP="00CE4E59">
            <w:pPr>
              <w:tabs>
                <w:tab w:val="left" w:pos="0"/>
              </w:tabs>
              <w:jc w:val="center"/>
              <w:rPr>
                <w:bCs/>
              </w:rPr>
            </w:pPr>
            <w:r w:rsidRPr="00CE4E59">
              <w:rPr>
                <w:lang w:eastAsia="en-US"/>
              </w:rPr>
              <w:t xml:space="preserve"> 1 766,81 </w:t>
            </w:r>
          </w:p>
        </w:tc>
        <w:tc>
          <w:tcPr>
            <w:tcW w:w="1417" w:type="dxa"/>
            <w:vAlign w:val="center"/>
          </w:tcPr>
          <w:p w14:paraId="449C3AE5" w14:textId="77777777" w:rsidR="00CE4E59" w:rsidRPr="00CE4E59" w:rsidRDefault="00CE4E59" w:rsidP="00CE4E59">
            <w:pPr>
              <w:tabs>
                <w:tab w:val="left" w:pos="0"/>
              </w:tabs>
              <w:jc w:val="center"/>
              <w:rPr>
                <w:bCs/>
              </w:rPr>
            </w:pPr>
            <w:r w:rsidRPr="00CE4E59">
              <w:rPr>
                <w:lang w:eastAsia="en-US"/>
              </w:rPr>
              <w:t>58,28</w:t>
            </w:r>
          </w:p>
        </w:tc>
        <w:tc>
          <w:tcPr>
            <w:tcW w:w="1418" w:type="dxa"/>
            <w:vAlign w:val="center"/>
          </w:tcPr>
          <w:p w14:paraId="388C395C" w14:textId="77777777" w:rsidR="00CE4E59" w:rsidRPr="00CE4E59" w:rsidRDefault="00CE4E59" w:rsidP="00CE4E59">
            <w:pPr>
              <w:tabs>
                <w:tab w:val="left" w:pos="0"/>
              </w:tabs>
              <w:jc w:val="center"/>
              <w:rPr>
                <w:bCs/>
              </w:rPr>
            </w:pPr>
            <w:r w:rsidRPr="00CE4E59">
              <w:rPr>
                <w:lang w:eastAsia="en-US"/>
              </w:rPr>
              <w:t>63,88</w:t>
            </w:r>
          </w:p>
        </w:tc>
      </w:tr>
      <w:tr w:rsidR="00CE4E59" w:rsidRPr="00CE4E59" w14:paraId="57BBEA5C" w14:textId="77777777" w:rsidTr="00E8485B">
        <w:trPr>
          <w:trHeight w:val="114"/>
        </w:trPr>
        <w:tc>
          <w:tcPr>
            <w:tcW w:w="846" w:type="dxa"/>
            <w:vAlign w:val="center"/>
          </w:tcPr>
          <w:p w14:paraId="5A7D1B83" w14:textId="77777777" w:rsidR="00CE4E59" w:rsidRPr="00CE4E59" w:rsidRDefault="00CE4E59" w:rsidP="00CE4E59">
            <w:pPr>
              <w:tabs>
                <w:tab w:val="left" w:pos="0"/>
              </w:tabs>
              <w:ind w:right="-109" w:hanging="120"/>
              <w:jc w:val="center"/>
              <w:rPr>
                <w:bCs/>
              </w:rPr>
            </w:pPr>
            <w:r w:rsidRPr="00CE4E59">
              <w:rPr>
                <w:bCs/>
              </w:rPr>
              <w:t>1.1.2.</w:t>
            </w:r>
          </w:p>
        </w:tc>
        <w:tc>
          <w:tcPr>
            <w:tcW w:w="3118" w:type="dxa"/>
            <w:vAlign w:val="center"/>
          </w:tcPr>
          <w:p w14:paraId="0C9552D3" w14:textId="77777777" w:rsidR="00CE4E59" w:rsidRPr="00CE4E59" w:rsidRDefault="00CE4E59" w:rsidP="00CE4E59">
            <w:pPr>
              <w:tabs>
                <w:tab w:val="left" w:pos="0"/>
              </w:tabs>
              <w:rPr>
                <w:bCs/>
              </w:rPr>
            </w:pPr>
            <w:r w:rsidRPr="00CE4E59">
              <w:rPr>
                <w:lang w:eastAsia="en-US"/>
              </w:rPr>
              <w:t>без полотенцесушителей</w:t>
            </w:r>
          </w:p>
        </w:tc>
        <w:tc>
          <w:tcPr>
            <w:tcW w:w="1417" w:type="dxa"/>
            <w:tcBorders>
              <w:right w:val="single" w:sz="4" w:space="0" w:color="auto"/>
            </w:tcBorders>
          </w:tcPr>
          <w:p w14:paraId="57972126" w14:textId="77777777" w:rsidR="00CE4E59" w:rsidRPr="00CE4E59" w:rsidRDefault="00CE4E59" w:rsidP="00CE4E59">
            <w:pPr>
              <w:tabs>
                <w:tab w:val="left" w:pos="0"/>
              </w:tabs>
              <w:jc w:val="center"/>
              <w:rPr>
                <w:bCs/>
                <w:highlight w:val="yellow"/>
              </w:rPr>
            </w:pPr>
            <w:r w:rsidRPr="00CE4E59">
              <w:rPr>
                <w:lang w:eastAsia="en-US"/>
              </w:rPr>
              <w:t>1424,99</w:t>
            </w:r>
          </w:p>
        </w:tc>
        <w:tc>
          <w:tcPr>
            <w:tcW w:w="1418" w:type="dxa"/>
            <w:tcBorders>
              <w:right w:val="single" w:sz="4" w:space="0" w:color="auto"/>
            </w:tcBorders>
          </w:tcPr>
          <w:p w14:paraId="5BDF86FE" w14:textId="77777777" w:rsidR="00CE4E59" w:rsidRPr="00CE4E59" w:rsidRDefault="00CE4E59" w:rsidP="00CE4E59">
            <w:pPr>
              <w:tabs>
                <w:tab w:val="left" w:pos="0"/>
              </w:tabs>
              <w:jc w:val="center"/>
              <w:rPr>
                <w:bCs/>
              </w:rPr>
            </w:pPr>
            <w:r w:rsidRPr="00CE4E59">
              <w:rPr>
                <w:lang w:eastAsia="en-US"/>
              </w:rPr>
              <w:t xml:space="preserve"> 1 695,72 </w:t>
            </w:r>
          </w:p>
        </w:tc>
        <w:tc>
          <w:tcPr>
            <w:tcW w:w="1417" w:type="dxa"/>
            <w:vAlign w:val="center"/>
          </w:tcPr>
          <w:p w14:paraId="294AB676" w14:textId="77777777" w:rsidR="00CE4E59" w:rsidRPr="00CE4E59" w:rsidRDefault="00CE4E59" w:rsidP="00CE4E59">
            <w:pPr>
              <w:tabs>
                <w:tab w:val="left" w:pos="0"/>
              </w:tabs>
              <w:jc w:val="center"/>
              <w:rPr>
                <w:bCs/>
              </w:rPr>
            </w:pPr>
            <w:r w:rsidRPr="00CE4E59">
              <w:rPr>
                <w:lang w:eastAsia="en-US"/>
              </w:rPr>
              <w:t>58,28</w:t>
            </w:r>
          </w:p>
        </w:tc>
        <w:tc>
          <w:tcPr>
            <w:tcW w:w="1418" w:type="dxa"/>
            <w:vAlign w:val="center"/>
          </w:tcPr>
          <w:p w14:paraId="32468DD5" w14:textId="77777777" w:rsidR="00CE4E59" w:rsidRPr="00CE4E59" w:rsidRDefault="00CE4E59" w:rsidP="00CE4E59">
            <w:pPr>
              <w:tabs>
                <w:tab w:val="left" w:pos="0"/>
              </w:tabs>
              <w:jc w:val="center"/>
              <w:rPr>
                <w:bCs/>
              </w:rPr>
            </w:pPr>
            <w:r w:rsidRPr="00CE4E59">
              <w:rPr>
                <w:lang w:eastAsia="en-US"/>
              </w:rPr>
              <w:t>63,88</w:t>
            </w:r>
          </w:p>
        </w:tc>
      </w:tr>
      <w:tr w:rsidR="00CE4E59" w:rsidRPr="00CE4E59" w14:paraId="2A9871A2" w14:textId="77777777" w:rsidTr="00E8485B">
        <w:trPr>
          <w:trHeight w:val="114"/>
        </w:trPr>
        <w:tc>
          <w:tcPr>
            <w:tcW w:w="846" w:type="dxa"/>
            <w:vAlign w:val="center"/>
          </w:tcPr>
          <w:p w14:paraId="5F1ABE49" w14:textId="77777777" w:rsidR="00CE4E59" w:rsidRPr="00CE4E59" w:rsidRDefault="00CE4E59" w:rsidP="00CE4E59">
            <w:pPr>
              <w:tabs>
                <w:tab w:val="left" w:pos="0"/>
              </w:tabs>
              <w:jc w:val="center"/>
              <w:rPr>
                <w:bCs/>
              </w:rPr>
            </w:pPr>
            <w:r w:rsidRPr="00CE4E59">
              <w:rPr>
                <w:bCs/>
              </w:rPr>
              <w:t>1.2.</w:t>
            </w:r>
          </w:p>
        </w:tc>
        <w:tc>
          <w:tcPr>
            <w:tcW w:w="3118" w:type="dxa"/>
            <w:vAlign w:val="center"/>
          </w:tcPr>
          <w:p w14:paraId="2002E1D2" w14:textId="77777777" w:rsidR="00CE4E59" w:rsidRPr="00CE4E59" w:rsidRDefault="00CE4E59" w:rsidP="00CE4E59">
            <w:pPr>
              <w:tabs>
                <w:tab w:val="left" w:pos="0"/>
              </w:tabs>
              <w:rPr>
                <w:bCs/>
              </w:rPr>
            </w:pPr>
            <w:r w:rsidRPr="00CE4E59">
              <w:rPr>
                <w:bCs/>
              </w:rPr>
              <w:t>С неизолированными стояками</w:t>
            </w:r>
          </w:p>
        </w:tc>
        <w:tc>
          <w:tcPr>
            <w:tcW w:w="5670" w:type="dxa"/>
            <w:gridSpan w:val="4"/>
            <w:vAlign w:val="center"/>
          </w:tcPr>
          <w:p w14:paraId="299DECF6" w14:textId="77777777" w:rsidR="00CE4E59" w:rsidRPr="00CE4E59" w:rsidRDefault="00CE4E59" w:rsidP="00CE4E59">
            <w:pPr>
              <w:tabs>
                <w:tab w:val="left" w:pos="0"/>
              </w:tabs>
              <w:rPr>
                <w:bCs/>
              </w:rPr>
            </w:pPr>
            <w:r w:rsidRPr="00CE4E59">
              <w:rPr>
                <w:bCs/>
              </w:rPr>
              <w:t>ООО «НТСК», ИНН 5406993045</w:t>
            </w:r>
          </w:p>
        </w:tc>
      </w:tr>
      <w:tr w:rsidR="00CE4E59" w:rsidRPr="00CE4E59" w14:paraId="2FC2A027" w14:textId="77777777" w:rsidTr="00E8485B">
        <w:trPr>
          <w:trHeight w:val="118"/>
        </w:trPr>
        <w:tc>
          <w:tcPr>
            <w:tcW w:w="846" w:type="dxa"/>
            <w:vAlign w:val="center"/>
          </w:tcPr>
          <w:p w14:paraId="354C2CA4" w14:textId="77777777" w:rsidR="00CE4E59" w:rsidRPr="00CE4E59" w:rsidRDefault="00CE4E59" w:rsidP="00CE4E59">
            <w:pPr>
              <w:tabs>
                <w:tab w:val="left" w:pos="0"/>
              </w:tabs>
              <w:ind w:right="-109" w:hanging="120"/>
              <w:jc w:val="center"/>
              <w:rPr>
                <w:bCs/>
              </w:rPr>
            </w:pPr>
            <w:r w:rsidRPr="00CE4E59">
              <w:rPr>
                <w:bCs/>
              </w:rPr>
              <w:t>1.2.1.</w:t>
            </w:r>
          </w:p>
        </w:tc>
        <w:tc>
          <w:tcPr>
            <w:tcW w:w="3118" w:type="dxa"/>
            <w:vAlign w:val="center"/>
          </w:tcPr>
          <w:p w14:paraId="465972C8" w14:textId="77777777" w:rsidR="00CE4E59" w:rsidRPr="00CE4E59" w:rsidRDefault="00CE4E59" w:rsidP="00CE4E59">
            <w:pPr>
              <w:tabs>
                <w:tab w:val="left" w:pos="0"/>
              </w:tabs>
              <w:rPr>
                <w:bCs/>
              </w:rPr>
            </w:pPr>
            <w:r w:rsidRPr="00CE4E59">
              <w:rPr>
                <w:lang w:eastAsia="en-US"/>
              </w:rPr>
              <w:t>с полотенцесушителями</w:t>
            </w:r>
          </w:p>
        </w:tc>
        <w:tc>
          <w:tcPr>
            <w:tcW w:w="1417" w:type="dxa"/>
          </w:tcPr>
          <w:p w14:paraId="70954F60" w14:textId="77777777" w:rsidR="00CE4E59" w:rsidRPr="00CE4E59" w:rsidRDefault="00CE4E59" w:rsidP="00CE4E59">
            <w:pPr>
              <w:tabs>
                <w:tab w:val="left" w:pos="0"/>
              </w:tabs>
              <w:jc w:val="center"/>
              <w:rPr>
                <w:bCs/>
                <w:highlight w:val="yellow"/>
              </w:rPr>
            </w:pPr>
            <w:r w:rsidRPr="00CE4E59">
              <w:rPr>
                <w:lang w:eastAsia="en-US"/>
              </w:rPr>
              <w:t>1546,90</w:t>
            </w:r>
          </w:p>
        </w:tc>
        <w:tc>
          <w:tcPr>
            <w:tcW w:w="1418" w:type="dxa"/>
          </w:tcPr>
          <w:p w14:paraId="2B130538" w14:textId="77777777" w:rsidR="00CE4E59" w:rsidRPr="00CE4E59" w:rsidRDefault="00CE4E59" w:rsidP="00CE4E59">
            <w:pPr>
              <w:tabs>
                <w:tab w:val="left" w:pos="0"/>
              </w:tabs>
              <w:jc w:val="center"/>
              <w:rPr>
                <w:bCs/>
              </w:rPr>
            </w:pPr>
            <w:r w:rsidRPr="00CE4E59">
              <w:rPr>
                <w:lang w:eastAsia="en-US"/>
              </w:rPr>
              <w:t xml:space="preserve"> 1 803,58 </w:t>
            </w:r>
          </w:p>
        </w:tc>
        <w:tc>
          <w:tcPr>
            <w:tcW w:w="1417" w:type="dxa"/>
            <w:vAlign w:val="center"/>
          </w:tcPr>
          <w:p w14:paraId="13BC0C30" w14:textId="77777777" w:rsidR="00CE4E59" w:rsidRPr="00CE4E59" w:rsidRDefault="00CE4E59" w:rsidP="00CE4E59">
            <w:pPr>
              <w:tabs>
                <w:tab w:val="left" w:pos="0"/>
              </w:tabs>
              <w:jc w:val="center"/>
              <w:rPr>
                <w:bCs/>
              </w:rPr>
            </w:pPr>
            <w:r w:rsidRPr="00CE4E59">
              <w:rPr>
                <w:lang w:eastAsia="en-US"/>
              </w:rPr>
              <w:t>58,28</w:t>
            </w:r>
          </w:p>
        </w:tc>
        <w:tc>
          <w:tcPr>
            <w:tcW w:w="1418" w:type="dxa"/>
            <w:vAlign w:val="center"/>
          </w:tcPr>
          <w:p w14:paraId="302C54EC" w14:textId="77777777" w:rsidR="00CE4E59" w:rsidRPr="00CE4E59" w:rsidRDefault="00CE4E59" w:rsidP="00CE4E59">
            <w:pPr>
              <w:tabs>
                <w:tab w:val="left" w:pos="0"/>
              </w:tabs>
              <w:jc w:val="center"/>
              <w:rPr>
                <w:bCs/>
              </w:rPr>
            </w:pPr>
            <w:r w:rsidRPr="00CE4E59">
              <w:rPr>
                <w:lang w:eastAsia="en-US"/>
              </w:rPr>
              <w:t>63,88</w:t>
            </w:r>
          </w:p>
        </w:tc>
      </w:tr>
      <w:tr w:rsidR="00CE4E59" w:rsidRPr="00CE4E59" w14:paraId="60E2CA9C" w14:textId="77777777" w:rsidTr="00E8485B">
        <w:trPr>
          <w:trHeight w:val="114"/>
        </w:trPr>
        <w:tc>
          <w:tcPr>
            <w:tcW w:w="846" w:type="dxa"/>
            <w:vAlign w:val="center"/>
          </w:tcPr>
          <w:p w14:paraId="5886B768" w14:textId="77777777" w:rsidR="00CE4E59" w:rsidRPr="00CE4E59" w:rsidRDefault="00CE4E59" w:rsidP="00CE4E59">
            <w:pPr>
              <w:tabs>
                <w:tab w:val="left" w:pos="0"/>
              </w:tabs>
              <w:ind w:right="-109" w:hanging="120"/>
              <w:jc w:val="center"/>
              <w:rPr>
                <w:bCs/>
              </w:rPr>
            </w:pPr>
            <w:r w:rsidRPr="00CE4E59">
              <w:rPr>
                <w:bCs/>
              </w:rPr>
              <w:t>1.2.2.</w:t>
            </w:r>
          </w:p>
        </w:tc>
        <w:tc>
          <w:tcPr>
            <w:tcW w:w="3118" w:type="dxa"/>
            <w:vAlign w:val="center"/>
          </w:tcPr>
          <w:p w14:paraId="4336F64F" w14:textId="77777777" w:rsidR="00CE4E59" w:rsidRPr="00CE4E59" w:rsidRDefault="00CE4E59" w:rsidP="00CE4E59">
            <w:pPr>
              <w:tabs>
                <w:tab w:val="left" w:pos="0"/>
              </w:tabs>
              <w:rPr>
                <w:bCs/>
              </w:rPr>
            </w:pPr>
            <w:r w:rsidRPr="00CE4E59">
              <w:rPr>
                <w:lang w:eastAsia="en-US"/>
              </w:rPr>
              <w:t>без полотенцесушителей</w:t>
            </w:r>
          </w:p>
        </w:tc>
        <w:tc>
          <w:tcPr>
            <w:tcW w:w="1417" w:type="dxa"/>
          </w:tcPr>
          <w:p w14:paraId="2E941343" w14:textId="77777777" w:rsidR="00CE4E59" w:rsidRPr="00CE4E59" w:rsidRDefault="00CE4E59" w:rsidP="00CE4E59">
            <w:pPr>
              <w:tabs>
                <w:tab w:val="left" w:pos="0"/>
              </w:tabs>
              <w:jc w:val="center"/>
              <w:rPr>
                <w:bCs/>
                <w:highlight w:val="yellow"/>
              </w:rPr>
            </w:pPr>
            <w:r w:rsidRPr="00CE4E59">
              <w:rPr>
                <w:lang w:eastAsia="en-US"/>
              </w:rPr>
              <w:t>1484,89</w:t>
            </w:r>
          </w:p>
        </w:tc>
        <w:tc>
          <w:tcPr>
            <w:tcW w:w="1418" w:type="dxa"/>
          </w:tcPr>
          <w:p w14:paraId="01B3ADA9" w14:textId="77777777" w:rsidR="00CE4E59" w:rsidRPr="00CE4E59" w:rsidRDefault="00CE4E59" w:rsidP="00CE4E59">
            <w:pPr>
              <w:tabs>
                <w:tab w:val="left" w:pos="0"/>
              </w:tabs>
              <w:jc w:val="center"/>
              <w:rPr>
                <w:bCs/>
              </w:rPr>
            </w:pPr>
            <w:r w:rsidRPr="00CE4E59">
              <w:rPr>
                <w:lang w:eastAsia="en-US"/>
              </w:rPr>
              <w:t xml:space="preserve"> 1 760,23 </w:t>
            </w:r>
          </w:p>
        </w:tc>
        <w:tc>
          <w:tcPr>
            <w:tcW w:w="1417" w:type="dxa"/>
            <w:vAlign w:val="center"/>
          </w:tcPr>
          <w:p w14:paraId="6519E856" w14:textId="77777777" w:rsidR="00CE4E59" w:rsidRPr="00CE4E59" w:rsidRDefault="00CE4E59" w:rsidP="00CE4E59">
            <w:pPr>
              <w:tabs>
                <w:tab w:val="left" w:pos="0"/>
              </w:tabs>
              <w:jc w:val="center"/>
              <w:rPr>
                <w:bCs/>
              </w:rPr>
            </w:pPr>
            <w:r w:rsidRPr="00CE4E59">
              <w:rPr>
                <w:lang w:eastAsia="en-US"/>
              </w:rPr>
              <w:t>58,28</w:t>
            </w:r>
          </w:p>
        </w:tc>
        <w:tc>
          <w:tcPr>
            <w:tcW w:w="1418" w:type="dxa"/>
            <w:vAlign w:val="center"/>
          </w:tcPr>
          <w:p w14:paraId="2DF31113" w14:textId="77777777" w:rsidR="00CE4E59" w:rsidRPr="00CE4E59" w:rsidRDefault="00CE4E59" w:rsidP="00CE4E59">
            <w:pPr>
              <w:tabs>
                <w:tab w:val="left" w:pos="0"/>
              </w:tabs>
              <w:jc w:val="center"/>
              <w:rPr>
                <w:bCs/>
              </w:rPr>
            </w:pPr>
            <w:r w:rsidRPr="00CE4E59">
              <w:rPr>
                <w:lang w:eastAsia="en-US"/>
              </w:rPr>
              <w:t>63,88</w:t>
            </w:r>
          </w:p>
        </w:tc>
      </w:tr>
    </w:tbl>
    <w:p w14:paraId="7783B229" w14:textId="77777777" w:rsidR="00CE4E59" w:rsidRPr="00CE4E59" w:rsidRDefault="00CE4E59" w:rsidP="00CE4E59">
      <w:pPr>
        <w:tabs>
          <w:tab w:val="left" w:pos="1365"/>
        </w:tabs>
        <w:spacing w:after="120"/>
        <w:ind w:right="141"/>
        <w:jc w:val="both"/>
        <w:rPr>
          <w:lang w:eastAsia="en-US"/>
        </w:rPr>
      </w:pPr>
      <w:r w:rsidRPr="00CE4E59">
        <w:rPr>
          <w:sz w:val="20"/>
          <w:szCs w:val="20"/>
          <w:lang w:eastAsia="en-US"/>
        </w:rPr>
        <w:t xml:space="preserve">                      </w:t>
      </w:r>
      <w:r w:rsidRPr="00CE4E59">
        <w:rPr>
          <w:lang w:eastAsia="en-US"/>
        </w:rPr>
        <w:t xml:space="preserve">  </w:t>
      </w:r>
    </w:p>
    <w:p w14:paraId="1256D9E4" w14:textId="77777777" w:rsidR="00CE4E59" w:rsidRPr="00CE4E59" w:rsidRDefault="00CE4E59" w:rsidP="00CE4E59">
      <w:pPr>
        <w:tabs>
          <w:tab w:val="left" w:pos="1365"/>
        </w:tabs>
        <w:ind w:left="709" w:right="141" w:hanging="142"/>
        <w:jc w:val="both"/>
        <w:rPr>
          <w:sz w:val="20"/>
          <w:szCs w:val="20"/>
          <w:lang w:eastAsia="en-US"/>
        </w:rPr>
      </w:pPr>
      <w:r w:rsidRPr="00CE4E59">
        <w:rPr>
          <w:sz w:val="20"/>
          <w:szCs w:val="20"/>
          <w:lang w:eastAsia="en-US"/>
        </w:rPr>
        <w:t xml:space="preserve">            </w:t>
      </w:r>
    </w:p>
    <w:p w14:paraId="28F1B135" w14:textId="77777777" w:rsidR="00CE4E59" w:rsidRPr="00CE4E59" w:rsidRDefault="00CE4E59" w:rsidP="001A5D57">
      <w:pPr>
        <w:tabs>
          <w:tab w:val="left" w:pos="1365"/>
        </w:tabs>
        <w:ind w:left="-284" w:right="141" w:hanging="142"/>
        <w:jc w:val="both"/>
        <w:rPr>
          <w:sz w:val="20"/>
          <w:szCs w:val="20"/>
          <w:lang w:eastAsia="en-US"/>
        </w:rPr>
      </w:pPr>
      <w:r w:rsidRPr="00CE4E59">
        <w:rPr>
          <w:sz w:val="20"/>
          <w:szCs w:val="20"/>
          <w:lang w:eastAsia="en-US"/>
        </w:rPr>
        <w:t xml:space="preserve">          </w:t>
      </w:r>
      <w:r w:rsidRPr="00CE4E59">
        <w:rPr>
          <w:sz w:val="28"/>
          <w:szCs w:val="28"/>
          <w:lang w:eastAsia="en-US"/>
        </w:rPr>
        <w:t>* Льготные цены (тарифы) установлены с учетом пункта 6 статьи 168 Налогового кодекса Российской Федерации (часть вторая).</w:t>
      </w:r>
      <w:r w:rsidRPr="00CE4E59">
        <w:rPr>
          <w:sz w:val="20"/>
          <w:szCs w:val="20"/>
          <w:lang w:eastAsia="en-US"/>
        </w:rPr>
        <w:t xml:space="preserve">  </w:t>
      </w:r>
    </w:p>
    <w:p w14:paraId="5B280CA1" w14:textId="54C5A3FC" w:rsidR="00CE4E59" w:rsidRPr="00CE4E59" w:rsidRDefault="00CE4E59" w:rsidP="001A5D57">
      <w:pPr>
        <w:tabs>
          <w:tab w:val="left" w:pos="1365"/>
        </w:tabs>
        <w:ind w:left="-284" w:right="141" w:hanging="142"/>
        <w:jc w:val="both"/>
        <w:rPr>
          <w:sz w:val="28"/>
          <w:szCs w:val="28"/>
          <w:lang w:eastAsia="en-US"/>
        </w:rPr>
      </w:pPr>
      <w:r w:rsidRPr="00CE4E59">
        <w:rPr>
          <w:sz w:val="28"/>
          <w:szCs w:val="28"/>
          <w:lang w:eastAsia="en-US"/>
        </w:rPr>
        <w:t xml:space="preserve">        **</w:t>
      </w:r>
      <w:r w:rsidRPr="00CE4E59">
        <w:rPr>
          <w:lang w:eastAsia="en-US"/>
        </w:rPr>
        <w:t xml:space="preserve"> </w:t>
      </w:r>
      <w:r w:rsidRPr="00CE4E59">
        <w:rPr>
          <w:sz w:val="28"/>
          <w:szCs w:val="28"/>
          <w:lang w:eastAsia="en-US"/>
        </w:rPr>
        <w:t>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13.11.2019 № 410 «Об утверждении нормативов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Мысковского, Полысаевского, Тайгинского городских округов».</w:t>
      </w:r>
    </w:p>
    <w:p w14:paraId="2A79562E" w14:textId="77777777" w:rsidR="00CE4E59" w:rsidRPr="00CE4E59" w:rsidRDefault="00CE4E59" w:rsidP="00CE4E59">
      <w:pPr>
        <w:tabs>
          <w:tab w:val="left" w:pos="1985"/>
        </w:tabs>
        <w:ind w:left="-142"/>
        <w:jc w:val="right"/>
        <w:rPr>
          <w:bCs/>
          <w:sz w:val="28"/>
          <w:szCs w:val="28"/>
        </w:rPr>
      </w:pPr>
    </w:p>
    <w:p w14:paraId="0BEBE673" w14:textId="77777777" w:rsidR="00CE4E59" w:rsidRPr="00CE4E59" w:rsidRDefault="00CE4E59" w:rsidP="00CE4E59">
      <w:pPr>
        <w:tabs>
          <w:tab w:val="left" w:pos="1985"/>
        </w:tabs>
        <w:ind w:left="-142"/>
        <w:jc w:val="right"/>
        <w:rPr>
          <w:sz w:val="28"/>
          <w:szCs w:val="28"/>
        </w:rPr>
      </w:pPr>
    </w:p>
    <w:p w14:paraId="73F4850B" w14:textId="77777777" w:rsidR="00CE4E59" w:rsidRPr="00CE4E59" w:rsidRDefault="00CE4E59" w:rsidP="00CE4E59">
      <w:pPr>
        <w:tabs>
          <w:tab w:val="left" w:pos="709"/>
        </w:tabs>
        <w:ind w:left="851" w:right="424"/>
        <w:jc w:val="right"/>
        <w:rPr>
          <w:bCs/>
          <w:sz w:val="28"/>
          <w:szCs w:val="28"/>
        </w:rPr>
      </w:pPr>
    </w:p>
    <w:p w14:paraId="6F7295B6" w14:textId="77777777" w:rsidR="001A5D57" w:rsidRDefault="001A5D57" w:rsidP="00095B1A">
      <w:pPr>
        <w:tabs>
          <w:tab w:val="left" w:pos="5580"/>
          <w:tab w:val="left" w:pos="9498"/>
        </w:tabs>
        <w:ind w:right="-569"/>
        <w:sectPr w:rsidR="001A5D57" w:rsidSect="00095B1A">
          <w:pgSz w:w="11906" w:h="16838"/>
          <w:pgMar w:top="851" w:right="851" w:bottom="851" w:left="1418" w:header="720" w:footer="720" w:gutter="0"/>
          <w:cols w:space="720"/>
          <w:titlePg/>
          <w:docGrid w:linePitch="381"/>
        </w:sectPr>
      </w:pPr>
    </w:p>
    <w:p w14:paraId="19E6672C" w14:textId="0D1A257A" w:rsidR="001A5D57" w:rsidRPr="00AE0629" w:rsidRDefault="001A5D57" w:rsidP="001A5D57">
      <w:pPr>
        <w:tabs>
          <w:tab w:val="left" w:pos="5580"/>
          <w:tab w:val="left" w:pos="9498"/>
        </w:tabs>
        <w:ind w:left="-4836" w:right="-569" w:firstLine="10365"/>
      </w:pPr>
      <w:r w:rsidRPr="00AE0629">
        <w:lastRenderedPageBreak/>
        <w:t xml:space="preserve">Приложение № </w:t>
      </w:r>
      <w:r>
        <w:t>22</w:t>
      </w:r>
      <w:r>
        <w:t>3</w:t>
      </w:r>
      <w:r>
        <w:t xml:space="preserve"> </w:t>
      </w:r>
      <w:r w:rsidRPr="00AE0629">
        <w:t xml:space="preserve">к протоколу № </w:t>
      </w:r>
      <w:r>
        <w:t>80</w:t>
      </w:r>
    </w:p>
    <w:p w14:paraId="3710C6CC" w14:textId="77777777" w:rsidR="001A5D57" w:rsidRPr="00AE0629" w:rsidRDefault="001A5D57" w:rsidP="001A5D57">
      <w:pPr>
        <w:tabs>
          <w:tab w:val="left" w:pos="5580"/>
          <w:tab w:val="left" w:pos="9498"/>
        </w:tabs>
        <w:ind w:left="-4836" w:right="-569" w:firstLine="10365"/>
      </w:pPr>
      <w:r w:rsidRPr="00AE0629">
        <w:t>заседания правления Региональной</w:t>
      </w:r>
    </w:p>
    <w:p w14:paraId="19A74259" w14:textId="77777777" w:rsidR="001A5D57" w:rsidRPr="00AE0629" w:rsidRDefault="001A5D57" w:rsidP="001A5D57">
      <w:pPr>
        <w:tabs>
          <w:tab w:val="left" w:pos="5580"/>
          <w:tab w:val="left" w:pos="9498"/>
        </w:tabs>
        <w:ind w:left="-4836" w:right="-569" w:firstLine="10365"/>
      </w:pPr>
      <w:r w:rsidRPr="00AE0629">
        <w:t>энергетической комиссии</w:t>
      </w:r>
    </w:p>
    <w:p w14:paraId="40A919B0" w14:textId="77777777" w:rsidR="001A5D57" w:rsidRDefault="001A5D57" w:rsidP="001A5D57">
      <w:pPr>
        <w:tabs>
          <w:tab w:val="left" w:pos="5580"/>
          <w:tab w:val="left" w:pos="9498"/>
        </w:tabs>
        <w:ind w:left="-4836" w:right="-569" w:firstLine="10365"/>
      </w:pPr>
      <w:r w:rsidRPr="00AE0629">
        <w:t xml:space="preserve">Кузбасса от </w:t>
      </w:r>
      <w:r>
        <w:t>19</w:t>
      </w:r>
      <w:r w:rsidRPr="00AE0629">
        <w:t>.1</w:t>
      </w:r>
      <w:r>
        <w:t>2</w:t>
      </w:r>
      <w:r w:rsidRPr="00AE0629">
        <w:t>.2023</w:t>
      </w:r>
    </w:p>
    <w:p w14:paraId="059B983D" w14:textId="77777777" w:rsidR="00791DC2" w:rsidRDefault="00791DC2" w:rsidP="001A5D57">
      <w:pPr>
        <w:tabs>
          <w:tab w:val="left" w:pos="5580"/>
          <w:tab w:val="left" w:pos="9498"/>
        </w:tabs>
        <w:ind w:left="-4836" w:right="-569" w:firstLine="10365"/>
      </w:pPr>
    </w:p>
    <w:p w14:paraId="49187028" w14:textId="77777777" w:rsidR="00791DC2" w:rsidRPr="00791DC2" w:rsidRDefault="00791DC2" w:rsidP="00791DC2">
      <w:pPr>
        <w:tabs>
          <w:tab w:val="left" w:pos="0"/>
        </w:tabs>
        <w:jc w:val="center"/>
        <w:rPr>
          <w:bCs/>
          <w:sz w:val="28"/>
          <w:szCs w:val="28"/>
        </w:rPr>
      </w:pPr>
      <w:r w:rsidRPr="00791DC2">
        <w:rPr>
          <w:bCs/>
          <w:sz w:val="28"/>
          <w:szCs w:val="28"/>
        </w:rPr>
        <w:t>Льготные цены (тарифы)*</w:t>
      </w:r>
    </w:p>
    <w:p w14:paraId="499390FD" w14:textId="77777777" w:rsidR="00791DC2" w:rsidRPr="00791DC2" w:rsidRDefault="00791DC2" w:rsidP="00791DC2">
      <w:pPr>
        <w:tabs>
          <w:tab w:val="left" w:pos="0"/>
        </w:tabs>
        <w:jc w:val="center"/>
        <w:rPr>
          <w:bCs/>
          <w:sz w:val="28"/>
          <w:szCs w:val="28"/>
        </w:rPr>
      </w:pPr>
      <w:r w:rsidRPr="00791DC2">
        <w:rPr>
          <w:bCs/>
          <w:sz w:val="28"/>
          <w:szCs w:val="28"/>
        </w:rPr>
        <w:t>на холодное водоснабжение, водоотведение, тепловую энергию (мощность)</w:t>
      </w:r>
    </w:p>
    <w:p w14:paraId="3D2E0750" w14:textId="77777777" w:rsidR="00791DC2" w:rsidRPr="00791DC2" w:rsidRDefault="00791DC2" w:rsidP="00791DC2">
      <w:pPr>
        <w:tabs>
          <w:tab w:val="left" w:pos="0"/>
        </w:tabs>
        <w:jc w:val="center"/>
        <w:rPr>
          <w:bCs/>
          <w:sz w:val="28"/>
          <w:szCs w:val="28"/>
        </w:rPr>
      </w:pPr>
    </w:p>
    <w:tbl>
      <w:tblPr>
        <w:tblStyle w:val="902"/>
        <w:tblpPr w:leftFromText="180" w:rightFromText="180" w:vertAnchor="text" w:horzAnchor="page" w:tblpX="1245" w:tblpY="203"/>
        <w:tblW w:w="9634" w:type="dxa"/>
        <w:tblLayout w:type="fixed"/>
        <w:tblLook w:val="04A0" w:firstRow="1" w:lastRow="0" w:firstColumn="1" w:lastColumn="0" w:noHBand="0" w:noVBand="1"/>
      </w:tblPr>
      <w:tblGrid>
        <w:gridCol w:w="845"/>
        <w:gridCol w:w="2268"/>
        <w:gridCol w:w="2551"/>
        <w:gridCol w:w="1276"/>
        <w:gridCol w:w="1347"/>
        <w:gridCol w:w="1347"/>
      </w:tblGrid>
      <w:tr w:rsidR="00791DC2" w:rsidRPr="00791DC2" w14:paraId="1A322DBD" w14:textId="77777777" w:rsidTr="00E8485B">
        <w:trPr>
          <w:trHeight w:val="324"/>
        </w:trPr>
        <w:tc>
          <w:tcPr>
            <w:tcW w:w="845" w:type="dxa"/>
            <w:vMerge w:val="restart"/>
            <w:vAlign w:val="center"/>
          </w:tcPr>
          <w:p w14:paraId="29DB53E4" w14:textId="77777777" w:rsidR="00791DC2" w:rsidRPr="00791DC2" w:rsidRDefault="00791DC2" w:rsidP="00791DC2">
            <w:pPr>
              <w:jc w:val="center"/>
              <w:rPr>
                <w:bCs/>
              </w:rPr>
            </w:pPr>
            <w:r w:rsidRPr="00791DC2">
              <w:rPr>
                <w:bCs/>
              </w:rPr>
              <w:t>№</w:t>
            </w:r>
          </w:p>
          <w:p w14:paraId="5E2E24C6" w14:textId="77777777" w:rsidR="00791DC2" w:rsidRPr="00791DC2" w:rsidRDefault="00791DC2" w:rsidP="00791DC2">
            <w:pPr>
              <w:jc w:val="center"/>
              <w:rPr>
                <w:bCs/>
              </w:rPr>
            </w:pPr>
            <w:r w:rsidRPr="00791DC2">
              <w:rPr>
                <w:bCs/>
              </w:rPr>
              <w:t xml:space="preserve"> п/п</w:t>
            </w:r>
          </w:p>
        </w:tc>
        <w:tc>
          <w:tcPr>
            <w:tcW w:w="2268" w:type="dxa"/>
            <w:vMerge w:val="restart"/>
            <w:vAlign w:val="center"/>
          </w:tcPr>
          <w:p w14:paraId="2B459CB1" w14:textId="77777777" w:rsidR="00791DC2" w:rsidRPr="00791DC2" w:rsidRDefault="00791DC2" w:rsidP="00791DC2">
            <w:pPr>
              <w:tabs>
                <w:tab w:val="left" w:pos="0"/>
              </w:tabs>
              <w:jc w:val="center"/>
              <w:rPr>
                <w:bCs/>
              </w:rPr>
            </w:pPr>
            <w:r w:rsidRPr="00791DC2">
              <w:rPr>
                <w:bCs/>
              </w:rPr>
              <w:t>Наименование регулируемой организации</w:t>
            </w:r>
          </w:p>
        </w:tc>
        <w:tc>
          <w:tcPr>
            <w:tcW w:w="2551" w:type="dxa"/>
            <w:vMerge w:val="restart"/>
            <w:vAlign w:val="center"/>
          </w:tcPr>
          <w:p w14:paraId="28990732" w14:textId="77777777" w:rsidR="00791DC2" w:rsidRPr="00791DC2" w:rsidRDefault="00791DC2" w:rsidP="00791DC2">
            <w:pPr>
              <w:tabs>
                <w:tab w:val="left" w:pos="0"/>
              </w:tabs>
              <w:jc w:val="center"/>
              <w:rPr>
                <w:bCs/>
              </w:rPr>
            </w:pPr>
            <w:r w:rsidRPr="00791DC2">
              <w:rPr>
                <w:bCs/>
              </w:rPr>
              <w:t>Вид жилого фонда</w:t>
            </w:r>
          </w:p>
        </w:tc>
        <w:tc>
          <w:tcPr>
            <w:tcW w:w="1276" w:type="dxa"/>
            <w:vMerge w:val="restart"/>
            <w:vAlign w:val="center"/>
          </w:tcPr>
          <w:p w14:paraId="11B5DB4A" w14:textId="77777777" w:rsidR="00791DC2" w:rsidRPr="00791DC2" w:rsidRDefault="00791DC2" w:rsidP="00791DC2">
            <w:pPr>
              <w:tabs>
                <w:tab w:val="left" w:pos="0"/>
              </w:tabs>
              <w:jc w:val="center"/>
              <w:rPr>
                <w:bCs/>
              </w:rPr>
            </w:pPr>
            <w:r w:rsidRPr="00791DC2">
              <w:rPr>
                <w:bCs/>
              </w:rPr>
              <w:t>Единицы измере-</w:t>
            </w:r>
          </w:p>
          <w:p w14:paraId="08AA5C5C" w14:textId="77777777" w:rsidR="00791DC2" w:rsidRPr="00791DC2" w:rsidRDefault="00791DC2" w:rsidP="00791DC2">
            <w:pPr>
              <w:tabs>
                <w:tab w:val="left" w:pos="0"/>
              </w:tabs>
              <w:jc w:val="center"/>
              <w:rPr>
                <w:bCs/>
              </w:rPr>
            </w:pPr>
            <w:r w:rsidRPr="00791DC2">
              <w:rPr>
                <w:bCs/>
              </w:rPr>
              <w:t xml:space="preserve">ния </w:t>
            </w:r>
          </w:p>
        </w:tc>
        <w:tc>
          <w:tcPr>
            <w:tcW w:w="2694" w:type="dxa"/>
            <w:gridSpan w:val="2"/>
            <w:vAlign w:val="center"/>
          </w:tcPr>
          <w:p w14:paraId="0AA5EAED" w14:textId="77777777" w:rsidR="00791DC2" w:rsidRPr="00791DC2" w:rsidRDefault="00791DC2" w:rsidP="00791DC2">
            <w:pPr>
              <w:tabs>
                <w:tab w:val="left" w:pos="0"/>
              </w:tabs>
              <w:jc w:val="center"/>
              <w:rPr>
                <w:bCs/>
              </w:rPr>
            </w:pPr>
            <w:r w:rsidRPr="00791DC2">
              <w:rPr>
                <w:bCs/>
              </w:rPr>
              <w:t>Льготные цены (тарифы)</w:t>
            </w:r>
          </w:p>
        </w:tc>
      </w:tr>
      <w:tr w:rsidR="00791DC2" w:rsidRPr="00791DC2" w14:paraId="00A6899E" w14:textId="77777777" w:rsidTr="00E8485B">
        <w:trPr>
          <w:trHeight w:val="679"/>
        </w:trPr>
        <w:tc>
          <w:tcPr>
            <w:tcW w:w="845" w:type="dxa"/>
            <w:vMerge/>
            <w:vAlign w:val="center"/>
          </w:tcPr>
          <w:p w14:paraId="12116283" w14:textId="77777777" w:rsidR="00791DC2" w:rsidRPr="00791DC2" w:rsidRDefault="00791DC2" w:rsidP="00791DC2">
            <w:pPr>
              <w:tabs>
                <w:tab w:val="left" w:pos="0"/>
              </w:tabs>
              <w:jc w:val="center"/>
              <w:rPr>
                <w:bCs/>
              </w:rPr>
            </w:pPr>
          </w:p>
        </w:tc>
        <w:tc>
          <w:tcPr>
            <w:tcW w:w="2268" w:type="dxa"/>
            <w:vMerge/>
            <w:vAlign w:val="center"/>
          </w:tcPr>
          <w:p w14:paraId="3FFCED91" w14:textId="77777777" w:rsidR="00791DC2" w:rsidRPr="00791DC2" w:rsidRDefault="00791DC2" w:rsidP="00791DC2">
            <w:pPr>
              <w:tabs>
                <w:tab w:val="left" w:pos="0"/>
              </w:tabs>
              <w:jc w:val="center"/>
              <w:rPr>
                <w:bCs/>
              </w:rPr>
            </w:pPr>
          </w:p>
        </w:tc>
        <w:tc>
          <w:tcPr>
            <w:tcW w:w="2551" w:type="dxa"/>
            <w:vMerge/>
            <w:vAlign w:val="center"/>
          </w:tcPr>
          <w:p w14:paraId="6532B36F" w14:textId="77777777" w:rsidR="00791DC2" w:rsidRPr="00791DC2" w:rsidRDefault="00791DC2" w:rsidP="00791DC2">
            <w:pPr>
              <w:tabs>
                <w:tab w:val="left" w:pos="0"/>
              </w:tabs>
              <w:jc w:val="center"/>
              <w:rPr>
                <w:bCs/>
              </w:rPr>
            </w:pPr>
          </w:p>
        </w:tc>
        <w:tc>
          <w:tcPr>
            <w:tcW w:w="1276" w:type="dxa"/>
            <w:vMerge/>
            <w:vAlign w:val="center"/>
          </w:tcPr>
          <w:p w14:paraId="651A8868" w14:textId="77777777" w:rsidR="00791DC2" w:rsidRPr="00791DC2" w:rsidRDefault="00791DC2" w:rsidP="00791DC2">
            <w:pPr>
              <w:tabs>
                <w:tab w:val="left" w:pos="0"/>
              </w:tabs>
              <w:jc w:val="center"/>
              <w:rPr>
                <w:bCs/>
              </w:rPr>
            </w:pPr>
          </w:p>
        </w:tc>
        <w:tc>
          <w:tcPr>
            <w:tcW w:w="1347" w:type="dxa"/>
          </w:tcPr>
          <w:p w14:paraId="45EFEAE0" w14:textId="77777777" w:rsidR="00791DC2" w:rsidRPr="00791DC2" w:rsidRDefault="00791DC2" w:rsidP="00791DC2">
            <w:pPr>
              <w:tabs>
                <w:tab w:val="left" w:pos="0"/>
              </w:tabs>
              <w:jc w:val="center"/>
              <w:rPr>
                <w:bCs/>
              </w:rPr>
            </w:pPr>
            <w:r w:rsidRPr="00791DC2">
              <w:rPr>
                <w:lang w:eastAsia="en-US"/>
              </w:rPr>
              <w:t xml:space="preserve">с 01.01.2024 по 30.06.2024 </w:t>
            </w:r>
          </w:p>
        </w:tc>
        <w:tc>
          <w:tcPr>
            <w:tcW w:w="1347" w:type="dxa"/>
          </w:tcPr>
          <w:p w14:paraId="20127F33" w14:textId="77777777" w:rsidR="00791DC2" w:rsidRPr="00791DC2" w:rsidRDefault="00791DC2" w:rsidP="00791DC2">
            <w:pPr>
              <w:tabs>
                <w:tab w:val="left" w:pos="0"/>
              </w:tabs>
              <w:jc w:val="center"/>
              <w:rPr>
                <w:bCs/>
              </w:rPr>
            </w:pPr>
            <w:r w:rsidRPr="00791DC2">
              <w:rPr>
                <w:lang w:eastAsia="en-US"/>
              </w:rPr>
              <w:t>с 01.07.2024 по 31.12.2024</w:t>
            </w:r>
          </w:p>
        </w:tc>
      </w:tr>
      <w:tr w:rsidR="00791DC2" w:rsidRPr="00791DC2" w14:paraId="604C39B0" w14:textId="77777777" w:rsidTr="00E8485B">
        <w:trPr>
          <w:trHeight w:val="380"/>
        </w:trPr>
        <w:tc>
          <w:tcPr>
            <w:tcW w:w="845" w:type="dxa"/>
            <w:vAlign w:val="center"/>
          </w:tcPr>
          <w:p w14:paraId="0FFA2DD2" w14:textId="77777777" w:rsidR="00791DC2" w:rsidRPr="00791DC2" w:rsidRDefault="00791DC2" w:rsidP="00791DC2">
            <w:pPr>
              <w:tabs>
                <w:tab w:val="left" w:pos="0"/>
              </w:tabs>
              <w:jc w:val="center"/>
              <w:rPr>
                <w:bCs/>
              </w:rPr>
            </w:pPr>
            <w:r w:rsidRPr="00791DC2">
              <w:rPr>
                <w:bCs/>
              </w:rPr>
              <w:t>1</w:t>
            </w:r>
          </w:p>
        </w:tc>
        <w:tc>
          <w:tcPr>
            <w:tcW w:w="2268" w:type="dxa"/>
            <w:vAlign w:val="center"/>
          </w:tcPr>
          <w:p w14:paraId="0BBC8658" w14:textId="77777777" w:rsidR="00791DC2" w:rsidRPr="00791DC2" w:rsidRDefault="00791DC2" w:rsidP="00791DC2">
            <w:pPr>
              <w:tabs>
                <w:tab w:val="left" w:pos="0"/>
              </w:tabs>
              <w:jc w:val="center"/>
              <w:rPr>
                <w:bCs/>
              </w:rPr>
            </w:pPr>
            <w:r w:rsidRPr="00791DC2">
              <w:rPr>
                <w:bCs/>
              </w:rPr>
              <w:t>2</w:t>
            </w:r>
          </w:p>
        </w:tc>
        <w:tc>
          <w:tcPr>
            <w:tcW w:w="2551" w:type="dxa"/>
            <w:vAlign w:val="center"/>
          </w:tcPr>
          <w:p w14:paraId="5A7A8DA9" w14:textId="77777777" w:rsidR="00791DC2" w:rsidRPr="00791DC2" w:rsidRDefault="00791DC2" w:rsidP="00791DC2">
            <w:pPr>
              <w:tabs>
                <w:tab w:val="left" w:pos="0"/>
              </w:tabs>
              <w:jc w:val="center"/>
              <w:rPr>
                <w:bCs/>
              </w:rPr>
            </w:pPr>
            <w:r w:rsidRPr="00791DC2">
              <w:rPr>
                <w:bCs/>
              </w:rPr>
              <w:t>3</w:t>
            </w:r>
          </w:p>
        </w:tc>
        <w:tc>
          <w:tcPr>
            <w:tcW w:w="1276" w:type="dxa"/>
            <w:vAlign w:val="center"/>
          </w:tcPr>
          <w:p w14:paraId="2A996A9E" w14:textId="77777777" w:rsidR="00791DC2" w:rsidRPr="00791DC2" w:rsidRDefault="00791DC2" w:rsidP="00791DC2">
            <w:pPr>
              <w:tabs>
                <w:tab w:val="left" w:pos="0"/>
              </w:tabs>
              <w:jc w:val="center"/>
              <w:rPr>
                <w:bCs/>
              </w:rPr>
            </w:pPr>
            <w:r w:rsidRPr="00791DC2">
              <w:rPr>
                <w:bCs/>
              </w:rPr>
              <w:t>4</w:t>
            </w:r>
          </w:p>
        </w:tc>
        <w:tc>
          <w:tcPr>
            <w:tcW w:w="1347" w:type="dxa"/>
            <w:vAlign w:val="center"/>
          </w:tcPr>
          <w:p w14:paraId="5A9C05DD" w14:textId="77777777" w:rsidR="00791DC2" w:rsidRPr="00791DC2" w:rsidRDefault="00791DC2" w:rsidP="00791DC2">
            <w:pPr>
              <w:tabs>
                <w:tab w:val="left" w:pos="0"/>
              </w:tabs>
              <w:jc w:val="center"/>
              <w:rPr>
                <w:bCs/>
              </w:rPr>
            </w:pPr>
            <w:r w:rsidRPr="00791DC2">
              <w:rPr>
                <w:bCs/>
              </w:rPr>
              <w:t>5</w:t>
            </w:r>
          </w:p>
        </w:tc>
        <w:tc>
          <w:tcPr>
            <w:tcW w:w="1347" w:type="dxa"/>
            <w:vAlign w:val="center"/>
          </w:tcPr>
          <w:p w14:paraId="2E99E0A7" w14:textId="77777777" w:rsidR="00791DC2" w:rsidRPr="00791DC2" w:rsidRDefault="00791DC2" w:rsidP="00791DC2">
            <w:pPr>
              <w:tabs>
                <w:tab w:val="left" w:pos="0"/>
              </w:tabs>
              <w:jc w:val="center"/>
              <w:rPr>
                <w:bCs/>
              </w:rPr>
            </w:pPr>
            <w:r w:rsidRPr="00791DC2">
              <w:rPr>
                <w:bCs/>
              </w:rPr>
              <w:t>6</w:t>
            </w:r>
          </w:p>
        </w:tc>
      </w:tr>
      <w:tr w:rsidR="00791DC2" w:rsidRPr="00791DC2" w14:paraId="354988E5" w14:textId="77777777" w:rsidTr="00E8485B">
        <w:trPr>
          <w:trHeight w:val="384"/>
        </w:trPr>
        <w:tc>
          <w:tcPr>
            <w:tcW w:w="9634" w:type="dxa"/>
            <w:gridSpan w:val="6"/>
            <w:vAlign w:val="center"/>
          </w:tcPr>
          <w:p w14:paraId="674DF8AA" w14:textId="77777777" w:rsidR="00791DC2" w:rsidRPr="00791DC2" w:rsidRDefault="00791DC2" w:rsidP="006125BA">
            <w:pPr>
              <w:numPr>
                <w:ilvl w:val="0"/>
                <w:numId w:val="6"/>
              </w:numPr>
              <w:tabs>
                <w:tab w:val="left" w:pos="0"/>
              </w:tabs>
              <w:contextualSpacing/>
              <w:jc w:val="center"/>
              <w:rPr>
                <w:bCs/>
              </w:rPr>
            </w:pPr>
            <w:r w:rsidRPr="00791DC2">
              <w:rPr>
                <w:bCs/>
              </w:rPr>
              <w:t>Холодное водоснабжение</w:t>
            </w:r>
            <w:r w:rsidRPr="00791DC2">
              <w:rPr>
                <w:lang w:eastAsia="en-US"/>
              </w:rPr>
              <w:t>. Питьевая вода</w:t>
            </w:r>
          </w:p>
        </w:tc>
      </w:tr>
      <w:tr w:rsidR="00791DC2" w:rsidRPr="00791DC2" w14:paraId="0914829A" w14:textId="77777777" w:rsidTr="00E8485B">
        <w:trPr>
          <w:trHeight w:val="4858"/>
        </w:trPr>
        <w:tc>
          <w:tcPr>
            <w:tcW w:w="845" w:type="dxa"/>
            <w:vAlign w:val="center"/>
          </w:tcPr>
          <w:p w14:paraId="61158BB0" w14:textId="77777777" w:rsidR="00791DC2" w:rsidRPr="00791DC2" w:rsidRDefault="00791DC2" w:rsidP="00791DC2">
            <w:pPr>
              <w:tabs>
                <w:tab w:val="left" w:pos="0"/>
              </w:tabs>
              <w:jc w:val="center"/>
              <w:rPr>
                <w:bCs/>
              </w:rPr>
            </w:pPr>
            <w:r w:rsidRPr="00791DC2">
              <w:rPr>
                <w:bCs/>
              </w:rPr>
              <w:t>1.1.</w:t>
            </w:r>
          </w:p>
        </w:tc>
        <w:tc>
          <w:tcPr>
            <w:tcW w:w="2268" w:type="dxa"/>
            <w:vMerge w:val="restart"/>
            <w:vAlign w:val="center"/>
          </w:tcPr>
          <w:p w14:paraId="129CB841" w14:textId="77777777" w:rsidR="00791DC2" w:rsidRPr="00791DC2" w:rsidRDefault="00791DC2" w:rsidP="00791DC2">
            <w:pPr>
              <w:tabs>
                <w:tab w:val="left" w:pos="0"/>
              </w:tabs>
              <w:rPr>
                <w:bCs/>
              </w:rPr>
            </w:pPr>
            <w:r w:rsidRPr="00791DC2">
              <w:rPr>
                <w:bCs/>
              </w:rPr>
              <w:t xml:space="preserve">ОАО «СКЭК», </w:t>
            </w:r>
          </w:p>
          <w:p w14:paraId="21555CDF" w14:textId="77777777" w:rsidR="00791DC2" w:rsidRPr="00791DC2" w:rsidRDefault="00791DC2" w:rsidP="00791DC2">
            <w:pPr>
              <w:tabs>
                <w:tab w:val="left" w:pos="0"/>
              </w:tabs>
              <w:rPr>
                <w:bCs/>
              </w:rPr>
            </w:pPr>
            <w:r w:rsidRPr="00791DC2">
              <w:rPr>
                <w:bCs/>
              </w:rPr>
              <w:t>ИНН 4205153492</w:t>
            </w:r>
          </w:p>
        </w:tc>
        <w:tc>
          <w:tcPr>
            <w:tcW w:w="2551" w:type="dxa"/>
            <w:vAlign w:val="center"/>
          </w:tcPr>
          <w:p w14:paraId="62D8A6E2" w14:textId="77777777" w:rsidR="00791DC2" w:rsidRPr="00791DC2" w:rsidRDefault="00791DC2" w:rsidP="00791DC2">
            <w:pPr>
              <w:tabs>
                <w:tab w:val="left" w:pos="0"/>
              </w:tabs>
              <w:rPr>
                <w:lang w:eastAsia="en-US"/>
              </w:rPr>
            </w:pPr>
            <w:r w:rsidRPr="00791DC2">
              <w:rPr>
                <w:lang w:eastAsia="en-US"/>
              </w:rPr>
              <w:t xml:space="preserve">Многоквартирные                         и индивидуальные жилые дома                            с центральным отоплением и централизованным горячим водоснабжением,                  с электрическим или газовым пищеприготовлением  </w:t>
            </w:r>
          </w:p>
        </w:tc>
        <w:tc>
          <w:tcPr>
            <w:tcW w:w="1276" w:type="dxa"/>
            <w:vAlign w:val="center"/>
          </w:tcPr>
          <w:p w14:paraId="2C871E12" w14:textId="77777777" w:rsidR="00791DC2" w:rsidRPr="00791DC2" w:rsidRDefault="00791DC2" w:rsidP="00791DC2">
            <w:pPr>
              <w:jc w:val="center"/>
              <w:rPr>
                <w:lang w:eastAsia="en-US"/>
              </w:rPr>
            </w:pPr>
            <w:r w:rsidRPr="00791DC2">
              <w:rPr>
                <w:lang w:eastAsia="en-US"/>
              </w:rPr>
              <w:t>руб/м</w:t>
            </w:r>
            <w:r w:rsidRPr="00791DC2">
              <w:rPr>
                <w:vertAlign w:val="superscript"/>
                <w:lang w:eastAsia="en-US"/>
              </w:rPr>
              <w:t>3</w:t>
            </w:r>
          </w:p>
        </w:tc>
        <w:tc>
          <w:tcPr>
            <w:tcW w:w="1347" w:type="dxa"/>
            <w:vAlign w:val="center"/>
          </w:tcPr>
          <w:p w14:paraId="56995694" w14:textId="77777777" w:rsidR="00791DC2" w:rsidRPr="00791DC2" w:rsidRDefault="00791DC2" w:rsidP="00791DC2">
            <w:pPr>
              <w:tabs>
                <w:tab w:val="left" w:pos="0"/>
              </w:tabs>
              <w:jc w:val="center"/>
              <w:rPr>
                <w:lang w:eastAsia="en-US"/>
              </w:rPr>
            </w:pPr>
            <w:r w:rsidRPr="00791DC2">
              <w:rPr>
                <w:lang w:eastAsia="en-US"/>
              </w:rPr>
              <w:t>52,06</w:t>
            </w:r>
          </w:p>
        </w:tc>
        <w:tc>
          <w:tcPr>
            <w:tcW w:w="1347" w:type="dxa"/>
            <w:vAlign w:val="center"/>
          </w:tcPr>
          <w:p w14:paraId="539B54E4" w14:textId="77777777" w:rsidR="00791DC2" w:rsidRPr="00791DC2" w:rsidRDefault="00791DC2" w:rsidP="00791DC2">
            <w:pPr>
              <w:tabs>
                <w:tab w:val="left" w:pos="0"/>
              </w:tabs>
              <w:jc w:val="center"/>
              <w:rPr>
                <w:lang w:eastAsia="en-US"/>
              </w:rPr>
            </w:pPr>
            <w:r w:rsidRPr="00791DC2">
              <w:rPr>
                <w:lang w:eastAsia="en-US"/>
              </w:rPr>
              <w:t>57,27</w:t>
            </w:r>
          </w:p>
        </w:tc>
      </w:tr>
      <w:tr w:rsidR="00791DC2" w:rsidRPr="00791DC2" w14:paraId="675671A9" w14:textId="77777777" w:rsidTr="00791DC2">
        <w:trPr>
          <w:trHeight w:val="4990"/>
        </w:trPr>
        <w:tc>
          <w:tcPr>
            <w:tcW w:w="845" w:type="dxa"/>
            <w:vAlign w:val="center"/>
          </w:tcPr>
          <w:p w14:paraId="72E30444" w14:textId="77777777" w:rsidR="00791DC2" w:rsidRPr="00791DC2" w:rsidRDefault="00791DC2" w:rsidP="00791DC2">
            <w:pPr>
              <w:tabs>
                <w:tab w:val="left" w:pos="0"/>
              </w:tabs>
              <w:jc w:val="center"/>
              <w:rPr>
                <w:bCs/>
              </w:rPr>
            </w:pPr>
            <w:r w:rsidRPr="00791DC2">
              <w:rPr>
                <w:bCs/>
              </w:rPr>
              <w:t>1.2.</w:t>
            </w:r>
          </w:p>
        </w:tc>
        <w:tc>
          <w:tcPr>
            <w:tcW w:w="2268" w:type="dxa"/>
            <w:vMerge/>
            <w:vAlign w:val="center"/>
          </w:tcPr>
          <w:p w14:paraId="0A2798FF" w14:textId="77777777" w:rsidR="00791DC2" w:rsidRPr="00791DC2" w:rsidRDefault="00791DC2" w:rsidP="00791DC2">
            <w:pPr>
              <w:tabs>
                <w:tab w:val="left" w:pos="0"/>
              </w:tabs>
              <w:rPr>
                <w:bCs/>
              </w:rPr>
            </w:pPr>
          </w:p>
        </w:tc>
        <w:tc>
          <w:tcPr>
            <w:tcW w:w="2551" w:type="dxa"/>
            <w:vAlign w:val="center"/>
          </w:tcPr>
          <w:p w14:paraId="2C251E84" w14:textId="77777777" w:rsidR="00791DC2" w:rsidRPr="00791DC2" w:rsidRDefault="00791DC2" w:rsidP="00791DC2">
            <w:pPr>
              <w:tabs>
                <w:tab w:val="left" w:pos="0"/>
              </w:tabs>
              <w:rPr>
                <w:lang w:eastAsia="en-US"/>
              </w:rPr>
            </w:pPr>
            <w:r w:rsidRPr="00791DC2">
              <w:rPr>
                <w:lang w:eastAsia="en-US"/>
              </w:rPr>
              <w:t>Индивидуальные жилые дома                          с централизованным горячим водоснабжением, газовым пищеприготовлением                   и (или) газовым отоплением</w:t>
            </w:r>
          </w:p>
        </w:tc>
        <w:tc>
          <w:tcPr>
            <w:tcW w:w="1276" w:type="dxa"/>
            <w:vAlign w:val="center"/>
          </w:tcPr>
          <w:p w14:paraId="27108A6B" w14:textId="77777777" w:rsidR="00791DC2" w:rsidRPr="00791DC2" w:rsidRDefault="00791DC2" w:rsidP="00791DC2">
            <w:pPr>
              <w:jc w:val="center"/>
              <w:rPr>
                <w:lang w:eastAsia="en-US"/>
              </w:rPr>
            </w:pPr>
            <w:r w:rsidRPr="00791DC2">
              <w:rPr>
                <w:lang w:eastAsia="en-US"/>
              </w:rPr>
              <w:t>руб/м</w:t>
            </w:r>
            <w:r w:rsidRPr="00791DC2">
              <w:rPr>
                <w:vertAlign w:val="superscript"/>
                <w:lang w:eastAsia="en-US"/>
              </w:rPr>
              <w:t>3</w:t>
            </w:r>
          </w:p>
        </w:tc>
        <w:tc>
          <w:tcPr>
            <w:tcW w:w="1347" w:type="dxa"/>
            <w:vAlign w:val="center"/>
          </w:tcPr>
          <w:p w14:paraId="409AE3E4" w14:textId="77777777" w:rsidR="00791DC2" w:rsidRPr="00791DC2" w:rsidRDefault="00791DC2" w:rsidP="00791DC2">
            <w:pPr>
              <w:tabs>
                <w:tab w:val="left" w:pos="0"/>
              </w:tabs>
              <w:jc w:val="center"/>
              <w:rPr>
                <w:bCs/>
              </w:rPr>
            </w:pPr>
            <w:r w:rsidRPr="00791DC2">
              <w:rPr>
                <w:lang w:eastAsia="en-US"/>
              </w:rPr>
              <w:t>44,19</w:t>
            </w:r>
          </w:p>
        </w:tc>
        <w:tc>
          <w:tcPr>
            <w:tcW w:w="1347" w:type="dxa"/>
            <w:vAlign w:val="center"/>
          </w:tcPr>
          <w:p w14:paraId="11258470" w14:textId="77777777" w:rsidR="00791DC2" w:rsidRPr="00791DC2" w:rsidRDefault="00791DC2" w:rsidP="00791DC2">
            <w:pPr>
              <w:tabs>
                <w:tab w:val="left" w:pos="0"/>
              </w:tabs>
              <w:jc w:val="center"/>
              <w:rPr>
                <w:bCs/>
              </w:rPr>
            </w:pPr>
            <w:r w:rsidRPr="00791DC2">
              <w:rPr>
                <w:bCs/>
              </w:rPr>
              <w:t>48,61</w:t>
            </w:r>
          </w:p>
        </w:tc>
      </w:tr>
      <w:tr w:rsidR="00791DC2" w:rsidRPr="00791DC2" w14:paraId="337EB0D5" w14:textId="77777777" w:rsidTr="00E8485B">
        <w:trPr>
          <w:trHeight w:val="414"/>
        </w:trPr>
        <w:tc>
          <w:tcPr>
            <w:tcW w:w="845" w:type="dxa"/>
            <w:vAlign w:val="center"/>
          </w:tcPr>
          <w:p w14:paraId="7A534A57" w14:textId="77777777" w:rsidR="00791DC2" w:rsidRPr="00791DC2" w:rsidRDefault="00791DC2" w:rsidP="00791DC2">
            <w:pPr>
              <w:tabs>
                <w:tab w:val="left" w:pos="0"/>
              </w:tabs>
              <w:jc w:val="center"/>
              <w:rPr>
                <w:bCs/>
              </w:rPr>
            </w:pPr>
            <w:r w:rsidRPr="00791DC2">
              <w:rPr>
                <w:bCs/>
              </w:rPr>
              <w:lastRenderedPageBreak/>
              <w:t>1</w:t>
            </w:r>
          </w:p>
        </w:tc>
        <w:tc>
          <w:tcPr>
            <w:tcW w:w="2268" w:type="dxa"/>
            <w:vAlign w:val="center"/>
          </w:tcPr>
          <w:p w14:paraId="6857E5A9" w14:textId="77777777" w:rsidR="00791DC2" w:rsidRPr="00791DC2" w:rsidRDefault="00791DC2" w:rsidP="00791DC2">
            <w:pPr>
              <w:tabs>
                <w:tab w:val="left" w:pos="0"/>
              </w:tabs>
              <w:jc w:val="center"/>
              <w:rPr>
                <w:bCs/>
              </w:rPr>
            </w:pPr>
            <w:r w:rsidRPr="00791DC2">
              <w:rPr>
                <w:bCs/>
              </w:rPr>
              <w:t>2</w:t>
            </w:r>
          </w:p>
        </w:tc>
        <w:tc>
          <w:tcPr>
            <w:tcW w:w="2551" w:type="dxa"/>
            <w:vAlign w:val="center"/>
          </w:tcPr>
          <w:p w14:paraId="0F12808E" w14:textId="77777777" w:rsidR="00791DC2" w:rsidRPr="00791DC2" w:rsidRDefault="00791DC2" w:rsidP="00791DC2">
            <w:pPr>
              <w:tabs>
                <w:tab w:val="left" w:pos="0"/>
              </w:tabs>
              <w:jc w:val="center"/>
              <w:rPr>
                <w:lang w:eastAsia="en-US"/>
              </w:rPr>
            </w:pPr>
            <w:r w:rsidRPr="00791DC2">
              <w:rPr>
                <w:bCs/>
              </w:rPr>
              <w:t>3</w:t>
            </w:r>
          </w:p>
        </w:tc>
        <w:tc>
          <w:tcPr>
            <w:tcW w:w="1276" w:type="dxa"/>
            <w:vAlign w:val="center"/>
          </w:tcPr>
          <w:p w14:paraId="53DA7A3D" w14:textId="77777777" w:rsidR="00791DC2" w:rsidRPr="00791DC2" w:rsidRDefault="00791DC2" w:rsidP="00791DC2">
            <w:pPr>
              <w:jc w:val="center"/>
              <w:rPr>
                <w:lang w:eastAsia="en-US"/>
              </w:rPr>
            </w:pPr>
            <w:r w:rsidRPr="00791DC2">
              <w:rPr>
                <w:bCs/>
              </w:rPr>
              <w:t>4</w:t>
            </w:r>
          </w:p>
        </w:tc>
        <w:tc>
          <w:tcPr>
            <w:tcW w:w="1347" w:type="dxa"/>
            <w:vAlign w:val="center"/>
          </w:tcPr>
          <w:p w14:paraId="7F9047E7" w14:textId="77777777" w:rsidR="00791DC2" w:rsidRPr="00791DC2" w:rsidRDefault="00791DC2" w:rsidP="00791DC2">
            <w:pPr>
              <w:tabs>
                <w:tab w:val="left" w:pos="0"/>
              </w:tabs>
              <w:jc w:val="center"/>
              <w:rPr>
                <w:lang w:eastAsia="en-US"/>
              </w:rPr>
            </w:pPr>
            <w:r w:rsidRPr="00791DC2">
              <w:rPr>
                <w:bCs/>
              </w:rPr>
              <w:t>5</w:t>
            </w:r>
          </w:p>
        </w:tc>
        <w:tc>
          <w:tcPr>
            <w:tcW w:w="1347" w:type="dxa"/>
            <w:vAlign w:val="center"/>
          </w:tcPr>
          <w:p w14:paraId="5D236FA3" w14:textId="77777777" w:rsidR="00791DC2" w:rsidRPr="00791DC2" w:rsidRDefault="00791DC2" w:rsidP="00791DC2">
            <w:pPr>
              <w:tabs>
                <w:tab w:val="left" w:pos="0"/>
              </w:tabs>
              <w:jc w:val="center"/>
              <w:rPr>
                <w:lang w:eastAsia="en-US"/>
              </w:rPr>
            </w:pPr>
            <w:r w:rsidRPr="00791DC2">
              <w:rPr>
                <w:lang w:eastAsia="en-US"/>
              </w:rPr>
              <w:t>6</w:t>
            </w:r>
          </w:p>
        </w:tc>
      </w:tr>
      <w:tr w:rsidR="00791DC2" w:rsidRPr="00791DC2" w14:paraId="51D459C5" w14:textId="77777777" w:rsidTr="00E8485B">
        <w:trPr>
          <w:trHeight w:val="4522"/>
        </w:trPr>
        <w:tc>
          <w:tcPr>
            <w:tcW w:w="845" w:type="dxa"/>
            <w:vAlign w:val="center"/>
          </w:tcPr>
          <w:p w14:paraId="1E52B572" w14:textId="77777777" w:rsidR="00791DC2" w:rsidRPr="00791DC2" w:rsidRDefault="00791DC2" w:rsidP="00791DC2">
            <w:pPr>
              <w:tabs>
                <w:tab w:val="left" w:pos="0"/>
              </w:tabs>
              <w:jc w:val="center"/>
              <w:rPr>
                <w:bCs/>
              </w:rPr>
            </w:pPr>
            <w:r w:rsidRPr="00791DC2">
              <w:rPr>
                <w:bCs/>
              </w:rPr>
              <w:t>1.3.</w:t>
            </w:r>
          </w:p>
        </w:tc>
        <w:tc>
          <w:tcPr>
            <w:tcW w:w="2268" w:type="dxa"/>
            <w:vMerge w:val="restart"/>
            <w:vAlign w:val="center"/>
          </w:tcPr>
          <w:p w14:paraId="660796A0" w14:textId="77777777" w:rsidR="00791DC2" w:rsidRPr="00791DC2" w:rsidRDefault="00791DC2" w:rsidP="00791DC2">
            <w:pPr>
              <w:tabs>
                <w:tab w:val="left" w:pos="0"/>
              </w:tabs>
              <w:rPr>
                <w:bCs/>
              </w:rPr>
            </w:pPr>
            <w:r w:rsidRPr="00791DC2">
              <w:rPr>
                <w:bCs/>
              </w:rPr>
              <w:t xml:space="preserve">ОАО «СКЭК», </w:t>
            </w:r>
          </w:p>
          <w:p w14:paraId="4C2A6B84" w14:textId="77777777" w:rsidR="00791DC2" w:rsidRPr="00791DC2" w:rsidRDefault="00791DC2" w:rsidP="00791DC2">
            <w:pPr>
              <w:tabs>
                <w:tab w:val="left" w:pos="0"/>
              </w:tabs>
              <w:rPr>
                <w:bCs/>
              </w:rPr>
            </w:pPr>
            <w:r w:rsidRPr="00791DC2">
              <w:rPr>
                <w:bCs/>
              </w:rPr>
              <w:t>ИНН 4205153492</w:t>
            </w:r>
          </w:p>
        </w:tc>
        <w:tc>
          <w:tcPr>
            <w:tcW w:w="2551" w:type="dxa"/>
            <w:vAlign w:val="center"/>
          </w:tcPr>
          <w:p w14:paraId="126B764E" w14:textId="77777777" w:rsidR="00791DC2" w:rsidRPr="00791DC2" w:rsidRDefault="00791DC2" w:rsidP="00791DC2">
            <w:pPr>
              <w:tabs>
                <w:tab w:val="left" w:pos="0"/>
              </w:tabs>
              <w:rPr>
                <w:highlight w:val="yellow"/>
                <w:lang w:eastAsia="en-US"/>
              </w:rPr>
            </w:pPr>
            <w:r w:rsidRPr="00791DC2">
              <w:rPr>
                <w:color w:val="000000" w:themeColor="text1"/>
                <w:lang w:eastAsia="en-US"/>
              </w:rPr>
              <w:t xml:space="preserve">Многоквартирные                   и индивидуальные жилые дома без централизованного горячего водоснабжения,                    с газовым пищеприготовлением,   с угольным  или газовым отоплением                        </w:t>
            </w:r>
          </w:p>
        </w:tc>
        <w:tc>
          <w:tcPr>
            <w:tcW w:w="1276" w:type="dxa"/>
            <w:vAlign w:val="center"/>
          </w:tcPr>
          <w:p w14:paraId="3FA64F86" w14:textId="77777777" w:rsidR="00791DC2" w:rsidRPr="00791DC2" w:rsidRDefault="00791DC2" w:rsidP="00791DC2">
            <w:pPr>
              <w:jc w:val="center"/>
              <w:rPr>
                <w:lang w:eastAsia="en-US"/>
              </w:rPr>
            </w:pPr>
            <w:r w:rsidRPr="00791DC2">
              <w:rPr>
                <w:lang w:eastAsia="en-US"/>
              </w:rPr>
              <w:t>руб/м</w:t>
            </w:r>
            <w:r w:rsidRPr="00791DC2">
              <w:rPr>
                <w:vertAlign w:val="superscript"/>
                <w:lang w:eastAsia="en-US"/>
              </w:rPr>
              <w:t>3</w:t>
            </w:r>
          </w:p>
        </w:tc>
        <w:tc>
          <w:tcPr>
            <w:tcW w:w="1347" w:type="dxa"/>
            <w:vAlign w:val="center"/>
          </w:tcPr>
          <w:p w14:paraId="6A45A291" w14:textId="77777777" w:rsidR="00791DC2" w:rsidRPr="00791DC2" w:rsidRDefault="00791DC2" w:rsidP="00791DC2">
            <w:pPr>
              <w:tabs>
                <w:tab w:val="left" w:pos="0"/>
              </w:tabs>
              <w:jc w:val="center"/>
              <w:rPr>
                <w:bCs/>
              </w:rPr>
            </w:pPr>
            <w:r w:rsidRPr="00791DC2">
              <w:rPr>
                <w:lang w:eastAsia="en-US"/>
              </w:rPr>
              <w:t>30,91</w:t>
            </w:r>
          </w:p>
        </w:tc>
        <w:tc>
          <w:tcPr>
            <w:tcW w:w="1347" w:type="dxa"/>
            <w:vAlign w:val="center"/>
          </w:tcPr>
          <w:p w14:paraId="0C7A7B2E" w14:textId="77777777" w:rsidR="00791DC2" w:rsidRPr="00791DC2" w:rsidRDefault="00791DC2" w:rsidP="00791DC2">
            <w:pPr>
              <w:tabs>
                <w:tab w:val="left" w:pos="0"/>
              </w:tabs>
              <w:jc w:val="center"/>
              <w:rPr>
                <w:bCs/>
              </w:rPr>
            </w:pPr>
            <w:r w:rsidRPr="00791DC2">
              <w:rPr>
                <w:lang w:eastAsia="en-US"/>
              </w:rPr>
              <w:t>34,00</w:t>
            </w:r>
          </w:p>
        </w:tc>
      </w:tr>
      <w:tr w:rsidR="00791DC2" w:rsidRPr="00791DC2" w14:paraId="11815947" w14:textId="77777777" w:rsidTr="00E8485B">
        <w:trPr>
          <w:trHeight w:val="3971"/>
        </w:trPr>
        <w:tc>
          <w:tcPr>
            <w:tcW w:w="845" w:type="dxa"/>
            <w:vAlign w:val="center"/>
          </w:tcPr>
          <w:p w14:paraId="5A84AE09" w14:textId="77777777" w:rsidR="00791DC2" w:rsidRPr="00791DC2" w:rsidRDefault="00791DC2" w:rsidP="00791DC2">
            <w:pPr>
              <w:tabs>
                <w:tab w:val="left" w:pos="0"/>
              </w:tabs>
              <w:jc w:val="center"/>
              <w:rPr>
                <w:bCs/>
              </w:rPr>
            </w:pPr>
            <w:r w:rsidRPr="00791DC2">
              <w:rPr>
                <w:bCs/>
              </w:rPr>
              <w:t>1.4.</w:t>
            </w:r>
          </w:p>
        </w:tc>
        <w:tc>
          <w:tcPr>
            <w:tcW w:w="2268" w:type="dxa"/>
            <w:vMerge/>
            <w:vAlign w:val="center"/>
          </w:tcPr>
          <w:p w14:paraId="2F157672" w14:textId="77777777" w:rsidR="00791DC2" w:rsidRPr="00791DC2" w:rsidRDefault="00791DC2" w:rsidP="00791DC2">
            <w:pPr>
              <w:tabs>
                <w:tab w:val="left" w:pos="0"/>
              </w:tabs>
              <w:rPr>
                <w:bCs/>
              </w:rPr>
            </w:pPr>
          </w:p>
        </w:tc>
        <w:tc>
          <w:tcPr>
            <w:tcW w:w="2551" w:type="dxa"/>
            <w:vAlign w:val="center"/>
          </w:tcPr>
          <w:p w14:paraId="656DD1D2" w14:textId="77777777" w:rsidR="00791DC2" w:rsidRPr="00791DC2" w:rsidRDefault="00791DC2" w:rsidP="00791DC2">
            <w:pPr>
              <w:tabs>
                <w:tab w:val="left" w:pos="0"/>
              </w:tabs>
              <w:rPr>
                <w:color w:val="000000" w:themeColor="text1"/>
                <w:lang w:eastAsia="en-US"/>
              </w:rPr>
            </w:pPr>
            <w:r w:rsidRPr="00791DC2">
              <w:rPr>
                <w:color w:val="000000" w:themeColor="text1"/>
                <w:lang w:eastAsia="en-US"/>
              </w:rPr>
              <w:t xml:space="preserve">Многоквартирные                         и индивидуальные жилые дома без центрального отопления и централизованного горячего водоснабжения,                     с электрическим или газовым пищеприготовлением  </w:t>
            </w:r>
          </w:p>
        </w:tc>
        <w:tc>
          <w:tcPr>
            <w:tcW w:w="1276" w:type="dxa"/>
            <w:vAlign w:val="center"/>
          </w:tcPr>
          <w:p w14:paraId="41176066" w14:textId="77777777" w:rsidR="00791DC2" w:rsidRPr="00791DC2" w:rsidRDefault="00791DC2" w:rsidP="00791DC2">
            <w:pPr>
              <w:jc w:val="center"/>
              <w:rPr>
                <w:lang w:eastAsia="en-US"/>
              </w:rPr>
            </w:pPr>
            <w:r w:rsidRPr="00791DC2">
              <w:rPr>
                <w:lang w:eastAsia="en-US"/>
              </w:rPr>
              <w:t>руб/м</w:t>
            </w:r>
            <w:r w:rsidRPr="00791DC2">
              <w:rPr>
                <w:vertAlign w:val="superscript"/>
                <w:lang w:eastAsia="en-US"/>
              </w:rPr>
              <w:t>3</w:t>
            </w:r>
          </w:p>
        </w:tc>
        <w:tc>
          <w:tcPr>
            <w:tcW w:w="1347" w:type="dxa"/>
            <w:vAlign w:val="center"/>
          </w:tcPr>
          <w:p w14:paraId="38D9ED3D" w14:textId="77777777" w:rsidR="00791DC2" w:rsidRPr="00791DC2" w:rsidRDefault="00791DC2" w:rsidP="00791DC2">
            <w:pPr>
              <w:tabs>
                <w:tab w:val="left" w:pos="0"/>
              </w:tabs>
              <w:jc w:val="center"/>
              <w:rPr>
                <w:bCs/>
              </w:rPr>
            </w:pPr>
            <w:r w:rsidRPr="00791DC2">
              <w:rPr>
                <w:lang w:eastAsia="en-US"/>
              </w:rPr>
              <w:t>30,91</w:t>
            </w:r>
          </w:p>
        </w:tc>
        <w:tc>
          <w:tcPr>
            <w:tcW w:w="1347" w:type="dxa"/>
            <w:vAlign w:val="center"/>
          </w:tcPr>
          <w:p w14:paraId="1B6F223E" w14:textId="77777777" w:rsidR="00791DC2" w:rsidRPr="00791DC2" w:rsidRDefault="00791DC2" w:rsidP="00791DC2">
            <w:pPr>
              <w:tabs>
                <w:tab w:val="left" w:pos="0"/>
              </w:tabs>
              <w:jc w:val="center"/>
              <w:rPr>
                <w:bCs/>
              </w:rPr>
            </w:pPr>
            <w:r w:rsidRPr="00791DC2">
              <w:rPr>
                <w:lang w:eastAsia="en-US"/>
              </w:rPr>
              <w:t>34,00</w:t>
            </w:r>
          </w:p>
        </w:tc>
      </w:tr>
      <w:tr w:rsidR="00791DC2" w:rsidRPr="00791DC2" w14:paraId="2FBEE11A" w14:textId="77777777" w:rsidTr="00E8485B">
        <w:trPr>
          <w:trHeight w:val="5232"/>
        </w:trPr>
        <w:tc>
          <w:tcPr>
            <w:tcW w:w="845" w:type="dxa"/>
            <w:vAlign w:val="center"/>
          </w:tcPr>
          <w:p w14:paraId="2A4AA77A" w14:textId="77777777" w:rsidR="00791DC2" w:rsidRPr="00791DC2" w:rsidRDefault="00791DC2" w:rsidP="00791DC2">
            <w:pPr>
              <w:tabs>
                <w:tab w:val="left" w:pos="0"/>
              </w:tabs>
              <w:jc w:val="center"/>
              <w:rPr>
                <w:bCs/>
              </w:rPr>
            </w:pPr>
            <w:r w:rsidRPr="00791DC2">
              <w:rPr>
                <w:bCs/>
              </w:rPr>
              <w:t>1.5.</w:t>
            </w:r>
          </w:p>
        </w:tc>
        <w:tc>
          <w:tcPr>
            <w:tcW w:w="2268" w:type="dxa"/>
            <w:vMerge/>
            <w:vAlign w:val="center"/>
          </w:tcPr>
          <w:p w14:paraId="0D07AD05" w14:textId="77777777" w:rsidR="00791DC2" w:rsidRPr="00791DC2" w:rsidRDefault="00791DC2" w:rsidP="00791DC2">
            <w:pPr>
              <w:tabs>
                <w:tab w:val="left" w:pos="0"/>
              </w:tabs>
              <w:rPr>
                <w:bCs/>
              </w:rPr>
            </w:pPr>
          </w:p>
        </w:tc>
        <w:tc>
          <w:tcPr>
            <w:tcW w:w="2551" w:type="dxa"/>
            <w:vAlign w:val="center"/>
          </w:tcPr>
          <w:p w14:paraId="7A85470B" w14:textId="77777777" w:rsidR="00791DC2" w:rsidRPr="00791DC2" w:rsidRDefault="00791DC2" w:rsidP="00791DC2">
            <w:pPr>
              <w:tabs>
                <w:tab w:val="left" w:pos="0"/>
              </w:tabs>
              <w:rPr>
                <w:highlight w:val="yellow"/>
                <w:lang w:eastAsia="en-US"/>
              </w:rPr>
            </w:pPr>
            <w:r w:rsidRPr="00791DC2">
              <w:rPr>
                <w:color w:val="000000" w:themeColor="text1"/>
                <w:lang w:eastAsia="en-US"/>
              </w:rPr>
              <w:t xml:space="preserve">Многоквартирные                         и индивидуальные жилые дома без центрального отопления и централизованного горячего водоснабжения,                      с горячим  водоснабжением путем подогрева холодной воды водонагревателями,          с электрическим или газовым пищеприготовлением                            </w:t>
            </w:r>
          </w:p>
        </w:tc>
        <w:tc>
          <w:tcPr>
            <w:tcW w:w="1276" w:type="dxa"/>
            <w:vAlign w:val="center"/>
          </w:tcPr>
          <w:p w14:paraId="660373F8" w14:textId="77777777" w:rsidR="00791DC2" w:rsidRPr="00791DC2" w:rsidRDefault="00791DC2" w:rsidP="00791DC2">
            <w:pPr>
              <w:jc w:val="center"/>
              <w:rPr>
                <w:lang w:eastAsia="en-US"/>
              </w:rPr>
            </w:pPr>
            <w:r w:rsidRPr="00791DC2">
              <w:rPr>
                <w:lang w:eastAsia="en-US"/>
              </w:rPr>
              <w:t>руб/м</w:t>
            </w:r>
            <w:r w:rsidRPr="00791DC2">
              <w:rPr>
                <w:vertAlign w:val="superscript"/>
                <w:lang w:eastAsia="en-US"/>
              </w:rPr>
              <w:t>3</w:t>
            </w:r>
          </w:p>
        </w:tc>
        <w:tc>
          <w:tcPr>
            <w:tcW w:w="1347" w:type="dxa"/>
            <w:vAlign w:val="center"/>
          </w:tcPr>
          <w:p w14:paraId="2D84DE6A" w14:textId="77777777" w:rsidR="00791DC2" w:rsidRPr="00791DC2" w:rsidRDefault="00791DC2" w:rsidP="00791DC2">
            <w:pPr>
              <w:tabs>
                <w:tab w:val="left" w:pos="0"/>
              </w:tabs>
              <w:jc w:val="center"/>
              <w:rPr>
                <w:lang w:eastAsia="en-US"/>
              </w:rPr>
            </w:pPr>
            <w:r w:rsidRPr="00791DC2">
              <w:rPr>
                <w:lang w:eastAsia="en-US"/>
              </w:rPr>
              <w:t>30,91</w:t>
            </w:r>
          </w:p>
        </w:tc>
        <w:tc>
          <w:tcPr>
            <w:tcW w:w="1347" w:type="dxa"/>
            <w:vAlign w:val="center"/>
          </w:tcPr>
          <w:p w14:paraId="5D5562DF" w14:textId="77777777" w:rsidR="00791DC2" w:rsidRPr="00791DC2" w:rsidRDefault="00791DC2" w:rsidP="00791DC2">
            <w:pPr>
              <w:tabs>
                <w:tab w:val="left" w:pos="0"/>
              </w:tabs>
              <w:jc w:val="center"/>
              <w:rPr>
                <w:lang w:eastAsia="en-US"/>
              </w:rPr>
            </w:pPr>
            <w:r w:rsidRPr="00791DC2">
              <w:rPr>
                <w:lang w:eastAsia="en-US"/>
              </w:rPr>
              <w:t>34,00</w:t>
            </w:r>
          </w:p>
        </w:tc>
      </w:tr>
      <w:tr w:rsidR="00791DC2" w:rsidRPr="00791DC2" w14:paraId="4E33FEFB" w14:textId="77777777" w:rsidTr="00E8485B">
        <w:trPr>
          <w:trHeight w:val="414"/>
        </w:trPr>
        <w:tc>
          <w:tcPr>
            <w:tcW w:w="845" w:type="dxa"/>
            <w:vAlign w:val="center"/>
          </w:tcPr>
          <w:p w14:paraId="48CE5EFD" w14:textId="77777777" w:rsidR="00791DC2" w:rsidRPr="00791DC2" w:rsidRDefault="00791DC2" w:rsidP="00791DC2">
            <w:pPr>
              <w:tabs>
                <w:tab w:val="left" w:pos="0"/>
              </w:tabs>
              <w:jc w:val="center"/>
              <w:rPr>
                <w:bCs/>
              </w:rPr>
            </w:pPr>
            <w:r w:rsidRPr="00791DC2">
              <w:rPr>
                <w:bCs/>
              </w:rPr>
              <w:t>1</w:t>
            </w:r>
          </w:p>
        </w:tc>
        <w:tc>
          <w:tcPr>
            <w:tcW w:w="2268" w:type="dxa"/>
            <w:vAlign w:val="center"/>
          </w:tcPr>
          <w:p w14:paraId="301EE0C2" w14:textId="77777777" w:rsidR="00791DC2" w:rsidRPr="00791DC2" w:rsidRDefault="00791DC2" w:rsidP="00791DC2">
            <w:pPr>
              <w:tabs>
                <w:tab w:val="left" w:pos="0"/>
              </w:tabs>
              <w:jc w:val="center"/>
              <w:rPr>
                <w:bCs/>
              </w:rPr>
            </w:pPr>
            <w:r w:rsidRPr="00791DC2">
              <w:rPr>
                <w:bCs/>
              </w:rPr>
              <w:t>2</w:t>
            </w:r>
          </w:p>
        </w:tc>
        <w:tc>
          <w:tcPr>
            <w:tcW w:w="2551" w:type="dxa"/>
            <w:vAlign w:val="center"/>
          </w:tcPr>
          <w:p w14:paraId="2BA14BF1" w14:textId="77777777" w:rsidR="00791DC2" w:rsidRPr="00791DC2" w:rsidRDefault="00791DC2" w:rsidP="00791DC2">
            <w:pPr>
              <w:tabs>
                <w:tab w:val="left" w:pos="0"/>
              </w:tabs>
              <w:jc w:val="center"/>
              <w:rPr>
                <w:color w:val="000000" w:themeColor="text1"/>
                <w:lang w:eastAsia="en-US"/>
              </w:rPr>
            </w:pPr>
            <w:r w:rsidRPr="00791DC2">
              <w:rPr>
                <w:bCs/>
              </w:rPr>
              <w:t>3</w:t>
            </w:r>
          </w:p>
        </w:tc>
        <w:tc>
          <w:tcPr>
            <w:tcW w:w="1276" w:type="dxa"/>
            <w:vAlign w:val="center"/>
          </w:tcPr>
          <w:p w14:paraId="65EB31BE" w14:textId="77777777" w:rsidR="00791DC2" w:rsidRPr="00791DC2" w:rsidRDefault="00791DC2" w:rsidP="00791DC2">
            <w:pPr>
              <w:jc w:val="center"/>
              <w:rPr>
                <w:lang w:eastAsia="en-US"/>
              </w:rPr>
            </w:pPr>
            <w:r w:rsidRPr="00791DC2">
              <w:rPr>
                <w:bCs/>
              </w:rPr>
              <w:t>4</w:t>
            </w:r>
          </w:p>
        </w:tc>
        <w:tc>
          <w:tcPr>
            <w:tcW w:w="1347" w:type="dxa"/>
            <w:vAlign w:val="center"/>
          </w:tcPr>
          <w:p w14:paraId="0AE03406" w14:textId="77777777" w:rsidR="00791DC2" w:rsidRPr="00791DC2" w:rsidRDefault="00791DC2" w:rsidP="00791DC2">
            <w:pPr>
              <w:tabs>
                <w:tab w:val="left" w:pos="0"/>
              </w:tabs>
              <w:jc w:val="center"/>
              <w:rPr>
                <w:lang w:eastAsia="en-US"/>
              </w:rPr>
            </w:pPr>
            <w:r w:rsidRPr="00791DC2">
              <w:rPr>
                <w:bCs/>
              </w:rPr>
              <w:t>5</w:t>
            </w:r>
          </w:p>
        </w:tc>
        <w:tc>
          <w:tcPr>
            <w:tcW w:w="1347" w:type="dxa"/>
            <w:vAlign w:val="center"/>
          </w:tcPr>
          <w:p w14:paraId="5638702B" w14:textId="77777777" w:rsidR="00791DC2" w:rsidRPr="00791DC2" w:rsidRDefault="00791DC2" w:rsidP="00791DC2">
            <w:pPr>
              <w:tabs>
                <w:tab w:val="left" w:pos="0"/>
              </w:tabs>
              <w:jc w:val="center"/>
              <w:rPr>
                <w:lang w:eastAsia="en-US"/>
              </w:rPr>
            </w:pPr>
            <w:r w:rsidRPr="00791DC2">
              <w:rPr>
                <w:lang w:eastAsia="en-US"/>
              </w:rPr>
              <w:t>6</w:t>
            </w:r>
          </w:p>
        </w:tc>
      </w:tr>
      <w:tr w:rsidR="00791DC2" w:rsidRPr="00791DC2" w14:paraId="47428B62" w14:textId="77777777" w:rsidTr="00E8485B">
        <w:trPr>
          <w:trHeight w:val="414"/>
        </w:trPr>
        <w:tc>
          <w:tcPr>
            <w:tcW w:w="9634" w:type="dxa"/>
            <w:gridSpan w:val="6"/>
            <w:vAlign w:val="center"/>
          </w:tcPr>
          <w:p w14:paraId="3BC9C976" w14:textId="77777777" w:rsidR="00791DC2" w:rsidRPr="00791DC2" w:rsidRDefault="00791DC2" w:rsidP="006125BA">
            <w:pPr>
              <w:numPr>
                <w:ilvl w:val="0"/>
                <w:numId w:val="6"/>
              </w:numPr>
              <w:tabs>
                <w:tab w:val="left" w:pos="0"/>
              </w:tabs>
              <w:contextualSpacing/>
              <w:jc w:val="center"/>
              <w:rPr>
                <w:bCs/>
              </w:rPr>
            </w:pPr>
            <w:r w:rsidRPr="00791DC2">
              <w:rPr>
                <w:bCs/>
              </w:rPr>
              <w:lastRenderedPageBreak/>
              <w:t xml:space="preserve">Водоотведение </w:t>
            </w:r>
            <w:r w:rsidRPr="00791DC2">
              <w:rPr>
                <w:lang w:eastAsia="en-US"/>
              </w:rPr>
              <w:t xml:space="preserve"> </w:t>
            </w:r>
          </w:p>
        </w:tc>
      </w:tr>
      <w:tr w:rsidR="00791DC2" w:rsidRPr="00791DC2" w14:paraId="2223C787" w14:textId="77777777" w:rsidTr="00E8485B">
        <w:trPr>
          <w:trHeight w:val="1688"/>
        </w:trPr>
        <w:tc>
          <w:tcPr>
            <w:tcW w:w="845" w:type="dxa"/>
            <w:vAlign w:val="center"/>
          </w:tcPr>
          <w:p w14:paraId="5EEA0E6F" w14:textId="77777777" w:rsidR="00791DC2" w:rsidRPr="00791DC2" w:rsidRDefault="00791DC2" w:rsidP="00791DC2">
            <w:pPr>
              <w:tabs>
                <w:tab w:val="left" w:pos="0"/>
              </w:tabs>
              <w:jc w:val="center"/>
              <w:rPr>
                <w:bCs/>
              </w:rPr>
            </w:pPr>
            <w:r w:rsidRPr="00791DC2">
              <w:rPr>
                <w:bCs/>
              </w:rPr>
              <w:t>2.1.</w:t>
            </w:r>
          </w:p>
        </w:tc>
        <w:tc>
          <w:tcPr>
            <w:tcW w:w="2268" w:type="dxa"/>
            <w:vMerge w:val="restart"/>
            <w:vAlign w:val="center"/>
          </w:tcPr>
          <w:p w14:paraId="54389E60" w14:textId="77777777" w:rsidR="00791DC2" w:rsidRPr="00791DC2" w:rsidRDefault="00791DC2" w:rsidP="00791DC2">
            <w:pPr>
              <w:tabs>
                <w:tab w:val="left" w:pos="0"/>
              </w:tabs>
              <w:rPr>
                <w:bCs/>
              </w:rPr>
            </w:pPr>
            <w:r w:rsidRPr="00791DC2">
              <w:rPr>
                <w:bCs/>
              </w:rPr>
              <w:t xml:space="preserve">ОАО «СКЭК», </w:t>
            </w:r>
          </w:p>
          <w:p w14:paraId="1B20B1DA" w14:textId="77777777" w:rsidR="00791DC2" w:rsidRPr="00791DC2" w:rsidRDefault="00791DC2" w:rsidP="00791DC2">
            <w:pPr>
              <w:tabs>
                <w:tab w:val="left" w:pos="0"/>
              </w:tabs>
              <w:rPr>
                <w:bCs/>
              </w:rPr>
            </w:pPr>
            <w:r w:rsidRPr="00791DC2">
              <w:rPr>
                <w:bCs/>
              </w:rPr>
              <w:t>ИНН 4205153492</w:t>
            </w:r>
          </w:p>
        </w:tc>
        <w:tc>
          <w:tcPr>
            <w:tcW w:w="2551" w:type="dxa"/>
            <w:vAlign w:val="center"/>
          </w:tcPr>
          <w:p w14:paraId="5053BE07" w14:textId="77777777" w:rsidR="00791DC2" w:rsidRPr="00791DC2" w:rsidRDefault="00791DC2" w:rsidP="00791DC2">
            <w:pPr>
              <w:tabs>
                <w:tab w:val="left" w:pos="0"/>
              </w:tabs>
              <w:rPr>
                <w:bCs/>
              </w:rPr>
            </w:pPr>
            <w:r w:rsidRPr="00791DC2">
              <w:rPr>
                <w:lang w:eastAsia="en-US"/>
              </w:rPr>
              <w:t>Многоквартирные жилые дома                          с центральным отоплением и горячим водоснабжением</w:t>
            </w:r>
          </w:p>
        </w:tc>
        <w:tc>
          <w:tcPr>
            <w:tcW w:w="1276" w:type="dxa"/>
            <w:vAlign w:val="center"/>
          </w:tcPr>
          <w:p w14:paraId="37ADF779" w14:textId="77777777" w:rsidR="00791DC2" w:rsidRPr="00791DC2" w:rsidRDefault="00791DC2" w:rsidP="00791DC2">
            <w:pPr>
              <w:tabs>
                <w:tab w:val="left" w:pos="0"/>
              </w:tabs>
              <w:jc w:val="center"/>
              <w:rPr>
                <w:bCs/>
              </w:rPr>
            </w:pPr>
            <w:r w:rsidRPr="00791DC2">
              <w:rPr>
                <w:bCs/>
              </w:rPr>
              <w:t>руб/м</w:t>
            </w:r>
            <w:r w:rsidRPr="00791DC2">
              <w:rPr>
                <w:bCs/>
                <w:vertAlign w:val="superscript"/>
              </w:rPr>
              <w:t>3</w:t>
            </w:r>
            <w:r w:rsidRPr="00791DC2">
              <w:rPr>
                <w:bCs/>
              </w:rPr>
              <w:t xml:space="preserve"> </w:t>
            </w:r>
          </w:p>
        </w:tc>
        <w:tc>
          <w:tcPr>
            <w:tcW w:w="1347" w:type="dxa"/>
            <w:vAlign w:val="center"/>
          </w:tcPr>
          <w:p w14:paraId="27FBAA23" w14:textId="77777777" w:rsidR="00791DC2" w:rsidRPr="00791DC2" w:rsidRDefault="00791DC2" w:rsidP="00791DC2">
            <w:pPr>
              <w:tabs>
                <w:tab w:val="left" w:pos="0"/>
              </w:tabs>
              <w:jc w:val="center"/>
              <w:rPr>
                <w:bCs/>
              </w:rPr>
            </w:pPr>
            <w:r w:rsidRPr="00791DC2">
              <w:rPr>
                <w:bCs/>
              </w:rPr>
              <w:t>29,42</w:t>
            </w:r>
          </w:p>
        </w:tc>
        <w:tc>
          <w:tcPr>
            <w:tcW w:w="1347" w:type="dxa"/>
            <w:vAlign w:val="center"/>
          </w:tcPr>
          <w:p w14:paraId="7CBAB7A2" w14:textId="77777777" w:rsidR="00791DC2" w:rsidRPr="00791DC2" w:rsidRDefault="00791DC2" w:rsidP="00791DC2">
            <w:pPr>
              <w:tabs>
                <w:tab w:val="left" w:pos="0"/>
              </w:tabs>
              <w:jc w:val="center"/>
              <w:rPr>
                <w:bCs/>
              </w:rPr>
            </w:pPr>
            <w:r w:rsidRPr="00791DC2">
              <w:rPr>
                <w:bCs/>
              </w:rPr>
              <w:t>32,36</w:t>
            </w:r>
          </w:p>
        </w:tc>
      </w:tr>
      <w:tr w:rsidR="00791DC2" w:rsidRPr="00791DC2" w14:paraId="5C39B9F0" w14:textId="77777777" w:rsidTr="00E8485B">
        <w:trPr>
          <w:trHeight w:val="2813"/>
        </w:trPr>
        <w:tc>
          <w:tcPr>
            <w:tcW w:w="845" w:type="dxa"/>
            <w:vAlign w:val="center"/>
          </w:tcPr>
          <w:p w14:paraId="51AA3B51" w14:textId="77777777" w:rsidR="00791DC2" w:rsidRPr="00791DC2" w:rsidRDefault="00791DC2" w:rsidP="00791DC2">
            <w:pPr>
              <w:tabs>
                <w:tab w:val="left" w:pos="0"/>
              </w:tabs>
              <w:jc w:val="center"/>
              <w:rPr>
                <w:bCs/>
              </w:rPr>
            </w:pPr>
            <w:r w:rsidRPr="00791DC2">
              <w:rPr>
                <w:bCs/>
              </w:rPr>
              <w:t>2.2.</w:t>
            </w:r>
          </w:p>
        </w:tc>
        <w:tc>
          <w:tcPr>
            <w:tcW w:w="2268" w:type="dxa"/>
            <w:vMerge/>
            <w:vAlign w:val="center"/>
          </w:tcPr>
          <w:p w14:paraId="0AB271E3" w14:textId="77777777" w:rsidR="00791DC2" w:rsidRPr="00791DC2" w:rsidRDefault="00791DC2" w:rsidP="00791DC2">
            <w:pPr>
              <w:tabs>
                <w:tab w:val="left" w:pos="0"/>
              </w:tabs>
              <w:rPr>
                <w:bCs/>
              </w:rPr>
            </w:pPr>
          </w:p>
        </w:tc>
        <w:tc>
          <w:tcPr>
            <w:tcW w:w="2551" w:type="dxa"/>
            <w:vAlign w:val="center"/>
          </w:tcPr>
          <w:p w14:paraId="7AC7D4AC" w14:textId="77777777" w:rsidR="00791DC2" w:rsidRPr="00791DC2" w:rsidRDefault="00791DC2" w:rsidP="00791DC2">
            <w:pPr>
              <w:tabs>
                <w:tab w:val="left" w:pos="0"/>
              </w:tabs>
              <w:rPr>
                <w:bCs/>
              </w:rPr>
            </w:pPr>
            <w:r w:rsidRPr="00791DC2">
              <w:rPr>
                <w:lang w:eastAsia="en-US"/>
              </w:rPr>
              <w:t>Индивидуальные жилые дома                  с централизованным горячим водоснабжением;                    с централизованным отоплением без централизованного горячего водоснабжения</w:t>
            </w:r>
          </w:p>
        </w:tc>
        <w:tc>
          <w:tcPr>
            <w:tcW w:w="1276" w:type="dxa"/>
            <w:vAlign w:val="center"/>
          </w:tcPr>
          <w:p w14:paraId="5F36C810" w14:textId="77777777" w:rsidR="00791DC2" w:rsidRPr="00791DC2" w:rsidRDefault="00791DC2" w:rsidP="00791DC2">
            <w:pPr>
              <w:tabs>
                <w:tab w:val="left" w:pos="0"/>
              </w:tabs>
              <w:jc w:val="center"/>
              <w:rPr>
                <w:bCs/>
              </w:rPr>
            </w:pPr>
            <w:r w:rsidRPr="00791DC2">
              <w:rPr>
                <w:bCs/>
              </w:rPr>
              <w:t>руб/м</w:t>
            </w:r>
            <w:r w:rsidRPr="00791DC2">
              <w:rPr>
                <w:bCs/>
                <w:vertAlign w:val="superscript"/>
              </w:rPr>
              <w:t>3</w:t>
            </w:r>
          </w:p>
        </w:tc>
        <w:tc>
          <w:tcPr>
            <w:tcW w:w="1347" w:type="dxa"/>
            <w:vAlign w:val="center"/>
          </w:tcPr>
          <w:p w14:paraId="53A5F823" w14:textId="77777777" w:rsidR="00791DC2" w:rsidRPr="00791DC2" w:rsidRDefault="00791DC2" w:rsidP="00791DC2">
            <w:pPr>
              <w:tabs>
                <w:tab w:val="left" w:pos="0"/>
              </w:tabs>
              <w:jc w:val="center"/>
              <w:rPr>
                <w:bCs/>
              </w:rPr>
            </w:pPr>
            <w:r w:rsidRPr="00791DC2">
              <w:rPr>
                <w:bCs/>
              </w:rPr>
              <w:t>29,42</w:t>
            </w:r>
          </w:p>
        </w:tc>
        <w:tc>
          <w:tcPr>
            <w:tcW w:w="1347" w:type="dxa"/>
            <w:vAlign w:val="center"/>
          </w:tcPr>
          <w:p w14:paraId="212D26E4" w14:textId="77777777" w:rsidR="00791DC2" w:rsidRPr="00791DC2" w:rsidRDefault="00791DC2" w:rsidP="00791DC2">
            <w:pPr>
              <w:tabs>
                <w:tab w:val="left" w:pos="0"/>
              </w:tabs>
              <w:jc w:val="center"/>
              <w:rPr>
                <w:bCs/>
              </w:rPr>
            </w:pPr>
            <w:r w:rsidRPr="00791DC2">
              <w:rPr>
                <w:bCs/>
              </w:rPr>
              <w:t>32,36</w:t>
            </w:r>
          </w:p>
        </w:tc>
      </w:tr>
      <w:tr w:rsidR="00791DC2" w:rsidRPr="00791DC2" w14:paraId="38FC51E2" w14:textId="77777777" w:rsidTr="00E8485B">
        <w:trPr>
          <w:trHeight w:val="2841"/>
        </w:trPr>
        <w:tc>
          <w:tcPr>
            <w:tcW w:w="845" w:type="dxa"/>
            <w:vAlign w:val="center"/>
          </w:tcPr>
          <w:p w14:paraId="2D9F2679" w14:textId="77777777" w:rsidR="00791DC2" w:rsidRPr="00791DC2" w:rsidRDefault="00791DC2" w:rsidP="00791DC2">
            <w:pPr>
              <w:tabs>
                <w:tab w:val="left" w:pos="0"/>
              </w:tabs>
              <w:jc w:val="center"/>
              <w:rPr>
                <w:bCs/>
              </w:rPr>
            </w:pPr>
            <w:r w:rsidRPr="00791DC2">
              <w:rPr>
                <w:bCs/>
              </w:rPr>
              <w:t>2.3.</w:t>
            </w:r>
          </w:p>
        </w:tc>
        <w:tc>
          <w:tcPr>
            <w:tcW w:w="2268" w:type="dxa"/>
            <w:vMerge/>
            <w:vAlign w:val="center"/>
          </w:tcPr>
          <w:p w14:paraId="4D93B437" w14:textId="77777777" w:rsidR="00791DC2" w:rsidRPr="00791DC2" w:rsidRDefault="00791DC2" w:rsidP="00791DC2">
            <w:pPr>
              <w:tabs>
                <w:tab w:val="left" w:pos="0"/>
              </w:tabs>
              <w:rPr>
                <w:bCs/>
              </w:rPr>
            </w:pPr>
          </w:p>
        </w:tc>
        <w:tc>
          <w:tcPr>
            <w:tcW w:w="2551" w:type="dxa"/>
            <w:vAlign w:val="center"/>
          </w:tcPr>
          <w:p w14:paraId="36758E07" w14:textId="77777777" w:rsidR="00791DC2" w:rsidRPr="00791DC2" w:rsidRDefault="00791DC2" w:rsidP="00791DC2">
            <w:pPr>
              <w:tabs>
                <w:tab w:val="left" w:pos="0"/>
              </w:tabs>
              <w:rPr>
                <w:bCs/>
              </w:rPr>
            </w:pPr>
            <w:r w:rsidRPr="00791DC2">
              <w:rPr>
                <w:lang w:eastAsia="en-US"/>
              </w:rPr>
              <w:t>Многоквартирные                 и индивидуальные жилые дома                          с централизованным горячим водоснабжением, централизованным отоплением                        и с газовым пищеприготовлением</w:t>
            </w:r>
          </w:p>
        </w:tc>
        <w:tc>
          <w:tcPr>
            <w:tcW w:w="1276" w:type="dxa"/>
            <w:vAlign w:val="center"/>
          </w:tcPr>
          <w:p w14:paraId="56D67989" w14:textId="77777777" w:rsidR="00791DC2" w:rsidRPr="00791DC2" w:rsidRDefault="00791DC2" w:rsidP="00791DC2">
            <w:pPr>
              <w:tabs>
                <w:tab w:val="left" w:pos="0"/>
              </w:tabs>
              <w:jc w:val="center"/>
              <w:rPr>
                <w:bCs/>
              </w:rPr>
            </w:pPr>
            <w:r w:rsidRPr="00791DC2">
              <w:rPr>
                <w:bCs/>
              </w:rPr>
              <w:t>руб/м</w:t>
            </w:r>
            <w:r w:rsidRPr="00791DC2">
              <w:rPr>
                <w:bCs/>
                <w:vertAlign w:val="superscript"/>
              </w:rPr>
              <w:t>3</w:t>
            </w:r>
          </w:p>
        </w:tc>
        <w:tc>
          <w:tcPr>
            <w:tcW w:w="1347" w:type="dxa"/>
            <w:vAlign w:val="center"/>
          </w:tcPr>
          <w:p w14:paraId="7D01522F" w14:textId="77777777" w:rsidR="00791DC2" w:rsidRPr="00791DC2" w:rsidRDefault="00791DC2" w:rsidP="00791DC2">
            <w:pPr>
              <w:tabs>
                <w:tab w:val="left" w:pos="0"/>
              </w:tabs>
              <w:jc w:val="center"/>
              <w:rPr>
                <w:bCs/>
              </w:rPr>
            </w:pPr>
            <w:r w:rsidRPr="00791DC2">
              <w:rPr>
                <w:bCs/>
              </w:rPr>
              <w:t>29,42</w:t>
            </w:r>
          </w:p>
        </w:tc>
        <w:tc>
          <w:tcPr>
            <w:tcW w:w="1347" w:type="dxa"/>
            <w:vAlign w:val="center"/>
          </w:tcPr>
          <w:p w14:paraId="36BAD7FA" w14:textId="77777777" w:rsidR="00791DC2" w:rsidRPr="00791DC2" w:rsidRDefault="00791DC2" w:rsidP="00791DC2">
            <w:pPr>
              <w:tabs>
                <w:tab w:val="left" w:pos="0"/>
              </w:tabs>
              <w:jc w:val="center"/>
              <w:rPr>
                <w:bCs/>
              </w:rPr>
            </w:pPr>
            <w:r w:rsidRPr="00791DC2">
              <w:rPr>
                <w:bCs/>
              </w:rPr>
              <w:t>32,36</w:t>
            </w:r>
          </w:p>
        </w:tc>
      </w:tr>
      <w:tr w:rsidR="00791DC2" w:rsidRPr="00791DC2" w14:paraId="74538B76" w14:textId="77777777" w:rsidTr="00E8485B">
        <w:trPr>
          <w:trHeight w:val="2950"/>
        </w:trPr>
        <w:tc>
          <w:tcPr>
            <w:tcW w:w="845" w:type="dxa"/>
            <w:vAlign w:val="center"/>
          </w:tcPr>
          <w:p w14:paraId="42DE308E" w14:textId="77777777" w:rsidR="00791DC2" w:rsidRPr="00791DC2" w:rsidRDefault="00791DC2" w:rsidP="00791DC2">
            <w:pPr>
              <w:tabs>
                <w:tab w:val="left" w:pos="0"/>
              </w:tabs>
              <w:jc w:val="center"/>
              <w:rPr>
                <w:bCs/>
              </w:rPr>
            </w:pPr>
            <w:r w:rsidRPr="00791DC2">
              <w:rPr>
                <w:bCs/>
              </w:rPr>
              <w:t>2.4.</w:t>
            </w:r>
          </w:p>
        </w:tc>
        <w:tc>
          <w:tcPr>
            <w:tcW w:w="2268" w:type="dxa"/>
            <w:vMerge/>
            <w:vAlign w:val="center"/>
          </w:tcPr>
          <w:p w14:paraId="60F98F2D" w14:textId="77777777" w:rsidR="00791DC2" w:rsidRPr="00791DC2" w:rsidRDefault="00791DC2" w:rsidP="00791DC2">
            <w:pPr>
              <w:tabs>
                <w:tab w:val="left" w:pos="0"/>
              </w:tabs>
              <w:rPr>
                <w:bCs/>
              </w:rPr>
            </w:pPr>
          </w:p>
        </w:tc>
        <w:tc>
          <w:tcPr>
            <w:tcW w:w="2551" w:type="dxa"/>
            <w:vAlign w:val="center"/>
          </w:tcPr>
          <w:p w14:paraId="60F69826" w14:textId="77777777" w:rsidR="00791DC2" w:rsidRPr="00791DC2" w:rsidRDefault="00791DC2" w:rsidP="00791DC2">
            <w:pPr>
              <w:tabs>
                <w:tab w:val="left" w:pos="0"/>
              </w:tabs>
              <w:rPr>
                <w:bCs/>
              </w:rPr>
            </w:pPr>
            <w:r w:rsidRPr="00791DC2">
              <w:rPr>
                <w:color w:val="000000" w:themeColor="text1"/>
                <w:lang w:eastAsia="en-US"/>
              </w:rPr>
              <w:t xml:space="preserve">Многоквартирные                   и индивидуальные жилые дома без централизованного горячего водоснабжения,                    с газовым пищеприготовлением,   с угольным  или газовым отоплением                        </w:t>
            </w:r>
          </w:p>
        </w:tc>
        <w:tc>
          <w:tcPr>
            <w:tcW w:w="1276" w:type="dxa"/>
            <w:vAlign w:val="center"/>
          </w:tcPr>
          <w:p w14:paraId="6F37CBBC" w14:textId="77777777" w:rsidR="00791DC2" w:rsidRPr="00791DC2" w:rsidRDefault="00791DC2" w:rsidP="00791DC2">
            <w:pPr>
              <w:tabs>
                <w:tab w:val="left" w:pos="0"/>
              </w:tabs>
              <w:jc w:val="center"/>
              <w:rPr>
                <w:bCs/>
              </w:rPr>
            </w:pPr>
            <w:r w:rsidRPr="00791DC2">
              <w:rPr>
                <w:bCs/>
              </w:rPr>
              <w:t>руб/м</w:t>
            </w:r>
            <w:r w:rsidRPr="00791DC2">
              <w:rPr>
                <w:bCs/>
                <w:vertAlign w:val="superscript"/>
              </w:rPr>
              <w:t>3</w:t>
            </w:r>
          </w:p>
        </w:tc>
        <w:tc>
          <w:tcPr>
            <w:tcW w:w="1347" w:type="dxa"/>
            <w:vAlign w:val="center"/>
          </w:tcPr>
          <w:p w14:paraId="4A8FD4A5" w14:textId="77777777" w:rsidR="00791DC2" w:rsidRPr="00791DC2" w:rsidRDefault="00791DC2" w:rsidP="00791DC2">
            <w:pPr>
              <w:tabs>
                <w:tab w:val="left" w:pos="0"/>
              </w:tabs>
              <w:jc w:val="center"/>
              <w:rPr>
                <w:bCs/>
              </w:rPr>
            </w:pPr>
            <w:r w:rsidRPr="00791DC2">
              <w:rPr>
                <w:bCs/>
              </w:rPr>
              <w:t>22,64</w:t>
            </w:r>
          </w:p>
        </w:tc>
        <w:tc>
          <w:tcPr>
            <w:tcW w:w="1347" w:type="dxa"/>
            <w:vAlign w:val="center"/>
          </w:tcPr>
          <w:p w14:paraId="0ADDA6C5" w14:textId="77777777" w:rsidR="00791DC2" w:rsidRPr="00791DC2" w:rsidRDefault="00791DC2" w:rsidP="00791DC2">
            <w:pPr>
              <w:tabs>
                <w:tab w:val="left" w:pos="0"/>
              </w:tabs>
              <w:jc w:val="center"/>
              <w:rPr>
                <w:bCs/>
              </w:rPr>
            </w:pPr>
            <w:r w:rsidRPr="00791DC2">
              <w:rPr>
                <w:bCs/>
              </w:rPr>
              <w:t>24,90</w:t>
            </w:r>
          </w:p>
        </w:tc>
      </w:tr>
      <w:tr w:rsidR="00791DC2" w:rsidRPr="00791DC2" w14:paraId="77402D91" w14:textId="77777777" w:rsidTr="00E8485B">
        <w:trPr>
          <w:trHeight w:val="3249"/>
        </w:trPr>
        <w:tc>
          <w:tcPr>
            <w:tcW w:w="845" w:type="dxa"/>
            <w:vAlign w:val="center"/>
          </w:tcPr>
          <w:p w14:paraId="441A1B0A" w14:textId="77777777" w:rsidR="00791DC2" w:rsidRPr="00791DC2" w:rsidRDefault="00791DC2" w:rsidP="00791DC2">
            <w:pPr>
              <w:tabs>
                <w:tab w:val="left" w:pos="0"/>
              </w:tabs>
              <w:jc w:val="center"/>
              <w:rPr>
                <w:bCs/>
              </w:rPr>
            </w:pPr>
            <w:r w:rsidRPr="00791DC2">
              <w:rPr>
                <w:bCs/>
              </w:rPr>
              <w:t>2.5.</w:t>
            </w:r>
          </w:p>
        </w:tc>
        <w:tc>
          <w:tcPr>
            <w:tcW w:w="2268" w:type="dxa"/>
            <w:vMerge/>
            <w:vAlign w:val="center"/>
          </w:tcPr>
          <w:p w14:paraId="388C1B23" w14:textId="77777777" w:rsidR="00791DC2" w:rsidRPr="00791DC2" w:rsidRDefault="00791DC2" w:rsidP="00791DC2">
            <w:pPr>
              <w:tabs>
                <w:tab w:val="left" w:pos="0"/>
              </w:tabs>
              <w:rPr>
                <w:bCs/>
              </w:rPr>
            </w:pPr>
          </w:p>
        </w:tc>
        <w:tc>
          <w:tcPr>
            <w:tcW w:w="2551" w:type="dxa"/>
            <w:vAlign w:val="center"/>
          </w:tcPr>
          <w:p w14:paraId="71F9D2A5" w14:textId="77777777" w:rsidR="00791DC2" w:rsidRPr="00791DC2" w:rsidRDefault="00791DC2" w:rsidP="00791DC2">
            <w:pPr>
              <w:tabs>
                <w:tab w:val="left" w:pos="0"/>
              </w:tabs>
              <w:rPr>
                <w:bCs/>
              </w:rPr>
            </w:pPr>
            <w:r w:rsidRPr="00791DC2">
              <w:rPr>
                <w:lang w:eastAsia="en-US"/>
              </w:rPr>
              <w:t>Многоквартирные                         и индивидуальные жилые дома без центрального от</w:t>
            </w:r>
            <w:r w:rsidRPr="00791DC2">
              <w:rPr>
                <w:color w:val="000000" w:themeColor="text1"/>
                <w:lang w:eastAsia="en-US"/>
              </w:rPr>
              <w:t xml:space="preserve">опления и централизованного горячего водоснабжения,                       с электрическим                или газовым пищеприготовлением  </w:t>
            </w:r>
          </w:p>
        </w:tc>
        <w:tc>
          <w:tcPr>
            <w:tcW w:w="1276" w:type="dxa"/>
            <w:vAlign w:val="center"/>
          </w:tcPr>
          <w:p w14:paraId="18130858" w14:textId="77777777" w:rsidR="00791DC2" w:rsidRPr="00791DC2" w:rsidRDefault="00791DC2" w:rsidP="00791DC2">
            <w:pPr>
              <w:tabs>
                <w:tab w:val="left" w:pos="0"/>
              </w:tabs>
              <w:jc w:val="center"/>
              <w:rPr>
                <w:bCs/>
              </w:rPr>
            </w:pPr>
            <w:r w:rsidRPr="00791DC2">
              <w:rPr>
                <w:bCs/>
              </w:rPr>
              <w:t>руб/м</w:t>
            </w:r>
            <w:r w:rsidRPr="00791DC2">
              <w:rPr>
                <w:bCs/>
                <w:vertAlign w:val="superscript"/>
              </w:rPr>
              <w:t>3</w:t>
            </w:r>
          </w:p>
        </w:tc>
        <w:tc>
          <w:tcPr>
            <w:tcW w:w="1347" w:type="dxa"/>
            <w:vAlign w:val="center"/>
          </w:tcPr>
          <w:p w14:paraId="2D33C9F3" w14:textId="77777777" w:rsidR="00791DC2" w:rsidRPr="00791DC2" w:rsidRDefault="00791DC2" w:rsidP="00791DC2">
            <w:pPr>
              <w:tabs>
                <w:tab w:val="left" w:pos="0"/>
              </w:tabs>
              <w:jc w:val="center"/>
              <w:rPr>
                <w:bCs/>
              </w:rPr>
            </w:pPr>
            <w:r w:rsidRPr="00791DC2">
              <w:rPr>
                <w:bCs/>
              </w:rPr>
              <w:t>22,64</w:t>
            </w:r>
          </w:p>
        </w:tc>
        <w:tc>
          <w:tcPr>
            <w:tcW w:w="1347" w:type="dxa"/>
            <w:vAlign w:val="center"/>
          </w:tcPr>
          <w:p w14:paraId="36D728AC" w14:textId="77777777" w:rsidR="00791DC2" w:rsidRPr="00791DC2" w:rsidRDefault="00791DC2" w:rsidP="00791DC2">
            <w:pPr>
              <w:tabs>
                <w:tab w:val="left" w:pos="0"/>
              </w:tabs>
              <w:jc w:val="center"/>
              <w:rPr>
                <w:bCs/>
              </w:rPr>
            </w:pPr>
            <w:r w:rsidRPr="00791DC2">
              <w:rPr>
                <w:bCs/>
              </w:rPr>
              <w:t>24,90</w:t>
            </w:r>
          </w:p>
        </w:tc>
      </w:tr>
      <w:tr w:rsidR="00791DC2" w:rsidRPr="00791DC2" w14:paraId="700F3933" w14:textId="77777777" w:rsidTr="00E8485B">
        <w:trPr>
          <w:trHeight w:val="272"/>
        </w:trPr>
        <w:tc>
          <w:tcPr>
            <w:tcW w:w="845" w:type="dxa"/>
            <w:vAlign w:val="center"/>
          </w:tcPr>
          <w:p w14:paraId="742100C5" w14:textId="77777777" w:rsidR="00791DC2" w:rsidRPr="00791DC2" w:rsidRDefault="00791DC2" w:rsidP="00791DC2">
            <w:pPr>
              <w:tabs>
                <w:tab w:val="left" w:pos="0"/>
              </w:tabs>
              <w:jc w:val="center"/>
              <w:rPr>
                <w:bCs/>
              </w:rPr>
            </w:pPr>
            <w:r w:rsidRPr="00791DC2">
              <w:rPr>
                <w:lang w:eastAsia="en-US"/>
              </w:rPr>
              <w:t>1</w:t>
            </w:r>
          </w:p>
        </w:tc>
        <w:tc>
          <w:tcPr>
            <w:tcW w:w="2268" w:type="dxa"/>
            <w:vAlign w:val="center"/>
          </w:tcPr>
          <w:p w14:paraId="31277164" w14:textId="77777777" w:rsidR="00791DC2" w:rsidRPr="00791DC2" w:rsidRDefault="00791DC2" w:rsidP="00791DC2">
            <w:pPr>
              <w:tabs>
                <w:tab w:val="left" w:pos="0"/>
              </w:tabs>
              <w:jc w:val="center"/>
              <w:rPr>
                <w:bCs/>
              </w:rPr>
            </w:pPr>
            <w:r w:rsidRPr="00791DC2">
              <w:rPr>
                <w:lang w:eastAsia="en-US"/>
              </w:rPr>
              <w:t>2</w:t>
            </w:r>
          </w:p>
        </w:tc>
        <w:tc>
          <w:tcPr>
            <w:tcW w:w="2551" w:type="dxa"/>
            <w:vAlign w:val="center"/>
          </w:tcPr>
          <w:p w14:paraId="5135CB7D" w14:textId="77777777" w:rsidR="00791DC2" w:rsidRPr="00791DC2" w:rsidRDefault="00791DC2" w:rsidP="00791DC2">
            <w:pPr>
              <w:tabs>
                <w:tab w:val="left" w:pos="0"/>
              </w:tabs>
              <w:jc w:val="center"/>
              <w:rPr>
                <w:lang w:eastAsia="en-US"/>
              </w:rPr>
            </w:pPr>
            <w:r w:rsidRPr="00791DC2">
              <w:rPr>
                <w:lang w:eastAsia="en-US"/>
              </w:rPr>
              <w:t>3</w:t>
            </w:r>
          </w:p>
        </w:tc>
        <w:tc>
          <w:tcPr>
            <w:tcW w:w="1276" w:type="dxa"/>
            <w:vAlign w:val="center"/>
          </w:tcPr>
          <w:p w14:paraId="17CC632A" w14:textId="77777777" w:rsidR="00791DC2" w:rsidRPr="00791DC2" w:rsidRDefault="00791DC2" w:rsidP="00791DC2">
            <w:pPr>
              <w:tabs>
                <w:tab w:val="left" w:pos="0"/>
              </w:tabs>
              <w:jc w:val="center"/>
              <w:rPr>
                <w:bCs/>
              </w:rPr>
            </w:pPr>
            <w:r w:rsidRPr="00791DC2">
              <w:rPr>
                <w:lang w:eastAsia="en-US"/>
              </w:rPr>
              <w:t>4</w:t>
            </w:r>
          </w:p>
        </w:tc>
        <w:tc>
          <w:tcPr>
            <w:tcW w:w="1347" w:type="dxa"/>
            <w:vAlign w:val="center"/>
          </w:tcPr>
          <w:p w14:paraId="1704F330" w14:textId="77777777" w:rsidR="00791DC2" w:rsidRPr="00791DC2" w:rsidRDefault="00791DC2" w:rsidP="00791DC2">
            <w:pPr>
              <w:tabs>
                <w:tab w:val="left" w:pos="0"/>
              </w:tabs>
              <w:jc w:val="center"/>
              <w:rPr>
                <w:bCs/>
              </w:rPr>
            </w:pPr>
            <w:r w:rsidRPr="00791DC2">
              <w:rPr>
                <w:lang w:eastAsia="en-US"/>
              </w:rPr>
              <w:t>5</w:t>
            </w:r>
          </w:p>
        </w:tc>
        <w:tc>
          <w:tcPr>
            <w:tcW w:w="1347" w:type="dxa"/>
            <w:vAlign w:val="center"/>
          </w:tcPr>
          <w:p w14:paraId="33F2435E" w14:textId="77777777" w:rsidR="00791DC2" w:rsidRPr="00791DC2" w:rsidRDefault="00791DC2" w:rsidP="00791DC2">
            <w:pPr>
              <w:tabs>
                <w:tab w:val="left" w:pos="0"/>
              </w:tabs>
              <w:jc w:val="center"/>
              <w:rPr>
                <w:bCs/>
              </w:rPr>
            </w:pPr>
            <w:r w:rsidRPr="00791DC2">
              <w:rPr>
                <w:bCs/>
              </w:rPr>
              <w:t>6</w:t>
            </w:r>
          </w:p>
        </w:tc>
      </w:tr>
      <w:tr w:rsidR="00791DC2" w:rsidRPr="00791DC2" w14:paraId="0177F125" w14:textId="77777777" w:rsidTr="00E8485B">
        <w:trPr>
          <w:trHeight w:val="5238"/>
        </w:trPr>
        <w:tc>
          <w:tcPr>
            <w:tcW w:w="845" w:type="dxa"/>
            <w:vAlign w:val="center"/>
          </w:tcPr>
          <w:p w14:paraId="13124162" w14:textId="77777777" w:rsidR="00791DC2" w:rsidRPr="00791DC2" w:rsidRDefault="00791DC2" w:rsidP="00791DC2">
            <w:pPr>
              <w:tabs>
                <w:tab w:val="left" w:pos="0"/>
              </w:tabs>
              <w:jc w:val="center"/>
              <w:rPr>
                <w:bCs/>
              </w:rPr>
            </w:pPr>
            <w:r w:rsidRPr="00791DC2">
              <w:rPr>
                <w:bCs/>
                <w:color w:val="000000" w:themeColor="text1"/>
              </w:rPr>
              <w:lastRenderedPageBreak/>
              <w:t>2.6.</w:t>
            </w:r>
          </w:p>
        </w:tc>
        <w:tc>
          <w:tcPr>
            <w:tcW w:w="2268" w:type="dxa"/>
            <w:vMerge w:val="restart"/>
            <w:vAlign w:val="center"/>
          </w:tcPr>
          <w:p w14:paraId="3E62F6C9" w14:textId="77777777" w:rsidR="00791DC2" w:rsidRPr="00791DC2" w:rsidRDefault="00791DC2" w:rsidP="00791DC2">
            <w:pPr>
              <w:tabs>
                <w:tab w:val="left" w:pos="0"/>
              </w:tabs>
              <w:rPr>
                <w:bCs/>
              </w:rPr>
            </w:pPr>
            <w:r w:rsidRPr="00791DC2">
              <w:rPr>
                <w:bCs/>
              </w:rPr>
              <w:t xml:space="preserve">ОАО «СКЭК», </w:t>
            </w:r>
          </w:p>
          <w:p w14:paraId="75A260F9" w14:textId="77777777" w:rsidR="00791DC2" w:rsidRPr="00791DC2" w:rsidRDefault="00791DC2" w:rsidP="00791DC2">
            <w:pPr>
              <w:tabs>
                <w:tab w:val="left" w:pos="0"/>
              </w:tabs>
              <w:rPr>
                <w:bCs/>
                <w:color w:val="000000" w:themeColor="text1"/>
              </w:rPr>
            </w:pPr>
            <w:r w:rsidRPr="00791DC2">
              <w:rPr>
                <w:bCs/>
              </w:rPr>
              <w:t>ИНН 4205153492</w:t>
            </w:r>
          </w:p>
        </w:tc>
        <w:tc>
          <w:tcPr>
            <w:tcW w:w="2551" w:type="dxa"/>
            <w:vAlign w:val="center"/>
          </w:tcPr>
          <w:p w14:paraId="716F1622" w14:textId="77777777" w:rsidR="00791DC2" w:rsidRPr="00791DC2" w:rsidRDefault="00791DC2" w:rsidP="00791DC2">
            <w:pPr>
              <w:tabs>
                <w:tab w:val="left" w:pos="0"/>
              </w:tabs>
              <w:rPr>
                <w:color w:val="000000" w:themeColor="text1"/>
                <w:lang w:eastAsia="en-US"/>
              </w:rPr>
            </w:pPr>
            <w:r w:rsidRPr="00791DC2">
              <w:rPr>
                <w:color w:val="000000" w:themeColor="text1"/>
                <w:lang w:eastAsia="en-US"/>
              </w:rPr>
              <w:t xml:space="preserve">Многоквартирные                         и индивидуальные жилые дома без центрального отопления и централизованного горячего водоснабжения,                    с горячим  водоснабжением путем подогрева холодной воды водонагревателями,  с электрическим или газовым пищеприготовлением                            </w:t>
            </w:r>
          </w:p>
        </w:tc>
        <w:tc>
          <w:tcPr>
            <w:tcW w:w="1276" w:type="dxa"/>
            <w:vAlign w:val="center"/>
          </w:tcPr>
          <w:p w14:paraId="4DB102EC" w14:textId="77777777" w:rsidR="00791DC2" w:rsidRPr="00791DC2" w:rsidRDefault="00791DC2" w:rsidP="00791DC2">
            <w:pPr>
              <w:tabs>
                <w:tab w:val="left" w:pos="0"/>
              </w:tabs>
              <w:jc w:val="center"/>
              <w:rPr>
                <w:bCs/>
              </w:rPr>
            </w:pPr>
            <w:r w:rsidRPr="00791DC2">
              <w:rPr>
                <w:lang w:eastAsia="en-US"/>
              </w:rPr>
              <w:t>руб/м</w:t>
            </w:r>
            <w:r w:rsidRPr="00791DC2">
              <w:rPr>
                <w:vertAlign w:val="superscript"/>
                <w:lang w:eastAsia="en-US"/>
              </w:rPr>
              <w:t>3</w:t>
            </w:r>
          </w:p>
        </w:tc>
        <w:tc>
          <w:tcPr>
            <w:tcW w:w="1347" w:type="dxa"/>
            <w:vAlign w:val="center"/>
          </w:tcPr>
          <w:p w14:paraId="1AC9F938" w14:textId="77777777" w:rsidR="00791DC2" w:rsidRPr="00791DC2" w:rsidRDefault="00791DC2" w:rsidP="00791DC2">
            <w:pPr>
              <w:tabs>
                <w:tab w:val="left" w:pos="0"/>
              </w:tabs>
              <w:jc w:val="center"/>
              <w:rPr>
                <w:bCs/>
              </w:rPr>
            </w:pPr>
            <w:r w:rsidRPr="00791DC2">
              <w:rPr>
                <w:bCs/>
              </w:rPr>
              <w:t>22,64</w:t>
            </w:r>
          </w:p>
        </w:tc>
        <w:tc>
          <w:tcPr>
            <w:tcW w:w="1347" w:type="dxa"/>
            <w:vAlign w:val="center"/>
          </w:tcPr>
          <w:p w14:paraId="516A98E2" w14:textId="77777777" w:rsidR="00791DC2" w:rsidRPr="00791DC2" w:rsidRDefault="00791DC2" w:rsidP="00791DC2">
            <w:pPr>
              <w:tabs>
                <w:tab w:val="left" w:pos="0"/>
              </w:tabs>
              <w:jc w:val="center"/>
              <w:rPr>
                <w:bCs/>
              </w:rPr>
            </w:pPr>
            <w:r w:rsidRPr="00791DC2">
              <w:rPr>
                <w:bCs/>
              </w:rPr>
              <w:t>24,90</w:t>
            </w:r>
          </w:p>
        </w:tc>
      </w:tr>
      <w:tr w:rsidR="00791DC2" w:rsidRPr="00791DC2" w14:paraId="41AF7024" w14:textId="77777777" w:rsidTr="00E8485B">
        <w:trPr>
          <w:trHeight w:val="4234"/>
        </w:trPr>
        <w:tc>
          <w:tcPr>
            <w:tcW w:w="845" w:type="dxa"/>
            <w:vAlign w:val="center"/>
          </w:tcPr>
          <w:p w14:paraId="716AC027" w14:textId="77777777" w:rsidR="00791DC2" w:rsidRPr="00791DC2" w:rsidRDefault="00791DC2" w:rsidP="00791DC2">
            <w:pPr>
              <w:tabs>
                <w:tab w:val="left" w:pos="0"/>
              </w:tabs>
              <w:jc w:val="center"/>
              <w:rPr>
                <w:bCs/>
              </w:rPr>
            </w:pPr>
            <w:r w:rsidRPr="00791DC2">
              <w:rPr>
                <w:bCs/>
                <w:color w:val="000000" w:themeColor="text1"/>
              </w:rPr>
              <w:t>2.7.</w:t>
            </w:r>
          </w:p>
        </w:tc>
        <w:tc>
          <w:tcPr>
            <w:tcW w:w="2268" w:type="dxa"/>
            <w:vMerge/>
            <w:vAlign w:val="center"/>
          </w:tcPr>
          <w:p w14:paraId="275A7C5A" w14:textId="77777777" w:rsidR="00791DC2" w:rsidRPr="00791DC2" w:rsidRDefault="00791DC2" w:rsidP="00791DC2">
            <w:pPr>
              <w:tabs>
                <w:tab w:val="left" w:pos="0"/>
              </w:tabs>
              <w:rPr>
                <w:bCs/>
              </w:rPr>
            </w:pPr>
          </w:p>
        </w:tc>
        <w:tc>
          <w:tcPr>
            <w:tcW w:w="2551" w:type="dxa"/>
            <w:vAlign w:val="center"/>
          </w:tcPr>
          <w:p w14:paraId="5561422A" w14:textId="77777777" w:rsidR="00791DC2" w:rsidRPr="00791DC2" w:rsidRDefault="00791DC2" w:rsidP="00791DC2">
            <w:pPr>
              <w:tabs>
                <w:tab w:val="left" w:pos="0"/>
              </w:tabs>
              <w:rPr>
                <w:bCs/>
              </w:rPr>
            </w:pPr>
            <w:r w:rsidRPr="00791DC2">
              <w:rPr>
                <w:lang w:eastAsia="en-US"/>
              </w:rPr>
              <w:t>Индивидуальные жилые дома                           с централизованным горячим водоснабжением, газовым пищеприготовлением и (или) газовым отоплением</w:t>
            </w:r>
          </w:p>
        </w:tc>
        <w:tc>
          <w:tcPr>
            <w:tcW w:w="1276" w:type="dxa"/>
            <w:vAlign w:val="center"/>
          </w:tcPr>
          <w:p w14:paraId="0F342B50" w14:textId="77777777" w:rsidR="00791DC2" w:rsidRPr="00791DC2" w:rsidRDefault="00791DC2" w:rsidP="00791DC2">
            <w:pPr>
              <w:tabs>
                <w:tab w:val="left" w:pos="0"/>
              </w:tabs>
              <w:jc w:val="center"/>
              <w:rPr>
                <w:bCs/>
              </w:rPr>
            </w:pPr>
            <w:r w:rsidRPr="00791DC2">
              <w:rPr>
                <w:bCs/>
              </w:rPr>
              <w:t>руб/м</w:t>
            </w:r>
            <w:r w:rsidRPr="00791DC2">
              <w:rPr>
                <w:bCs/>
                <w:vertAlign w:val="superscript"/>
              </w:rPr>
              <w:t>3</w:t>
            </w:r>
            <w:r w:rsidRPr="00791DC2">
              <w:rPr>
                <w:bCs/>
              </w:rPr>
              <w:t xml:space="preserve"> </w:t>
            </w:r>
          </w:p>
        </w:tc>
        <w:tc>
          <w:tcPr>
            <w:tcW w:w="1347" w:type="dxa"/>
            <w:vAlign w:val="center"/>
          </w:tcPr>
          <w:p w14:paraId="5F6E5EAC" w14:textId="77777777" w:rsidR="00791DC2" w:rsidRPr="00791DC2" w:rsidRDefault="00791DC2" w:rsidP="00791DC2">
            <w:pPr>
              <w:tabs>
                <w:tab w:val="left" w:pos="0"/>
              </w:tabs>
              <w:jc w:val="center"/>
              <w:rPr>
                <w:bCs/>
              </w:rPr>
            </w:pPr>
            <w:r w:rsidRPr="00791DC2">
              <w:rPr>
                <w:bCs/>
              </w:rPr>
              <w:t>22,64</w:t>
            </w:r>
          </w:p>
        </w:tc>
        <w:tc>
          <w:tcPr>
            <w:tcW w:w="1347" w:type="dxa"/>
            <w:vAlign w:val="center"/>
          </w:tcPr>
          <w:p w14:paraId="2832D8AF" w14:textId="77777777" w:rsidR="00791DC2" w:rsidRPr="00791DC2" w:rsidRDefault="00791DC2" w:rsidP="00791DC2">
            <w:pPr>
              <w:tabs>
                <w:tab w:val="left" w:pos="0"/>
              </w:tabs>
              <w:jc w:val="center"/>
              <w:rPr>
                <w:bCs/>
              </w:rPr>
            </w:pPr>
            <w:r w:rsidRPr="00791DC2">
              <w:rPr>
                <w:bCs/>
              </w:rPr>
              <w:t>24,90</w:t>
            </w:r>
          </w:p>
        </w:tc>
      </w:tr>
      <w:tr w:rsidR="00791DC2" w:rsidRPr="00791DC2" w14:paraId="2F237520" w14:textId="77777777" w:rsidTr="00E8485B">
        <w:trPr>
          <w:trHeight w:val="4658"/>
        </w:trPr>
        <w:tc>
          <w:tcPr>
            <w:tcW w:w="845" w:type="dxa"/>
            <w:vAlign w:val="center"/>
          </w:tcPr>
          <w:p w14:paraId="026DE242" w14:textId="77777777" w:rsidR="00791DC2" w:rsidRPr="00791DC2" w:rsidRDefault="00791DC2" w:rsidP="00791DC2">
            <w:pPr>
              <w:tabs>
                <w:tab w:val="left" w:pos="0"/>
              </w:tabs>
              <w:jc w:val="center"/>
              <w:rPr>
                <w:bCs/>
              </w:rPr>
            </w:pPr>
            <w:r w:rsidRPr="00791DC2">
              <w:rPr>
                <w:bCs/>
                <w:color w:val="000000" w:themeColor="text1"/>
              </w:rPr>
              <w:t>2.8.</w:t>
            </w:r>
          </w:p>
        </w:tc>
        <w:tc>
          <w:tcPr>
            <w:tcW w:w="2268" w:type="dxa"/>
            <w:vMerge/>
            <w:vAlign w:val="center"/>
          </w:tcPr>
          <w:p w14:paraId="4C8DB4E6" w14:textId="77777777" w:rsidR="00791DC2" w:rsidRPr="00791DC2" w:rsidRDefault="00791DC2" w:rsidP="00791DC2">
            <w:pPr>
              <w:tabs>
                <w:tab w:val="left" w:pos="0"/>
              </w:tabs>
              <w:rPr>
                <w:bCs/>
              </w:rPr>
            </w:pPr>
          </w:p>
        </w:tc>
        <w:tc>
          <w:tcPr>
            <w:tcW w:w="2551" w:type="dxa"/>
            <w:vAlign w:val="center"/>
          </w:tcPr>
          <w:p w14:paraId="7361BADD" w14:textId="77777777" w:rsidR="00791DC2" w:rsidRPr="00791DC2" w:rsidRDefault="00791DC2" w:rsidP="00791DC2">
            <w:pPr>
              <w:tabs>
                <w:tab w:val="left" w:pos="0"/>
              </w:tabs>
              <w:rPr>
                <w:bCs/>
              </w:rPr>
            </w:pPr>
            <w:r w:rsidRPr="00791DC2">
              <w:rPr>
                <w:lang w:eastAsia="en-US"/>
              </w:rPr>
              <w:t>Индивидуальные жилые дома без централизованного горячего водоснабжения,                с газовым пищеприготовлением и (или) газовым отоплением</w:t>
            </w:r>
          </w:p>
        </w:tc>
        <w:tc>
          <w:tcPr>
            <w:tcW w:w="1276" w:type="dxa"/>
            <w:vAlign w:val="center"/>
          </w:tcPr>
          <w:p w14:paraId="074AA2EE" w14:textId="77777777" w:rsidR="00791DC2" w:rsidRPr="00791DC2" w:rsidRDefault="00791DC2" w:rsidP="00791DC2">
            <w:pPr>
              <w:tabs>
                <w:tab w:val="left" w:pos="0"/>
              </w:tabs>
              <w:jc w:val="center"/>
              <w:rPr>
                <w:bCs/>
              </w:rPr>
            </w:pPr>
            <w:r w:rsidRPr="00791DC2">
              <w:rPr>
                <w:bCs/>
              </w:rPr>
              <w:t>руб/м</w:t>
            </w:r>
            <w:r w:rsidRPr="00791DC2">
              <w:rPr>
                <w:bCs/>
                <w:vertAlign w:val="superscript"/>
              </w:rPr>
              <w:t>3</w:t>
            </w:r>
            <w:r w:rsidRPr="00791DC2">
              <w:rPr>
                <w:bCs/>
              </w:rPr>
              <w:t xml:space="preserve"> </w:t>
            </w:r>
          </w:p>
        </w:tc>
        <w:tc>
          <w:tcPr>
            <w:tcW w:w="1347" w:type="dxa"/>
            <w:vAlign w:val="center"/>
          </w:tcPr>
          <w:p w14:paraId="555934A4" w14:textId="77777777" w:rsidR="00791DC2" w:rsidRPr="00791DC2" w:rsidRDefault="00791DC2" w:rsidP="00791DC2">
            <w:pPr>
              <w:tabs>
                <w:tab w:val="left" w:pos="0"/>
              </w:tabs>
              <w:jc w:val="center"/>
              <w:rPr>
                <w:bCs/>
              </w:rPr>
            </w:pPr>
            <w:r w:rsidRPr="00791DC2">
              <w:rPr>
                <w:bCs/>
              </w:rPr>
              <w:t>8,40</w:t>
            </w:r>
          </w:p>
        </w:tc>
        <w:tc>
          <w:tcPr>
            <w:tcW w:w="1347" w:type="dxa"/>
            <w:vAlign w:val="center"/>
          </w:tcPr>
          <w:p w14:paraId="5A45498C" w14:textId="77777777" w:rsidR="00791DC2" w:rsidRPr="00791DC2" w:rsidRDefault="00791DC2" w:rsidP="00791DC2">
            <w:pPr>
              <w:tabs>
                <w:tab w:val="left" w:pos="0"/>
              </w:tabs>
              <w:jc w:val="center"/>
              <w:rPr>
                <w:bCs/>
              </w:rPr>
            </w:pPr>
            <w:r w:rsidRPr="00791DC2">
              <w:rPr>
                <w:bCs/>
              </w:rPr>
              <w:t>9,24</w:t>
            </w:r>
          </w:p>
        </w:tc>
      </w:tr>
      <w:tr w:rsidR="00791DC2" w:rsidRPr="00791DC2" w14:paraId="7C0ED750" w14:textId="77777777" w:rsidTr="00E8485B">
        <w:trPr>
          <w:trHeight w:val="272"/>
        </w:trPr>
        <w:tc>
          <w:tcPr>
            <w:tcW w:w="845" w:type="dxa"/>
            <w:vAlign w:val="center"/>
          </w:tcPr>
          <w:p w14:paraId="7E510A5D" w14:textId="77777777" w:rsidR="00791DC2" w:rsidRPr="00791DC2" w:rsidRDefault="00791DC2" w:rsidP="00791DC2">
            <w:pPr>
              <w:tabs>
                <w:tab w:val="left" w:pos="0"/>
              </w:tabs>
              <w:jc w:val="center"/>
              <w:rPr>
                <w:bCs/>
                <w:color w:val="000000" w:themeColor="text1"/>
              </w:rPr>
            </w:pPr>
            <w:r w:rsidRPr="00791DC2">
              <w:rPr>
                <w:lang w:eastAsia="en-US"/>
              </w:rPr>
              <w:t>1</w:t>
            </w:r>
          </w:p>
        </w:tc>
        <w:tc>
          <w:tcPr>
            <w:tcW w:w="2268" w:type="dxa"/>
            <w:vAlign w:val="center"/>
          </w:tcPr>
          <w:p w14:paraId="06078567" w14:textId="77777777" w:rsidR="00791DC2" w:rsidRPr="00791DC2" w:rsidRDefault="00791DC2" w:rsidP="00791DC2">
            <w:pPr>
              <w:tabs>
                <w:tab w:val="left" w:pos="0"/>
              </w:tabs>
              <w:jc w:val="center"/>
              <w:rPr>
                <w:bCs/>
              </w:rPr>
            </w:pPr>
            <w:r w:rsidRPr="00791DC2">
              <w:rPr>
                <w:lang w:eastAsia="en-US"/>
              </w:rPr>
              <w:t>2</w:t>
            </w:r>
          </w:p>
        </w:tc>
        <w:tc>
          <w:tcPr>
            <w:tcW w:w="2551" w:type="dxa"/>
            <w:vAlign w:val="center"/>
          </w:tcPr>
          <w:p w14:paraId="69957E62" w14:textId="77777777" w:rsidR="00791DC2" w:rsidRPr="00791DC2" w:rsidRDefault="00791DC2" w:rsidP="00791DC2">
            <w:pPr>
              <w:tabs>
                <w:tab w:val="left" w:pos="0"/>
              </w:tabs>
              <w:jc w:val="center"/>
              <w:rPr>
                <w:lang w:eastAsia="en-US"/>
              </w:rPr>
            </w:pPr>
            <w:r w:rsidRPr="00791DC2">
              <w:rPr>
                <w:lang w:eastAsia="en-US"/>
              </w:rPr>
              <w:t>3</w:t>
            </w:r>
          </w:p>
        </w:tc>
        <w:tc>
          <w:tcPr>
            <w:tcW w:w="1276" w:type="dxa"/>
            <w:vAlign w:val="center"/>
          </w:tcPr>
          <w:p w14:paraId="271E57C2" w14:textId="77777777" w:rsidR="00791DC2" w:rsidRPr="00791DC2" w:rsidRDefault="00791DC2" w:rsidP="00791DC2">
            <w:pPr>
              <w:tabs>
                <w:tab w:val="left" w:pos="0"/>
              </w:tabs>
              <w:jc w:val="center"/>
              <w:rPr>
                <w:bCs/>
              </w:rPr>
            </w:pPr>
            <w:r w:rsidRPr="00791DC2">
              <w:rPr>
                <w:lang w:eastAsia="en-US"/>
              </w:rPr>
              <w:t>4</w:t>
            </w:r>
          </w:p>
        </w:tc>
        <w:tc>
          <w:tcPr>
            <w:tcW w:w="1347" w:type="dxa"/>
            <w:vAlign w:val="center"/>
          </w:tcPr>
          <w:p w14:paraId="5219855E" w14:textId="77777777" w:rsidR="00791DC2" w:rsidRPr="00791DC2" w:rsidRDefault="00791DC2" w:rsidP="00791DC2">
            <w:pPr>
              <w:tabs>
                <w:tab w:val="left" w:pos="0"/>
              </w:tabs>
              <w:jc w:val="center"/>
              <w:rPr>
                <w:bCs/>
              </w:rPr>
            </w:pPr>
            <w:r w:rsidRPr="00791DC2">
              <w:rPr>
                <w:lang w:eastAsia="en-US"/>
              </w:rPr>
              <w:t>5</w:t>
            </w:r>
          </w:p>
        </w:tc>
        <w:tc>
          <w:tcPr>
            <w:tcW w:w="1347" w:type="dxa"/>
            <w:vAlign w:val="center"/>
          </w:tcPr>
          <w:p w14:paraId="381E4376" w14:textId="77777777" w:rsidR="00791DC2" w:rsidRPr="00791DC2" w:rsidRDefault="00791DC2" w:rsidP="00791DC2">
            <w:pPr>
              <w:tabs>
                <w:tab w:val="left" w:pos="0"/>
              </w:tabs>
              <w:jc w:val="center"/>
              <w:rPr>
                <w:bCs/>
              </w:rPr>
            </w:pPr>
            <w:r w:rsidRPr="00791DC2">
              <w:rPr>
                <w:bCs/>
              </w:rPr>
              <w:t>6</w:t>
            </w:r>
          </w:p>
        </w:tc>
      </w:tr>
      <w:tr w:rsidR="00791DC2" w:rsidRPr="00791DC2" w14:paraId="6AE77F61" w14:textId="77777777" w:rsidTr="00E8485B">
        <w:trPr>
          <w:trHeight w:val="261"/>
        </w:trPr>
        <w:tc>
          <w:tcPr>
            <w:tcW w:w="9634" w:type="dxa"/>
            <w:gridSpan w:val="6"/>
            <w:vAlign w:val="center"/>
          </w:tcPr>
          <w:p w14:paraId="606702E9" w14:textId="77777777" w:rsidR="00791DC2" w:rsidRPr="00791DC2" w:rsidRDefault="00791DC2" w:rsidP="00791DC2">
            <w:pPr>
              <w:tabs>
                <w:tab w:val="left" w:pos="0"/>
              </w:tabs>
              <w:jc w:val="center"/>
              <w:rPr>
                <w:bCs/>
              </w:rPr>
            </w:pPr>
            <w:r w:rsidRPr="00791DC2">
              <w:rPr>
                <w:bCs/>
              </w:rPr>
              <w:lastRenderedPageBreak/>
              <w:t xml:space="preserve">3. Тепловая энергия (мощность) </w:t>
            </w:r>
            <w:r w:rsidRPr="00791DC2">
              <w:rPr>
                <w:lang w:eastAsia="en-US"/>
              </w:rPr>
              <w:t xml:space="preserve"> </w:t>
            </w:r>
          </w:p>
        </w:tc>
      </w:tr>
      <w:tr w:rsidR="00791DC2" w:rsidRPr="00791DC2" w14:paraId="23C95F13" w14:textId="77777777" w:rsidTr="00E8485B">
        <w:trPr>
          <w:trHeight w:val="265"/>
        </w:trPr>
        <w:tc>
          <w:tcPr>
            <w:tcW w:w="9634" w:type="dxa"/>
            <w:gridSpan w:val="6"/>
            <w:vAlign w:val="center"/>
          </w:tcPr>
          <w:p w14:paraId="4E0EAB2B" w14:textId="77777777" w:rsidR="00791DC2" w:rsidRPr="00791DC2" w:rsidRDefault="00791DC2" w:rsidP="00791DC2">
            <w:pPr>
              <w:tabs>
                <w:tab w:val="left" w:pos="0"/>
              </w:tabs>
              <w:ind w:left="306"/>
              <w:jc w:val="center"/>
              <w:rPr>
                <w:bCs/>
              </w:rPr>
            </w:pPr>
            <w:r w:rsidRPr="00791DC2">
              <w:rPr>
                <w:bCs/>
              </w:rPr>
              <w:t>3.1. В пределах регионального стандарта нормативной площади жилого помещения **</w:t>
            </w:r>
          </w:p>
        </w:tc>
      </w:tr>
      <w:tr w:rsidR="00791DC2" w:rsidRPr="00791DC2" w14:paraId="07A27E26" w14:textId="77777777" w:rsidTr="00E8485B">
        <w:trPr>
          <w:trHeight w:val="4954"/>
        </w:trPr>
        <w:tc>
          <w:tcPr>
            <w:tcW w:w="845" w:type="dxa"/>
            <w:vAlign w:val="center"/>
          </w:tcPr>
          <w:p w14:paraId="7F511631" w14:textId="77777777" w:rsidR="00791DC2" w:rsidRPr="00791DC2" w:rsidRDefault="00791DC2" w:rsidP="00791DC2">
            <w:pPr>
              <w:tabs>
                <w:tab w:val="left" w:pos="0"/>
              </w:tabs>
              <w:jc w:val="center"/>
              <w:rPr>
                <w:bCs/>
              </w:rPr>
            </w:pPr>
            <w:r w:rsidRPr="00791DC2">
              <w:rPr>
                <w:bCs/>
              </w:rPr>
              <w:t>3.1.1.</w:t>
            </w:r>
          </w:p>
        </w:tc>
        <w:tc>
          <w:tcPr>
            <w:tcW w:w="2268" w:type="dxa"/>
            <w:vAlign w:val="center"/>
          </w:tcPr>
          <w:p w14:paraId="64CD6224" w14:textId="77777777" w:rsidR="00791DC2" w:rsidRPr="00791DC2" w:rsidRDefault="00791DC2" w:rsidP="00791DC2">
            <w:pPr>
              <w:tabs>
                <w:tab w:val="left" w:pos="-100"/>
              </w:tabs>
              <w:ind w:right="-112"/>
              <w:rPr>
                <w:bCs/>
              </w:rPr>
            </w:pPr>
            <w:r w:rsidRPr="00791DC2">
              <w:rPr>
                <w:bCs/>
              </w:rPr>
              <w:t xml:space="preserve">АО «Кемеровская генерация»,                              ИНН 4205243192          </w:t>
            </w:r>
            <w:r w:rsidRPr="00791DC2">
              <w:rPr>
                <w:bCs/>
                <w:color w:val="000000" w:themeColor="text1"/>
              </w:rPr>
              <w:t xml:space="preserve">(в том числе  для потребителей, присоединенных               к тепловым сетям ООО «Спецтран-спорт 42»                   ИНН 4205368145, ООО «Теплоснаб» ИНН 4205239830, АО «Теплоэнерго» ИНН  4205049011)                                </w:t>
            </w:r>
          </w:p>
        </w:tc>
        <w:tc>
          <w:tcPr>
            <w:tcW w:w="2551" w:type="dxa"/>
            <w:vAlign w:val="center"/>
          </w:tcPr>
          <w:p w14:paraId="363AE129" w14:textId="77777777" w:rsidR="00791DC2" w:rsidRPr="00791DC2" w:rsidRDefault="00791DC2" w:rsidP="00791DC2">
            <w:pPr>
              <w:tabs>
                <w:tab w:val="left" w:pos="0"/>
              </w:tabs>
              <w:rPr>
                <w:bCs/>
              </w:rPr>
            </w:pPr>
            <w:r w:rsidRPr="00791DC2">
              <w:rPr>
                <w:bCs/>
              </w:rPr>
              <w:t>Многоквартирные               и индивидуальные жилые дома                          с централизованным отоплением                       (за исключением многоквартирных жилых домов                      с электропище-приготовлением, расположенных                            в п. Предзаводском, многоквартирных жилых домов,                    в жилых районах Кедровка, Промышленновский)</w:t>
            </w:r>
          </w:p>
        </w:tc>
        <w:tc>
          <w:tcPr>
            <w:tcW w:w="1276" w:type="dxa"/>
            <w:vAlign w:val="center"/>
          </w:tcPr>
          <w:p w14:paraId="0BDCB2D2" w14:textId="77777777" w:rsidR="00791DC2" w:rsidRPr="00791DC2" w:rsidRDefault="00791DC2" w:rsidP="00791DC2">
            <w:pPr>
              <w:tabs>
                <w:tab w:val="left" w:pos="0"/>
              </w:tabs>
              <w:jc w:val="center"/>
              <w:rPr>
                <w:bCs/>
              </w:rPr>
            </w:pPr>
            <w:r w:rsidRPr="00791DC2">
              <w:rPr>
                <w:bCs/>
              </w:rPr>
              <w:t xml:space="preserve">руб./Гкал  </w:t>
            </w:r>
          </w:p>
        </w:tc>
        <w:tc>
          <w:tcPr>
            <w:tcW w:w="1347" w:type="dxa"/>
            <w:vAlign w:val="center"/>
          </w:tcPr>
          <w:p w14:paraId="2CC4DC5C" w14:textId="77777777" w:rsidR="00791DC2" w:rsidRPr="00791DC2" w:rsidRDefault="00791DC2" w:rsidP="00791DC2">
            <w:pPr>
              <w:tabs>
                <w:tab w:val="left" w:pos="0"/>
              </w:tabs>
              <w:jc w:val="center"/>
              <w:rPr>
                <w:bCs/>
              </w:rPr>
            </w:pPr>
            <w:r w:rsidRPr="00791DC2">
              <w:rPr>
                <w:bCs/>
              </w:rPr>
              <w:t>1124,12</w:t>
            </w:r>
          </w:p>
        </w:tc>
        <w:tc>
          <w:tcPr>
            <w:tcW w:w="1347" w:type="dxa"/>
            <w:vAlign w:val="center"/>
          </w:tcPr>
          <w:p w14:paraId="1746867F" w14:textId="77777777" w:rsidR="00791DC2" w:rsidRPr="00791DC2" w:rsidRDefault="00791DC2" w:rsidP="00791DC2">
            <w:pPr>
              <w:tabs>
                <w:tab w:val="left" w:pos="0"/>
              </w:tabs>
              <w:jc w:val="center"/>
              <w:rPr>
                <w:bCs/>
              </w:rPr>
            </w:pPr>
            <w:r w:rsidRPr="00791DC2">
              <w:rPr>
                <w:bCs/>
              </w:rPr>
              <w:t>1292,74</w:t>
            </w:r>
          </w:p>
        </w:tc>
      </w:tr>
      <w:tr w:rsidR="00791DC2" w:rsidRPr="00791DC2" w14:paraId="69C23695" w14:textId="77777777" w:rsidTr="00E8485B">
        <w:trPr>
          <w:trHeight w:val="1070"/>
        </w:trPr>
        <w:tc>
          <w:tcPr>
            <w:tcW w:w="845" w:type="dxa"/>
            <w:vAlign w:val="center"/>
          </w:tcPr>
          <w:p w14:paraId="7FCE1A45" w14:textId="77777777" w:rsidR="00791DC2" w:rsidRPr="00791DC2" w:rsidRDefault="00791DC2" w:rsidP="00791DC2">
            <w:pPr>
              <w:tabs>
                <w:tab w:val="left" w:pos="0"/>
              </w:tabs>
              <w:jc w:val="center"/>
              <w:rPr>
                <w:bCs/>
              </w:rPr>
            </w:pPr>
            <w:r w:rsidRPr="00791DC2">
              <w:rPr>
                <w:bCs/>
              </w:rPr>
              <w:t>3.1.2.</w:t>
            </w:r>
          </w:p>
        </w:tc>
        <w:tc>
          <w:tcPr>
            <w:tcW w:w="2268" w:type="dxa"/>
            <w:vAlign w:val="center"/>
          </w:tcPr>
          <w:p w14:paraId="20D2B830" w14:textId="77777777" w:rsidR="00791DC2" w:rsidRPr="00791DC2" w:rsidRDefault="00791DC2" w:rsidP="00791DC2">
            <w:pPr>
              <w:tabs>
                <w:tab w:val="left" w:pos="0"/>
              </w:tabs>
              <w:rPr>
                <w:bCs/>
              </w:rPr>
            </w:pPr>
            <w:r w:rsidRPr="00791DC2">
              <w:rPr>
                <w:bCs/>
              </w:rPr>
              <w:t>АО «Теплоэнерго»,              ИНН</w:t>
            </w:r>
            <w:r w:rsidRPr="00791DC2">
              <w:rPr>
                <w:lang w:eastAsia="en-US"/>
              </w:rPr>
              <w:t xml:space="preserve"> </w:t>
            </w:r>
            <w:r w:rsidRPr="00791DC2">
              <w:rPr>
                <w:bCs/>
              </w:rPr>
              <w:t>4205049011</w:t>
            </w:r>
          </w:p>
        </w:tc>
        <w:tc>
          <w:tcPr>
            <w:tcW w:w="2551" w:type="dxa"/>
            <w:vMerge w:val="restart"/>
            <w:vAlign w:val="center"/>
          </w:tcPr>
          <w:p w14:paraId="4EF0CB4D" w14:textId="77777777" w:rsidR="00791DC2" w:rsidRPr="00791DC2" w:rsidRDefault="00791DC2" w:rsidP="00791DC2">
            <w:pPr>
              <w:tabs>
                <w:tab w:val="left" w:pos="0"/>
              </w:tabs>
              <w:rPr>
                <w:bCs/>
              </w:rPr>
            </w:pPr>
            <w:r w:rsidRPr="00791DC2">
              <w:rPr>
                <w:bCs/>
              </w:rPr>
              <w:t>Многоквартирные               и индивидуальные жилые дома                          с централизованным отоплением                       (за исключением многоквартирных жилых домов                      с электропище-приготовлением, расположенных                            в п. Предзаводском, многоквартирных жилых домов,                    в жилых районах Кедровка, Промышленновский)</w:t>
            </w:r>
          </w:p>
        </w:tc>
        <w:tc>
          <w:tcPr>
            <w:tcW w:w="1276" w:type="dxa"/>
            <w:vAlign w:val="center"/>
          </w:tcPr>
          <w:p w14:paraId="06B415DA" w14:textId="77777777" w:rsidR="00791DC2" w:rsidRPr="00791DC2" w:rsidRDefault="00791DC2" w:rsidP="00791DC2">
            <w:pPr>
              <w:tabs>
                <w:tab w:val="left" w:pos="0"/>
              </w:tabs>
              <w:jc w:val="center"/>
              <w:rPr>
                <w:bCs/>
              </w:rPr>
            </w:pPr>
            <w:r w:rsidRPr="00791DC2">
              <w:rPr>
                <w:bCs/>
              </w:rPr>
              <w:t xml:space="preserve">руб./Гкал  </w:t>
            </w:r>
          </w:p>
        </w:tc>
        <w:tc>
          <w:tcPr>
            <w:tcW w:w="1347" w:type="dxa"/>
            <w:vAlign w:val="center"/>
          </w:tcPr>
          <w:p w14:paraId="45B70D9C" w14:textId="77777777" w:rsidR="00791DC2" w:rsidRPr="00791DC2" w:rsidRDefault="00791DC2" w:rsidP="00791DC2">
            <w:pPr>
              <w:tabs>
                <w:tab w:val="left" w:pos="0"/>
              </w:tabs>
              <w:jc w:val="center"/>
              <w:rPr>
                <w:bCs/>
              </w:rPr>
            </w:pPr>
            <w:r w:rsidRPr="00791DC2">
              <w:rPr>
                <w:bCs/>
              </w:rPr>
              <w:t>1124,12</w:t>
            </w:r>
          </w:p>
        </w:tc>
        <w:tc>
          <w:tcPr>
            <w:tcW w:w="1347" w:type="dxa"/>
            <w:vAlign w:val="center"/>
          </w:tcPr>
          <w:p w14:paraId="1A91E31B" w14:textId="77777777" w:rsidR="00791DC2" w:rsidRPr="00791DC2" w:rsidRDefault="00791DC2" w:rsidP="00791DC2">
            <w:pPr>
              <w:tabs>
                <w:tab w:val="left" w:pos="0"/>
              </w:tabs>
              <w:jc w:val="center"/>
              <w:rPr>
                <w:bCs/>
              </w:rPr>
            </w:pPr>
            <w:r w:rsidRPr="00791DC2">
              <w:rPr>
                <w:bCs/>
              </w:rPr>
              <w:t>1292,74</w:t>
            </w:r>
          </w:p>
        </w:tc>
      </w:tr>
      <w:tr w:rsidR="00791DC2" w:rsidRPr="00791DC2" w14:paraId="77639BE6" w14:textId="77777777" w:rsidTr="00E8485B">
        <w:trPr>
          <w:trHeight w:val="613"/>
        </w:trPr>
        <w:tc>
          <w:tcPr>
            <w:tcW w:w="845" w:type="dxa"/>
            <w:vAlign w:val="center"/>
          </w:tcPr>
          <w:p w14:paraId="5AB4DFAC" w14:textId="77777777" w:rsidR="00791DC2" w:rsidRPr="00791DC2" w:rsidRDefault="00791DC2" w:rsidP="00791DC2">
            <w:pPr>
              <w:tabs>
                <w:tab w:val="left" w:pos="0"/>
              </w:tabs>
              <w:jc w:val="center"/>
              <w:rPr>
                <w:bCs/>
              </w:rPr>
            </w:pPr>
            <w:r w:rsidRPr="00791DC2">
              <w:rPr>
                <w:bCs/>
              </w:rPr>
              <w:t>3.1.3.</w:t>
            </w:r>
          </w:p>
        </w:tc>
        <w:tc>
          <w:tcPr>
            <w:tcW w:w="2268" w:type="dxa"/>
            <w:vAlign w:val="center"/>
          </w:tcPr>
          <w:p w14:paraId="67F5B8C0" w14:textId="77777777" w:rsidR="00791DC2" w:rsidRPr="00791DC2" w:rsidRDefault="00791DC2" w:rsidP="00791DC2">
            <w:pPr>
              <w:tabs>
                <w:tab w:val="left" w:pos="0"/>
              </w:tabs>
              <w:rPr>
                <w:bCs/>
              </w:rPr>
            </w:pPr>
            <w:r w:rsidRPr="00791DC2">
              <w:rPr>
                <w:bCs/>
              </w:rPr>
              <w:t>ООО «Лесная поляна плюс»,</w:t>
            </w:r>
            <w:r w:rsidRPr="00791DC2">
              <w:rPr>
                <w:lang w:eastAsia="en-US"/>
              </w:rPr>
              <w:t xml:space="preserve"> ИНН </w:t>
            </w:r>
            <w:r w:rsidRPr="00791DC2">
              <w:rPr>
                <w:bCs/>
              </w:rPr>
              <w:t>4205265799</w:t>
            </w:r>
          </w:p>
        </w:tc>
        <w:tc>
          <w:tcPr>
            <w:tcW w:w="2551" w:type="dxa"/>
            <w:vMerge/>
            <w:vAlign w:val="center"/>
          </w:tcPr>
          <w:p w14:paraId="58BD93D6" w14:textId="77777777" w:rsidR="00791DC2" w:rsidRPr="00791DC2" w:rsidRDefault="00791DC2" w:rsidP="00791DC2">
            <w:pPr>
              <w:tabs>
                <w:tab w:val="left" w:pos="0"/>
              </w:tabs>
              <w:jc w:val="center"/>
              <w:rPr>
                <w:bCs/>
              </w:rPr>
            </w:pPr>
          </w:p>
        </w:tc>
        <w:tc>
          <w:tcPr>
            <w:tcW w:w="1276" w:type="dxa"/>
            <w:vAlign w:val="center"/>
          </w:tcPr>
          <w:p w14:paraId="7BDD5CC5" w14:textId="77777777" w:rsidR="00791DC2" w:rsidRPr="00791DC2" w:rsidRDefault="00791DC2" w:rsidP="00791DC2">
            <w:pPr>
              <w:tabs>
                <w:tab w:val="left" w:pos="0"/>
              </w:tabs>
              <w:jc w:val="center"/>
              <w:rPr>
                <w:bCs/>
              </w:rPr>
            </w:pPr>
            <w:r w:rsidRPr="00791DC2">
              <w:rPr>
                <w:bCs/>
              </w:rPr>
              <w:t xml:space="preserve">руб./Гкал  </w:t>
            </w:r>
          </w:p>
        </w:tc>
        <w:tc>
          <w:tcPr>
            <w:tcW w:w="1347" w:type="dxa"/>
            <w:vAlign w:val="center"/>
          </w:tcPr>
          <w:p w14:paraId="763CDE36" w14:textId="77777777" w:rsidR="00791DC2" w:rsidRPr="00791DC2" w:rsidRDefault="00791DC2" w:rsidP="00791DC2">
            <w:pPr>
              <w:tabs>
                <w:tab w:val="left" w:pos="0"/>
              </w:tabs>
              <w:jc w:val="center"/>
              <w:rPr>
                <w:bCs/>
              </w:rPr>
            </w:pPr>
            <w:r w:rsidRPr="00791DC2">
              <w:rPr>
                <w:bCs/>
              </w:rPr>
              <w:t>1124,12</w:t>
            </w:r>
          </w:p>
        </w:tc>
        <w:tc>
          <w:tcPr>
            <w:tcW w:w="1347" w:type="dxa"/>
            <w:vAlign w:val="center"/>
          </w:tcPr>
          <w:p w14:paraId="1825A625" w14:textId="77777777" w:rsidR="00791DC2" w:rsidRPr="00791DC2" w:rsidRDefault="00791DC2" w:rsidP="00791DC2">
            <w:pPr>
              <w:tabs>
                <w:tab w:val="left" w:pos="0"/>
              </w:tabs>
              <w:jc w:val="center"/>
              <w:rPr>
                <w:bCs/>
              </w:rPr>
            </w:pPr>
            <w:r w:rsidRPr="00791DC2">
              <w:rPr>
                <w:bCs/>
              </w:rPr>
              <w:t>1292,74</w:t>
            </w:r>
          </w:p>
        </w:tc>
      </w:tr>
      <w:tr w:rsidR="00791DC2" w:rsidRPr="00791DC2" w14:paraId="31BB8086" w14:textId="77777777" w:rsidTr="00E8485B">
        <w:trPr>
          <w:trHeight w:val="984"/>
        </w:trPr>
        <w:tc>
          <w:tcPr>
            <w:tcW w:w="845" w:type="dxa"/>
            <w:vAlign w:val="center"/>
          </w:tcPr>
          <w:p w14:paraId="4360CB2E" w14:textId="77777777" w:rsidR="00791DC2" w:rsidRPr="00791DC2" w:rsidRDefault="00791DC2" w:rsidP="00791DC2">
            <w:pPr>
              <w:tabs>
                <w:tab w:val="left" w:pos="0"/>
              </w:tabs>
              <w:jc w:val="center"/>
              <w:rPr>
                <w:bCs/>
              </w:rPr>
            </w:pPr>
            <w:r w:rsidRPr="00791DC2">
              <w:rPr>
                <w:bCs/>
              </w:rPr>
              <w:t>3.1.4.</w:t>
            </w:r>
          </w:p>
        </w:tc>
        <w:tc>
          <w:tcPr>
            <w:tcW w:w="2268" w:type="dxa"/>
            <w:vAlign w:val="center"/>
          </w:tcPr>
          <w:p w14:paraId="735F6AAA" w14:textId="77777777" w:rsidR="00791DC2" w:rsidRPr="00791DC2" w:rsidRDefault="00791DC2" w:rsidP="00791DC2">
            <w:pPr>
              <w:tabs>
                <w:tab w:val="left" w:pos="0"/>
              </w:tabs>
              <w:rPr>
                <w:bCs/>
              </w:rPr>
            </w:pPr>
            <w:r w:rsidRPr="00791DC2">
              <w:rPr>
                <w:bCs/>
              </w:rPr>
              <w:t>ОАО «СКЭК», ИНН</w:t>
            </w:r>
            <w:r w:rsidRPr="00791DC2">
              <w:rPr>
                <w:lang w:eastAsia="en-US"/>
              </w:rPr>
              <w:t xml:space="preserve"> </w:t>
            </w:r>
            <w:r w:rsidRPr="00791DC2">
              <w:rPr>
                <w:bCs/>
              </w:rPr>
              <w:t>4205153492</w:t>
            </w:r>
          </w:p>
        </w:tc>
        <w:tc>
          <w:tcPr>
            <w:tcW w:w="2551" w:type="dxa"/>
            <w:vMerge/>
            <w:vAlign w:val="center"/>
          </w:tcPr>
          <w:p w14:paraId="2E8BFC7C" w14:textId="77777777" w:rsidR="00791DC2" w:rsidRPr="00791DC2" w:rsidRDefault="00791DC2" w:rsidP="00791DC2">
            <w:pPr>
              <w:tabs>
                <w:tab w:val="left" w:pos="0"/>
              </w:tabs>
              <w:jc w:val="center"/>
              <w:rPr>
                <w:bCs/>
              </w:rPr>
            </w:pPr>
          </w:p>
        </w:tc>
        <w:tc>
          <w:tcPr>
            <w:tcW w:w="1276" w:type="dxa"/>
            <w:vAlign w:val="center"/>
          </w:tcPr>
          <w:p w14:paraId="4B61FD49" w14:textId="77777777" w:rsidR="00791DC2" w:rsidRPr="00791DC2" w:rsidRDefault="00791DC2" w:rsidP="00791DC2">
            <w:pPr>
              <w:tabs>
                <w:tab w:val="left" w:pos="0"/>
              </w:tabs>
              <w:jc w:val="center"/>
              <w:rPr>
                <w:bCs/>
              </w:rPr>
            </w:pPr>
            <w:r w:rsidRPr="00791DC2">
              <w:rPr>
                <w:bCs/>
              </w:rPr>
              <w:t xml:space="preserve">руб./Гкал  </w:t>
            </w:r>
          </w:p>
        </w:tc>
        <w:tc>
          <w:tcPr>
            <w:tcW w:w="1347" w:type="dxa"/>
            <w:vAlign w:val="center"/>
          </w:tcPr>
          <w:p w14:paraId="093EA400" w14:textId="77777777" w:rsidR="00791DC2" w:rsidRPr="00791DC2" w:rsidRDefault="00791DC2" w:rsidP="00791DC2">
            <w:pPr>
              <w:tabs>
                <w:tab w:val="left" w:pos="0"/>
              </w:tabs>
              <w:jc w:val="center"/>
              <w:rPr>
                <w:bCs/>
              </w:rPr>
            </w:pPr>
            <w:r w:rsidRPr="00791DC2">
              <w:rPr>
                <w:bCs/>
              </w:rPr>
              <w:t>1124,12</w:t>
            </w:r>
          </w:p>
        </w:tc>
        <w:tc>
          <w:tcPr>
            <w:tcW w:w="1347" w:type="dxa"/>
            <w:vAlign w:val="center"/>
          </w:tcPr>
          <w:p w14:paraId="43265C9B" w14:textId="77777777" w:rsidR="00791DC2" w:rsidRPr="00791DC2" w:rsidRDefault="00791DC2" w:rsidP="00791DC2">
            <w:pPr>
              <w:tabs>
                <w:tab w:val="left" w:pos="0"/>
              </w:tabs>
              <w:jc w:val="center"/>
              <w:rPr>
                <w:bCs/>
              </w:rPr>
            </w:pPr>
            <w:r w:rsidRPr="00791DC2">
              <w:rPr>
                <w:bCs/>
              </w:rPr>
              <w:t>1292,74</w:t>
            </w:r>
          </w:p>
        </w:tc>
      </w:tr>
      <w:tr w:rsidR="00791DC2" w:rsidRPr="00791DC2" w14:paraId="63C7BA29" w14:textId="77777777" w:rsidTr="00E8485B">
        <w:trPr>
          <w:trHeight w:val="830"/>
        </w:trPr>
        <w:tc>
          <w:tcPr>
            <w:tcW w:w="845" w:type="dxa"/>
            <w:vAlign w:val="center"/>
          </w:tcPr>
          <w:p w14:paraId="013E62D6" w14:textId="77777777" w:rsidR="00791DC2" w:rsidRPr="00791DC2" w:rsidRDefault="00791DC2" w:rsidP="00791DC2">
            <w:pPr>
              <w:tabs>
                <w:tab w:val="left" w:pos="0"/>
              </w:tabs>
              <w:jc w:val="center"/>
              <w:rPr>
                <w:bCs/>
                <w:color w:val="000000" w:themeColor="text1"/>
              </w:rPr>
            </w:pPr>
            <w:r w:rsidRPr="00791DC2">
              <w:rPr>
                <w:bCs/>
                <w:color w:val="000000" w:themeColor="text1"/>
              </w:rPr>
              <w:t>3.1.5.</w:t>
            </w:r>
          </w:p>
        </w:tc>
        <w:tc>
          <w:tcPr>
            <w:tcW w:w="2268" w:type="dxa"/>
            <w:vAlign w:val="center"/>
          </w:tcPr>
          <w:p w14:paraId="51624A2A" w14:textId="77777777" w:rsidR="00791DC2" w:rsidRPr="00791DC2" w:rsidRDefault="00791DC2" w:rsidP="00791DC2">
            <w:pPr>
              <w:tabs>
                <w:tab w:val="left" w:pos="0"/>
              </w:tabs>
              <w:rPr>
                <w:bCs/>
                <w:color w:val="000000" w:themeColor="text1"/>
              </w:rPr>
            </w:pPr>
            <w:r w:rsidRPr="00791DC2">
              <w:rPr>
                <w:bCs/>
                <w:color w:val="000000" w:themeColor="text1"/>
              </w:rPr>
              <w:t>ООО «НТСК», ИНН 5406993045</w:t>
            </w:r>
          </w:p>
        </w:tc>
        <w:tc>
          <w:tcPr>
            <w:tcW w:w="2551" w:type="dxa"/>
            <w:vMerge/>
            <w:vAlign w:val="center"/>
          </w:tcPr>
          <w:p w14:paraId="42C3FD5C" w14:textId="77777777" w:rsidR="00791DC2" w:rsidRPr="00791DC2" w:rsidRDefault="00791DC2" w:rsidP="00791DC2">
            <w:pPr>
              <w:tabs>
                <w:tab w:val="left" w:pos="0"/>
              </w:tabs>
              <w:jc w:val="center"/>
              <w:rPr>
                <w:bCs/>
              </w:rPr>
            </w:pPr>
          </w:p>
        </w:tc>
        <w:tc>
          <w:tcPr>
            <w:tcW w:w="1276" w:type="dxa"/>
            <w:vAlign w:val="center"/>
          </w:tcPr>
          <w:p w14:paraId="73DB7807" w14:textId="77777777" w:rsidR="00791DC2" w:rsidRPr="00791DC2" w:rsidRDefault="00791DC2" w:rsidP="00791DC2">
            <w:pPr>
              <w:tabs>
                <w:tab w:val="left" w:pos="0"/>
              </w:tabs>
              <w:jc w:val="center"/>
              <w:rPr>
                <w:bCs/>
                <w:color w:val="000000" w:themeColor="text1"/>
              </w:rPr>
            </w:pPr>
            <w:r w:rsidRPr="00791DC2">
              <w:rPr>
                <w:bCs/>
                <w:color w:val="000000" w:themeColor="text1"/>
              </w:rPr>
              <w:t xml:space="preserve">руб./Гкал  </w:t>
            </w:r>
          </w:p>
        </w:tc>
        <w:tc>
          <w:tcPr>
            <w:tcW w:w="1347" w:type="dxa"/>
            <w:vAlign w:val="center"/>
          </w:tcPr>
          <w:p w14:paraId="45989AEE" w14:textId="77777777" w:rsidR="00791DC2" w:rsidRPr="00791DC2" w:rsidRDefault="00791DC2" w:rsidP="00791DC2">
            <w:pPr>
              <w:tabs>
                <w:tab w:val="left" w:pos="0"/>
              </w:tabs>
              <w:jc w:val="center"/>
              <w:rPr>
                <w:bCs/>
                <w:color w:val="000000" w:themeColor="text1"/>
              </w:rPr>
            </w:pPr>
            <w:r w:rsidRPr="00791DC2">
              <w:rPr>
                <w:bCs/>
              </w:rPr>
              <w:t>1124,12</w:t>
            </w:r>
          </w:p>
        </w:tc>
        <w:tc>
          <w:tcPr>
            <w:tcW w:w="1347" w:type="dxa"/>
            <w:vAlign w:val="center"/>
          </w:tcPr>
          <w:p w14:paraId="0A7C7601" w14:textId="77777777" w:rsidR="00791DC2" w:rsidRPr="00791DC2" w:rsidRDefault="00791DC2" w:rsidP="00791DC2">
            <w:pPr>
              <w:tabs>
                <w:tab w:val="left" w:pos="0"/>
              </w:tabs>
              <w:jc w:val="center"/>
              <w:rPr>
                <w:bCs/>
                <w:color w:val="000000" w:themeColor="text1"/>
              </w:rPr>
            </w:pPr>
            <w:r w:rsidRPr="00791DC2">
              <w:rPr>
                <w:bCs/>
              </w:rPr>
              <w:t>1292,74</w:t>
            </w:r>
          </w:p>
        </w:tc>
      </w:tr>
      <w:tr w:rsidR="00791DC2" w:rsidRPr="00791DC2" w14:paraId="15AFB298" w14:textId="77777777" w:rsidTr="00E8485B">
        <w:trPr>
          <w:trHeight w:val="1774"/>
        </w:trPr>
        <w:tc>
          <w:tcPr>
            <w:tcW w:w="845" w:type="dxa"/>
            <w:vAlign w:val="center"/>
          </w:tcPr>
          <w:p w14:paraId="003DA0C6" w14:textId="77777777" w:rsidR="00791DC2" w:rsidRPr="00791DC2" w:rsidRDefault="00791DC2" w:rsidP="00791DC2">
            <w:pPr>
              <w:tabs>
                <w:tab w:val="left" w:pos="0"/>
              </w:tabs>
              <w:jc w:val="center"/>
              <w:rPr>
                <w:bCs/>
              </w:rPr>
            </w:pPr>
            <w:r w:rsidRPr="00791DC2">
              <w:rPr>
                <w:bCs/>
              </w:rPr>
              <w:t>3.1.6.</w:t>
            </w:r>
          </w:p>
        </w:tc>
        <w:tc>
          <w:tcPr>
            <w:tcW w:w="2268" w:type="dxa"/>
            <w:vAlign w:val="center"/>
          </w:tcPr>
          <w:p w14:paraId="574D724B" w14:textId="77777777" w:rsidR="00791DC2" w:rsidRPr="00791DC2" w:rsidRDefault="00791DC2" w:rsidP="00791DC2">
            <w:pPr>
              <w:tabs>
                <w:tab w:val="left" w:pos="0"/>
              </w:tabs>
              <w:rPr>
                <w:bCs/>
              </w:rPr>
            </w:pPr>
            <w:r w:rsidRPr="00791DC2">
              <w:rPr>
                <w:bCs/>
              </w:rPr>
              <w:t xml:space="preserve">АО «Кемеровская генерация»,                              ИНН 4205243192                 </w:t>
            </w:r>
          </w:p>
        </w:tc>
        <w:tc>
          <w:tcPr>
            <w:tcW w:w="2551" w:type="dxa"/>
            <w:vAlign w:val="center"/>
          </w:tcPr>
          <w:p w14:paraId="51268116" w14:textId="77777777" w:rsidR="00791DC2" w:rsidRPr="00791DC2" w:rsidRDefault="00791DC2" w:rsidP="00791DC2">
            <w:pPr>
              <w:tabs>
                <w:tab w:val="left" w:pos="0"/>
              </w:tabs>
              <w:rPr>
                <w:bCs/>
              </w:rPr>
            </w:pPr>
            <w:r w:rsidRPr="00791DC2">
              <w:rPr>
                <w:bCs/>
              </w:rPr>
              <w:t>Многоквартирные жилые дома                          с электропище-приготовлением, раположенные                            в п. Предзаводском</w:t>
            </w:r>
          </w:p>
        </w:tc>
        <w:tc>
          <w:tcPr>
            <w:tcW w:w="1276" w:type="dxa"/>
            <w:vAlign w:val="center"/>
          </w:tcPr>
          <w:p w14:paraId="4D33090D" w14:textId="77777777" w:rsidR="00791DC2" w:rsidRPr="00791DC2" w:rsidRDefault="00791DC2" w:rsidP="00791DC2">
            <w:pPr>
              <w:tabs>
                <w:tab w:val="left" w:pos="0"/>
              </w:tabs>
              <w:jc w:val="center"/>
              <w:rPr>
                <w:bCs/>
              </w:rPr>
            </w:pPr>
            <w:r w:rsidRPr="00791DC2">
              <w:rPr>
                <w:bCs/>
              </w:rPr>
              <w:t xml:space="preserve">руб./Гкал  </w:t>
            </w:r>
          </w:p>
        </w:tc>
        <w:tc>
          <w:tcPr>
            <w:tcW w:w="1347" w:type="dxa"/>
            <w:tcBorders>
              <w:top w:val="single" w:sz="4" w:space="0" w:color="auto"/>
              <w:left w:val="single" w:sz="4" w:space="0" w:color="auto"/>
              <w:bottom w:val="single" w:sz="4" w:space="0" w:color="auto"/>
              <w:right w:val="single" w:sz="4" w:space="0" w:color="auto"/>
            </w:tcBorders>
            <w:vAlign w:val="center"/>
          </w:tcPr>
          <w:p w14:paraId="39EF0C51" w14:textId="77777777" w:rsidR="00791DC2" w:rsidRPr="00791DC2" w:rsidRDefault="00791DC2" w:rsidP="00791DC2">
            <w:pPr>
              <w:tabs>
                <w:tab w:val="left" w:pos="0"/>
              </w:tabs>
              <w:jc w:val="center"/>
              <w:rPr>
                <w:bCs/>
              </w:rPr>
            </w:pPr>
            <w:r w:rsidRPr="00791DC2">
              <w:rPr>
                <w:color w:val="000000"/>
              </w:rPr>
              <w:t>1087,10</w:t>
            </w:r>
          </w:p>
        </w:tc>
        <w:tc>
          <w:tcPr>
            <w:tcW w:w="1347" w:type="dxa"/>
            <w:tcBorders>
              <w:top w:val="single" w:sz="4" w:space="0" w:color="auto"/>
              <w:left w:val="single" w:sz="4" w:space="0" w:color="auto"/>
              <w:bottom w:val="single" w:sz="4" w:space="0" w:color="auto"/>
              <w:right w:val="single" w:sz="4" w:space="0" w:color="auto"/>
            </w:tcBorders>
            <w:vAlign w:val="center"/>
          </w:tcPr>
          <w:p w14:paraId="22B85C0A" w14:textId="77777777" w:rsidR="00791DC2" w:rsidRPr="00791DC2" w:rsidRDefault="00791DC2" w:rsidP="00791DC2">
            <w:pPr>
              <w:tabs>
                <w:tab w:val="left" w:pos="0"/>
              </w:tabs>
              <w:jc w:val="center"/>
              <w:rPr>
                <w:bCs/>
              </w:rPr>
            </w:pPr>
            <w:r w:rsidRPr="00791DC2">
              <w:rPr>
                <w:color w:val="000000"/>
              </w:rPr>
              <w:t>1250,17</w:t>
            </w:r>
          </w:p>
        </w:tc>
      </w:tr>
      <w:tr w:rsidR="00791DC2" w:rsidRPr="00791DC2" w14:paraId="195D7EB6" w14:textId="77777777" w:rsidTr="00E8485B">
        <w:trPr>
          <w:trHeight w:val="1261"/>
        </w:trPr>
        <w:tc>
          <w:tcPr>
            <w:tcW w:w="845" w:type="dxa"/>
            <w:vAlign w:val="center"/>
          </w:tcPr>
          <w:p w14:paraId="10632539" w14:textId="77777777" w:rsidR="00791DC2" w:rsidRPr="00791DC2" w:rsidRDefault="00791DC2" w:rsidP="00791DC2">
            <w:pPr>
              <w:tabs>
                <w:tab w:val="left" w:pos="0"/>
              </w:tabs>
              <w:jc w:val="center"/>
              <w:rPr>
                <w:bCs/>
              </w:rPr>
            </w:pPr>
            <w:r w:rsidRPr="00791DC2">
              <w:rPr>
                <w:bCs/>
              </w:rPr>
              <w:t>3.1.7.</w:t>
            </w:r>
          </w:p>
        </w:tc>
        <w:tc>
          <w:tcPr>
            <w:tcW w:w="2268" w:type="dxa"/>
            <w:vAlign w:val="center"/>
          </w:tcPr>
          <w:p w14:paraId="4697B16E" w14:textId="77777777" w:rsidR="00791DC2" w:rsidRPr="00791DC2" w:rsidRDefault="00791DC2" w:rsidP="00791DC2">
            <w:pPr>
              <w:tabs>
                <w:tab w:val="left" w:pos="0"/>
              </w:tabs>
              <w:rPr>
                <w:bCs/>
              </w:rPr>
            </w:pPr>
            <w:r w:rsidRPr="00791DC2">
              <w:rPr>
                <w:bCs/>
              </w:rPr>
              <w:t>ОАО «СКЭК», ИНН 4205153492</w:t>
            </w:r>
          </w:p>
        </w:tc>
        <w:tc>
          <w:tcPr>
            <w:tcW w:w="2551" w:type="dxa"/>
            <w:vMerge w:val="restart"/>
            <w:vAlign w:val="center"/>
          </w:tcPr>
          <w:p w14:paraId="447EABDE" w14:textId="77777777" w:rsidR="00791DC2" w:rsidRPr="00791DC2" w:rsidRDefault="00791DC2" w:rsidP="00791DC2">
            <w:pPr>
              <w:tabs>
                <w:tab w:val="left" w:pos="0"/>
              </w:tabs>
              <w:rPr>
                <w:bCs/>
              </w:rPr>
            </w:pPr>
            <w:r w:rsidRPr="00791DC2">
              <w:rPr>
                <w:bCs/>
              </w:rPr>
              <w:t>Многоквартирные жилые дома, расположенные                    в жилых районах Кедровка, Промышленновский</w:t>
            </w:r>
          </w:p>
        </w:tc>
        <w:tc>
          <w:tcPr>
            <w:tcW w:w="1276" w:type="dxa"/>
            <w:vAlign w:val="center"/>
          </w:tcPr>
          <w:p w14:paraId="4A94347F" w14:textId="77777777" w:rsidR="00791DC2" w:rsidRPr="00791DC2" w:rsidRDefault="00791DC2" w:rsidP="00791DC2">
            <w:pPr>
              <w:tabs>
                <w:tab w:val="left" w:pos="0"/>
              </w:tabs>
              <w:jc w:val="center"/>
              <w:rPr>
                <w:bCs/>
              </w:rPr>
            </w:pPr>
            <w:r w:rsidRPr="00791DC2">
              <w:rPr>
                <w:bCs/>
              </w:rPr>
              <w:t xml:space="preserve">руб./Гкал  </w:t>
            </w:r>
          </w:p>
        </w:tc>
        <w:tc>
          <w:tcPr>
            <w:tcW w:w="1347" w:type="dxa"/>
            <w:tcBorders>
              <w:top w:val="single" w:sz="4" w:space="0" w:color="auto"/>
              <w:left w:val="single" w:sz="4" w:space="0" w:color="auto"/>
              <w:bottom w:val="single" w:sz="4" w:space="0" w:color="auto"/>
              <w:right w:val="single" w:sz="4" w:space="0" w:color="auto"/>
            </w:tcBorders>
            <w:vAlign w:val="center"/>
          </w:tcPr>
          <w:p w14:paraId="32AEC59A" w14:textId="77777777" w:rsidR="00791DC2" w:rsidRPr="00791DC2" w:rsidRDefault="00791DC2" w:rsidP="00791DC2">
            <w:pPr>
              <w:tabs>
                <w:tab w:val="left" w:pos="0"/>
              </w:tabs>
              <w:jc w:val="center"/>
              <w:rPr>
                <w:bCs/>
              </w:rPr>
            </w:pPr>
            <w:r w:rsidRPr="00791DC2">
              <w:rPr>
                <w:color w:val="000000"/>
              </w:rPr>
              <w:t>1582,53</w:t>
            </w:r>
          </w:p>
        </w:tc>
        <w:tc>
          <w:tcPr>
            <w:tcW w:w="1347" w:type="dxa"/>
            <w:tcBorders>
              <w:top w:val="single" w:sz="4" w:space="0" w:color="auto"/>
              <w:left w:val="single" w:sz="4" w:space="0" w:color="auto"/>
              <w:bottom w:val="single" w:sz="4" w:space="0" w:color="auto"/>
              <w:right w:val="single" w:sz="4" w:space="0" w:color="auto"/>
            </w:tcBorders>
            <w:vAlign w:val="center"/>
          </w:tcPr>
          <w:p w14:paraId="75DF7A23" w14:textId="77777777" w:rsidR="00791DC2" w:rsidRPr="00791DC2" w:rsidRDefault="00791DC2" w:rsidP="00791DC2">
            <w:pPr>
              <w:tabs>
                <w:tab w:val="left" w:pos="0"/>
              </w:tabs>
              <w:jc w:val="center"/>
              <w:rPr>
                <w:bCs/>
              </w:rPr>
            </w:pPr>
            <w:r w:rsidRPr="00791DC2">
              <w:rPr>
                <w:color w:val="000000"/>
              </w:rPr>
              <w:t>1819,91</w:t>
            </w:r>
          </w:p>
        </w:tc>
      </w:tr>
      <w:tr w:rsidR="00791DC2" w:rsidRPr="00791DC2" w14:paraId="26F4715F" w14:textId="77777777" w:rsidTr="00E8485B">
        <w:trPr>
          <w:trHeight w:val="902"/>
        </w:trPr>
        <w:tc>
          <w:tcPr>
            <w:tcW w:w="845" w:type="dxa"/>
            <w:vAlign w:val="center"/>
          </w:tcPr>
          <w:p w14:paraId="32D2D878" w14:textId="77777777" w:rsidR="00791DC2" w:rsidRPr="00791DC2" w:rsidRDefault="00791DC2" w:rsidP="00791DC2">
            <w:pPr>
              <w:tabs>
                <w:tab w:val="left" w:pos="0"/>
              </w:tabs>
              <w:jc w:val="center"/>
              <w:rPr>
                <w:bCs/>
                <w:color w:val="000000" w:themeColor="text1"/>
              </w:rPr>
            </w:pPr>
            <w:r w:rsidRPr="00791DC2">
              <w:rPr>
                <w:bCs/>
                <w:color w:val="000000" w:themeColor="text1"/>
              </w:rPr>
              <w:t>3.1.8.</w:t>
            </w:r>
          </w:p>
        </w:tc>
        <w:tc>
          <w:tcPr>
            <w:tcW w:w="2268" w:type="dxa"/>
            <w:vAlign w:val="center"/>
          </w:tcPr>
          <w:p w14:paraId="5DC750F4" w14:textId="77777777" w:rsidR="00791DC2" w:rsidRPr="00791DC2" w:rsidRDefault="00791DC2" w:rsidP="00791DC2">
            <w:pPr>
              <w:tabs>
                <w:tab w:val="left" w:pos="0"/>
              </w:tabs>
              <w:rPr>
                <w:bCs/>
                <w:color w:val="000000" w:themeColor="text1"/>
              </w:rPr>
            </w:pPr>
            <w:r w:rsidRPr="00791DC2">
              <w:rPr>
                <w:bCs/>
                <w:color w:val="000000" w:themeColor="text1"/>
              </w:rPr>
              <w:t>ООО «НТСК», ИНН 5406993045</w:t>
            </w:r>
          </w:p>
        </w:tc>
        <w:tc>
          <w:tcPr>
            <w:tcW w:w="2551" w:type="dxa"/>
            <w:vMerge/>
            <w:vAlign w:val="center"/>
          </w:tcPr>
          <w:p w14:paraId="427986EB" w14:textId="77777777" w:rsidR="00791DC2" w:rsidRPr="00791DC2" w:rsidRDefault="00791DC2" w:rsidP="00791DC2">
            <w:pPr>
              <w:tabs>
                <w:tab w:val="left" w:pos="0"/>
              </w:tabs>
              <w:rPr>
                <w:bCs/>
              </w:rPr>
            </w:pPr>
          </w:p>
        </w:tc>
        <w:tc>
          <w:tcPr>
            <w:tcW w:w="1276" w:type="dxa"/>
            <w:vAlign w:val="center"/>
          </w:tcPr>
          <w:p w14:paraId="4B39BCE3" w14:textId="77777777" w:rsidR="00791DC2" w:rsidRPr="00791DC2" w:rsidRDefault="00791DC2" w:rsidP="00791DC2">
            <w:pPr>
              <w:tabs>
                <w:tab w:val="left" w:pos="0"/>
              </w:tabs>
              <w:jc w:val="center"/>
              <w:rPr>
                <w:bCs/>
              </w:rPr>
            </w:pPr>
            <w:r w:rsidRPr="00791DC2">
              <w:rPr>
                <w:bCs/>
              </w:rPr>
              <w:t xml:space="preserve">руб./Гкал  </w:t>
            </w:r>
          </w:p>
        </w:tc>
        <w:tc>
          <w:tcPr>
            <w:tcW w:w="1347" w:type="dxa"/>
            <w:tcBorders>
              <w:top w:val="single" w:sz="4" w:space="0" w:color="auto"/>
              <w:left w:val="single" w:sz="4" w:space="0" w:color="auto"/>
              <w:bottom w:val="single" w:sz="4" w:space="0" w:color="auto"/>
              <w:right w:val="single" w:sz="4" w:space="0" w:color="auto"/>
            </w:tcBorders>
            <w:vAlign w:val="center"/>
          </w:tcPr>
          <w:p w14:paraId="0110304D" w14:textId="77777777" w:rsidR="00791DC2" w:rsidRPr="00791DC2" w:rsidRDefault="00791DC2" w:rsidP="00791DC2">
            <w:pPr>
              <w:tabs>
                <w:tab w:val="left" w:pos="0"/>
              </w:tabs>
              <w:jc w:val="center"/>
              <w:rPr>
                <w:color w:val="000000"/>
              </w:rPr>
            </w:pPr>
            <w:r w:rsidRPr="00791DC2">
              <w:rPr>
                <w:color w:val="000000"/>
              </w:rPr>
              <w:t>1582,53</w:t>
            </w:r>
          </w:p>
        </w:tc>
        <w:tc>
          <w:tcPr>
            <w:tcW w:w="1347" w:type="dxa"/>
            <w:tcBorders>
              <w:top w:val="single" w:sz="4" w:space="0" w:color="auto"/>
              <w:left w:val="single" w:sz="4" w:space="0" w:color="auto"/>
              <w:bottom w:val="single" w:sz="4" w:space="0" w:color="auto"/>
              <w:right w:val="single" w:sz="4" w:space="0" w:color="auto"/>
            </w:tcBorders>
            <w:vAlign w:val="center"/>
          </w:tcPr>
          <w:p w14:paraId="6519B9A9" w14:textId="77777777" w:rsidR="00791DC2" w:rsidRPr="00791DC2" w:rsidRDefault="00791DC2" w:rsidP="00791DC2">
            <w:pPr>
              <w:tabs>
                <w:tab w:val="left" w:pos="0"/>
              </w:tabs>
              <w:jc w:val="center"/>
              <w:rPr>
                <w:color w:val="000000"/>
              </w:rPr>
            </w:pPr>
            <w:r w:rsidRPr="00791DC2">
              <w:rPr>
                <w:color w:val="000000"/>
              </w:rPr>
              <w:t>1819,91</w:t>
            </w:r>
          </w:p>
        </w:tc>
      </w:tr>
      <w:tr w:rsidR="00791DC2" w:rsidRPr="00791DC2" w14:paraId="7A14EA5E" w14:textId="77777777" w:rsidTr="00E8485B">
        <w:trPr>
          <w:trHeight w:val="416"/>
        </w:trPr>
        <w:tc>
          <w:tcPr>
            <w:tcW w:w="845" w:type="dxa"/>
            <w:vAlign w:val="center"/>
          </w:tcPr>
          <w:p w14:paraId="0AAE1AD0" w14:textId="77777777" w:rsidR="00791DC2" w:rsidRPr="00791DC2" w:rsidRDefault="00791DC2" w:rsidP="00791DC2">
            <w:pPr>
              <w:tabs>
                <w:tab w:val="left" w:pos="0"/>
              </w:tabs>
              <w:jc w:val="center"/>
              <w:rPr>
                <w:bCs/>
                <w:color w:val="000000" w:themeColor="text1"/>
              </w:rPr>
            </w:pPr>
            <w:r w:rsidRPr="00791DC2">
              <w:rPr>
                <w:lang w:eastAsia="en-US"/>
              </w:rPr>
              <w:t>1</w:t>
            </w:r>
          </w:p>
        </w:tc>
        <w:tc>
          <w:tcPr>
            <w:tcW w:w="2268" w:type="dxa"/>
            <w:vAlign w:val="center"/>
          </w:tcPr>
          <w:p w14:paraId="5447541C" w14:textId="77777777" w:rsidR="00791DC2" w:rsidRPr="00791DC2" w:rsidRDefault="00791DC2" w:rsidP="00791DC2">
            <w:pPr>
              <w:tabs>
                <w:tab w:val="left" w:pos="0"/>
              </w:tabs>
              <w:jc w:val="center"/>
              <w:rPr>
                <w:bCs/>
                <w:color w:val="000000" w:themeColor="text1"/>
              </w:rPr>
            </w:pPr>
            <w:r w:rsidRPr="00791DC2">
              <w:rPr>
                <w:lang w:eastAsia="en-US"/>
              </w:rPr>
              <w:t>2</w:t>
            </w:r>
          </w:p>
        </w:tc>
        <w:tc>
          <w:tcPr>
            <w:tcW w:w="2551" w:type="dxa"/>
            <w:vAlign w:val="center"/>
          </w:tcPr>
          <w:p w14:paraId="4F729900" w14:textId="77777777" w:rsidR="00791DC2" w:rsidRPr="00791DC2" w:rsidRDefault="00791DC2" w:rsidP="00791DC2">
            <w:pPr>
              <w:tabs>
                <w:tab w:val="left" w:pos="0"/>
              </w:tabs>
              <w:jc w:val="center"/>
              <w:rPr>
                <w:bCs/>
              </w:rPr>
            </w:pPr>
            <w:r w:rsidRPr="00791DC2">
              <w:rPr>
                <w:lang w:eastAsia="en-US"/>
              </w:rPr>
              <w:t>3</w:t>
            </w:r>
          </w:p>
        </w:tc>
        <w:tc>
          <w:tcPr>
            <w:tcW w:w="1276" w:type="dxa"/>
            <w:vAlign w:val="center"/>
          </w:tcPr>
          <w:p w14:paraId="7A64853D" w14:textId="77777777" w:rsidR="00791DC2" w:rsidRPr="00791DC2" w:rsidRDefault="00791DC2" w:rsidP="00791DC2">
            <w:pPr>
              <w:tabs>
                <w:tab w:val="left" w:pos="0"/>
              </w:tabs>
              <w:jc w:val="center"/>
              <w:rPr>
                <w:bCs/>
              </w:rPr>
            </w:pPr>
            <w:r w:rsidRPr="00791DC2">
              <w:rPr>
                <w:lang w:eastAsia="en-US"/>
              </w:rPr>
              <w:t>4</w:t>
            </w:r>
          </w:p>
        </w:tc>
        <w:tc>
          <w:tcPr>
            <w:tcW w:w="1347" w:type="dxa"/>
            <w:vAlign w:val="center"/>
          </w:tcPr>
          <w:p w14:paraId="7D58791B" w14:textId="77777777" w:rsidR="00791DC2" w:rsidRPr="00791DC2" w:rsidRDefault="00791DC2" w:rsidP="00791DC2">
            <w:pPr>
              <w:tabs>
                <w:tab w:val="left" w:pos="0"/>
              </w:tabs>
              <w:jc w:val="center"/>
              <w:rPr>
                <w:color w:val="000000"/>
              </w:rPr>
            </w:pPr>
            <w:r w:rsidRPr="00791DC2">
              <w:rPr>
                <w:lang w:eastAsia="en-US"/>
              </w:rPr>
              <w:t>5</w:t>
            </w:r>
          </w:p>
        </w:tc>
        <w:tc>
          <w:tcPr>
            <w:tcW w:w="1347" w:type="dxa"/>
            <w:vAlign w:val="center"/>
          </w:tcPr>
          <w:p w14:paraId="462AFC11" w14:textId="77777777" w:rsidR="00791DC2" w:rsidRPr="00791DC2" w:rsidRDefault="00791DC2" w:rsidP="00791DC2">
            <w:pPr>
              <w:tabs>
                <w:tab w:val="left" w:pos="0"/>
              </w:tabs>
              <w:jc w:val="center"/>
              <w:rPr>
                <w:color w:val="000000"/>
              </w:rPr>
            </w:pPr>
            <w:r w:rsidRPr="00791DC2">
              <w:rPr>
                <w:color w:val="000000"/>
              </w:rPr>
              <w:t>6</w:t>
            </w:r>
          </w:p>
        </w:tc>
      </w:tr>
      <w:tr w:rsidR="00791DC2" w:rsidRPr="00791DC2" w14:paraId="005EC779" w14:textId="77777777" w:rsidTr="00E8485B">
        <w:trPr>
          <w:trHeight w:val="5098"/>
        </w:trPr>
        <w:tc>
          <w:tcPr>
            <w:tcW w:w="845" w:type="dxa"/>
            <w:vAlign w:val="center"/>
          </w:tcPr>
          <w:p w14:paraId="0F702252" w14:textId="77777777" w:rsidR="00791DC2" w:rsidRPr="00791DC2" w:rsidRDefault="00791DC2" w:rsidP="00791DC2">
            <w:pPr>
              <w:tabs>
                <w:tab w:val="left" w:pos="22"/>
              </w:tabs>
              <w:ind w:left="22" w:right="-116" w:hanging="142"/>
              <w:jc w:val="center"/>
              <w:rPr>
                <w:bCs/>
                <w:color w:val="000000" w:themeColor="text1"/>
              </w:rPr>
            </w:pPr>
            <w:r w:rsidRPr="00791DC2">
              <w:rPr>
                <w:lang w:eastAsia="en-US"/>
              </w:rPr>
              <w:lastRenderedPageBreak/>
              <w:t>3.1.9.</w:t>
            </w:r>
          </w:p>
        </w:tc>
        <w:tc>
          <w:tcPr>
            <w:tcW w:w="2268" w:type="dxa"/>
            <w:vAlign w:val="center"/>
          </w:tcPr>
          <w:p w14:paraId="5BE1552A" w14:textId="77777777" w:rsidR="00791DC2" w:rsidRPr="00791DC2" w:rsidRDefault="00791DC2" w:rsidP="00791DC2">
            <w:pPr>
              <w:tabs>
                <w:tab w:val="left" w:pos="0"/>
              </w:tabs>
              <w:rPr>
                <w:bCs/>
                <w:color w:val="000000" w:themeColor="text1"/>
              </w:rPr>
            </w:pPr>
            <w:r w:rsidRPr="00791DC2">
              <w:rPr>
                <w:lang w:eastAsia="en-US"/>
              </w:rPr>
              <w:t>ООО «ЭнергоТепло-Сервис»                         ИНН 4205316725</w:t>
            </w:r>
          </w:p>
        </w:tc>
        <w:tc>
          <w:tcPr>
            <w:tcW w:w="2551" w:type="dxa"/>
            <w:vAlign w:val="center"/>
          </w:tcPr>
          <w:p w14:paraId="6E8D20FE" w14:textId="77777777" w:rsidR="00791DC2" w:rsidRPr="00791DC2" w:rsidRDefault="00791DC2" w:rsidP="00791DC2">
            <w:pPr>
              <w:tabs>
                <w:tab w:val="left" w:pos="0"/>
              </w:tabs>
              <w:rPr>
                <w:bCs/>
              </w:rPr>
            </w:pPr>
            <w:r w:rsidRPr="00791DC2">
              <w:rPr>
                <w:color w:val="000000" w:themeColor="text1"/>
                <w:lang w:eastAsia="en-US"/>
              </w:rPr>
              <w:t>Многоквартирные                   и индивидуальные жилые дома                             с централизованным отоплением                        (за исключением многоквартирных жилых домов                         с электропище-приготовлением, расположенных                     в п. Предзаводском, многоквартирных жилых домов,                        в жилых районах Кедровка, Промышленновский)</w:t>
            </w:r>
          </w:p>
        </w:tc>
        <w:tc>
          <w:tcPr>
            <w:tcW w:w="1276" w:type="dxa"/>
            <w:vAlign w:val="center"/>
          </w:tcPr>
          <w:p w14:paraId="3737B054" w14:textId="77777777" w:rsidR="00791DC2" w:rsidRPr="00791DC2" w:rsidRDefault="00791DC2" w:rsidP="00791DC2">
            <w:pPr>
              <w:tabs>
                <w:tab w:val="left" w:pos="0"/>
              </w:tabs>
              <w:jc w:val="center"/>
              <w:rPr>
                <w:bCs/>
              </w:rPr>
            </w:pPr>
            <w:r w:rsidRPr="00791DC2">
              <w:rPr>
                <w:bCs/>
                <w:color w:val="000000" w:themeColor="text1"/>
              </w:rPr>
              <w:t xml:space="preserve">руб./Гкал  </w:t>
            </w:r>
          </w:p>
        </w:tc>
        <w:tc>
          <w:tcPr>
            <w:tcW w:w="1347" w:type="dxa"/>
            <w:vAlign w:val="center"/>
          </w:tcPr>
          <w:p w14:paraId="6E744A53" w14:textId="77777777" w:rsidR="00791DC2" w:rsidRPr="00791DC2" w:rsidRDefault="00791DC2" w:rsidP="00791DC2">
            <w:pPr>
              <w:tabs>
                <w:tab w:val="left" w:pos="0"/>
              </w:tabs>
              <w:jc w:val="center"/>
              <w:rPr>
                <w:color w:val="000000"/>
              </w:rPr>
            </w:pPr>
            <w:r w:rsidRPr="00791DC2">
              <w:rPr>
                <w:bCs/>
                <w:color w:val="000000" w:themeColor="text1"/>
              </w:rPr>
              <w:t>1124,12</w:t>
            </w:r>
          </w:p>
        </w:tc>
        <w:tc>
          <w:tcPr>
            <w:tcW w:w="1347" w:type="dxa"/>
            <w:vAlign w:val="center"/>
          </w:tcPr>
          <w:p w14:paraId="7E543AC0" w14:textId="77777777" w:rsidR="00791DC2" w:rsidRPr="00791DC2" w:rsidRDefault="00791DC2" w:rsidP="00791DC2">
            <w:pPr>
              <w:tabs>
                <w:tab w:val="left" w:pos="0"/>
              </w:tabs>
              <w:jc w:val="center"/>
              <w:rPr>
                <w:color w:val="000000"/>
              </w:rPr>
            </w:pPr>
            <w:r w:rsidRPr="00791DC2">
              <w:rPr>
                <w:color w:val="000000"/>
              </w:rPr>
              <w:t>1292,74</w:t>
            </w:r>
          </w:p>
        </w:tc>
      </w:tr>
      <w:tr w:rsidR="00791DC2" w:rsidRPr="00791DC2" w14:paraId="44471F61" w14:textId="77777777" w:rsidTr="00E8485B">
        <w:trPr>
          <w:trHeight w:val="411"/>
        </w:trPr>
        <w:tc>
          <w:tcPr>
            <w:tcW w:w="9634" w:type="dxa"/>
            <w:gridSpan w:val="6"/>
            <w:vAlign w:val="center"/>
          </w:tcPr>
          <w:p w14:paraId="4F1719D7" w14:textId="77777777" w:rsidR="00791DC2" w:rsidRPr="00791DC2" w:rsidRDefault="00791DC2" w:rsidP="00791DC2">
            <w:pPr>
              <w:tabs>
                <w:tab w:val="left" w:pos="0"/>
              </w:tabs>
              <w:jc w:val="center"/>
              <w:rPr>
                <w:bCs/>
              </w:rPr>
            </w:pPr>
            <w:r w:rsidRPr="00791DC2">
              <w:rPr>
                <w:bCs/>
              </w:rPr>
              <w:t>3.2. Сверх</w:t>
            </w:r>
            <w:r w:rsidRPr="00791DC2">
              <w:rPr>
                <w:lang w:eastAsia="en-US"/>
              </w:rPr>
              <w:t xml:space="preserve"> </w:t>
            </w:r>
            <w:r w:rsidRPr="00791DC2">
              <w:rPr>
                <w:bCs/>
              </w:rPr>
              <w:t>регионального стандарта</w:t>
            </w:r>
            <w:r w:rsidRPr="00791DC2">
              <w:rPr>
                <w:lang w:eastAsia="en-US"/>
              </w:rPr>
              <w:t xml:space="preserve"> </w:t>
            </w:r>
            <w:r w:rsidRPr="00791DC2">
              <w:rPr>
                <w:bCs/>
              </w:rPr>
              <w:t>нормативной площади жилого помещения**</w:t>
            </w:r>
          </w:p>
        </w:tc>
      </w:tr>
      <w:tr w:rsidR="00791DC2" w:rsidRPr="00791DC2" w14:paraId="562BF1AE" w14:textId="77777777" w:rsidTr="00E8485B">
        <w:trPr>
          <w:trHeight w:val="3968"/>
        </w:trPr>
        <w:tc>
          <w:tcPr>
            <w:tcW w:w="845" w:type="dxa"/>
            <w:vAlign w:val="center"/>
          </w:tcPr>
          <w:p w14:paraId="778B9F08" w14:textId="77777777" w:rsidR="00791DC2" w:rsidRPr="00791DC2" w:rsidRDefault="00791DC2" w:rsidP="00791DC2">
            <w:pPr>
              <w:tabs>
                <w:tab w:val="left" w:pos="0"/>
              </w:tabs>
              <w:jc w:val="center"/>
              <w:rPr>
                <w:bCs/>
                <w:color w:val="000000" w:themeColor="text1"/>
              </w:rPr>
            </w:pPr>
            <w:r w:rsidRPr="00791DC2">
              <w:rPr>
                <w:bCs/>
                <w:color w:val="000000" w:themeColor="text1"/>
              </w:rPr>
              <w:t>3.2.1.</w:t>
            </w:r>
          </w:p>
        </w:tc>
        <w:tc>
          <w:tcPr>
            <w:tcW w:w="2268" w:type="dxa"/>
            <w:vAlign w:val="center"/>
          </w:tcPr>
          <w:p w14:paraId="4260EB18" w14:textId="77777777" w:rsidR="00791DC2" w:rsidRPr="00791DC2" w:rsidRDefault="00791DC2" w:rsidP="00791DC2">
            <w:pPr>
              <w:tabs>
                <w:tab w:val="left" w:pos="-100"/>
              </w:tabs>
              <w:ind w:right="-112"/>
              <w:rPr>
                <w:bCs/>
                <w:color w:val="000000" w:themeColor="text1"/>
              </w:rPr>
            </w:pPr>
            <w:r w:rsidRPr="00791DC2">
              <w:rPr>
                <w:bCs/>
                <w:color w:val="000000" w:themeColor="text1"/>
              </w:rPr>
              <w:t xml:space="preserve">АО «Кемеровская генерация»,                              ИНН 4205243192          (в том числе  для потребителей, присоединенных               к тепловым сетям ООО «Спецтран-спорт 42»                   ИНН 4205368145, ООО «Теплоснаб» ИНН 4205239830, АО «Теплоэнерго» ИНН  4205049011)                                </w:t>
            </w:r>
          </w:p>
        </w:tc>
        <w:tc>
          <w:tcPr>
            <w:tcW w:w="2551" w:type="dxa"/>
            <w:vMerge w:val="restart"/>
            <w:vAlign w:val="center"/>
          </w:tcPr>
          <w:p w14:paraId="1B27D4DB" w14:textId="77777777" w:rsidR="00791DC2" w:rsidRPr="00791DC2" w:rsidRDefault="00791DC2" w:rsidP="00791DC2">
            <w:pPr>
              <w:tabs>
                <w:tab w:val="left" w:pos="0"/>
              </w:tabs>
              <w:rPr>
                <w:bCs/>
              </w:rPr>
            </w:pPr>
            <w:r w:rsidRPr="00791DC2">
              <w:rPr>
                <w:bCs/>
              </w:rPr>
              <w:t xml:space="preserve">Многоквартирные             и индивидуальные жилые дома                         с централизованным </w:t>
            </w:r>
            <w:r w:rsidRPr="00791DC2">
              <w:rPr>
                <w:bCs/>
                <w:color w:val="000000" w:themeColor="text1"/>
              </w:rPr>
              <w:t>отоплением                     (за исключением домов, расположенных                                  в жилых районах Кедровка, Промышленновский)</w:t>
            </w:r>
          </w:p>
        </w:tc>
        <w:tc>
          <w:tcPr>
            <w:tcW w:w="1276" w:type="dxa"/>
            <w:vAlign w:val="center"/>
          </w:tcPr>
          <w:p w14:paraId="621DA6EE" w14:textId="77777777" w:rsidR="00791DC2" w:rsidRPr="00791DC2" w:rsidRDefault="00791DC2" w:rsidP="00791DC2">
            <w:pPr>
              <w:tabs>
                <w:tab w:val="left" w:pos="0"/>
              </w:tabs>
              <w:jc w:val="center"/>
              <w:rPr>
                <w:bCs/>
              </w:rPr>
            </w:pPr>
            <w:r w:rsidRPr="00791DC2">
              <w:rPr>
                <w:lang w:eastAsia="en-US"/>
              </w:rPr>
              <w:t xml:space="preserve">руб./Гкал  </w:t>
            </w:r>
          </w:p>
        </w:tc>
        <w:tc>
          <w:tcPr>
            <w:tcW w:w="1347" w:type="dxa"/>
            <w:vAlign w:val="center"/>
          </w:tcPr>
          <w:p w14:paraId="2699DC58" w14:textId="77777777" w:rsidR="00791DC2" w:rsidRPr="00791DC2" w:rsidRDefault="00791DC2" w:rsidP="00791DC2">
            <w:pPr>
              <w:tabs>
                <w:tab w:val="left" w:pos="0"/>
              </w:tabs>
              <w:jc w:val="center"/>
              <w:rPr>
                <w:bCs/>
              </w:rPr>
            </w:pPr>
            <w:r w:rsidRPr="00791DC2">
              <w:rPr>
                <w:bCs/>
              </w:rPr>
              <w:t>1402,46</w:t>
            </w:r>
          </w:p>
        </w:tc>
        <w:tc>
          <w:tcPr>
            <w:tcW w:w="1347" w:type="dxa"/>
            <w:vAlign w:val="center"/>
          </w:tcPr>
          <w:p w14:paraId="77A6D450" w14:textId="77777777" w:rsidR="00791DC2" w:rsidRPr="00791DC2" w:rsidRDefault="00791DC2" w:rsidP="00791DC2">
            <w:pPr>
              <w:tabs>
                <w:tab w:val="left" w:pos="0"/>
              </w:tabs>
              <w:jc w:val="center"/>
              <w:rPr>
                <w:bCs/>
              </w:rPr>
            </w:pPr>
            <w:r w:rsidRPr="00791DC2">
              <w:rPr>
                <w:bCs/>
              </w:rPr>
              <w:t>1612,83</w:t>
            </w:r>
          </w:p>
        </w:tc>
      </w:tr>
      <w:tr w:rsidR="00791DC2" w:rsidRPr="00791DC2" w14:paraId="118D12BF" w14:textId="77777777" w:rsidTr="00E8485B">
        <w:trPr>
          <w:trHeight w:val="1175"/>
        </w:trPr>
        <w:tc>
          <w:tcPr>
            <w:tcW w:w="845" w:type="dxa"/>
            <w:vAlign w:val="center"/>
          </w:tcPr>
          <w:p w14:paraId="6EE37A59" w14:textId="77777777" w:rsidR="00791DC2" w:rsidRPr="00791DC2" w:rsidRDefault="00791DC2" w:rsidP="00791DC2">
            <w:pPr>
              <w:tabs>
                <w:tab w:val="left" w:pos="0"/>
              </w:tabs>
              <w:jc w:val="center"/>
              <w:rPr>
                <w:bCs/>
              </w:rPr>
            </w:pPr>
            <w:r w:rsidRPr="00791DC2">
              <w:rPr>
                <w:bCs/>
              </w:rPr>
              <w:t>3.2.2.</w:t>
            </w:r>
          </w:p>
        </w:tc>
        <w:tc>
          <w:tcPr>
            <w:tcW w:w="2268" w:type="dxa"/>
            <w:vAlign w:val="center"/>
          </w:tcPr>
          <w:p w14:paraId="27D995E1" w14:textId="77777777" w:rsidR="00791DC2" w:rsidRPr="00791DC2" w:rsidRDefault="00791DC2" w:rsidP="00791DC2">
            <w:pPr>
              <w:tabs>
                <w:tab w:val="left" w:pos="0"/>
              </w:tabs>
              <w:rPr>
                <w:bCs/>
              </w:rPr>
            </w:pPr>
            <w:r w:rsidRPr="00791DC2">
              <w:rPr>
                <w:bCs/>
              </w:rPr>
              <w:t>АО «Теплоэнерго»,              ИНН 4205049011</w:t>
            </w:r>
          </w:p>
        </w:tc>
        <w:tc>
          <w:tcPr>
            <w:tcW w:w="2551" w:type="dxa"/>
            <w:vMerge/>
            <w:vAlign w:val="center"/>
          </w:tcPr>
          <w:p w14:paraId="6157A1CB" w14:textId="77777777" w:rsidR="00791DC2" w:rsidRPr="00791DC2" w:rsidRDefault="00791DC2" w:rsidP="00791DC2">
            <w:pPr>
              <w:tabs>
                <w:tab w:val="left" w:pos="0"/>
              </w:tabs>
              <w:jc w:val="center"/>
              <w:rPr>
                <w:bCs/>
              </w:rPr>
            </w:pPr>
          </w:p>
        </w:tc>
        <w:tc>
          <w:tcPr>
            <w:tcW w:w="1276" w:type="dxa"/>
            <w:vAlign w:val="center"/>
          </w:tcPr>
          <w:p w14:paraId="79E6C667" w14:textId="77777777" w:rsidR="00791DC2" w:rsidRPr="00791DC2" w:rsidRDefault="00791DC2" w:rsidP="00791DC2">
            <w:pPr>
              <w:tabs>
                <w:tab w:val="left" w:pos="0"/>
              </w:tabs>
              <w:jc w:val="center"/>
              <w:rPr>
                <w:bCs/>
              </w:rPr>
            </w:pPr>
            <w:r w:rsidRPr="00791DC2">
              <w:rPr>
                <w:lang w:eastAsia="en-US"/>
              </w:rPr>
              <w:t xml:space="preserve">руб./Гкал  </w:t>
            </w:r>
          </w:p>
        </w:tc>
        <w:tc>
          <w:tcPr>
            <w:tcW w:w="1347" w:type="dxa"/>
            <w:vAlign w:val="center"/>
          </w:tcPr>
          <w:p w14:paraId="25565F92" w14:textId="77777777" w:rsidR="00791DC2" w:rsidRPr="00791DC2" w:rsidRDefault="00791DC2" w:rsidP="00791DC2">
            <w:pPr>
              <w:tabs>
                <w:tab w:val="left" w:pos="0"/>
              </w:tabs>
              <w:jc w:val="center"/>
              <w:rPr>
                <w:bCs/>
              </w:rPr>
            </w:pPr>
            <w:r w:rsidRPr="00791DC2">
              <w:rPr>
                <w:bCs/>
              </w:rPr>
              <w:t>1402,46</w:t>
            </w:r>
          </w:p>
        </w:tc>
        <w:tc>
          <w:tcPr>
            <w:tcW w:w="1347" w:type="dxa"/>
            <w:vAlign w:val="center"/>
          </w:tcPr>
          <w:p w14:paraId="7D9D2B25" w14:textId="77777777" w:rsidR="00791DC2" w:rsidRPr="00791DC2" w:rsidRDefault="00791DC2" w:rsidP="00791DC2">
            <w:pPr>
              <w:tabs>
                <w:tab w:val="left" w:pos="0"/>
              </w:tabs>
              <w:jc w:val="center"/>
              <w:rPr>
                <w:bCs/>
              </w:rPr>
            </w:pPr>
            <w:r w:rsidRPr="00791DC2">
              <w:rPr>
                <w:bCs/>
              </w:rPr>
              <w:t>1612,83</w:t>
            </w:r>
          </w:p>
        </w:tc>
      </w:tr>
      <w:tr w:rsidR="00791DC2" w:rsidRPr="00791DC2" w14:paraId="22331C6A" w14:textId="77777777" w:rsidTr="00E8485B">
        <w:trPr>
          <w:trHeight w:val="1554"/>
        </w:trPr>
        <w:tc>
          <w:tcPr>
            <w:tcW w:w="845" w:type="dxa"/>
            <w:vAlign w:val="center"/>
          </w:tcPr>
          <w:p w14:paraId="6C14D6DE" w14:textId="77777777" w:rsidR="00791DC2" w:rsidRPr="00791DC2" w:rsidRDefault="00791DC2" w:rsidP="00791DC2">
            <w:pPr>
              <w:tabs>
                <w:tab w:val="left" w:pos="0"/>
              </w:tabs>
              <w:jc w:val="center"/>
              <w:rPr>
                <w:bCs/>
              </w:rPr>
            </w:pPr>
            <w:r w:rsidRPr="00791DC2">
              <w:rPr>
                <w:bCs/>
              </w:rPr>
              <w:t>3.2.3.</w:t>
            </w:r>
          </w:p>
        </w:tc>
        <w:tc>
          <w:tcPr>
            <w:tcW w:w="2268" w:type="dxa"/>
            <w:vAlign w:val="center"/>
          </w:tcPr>
          <w:p w14:paraId="7683E64D" w14:textId="77777777" w:rsidR="00791DC2" w:rsidRPr="00791DC2" w:rsidRDefault="00791DC2" w:rsidP="00791DC2">
            <w:pPr>
              <w:tabs>
                <w:tab w:val="left" w:pos="0"/>
              </w:tabs>
              <w:rPr>
                <w:bCs/>
              </w:rPr>
            </w:pPr>
            <w:r w:rsidRPr="00791DC2">
              <w:rPr>
                <w:bCs/>
              </w:rPr>
              <w:t>ООО «Лесная поляна плюс»,</w:t>
            </w:r>
            <w:r w:rsidRPr="00791DC2">
              <w:rPr>
                <w:lang w:eastAsia="en-US"/>
              </w:rPr>
              <w:t xml:space="preserve"> ИНН </w:t>
            </w:r>
            <w:r w:rsidRPr="00791DC2">
              <w:rPr>
                <w:bCs/>
              </w:rPr>
              <w:t>4205265799</w:t>
            </w:r>
          </w:p>
        </w:tc>
        <w:tc>
          <w:tcPr>
            <w:tcW w:w="2551" w:type="dxa"/>
            <w:vMerge w:val="restart"/>
            <w:vAlign w:val="center"/>
          </w:tcPr>
          <w:p w14:paraId="3D27084A" w14:textId="77777777" w:rsidR="00791DC2" w:rsidRPr="00791DC2" w:rsidRDefault="00791DC2" w:rsidP="00791DC2">
            <w:pPr>
              <w:tabs>
                <w:tab w:val="left" w:pos="0"/>
              </w:tabs>
              <w:rPr>
                <w:bCs/>
              </w:rPr>
            </w:pPr>
            <w:r w:rsidRPr="00791DC2">
              <w:rPr>
                <w:bCs/>
              </w:rPr>
              <w:t xml:space="preserve">Многоквартирные             и индивидуальные жилые дома                         с централизованным </w:t>
            </w:r>
            <w:r w:rsidRPr="00791DC2">
              <w:rPr>
                <w:bCs/>
                <w:color w:val="000000" w:themeColor="text1"/>
              </w:rPr>
              <w:t>отоплением                     (за исключением домов, расположенных                                  в жилых районах Кедровка, Промышленновский)</w:t>
            </w:r>
          </w:p>
        </w:tc>
        <w:tc>
          <w:tcPr>
            <w:tcW w:w="1276" w:type="dxa"/>
            <w:vAlign w:val="center"/>
          </w:tcPr>
          <w:p w14:paraId="1D75E384" w14:textId="77777777" w:rsidR="00791DC2" w:rsidRPr="00791DC2" w:rsidRDefault="00791DC2" w:rsidP="00791DC2">
            <w:pPr>
              <w:tabs>
                <w:tab w:val="left" w:pos="0"/>
              </w:tabs>
              <w:jc w:val="center"/>
              <w:rPr>
                <w:bCs/>
              </w:rPr>
            </w:pPr>
            <w:r w:rsidRPr="00791DC2">
              <w:rPr>
                <w:lang w:eastAsia="en-US"/>
              </w:rPr>
              <w:t xml:space="preserve">руб./Гкал  </w:t>
            </w:r>
          </w:p>
        </w:tc>
        <w:tc>
          <w:tcPr>
            <w:tcW w:w="1347" w:type="dxa"/>
            <w:vAlign w:val="center"/>
          </w:tcPr>
          <w:p w14:paraId="4EA5F041" w14:textId="77777777" w:rsidR="00791DC2" w:rsidRPr="00791DC2" w:rsidRDefault="00791DC2" w:rsidP="00791DC2">
            <w:pPr>
              <w:tabs>
                <w:tab w:val="left" w:pos="0"/>
              </w:tabs>
              <w:jc w:val="center"/>
              <w:rPr>
                <w:bCs/>
              </w:rPr>
            </w:pPr>
            <w:r w:rsidRPr="00791DC2">
              <w:rPr>
                <w:bCs/>
              </w:rPr>
              <w:t>1402,46</w:t>
            </w:r>
          </w:p>
        </w:tc>
        <w:tc>
          <w:tcPr>
            <w:tcW w:w="1347" w:type="dxa"/>
            <w:vAlign w:val="center"/>
          </w:tcPr>
          <w:p w14:paraId="4EFEDB62" w14:textId="77777777" w:rsidR="00791DC2" w:rsidRPr="00791DC2" w:rsidRDefault="00791DC2" w:rsidP="00791DC2">
            <w:pPr>
              <w:tabs>
                <w:tab w:val="left" w:pos="0"/>
              </w:tabs>
              <w:jc w:val="center"/>
              <w:rPr>
                <w:bCs/>
              </w:rPr>
            </w:pPr>
            <w:r w:rsidRPr="00791DC2">
              <w:rPr>
                <w:bCs/>
              </w:rPr>
              <w:t>1612,83</w:t>
            </w:r>
          </w:p>
        </w:tc>
      </w:tr>
      <w:tr w:rsidR="00791DC2" w:rsidRPr="00791DC2" w14:paraId="486ADA9A" w14:textId="77777777" w:rsidTr="00E8485B">
        <w:trPr>
          <w:trHeight w:val="1537"/>
        </w:trPr>
        <w:tc>
          <w:tcPr>
            <w:tcW w:w="845" w:type="dxa"/>
            <w:vAlign w:val="center"/>
          </w:tcPr>
          <w:p w14:paraId="1DD5D1DF" w14:textId="77777777" w:rsidR="00791DC2" w:rsidRPr="00791DC2" w:rsidRDefault="00791DC2" w:rsidP="00791DC2">
            <w:pPr>
              <w:tabs>
                <w:tab w:val="left" w:pos="0"/>
              </w:tabs>
              <w:jc w:val="center"/>
              <w:rPr>
                <w:bCs/>
              </w:rPr>
            </w:pPr>
            <w:r w:rsidRPr="00791DC2">
              <w:rPr>
                <w:bCs/>
                <w:color w:val="000000" w:themeColor="text1"/>
              </w:rPr>
              <w:t>3.2.4.</w:t>
            </w:r>
          </w:p>
        </w:tc>
        <w:tc>
          <w:tcPr>
            <w:tcW w:w="2268" w:type="dxa"/>
            <w:vAlign w:val="center"/>
          </w:tcPr>
          <w:p w14:paraId="2EE116CE" w14:textId="77777777" w:rsidR="00791DC2" w:rsidRPr="00791DC2" w:rsidRDefault="00791DC2" w:rsidP="00791DC2">
            <w:pPr>
              <w:tabs>
                <w:tab w:val="left" w:pos="0"/>
              </w:tabs>
              <w:rPr>
                <w:bCs/>
              </w:rPr>
            </w:pPr>
            <w:r w:rsidRPr="00791DC2">
              <w:rPr>
                <w:bCs/>
                <w:color w:val="000000" w:themeColor="text1"/>
              </w:rPr>
              <w:t>ООО «НТСК», ИНН 5406993045</w:t>
            </w:r>
          </w:p>
        </w:tc>
        <w:tc>
          <w:tcPr>
            <w:tcW w:w="2551" w:type="dxa"/>
            <w:vMerge/>
            <w:vAlign w:val="center"/>
          </w:tcPr>
          <w:p w14:paraId="0C34988F" w14:textId="77777777" w:rsidR="00791DC2" w:rsidRPr="00791DC2" w:rsidRDefault="00791DC2" w:rsidP="00791DC2">
            <w:pPr>
              <w:tabs>
                <w:tab w:val="left" w:pos="0"/>
              </w:tabs>
              <w:jc w:val="center"/>
              <w:rPr>
                <w:bCs/>
              </w:rPr>
            </w:pPr>
          </w:p>
        </w:tc>
        <w:tc>
          <w:tcPr>
            <w:tcW w:w="1276" w:type="dxa"/>
            <w:vAlign w:val="center"/>
          </w:tcPr>
          <w:p w14:paraId="58CD5082" w14:textId="77777777" w:rsidR="00791DC2" w:rsidRPr="00791DC2" w:rsidRDefault="00791DC2" w:rsidP="00791DC2">
            <w:pPr>
              <w:tabs>
                <w:tab w:val="left" w:pos="0"/>
              </w:tabs>
              <w:jc w:val="center"/>
              <w:rPr>
                <w:lang w:eastAsia="en-US"/>
              </w:rPr>
            </w:pPr>
            <w:r w:rsidRPr="00791DC2">
              <w:rPr>
                <w:color w:val="000000" w:themeColor="text1"/>
                <w:lang w:eastAsia="en-US"/>
              </w:rPr>
              <w:t xml:space="preserve">руб./Гкал  </w:t>
            </w:r>
          </w:p>
        </w:tc>
        <w:tc>
          <w:tcPr>
            <w:tcW w:w="1347" w:type="dxa"/>
            <w:vAlign w:val="center"/>
          </w:tcPr>
          <w:p w14:paraId="57966BA8" w14:textId="77777777" w:rsidR="00791DC2" w:rsidRPr="00791DC2" w:rsidRDefault="00791DC2" w:rsidP="00791DC2">
            <w:pPr>
              <w:tabs>
                <w:tab w:val="left" w:pos="0"/>
              </w:tabs>
              <w:jc w:val="center"/>
              <w:rPr>
                <w:bCs/>
              </w:rPr>
            </w:pPr>
            <w:r w:rsidRPr="00791DC2">
              <w:rPr>
                <w:bCs/>
                <w:color w:val="000000" w:themeColor="text1"/>
              </w:rPr>
              <w:t>1402,46</w:t>
            </w:r>
          </w:p>
        </w:tc>
        <w:tc>
          <w:tcPr>
            <w:tcW w:w="1347" w:type="dxa"/>
            <w:vAlign w:val="center"/>
          </w:tcPr>
          <w:p w14:paraId="40AD0378" w14:textId="77777777" w:rsidR="00791DC2" w:rsidRPr="00791DC2" w:rsidRDefault="00791DC2" w:rsidP="00791DC2">
            <w:pPr>
              <w:tabs>
                <w:tab w:val="left" w:pos="0"/>
              </w:tabs>
              <w:jc w:val="center"/>
              <w:rPr>
                <w:bCs/>
              </w:rPr>
            </w:pPr>
            <w:r w:rsidRPr="00791DC2">
              <w:rPr>
                <w:bCs/>
                <w:color w:val="000000" w:themeColor="text1"/>
              </w:rPr>
              <w:t>1612,83</w:t>
            </w:r>
          </w:p>
        </w:tc>
      </w:tr>
      <w:tr w:rsidR="00791DC2" w:rsidRPr="00791DC2" w14:paraId="7F990FCF" w14:textId="77777777" w:rsidTr="00E8485B">
        <w:trPr>
          <w:trHeight w:val="414"/>
        </w:trPr>
        <w:tc>
          <w:tcPr>
            <w:tcW w:w="845" w:type="dxa"/>
            <w:vAlign w:val="center"/>
          </w:tcPr>
          <w:p w14:paraId="46510EC7" w14:textId="77777777" w:rsidR="00791DC2" w:rsidRPr="00791DC2" w:rsidRDefault="00791DC2" w:rsidP="00791DC2">
            <w:pPr>
              <w:tabs>
                <w:tab w:val="left" w:pos="0"/>
              </w:tabs>
              <w:jc w:val="center"/>
              <w:rPr>
                <w:bCs/>
                <w:color w:val="000000" w:themeColor="text1"/>
              </w:rPr>
            </w:pPr>
            <w:r w:rsidRPr="00791DC2">
              <w:rPr>
                <w:lang w:eastAsia="en-US"/>
              </w:rPr>
              <w:t>1</w:t>
            </w:r>
          </w:p>
        </w:tc>
        <w:tc>
          <w:tcPr>
            <w:tcW w:w="2268" w:type="dxa"/>
            <w:vAlign w:val="center"/>
          </w:tcPr>
          <w:p w14:paraId="2EB0B10D" w14:textId="77777777" w:rsidR="00791DC2" w:rsidRPr="00791DC2" w:rsidRDefault="00791DC2" w:rsidP="00791DC2">
            <w:pPr>
              <w:tabs>
                <w:tab w:val="left" w:pos="0"/>
              </w:tabs>
              <w:jc w:val="center"/>
              <w:rPr>
                <w:bCs/>
                <w:color w:val="000000" w:themeColor="text1"/>
              </w:rPr>
            </w:pPr>
            <w:r w:rsidRPr="00791DC2">
              <w:rPr>
                <w:lang w:eastAsia="en-US"/>
              </w:rPr>
              <w:t>2</w:t>
            </w:r>
          </w:p>
        </w:tc>
        <w:tc>
          <w:tcPr>
            <w:tcW w:w="2551" w:type="dxa"/>
            <w:vAlign w:val="center"/>
          </w:tcPr>
          <w:p w14:paraId="4B850182" w14:textId="77777777" w:rsidR="00791DC2" w:rsidRPr="00791DC2" w:rsidRDefault="00791DC2" w:rsidP="00791DC2">
            <w:pPr>
              <w:tabs>
                <w:tab w:val="left" w:pos="0"/>
              </w:tabs>
              <w:jc w:val="center"/>
              <w:rPr>
                <w:bCs/>
              </w:rPr>
            </w:pPr>
            <w:r w:rsidRPr="00791DC2">
              <w:rPr>
                <w:lang w:eastAsia="en-US"/>
              </w:rPr>
              <w:t>3</w:t>
            </w:r>
          </w:p>
        </w:tc>
        <w:tc>
          <w:tcPr>
            <w:tcW w:w="1276" w:type="dxa"/>
            <w:vAlign w:val="center"/>
          </w:tcPr>
          <w:p w14:paraId="4897C47F" w14:textId="77777777" w:rsidR="00791DC2" w:rsidRPr="00791DC2" w:rsidRDefault="00791DC2" w:rsidP="00791DC2">
            <w:pPr>
              <w:tabs>
                <w:tab w:val="left" w:pos="0"/>
              </w:tabs>
              <w:jc w:val="center"/>
              <w:rPr>
                <w:color w:val="000000" w:themeColor="text1"/>
                <w:lang w:eastAsia="en-US"/>
              </w:rPr>
            </w:pPr>
            <w:r w:rsidRPr="00791DC2">
              <w:rPr>
                <w:lang w:eastAsia="en-US"/>
              </w:rPr>
              <w:t>4</w:t>
            </w:r>
          </w:p>
        </w:tc>
        <w:tc>
          <w:tcPr>
            <w:tcW w:w="1347" w:type="dxa"/>
            <w:vAlign w:val="center"/>
          </w:tcPr>
          <w:p w14:paraId="015A280A" w14:textId="77777777" w:rsidR="00791DC2" w:rsidRPr="00791DC2" w:rsidRDefault="00791DC2" w:rsidP="00791DC2">
            <w:pPr>
              <w:tabs>
                <w:tab w:val="left" w:pos="0"/>
              </w:tabs>
              <w:jc w:val="center"/>
              <w:rPr>
                <w:bCs/>
                <w:color w:val="000000" w:themeColor="text1"/>
              </w:rPr>
            </w:pPr>
            <w:r w:rsidRPr="00791DC2">
              <w:rPr>
                <w:lang w:eastAsia="en-US"/>
              </w:rPr>
              <w:t>5</w:t>
            </w:r>
          </w:p>
        </w:tc>
        <w:tc>
          <w:tcPr>
            <w:tcW w:w="1347" w:type="dxa"/>
            <w:vAlign w:val="center"/>
          </w:tcPr>
          <w:p w14:paraId="7ABEAA52" w14:textId="77777777" w:rsidR="00791DC2" w:rsidRPr="00791DC2" w:rsidRDefault="00791DC2" w:rsidP="00791DC2">
            <w:pPr>
              <w:tabs>
                <w:tab w:val="left" w:pos="0"/>
              </w:tabs>
              <w:jc w:val="center"/>
              <w:rPr>
                <w:bCs/>
                <w:color w:val="000000" w:themeColor="text1"/>
              </w:rPr>
            </w:pPr>
            <w:r w:rsidRPr="00791DC2">
              <w:rPr>
                <w:bCs/>
                <w:color w:val="000000" w:themeColor="text1"/>
              </w:rPr>
              <w:t>6</w:t>
            </w:r>
          </w:p>
        </w:tc>
      </w:tr>
      <w:tr w:rsidR="00791DC2" w:rsidRPr="00791DC2" w14:paraId="0032D918" w14:textId="77777777" w:rsidTr="00E8485B">
        <w:trPr>
          <w:trHeight w:val="1689"/>
        </w:trPr>
        <w:tc>
          <w:tcPr>
            <w:tcW w:w="845" w:type="dxa"/>
            <w:vAlign w:val="center"/>
          </w:tcPr>
          <w:p w14:paraId="2E0085E4" w14:textId="77777777" w:rsidR="00791DC2" w:rsidRPr="00791DC2" w:rsidRDefault="00791DC2" w:rsidP="00791DC2">
            <w:pPr>
              <w:tabs>
                <w:tab w:val="left" w:pos="0"/>
              </w:tabs>
              <w:jc w:val="center"/>
              <w:rPr>
                <w:bCs/>
              </w:rPr>
            </w:pPr>
            <w:r w:rsidRPr="00791DC2">
              <w:rPr>
                <w:bCs/>
              </w:rPr>
              <w:lastRenderedPageBreak/>
              <w:t>3.2.5.</w:t>
            </w:r>
          </w:p>
        </w:tc>
        <w:tc>
          <w:tcPr>
            <w:tcW w:w="2268" w:type="dxa"/>
            <w:vAlign w:val="center"/>
          </w:tcPr>
          <w:p w14:paraId="651D41E2" w14:textId="77777777" w:rsidR="00791DC2" w:rsidRPr="00791DC2" w:rsidRDefault="00791DC2" w:rsidP="00791DC2">
            <w:pPr>
              <w:tabs>
                <w:tab w:val="left" w:pos="0"/>
              </w:tabs>
              <w:rPr>
                <w:bCs/>
              </w:rPr>
            </w:pPr>
            <w:r w:rsidRPr="00791DC2">
              <w:rPr>
                <w:bCs/>
              </w:rPr>
              <w:t>ОАО «СКЭК», ИНН 4205153492</w:t>
            </w:r>
          </w:p>
        </w:tc>
        <w:tc>
          <w:tcPr>
            <w:tcW w:w="2551" w:type="dxa"/>
            <w:vMerge w:val="restart"/>
            <w:vAlign w:val="center"/>
          </w:tcPr>
          <w:p w14:paraId="2E7574F0" w14:textId="77777777" w:rsidR="00791DC2" w:rsidRPr="00791DC2" w:rsidRDefault="00791DC2" w:rsidP="00791DC2">
            <w:pPr>
              <w:tabs>
                <w:tab w:val="left" w:pos="0"/>
              </w:tabs>
              <w:rPr>
                <w:bCs/>
              </w:rPr>
            </w:pPr>
            <w:r w:rsidRPr="00791DC2">
              <w:rPr>
                <w:color w:val="000000" w:themeColor="text1"/>
                <w:lang w:eastAsia="en-US"/>
              </w:rPr>
              <w:t>Многоквартирные              и индивидуальные жилые дома</w:t>
            </w:r>
            <w:r w:rsidRPr="00791DC2">
              <w:rPr>
                <w:bCs/>
                <w:color w:val="000000" w:themeColor="text1"/>
              </w:rPr>
              <w:t xml:space="preserve">, </w:t>
            </w:r>
            <w:r w:rsidRPr="00791DC2">
              <w:rPr>
                <w:bCs/>
              </w:rPr>
              <w:t>расположенные                                  в жилых районах Кедровка, Промышленновский</w:t>
            </w:r>
          </w:p>
        </w:tc>
        <w:tc>
          <w:tcPr>
            <w:tcW w:w="1276" w:type="dxa"/>
            <w:vAlign w:val="center"/>
          </w:tcPr>
          <w:p w14:paraId="6B13DC00" w14:textId="77777777" w:rsidR="00791DC2" w:rsidRPr="00791DC2" w:rsidRDefault="00791DC2" w:rsidP="00791DC2">
            <w:pPr>
              <w:tabs>
                <w:tab w:val="left" w:pos="0"/>
              </w:tabs>
              <w:jc w:val="center"/>
              <w:rPr>
                <w:bCs/>
              </w:rPr>
            </w:pPr>
            <w:r w:rsidRPr="00791DC2">
              <w:rPr>
                <w:lang w:eastAsia="en-US"/>
              </w:rPr>
              <w:t xml:space="preserve">руб./Гкал  </w:t>
            </w:r>
          </w:p>
        </w:tc>
        <w:tc>
          <w:tcPr>
            <w:tcW w:w="1347" w:type="dxa"/>
            <w:vAlign w:val="center"/>
          </w:tcPr>
          <w:p w14:paraId="73EBCA68" w14:textId="77777777" w:rsidR="00791DC2" w:rsidRPr="00791DC2" w:rsidRDefault="00791DC2" w:rsidP="00791DC2">
            <w:pPr>
              <w:tabs>
                <w:tab w:val="left" w:pos="0"/>
              </w:tabs>
              <w:jc w:val="center"/>
              <w:rPr>
                <w:bCs/>
              </w:rPr>
            </w:pPr>
            <w:r w:rsidRPr="00791DC2">
              <w:rPr>
                <w:bCs/>
              </w:rPr>
              <w:t>2467,97</w:t>
            </w:r>
          </w:p>
        </w:tc>
        <w:tc>
          <w:tcPr>
            <w:tcW w:w="1347" w:type="dxa"/>
            <w:vAlign w:val="center"/>
          </w:tcPr>
          <w:p w14:paraId="37C0F2E4" w14:textId="77777777" w:rsidR="00791DC2" w:rsidRPr="00791DC2" w:rsidRDefault="00791DC2" w:rsidP="00791DC2">
            <w:pPr>
              <w:tabs>
                <w:tab w:val="left" w:pos="0"/>
              </w:tabs>
              <w:jc w:val="center"/>
              <w:rPr>
                <w:bCs/>
              </w:rPr>
            </w:pPr>
            <w:r w:rsidRPr="00791DC2">
              <w:rPr>
                <w:bCs/>
              </w:rPr>
              <w:t>2838,17</w:t>
            </w:r>
          </w:p>
        </w:tc>
      </w:tr>
      <w:tr w:rsidR="00791DC2" w:rsidRPr="00791DC2" w14:paraId="5543836D" w14:textId="77777777" w:rsidTr="00E8485B">
        <w:trPr>
          <w:trHeight w:val="2264"/>
        </w:trPr>
        <w:tc>
          <w:tcPr>
            <w:tcW w:w="845" w:type="dxa"/>
            <w:vAlign w:val="center"/>
          </w:tcPr>
          <w:p w14:paraId="39BF0D0A" w14:textId="77777777" w:rsidR="00791DC2" w:rsidRPr="00791DC2" w:rsidRDefault="00791DC2" w:rsidP="00791DC2">
            <w:pPr>
              <w:tabs>
                <w:tab w:val="left" w:pos="0"/>
              </w:tabs>
              <w:jc w:val="center"/>
              <w:rPr>
                <w:bCs/>
                <w:color w:val="000000" w:themeColor="text1"/>
              </w:rPr>
            </w:pPr>
            <w:r w:rsidRPr="00791DC2">
              <w:rPr>
                <w:bCs/>
                <w:color w:val="000000" w:themeColor="text1"/>
              </w:rPr>
              <w:t>3.2.6.</w:t>
            </w:r>
          </w:p>
        </w:tc>
        <w:tc>
          <w:tcPr>
            <w:tcW w:w="2268" w:type="dxa"/>
            <w:vAlign w:val="center"/>
          </w:tcPr>
          <w:p w14:paraId="71640FA0" w14:textId="77777777" w:rsidR="00791DC2" w:rsidRPr="00791DC2" w:rsidRDefault="00791DC2" w:rsidP="00791DC2">
            <w:pPr>
              <w:tabs>
                <w:tab w:val="left" w:pos="0"/>
              </w:tabs>
              <w:rPr>
                <w:bCs/>
                <w:color w:val="000000" w:themeColor="text1"/>
              </w:rPr>
            </w:pPr>
            <w:r w:rsidRPr="00791DC2">
              <w:rPr>
                <w:bCs/>
                <w:color w:val="000000" w:themeColor="text1"/>
              </w:rPr>
              <w:t>ООО «НТСК», ИНН 5406993045</w:t>
            </w:r>
          </w:p>
        </w:tc>
        <w:tc>
          <w:tcPr>
            <w:tcW w:w="2551" w:type="dxa"/>
            <w:vMerge/>
            <w:vAlign w:val="center"/>
          </w:tcPr>
          <w:p w14:paraId="26B850EE" w14:textId="77777777" w:rsidR="00791DC2" w:rsidRPr="00791DC2" w:rsidRDefault="00791DC2" w:rsidP="00791DC2">
            <w:pPr>
              <w:tabs>
                <w:tab w:val="left" w:pos="0"/>
              </w:tabs>
              <w:rPr>
                <w:color w:val="FF0000"/>
                <w:lang w:eastAsia="en-US"/>
              </w:rPr>
            </w:pPr>
          </w:p>
        </w:tc>
        <w:tc>
          <w:tcPr>
            <w:tcW w:w="1276" w:type="dxa"/>
            <w:vAlign w:val="center"/>
          </w:tcPr>
          <w:p w14:paraId="08059235" w14:textId="77777777" w:rsidR="00791DC2" w:rsidRPr="00791DC2" w:rsidRDefault="00791DC2" w:rsidP="00791DC2">
            <w:pPr>
              <w:tabs>
                <w:tab w:val="left" w:pos="0"/>
              </w:tabs>
              <w:jc w:val="center"/>
              <w:rPr>
                <w:color w:val="000000" w:themeColor="text1"/>
                <w:lang w:eastAsia="en-US"/>
              </w:rPr>
            </w:pPr>
            <w:r w:rsidRPr="00791DC2">
              <w:rPr>
                <w:color w:val="000000" w:themeColor="text1"/>
                <w:lang w:eastAsia="en-US"/>
              </w:rPr>
              <w:t xml:space="preserve">руб./Гкал  </w:t>
            </w:r>
          </w:p>
        </w:tc>
        <w:tc>
          <w:tcPr>
            <w:tcW w:w="1347" w:type="dxa"/>
            <w:vAlign w:val="center"/>
          </w:tcPr>
          <w:p w14:paraId="58C6A344" w14:textId="77777777" w:rsidR="00791DC2" w:rsidRPr="00791DC2" w:rsidRDefault="00791DC2" w:rsidP="00791DC2">
            <w:pPr>
              <w:tabs>
                <w:tab w:val="left" w:pos="0"/>
              </w:tabs>
              <w:jc w:val="center"/>
              <w:rPr>
                <w:bCs/>
                <w:color w:val="000000" w:themeColor="text1"/>
              </w:rPr>
            </w:pPr>
            <w:r w:rsidRPr="00791DC2">
              <w:rPr>
                <w:bCs/>
                <w:color w:val="000000" w:themeColor="text1"/>
              </w:rPr>
              <w:t>2467,97</w:t>
            </w:r>
          </w:p>
        </w:tc>
        <w:tc>
          <w:tcPr>
            <w:tcW w:w="1347" w:type="dxa"/>
            <w:vAlign w:val="center"/>
          </w:tcPr>
          <w:p w14:paraId="57724164" w14:textId="77777777" w:rsidR="00791DC2" w:rsidRPr="00791DC2" w:rsidRDefault="00791DC2" w:rsidP="00791DC2">
            <w:pPr>
              <w:tabs>
                <w:tab w:val="left" w:pos="0"/>
              </w:tabs>
              <w:jc w:val="center"/>
              <w:rPr>
                <w:bCs/>
                <w:color w:val="000000" w:themeColor="text1"/>
              </w:rPr>
            </w:pPr>
            <w:r w:rsidRPr="00791DC2">
              <w:rPr>
                <w:bCs/>
                <w:color w:val="000000" w:themeColor="text1"/>
              </w:rPr>
              <w:t>2838,17</w:t>
            </w:r>
          </w:p>
        </w:tc>
      </w:tr>
      <w:tr w:rsidR="00791DC2" w:rsidRPr="00791DC2" w14:paraId="41CC84B6" w14:textId="77777777" w:rsidTr="00E8485B">
        <w:trPr>
          <w:trHeight w:val="324"/>
        </w:trPr>
        <w:tc>
          <w:tcPr>
            <w:tcW w:w="845" w:type="dxa"/>
            <w:vAlign w:val="center"/>
          </w:tcPr>
          <w:p w14:paraId="1A15CE3B" w14:textId="77777777" w:rsidR="00791DC2" w:rsidRPr="00791DC2" w:rsidRDefault="00791DC2" w:rsidP="00791DC2">
            <w:pPr>
              <w:tabs>
                <w:tab w:val="left" w:pos="0"/>
              </w:tabs>
              <w:jc w:val="center"/>
              <w:rPr>
                <w:bCs/>
                <w:color w:val="000000" w:themeColor="text1"/>
              </w:rPr>
            </w:pPr>
            <w:r w:rsidRPr="00791DC2">
              <w:rPr>
                <w:lang w:eastAsia="en-US"/>
              </w:rPr>
              <w:t>3.2.7.</w:t>
            </w:r>
          </w:p>
        </w:tc>
        <w:tc>
          <w:tcPr>
            <w:tcW w:w="2268" w:type="dxa"/>
            <w:vAlign w:val="center"/>
          </w:tcPr>
          <w:p w14:paraId="51957AE9" w14:textId="77777777" w:rsidR="00791DC2" w:rsidRPr="00791DC2" w:rsidRDefault="00791DC2" w:rsidP="00791DC2">
            <w:pPr>
              <w:tabs>
                <w:tab w:val="left" w:pos="0"/>
              </w:tabs>
              <w:rPr>
                <w:bCs/>
                <w:color w:val="000000" w:themeColor="text1"/>
              </w:rPr>
            </w:pPr>
            <w:r w:rsidRPr="00791DC2">
              <w:rPr>
                <w:lang w:eastAsia="en-US"/>
              </w:rPr>
              <w:t>ООО «ЭнергоТепло-Сервис»                     ИНН 4205316725</w:t>
            </w:r>
          </w:p>
        </w:tc>
        <w:tc>
          <w:tcPr>
            <w:tcW w:w="2551" w:type="dxa"/>
            <w:vAlign w:val="center"/>
          </w:tcPr>
          <w:p w14:paraId="6E990F70" w14:textId="77777777" w:rsidR="00791DC2" w:rsidRPr="00791DC2" w:rsidRDefault="00791DC2" w:rsidP="00791DC2">
            <w:pPr>
              <w:tabs>
                <w:tab w:val="left" w:pos="0"/>
              </w:tabs>
              <w:rPr>
                <w:color w:val="FF0000"/>
                <w:lang w:eastAsia="en-US"/>
              </w:rPr>
            </w:pPr>
            <w:r w:rsidRPr="00791DC2">
              <w:rPr>
                <w:color w:val="000000" w:themeColor="text1"/>
                <w:lang w:eastAsia="en-US"/>
              </w:rPr>
              <w:t>Многоквартирные                    и индивидуальные жилые дома                       с  централизованным отоплением                        (за исключением многоквартирных жилых домов                         с электропище-приготовлением, расположенных                    в п. Предзаводском, многоквартирных жилых домов,                      в жилых районах Кедровка, Промышленновский)</w:t>
            </w:r>
          </w:p>
        </w:tc>
        <w:tc>
          <w:tcPr>
            <w:tcW w:w="1276" w:type="dxa"/>
            <w:vAlign w:val="center"/>
          </w:tcPr>
          <w:p w14:paraId="00F230E1" w14:textId="77777777" w:rsidR="00791DC2" w:rsidRPr="00791DC2" w:rsidRDefault="00791DC2" w:rsidP="00791DC2">
            <w:pPr>
              <w:tabs>
                <w:tab w:val="left" w:pos="0"/>
              </w:tabs>
              <w:jc w:val="center"/>
              <w:rPr>
                <w:color w:val="000000" w:themeColor="text1"/>
                <w:lang w:eastAsia="en-US"/>
              </w:rPr>
            </w:pPr>
            <w:r w:rsidRPr="00791DC2">
              <w:rPr>
                <w:rFonts w:eastAsiaTheme="minorHAnsi"/>
                <w:lang w:eastAsia="en-US"/>
              </w:rPr>
              <w:t xml:space="preserve">руб./Гкал  </w:t>
            </w:r>
          </w:p>
        </w:tc>
        <w:tc>
          <w:tcPr>
            <w:tcW w:w="1347" w:type="dxa"/>
            <w:vAlign w:val="center"/>
          </w:tcPr>
          <w:p w14:paraId="6649DE82" w14:textId="77777777" w:rsidR="00791DC2" w:rsidRPr="00791DC2" w:rsidRDefault="00791DC2" w:rsidP="00791DC2">
            <w:pPr>
              <w:tabs>
                <w:tab w:val="left" w:pos="0"/>
              </w:tabs>
              <w:jc w:val="center"/>
              <w:rPr>
                <w:bCs/>
                <w:color w:val="000000" w:themeColor="text1"/>
              </w:rPr>
            </w:pPr>
            <w:r w:rsidRPr="00791DC2">
              <w:rPr>
                <w:bCs/>
                <w:color w:val="000000" w:themeColor="text1"/>
              </w:rPr>
              <w:t>1402,46</w:t>
            </w:r>
          </w:p>
        </w:tc>
        <w:tc>
          <w:tcPr>
            <w:tcW w:w="1347" w:type="dxa"/>
            <w:vAlign w:val="center"/>
          </w:tcPr>
          <w:p w14:paraId="3AEA18F7" w14:textId="77777777" w:rsidR="00791DC2" w:rsidRPr="00791DC2" w:rsidRDefault="00791DC2" w:rsidP="00791DC2">
            <w:pPr>
              <w:tabs>
                <w:tab w:val="left" w:pos="0"/>
              </w:tabs>
              <w:jc w:val="center"/>
              <w:rPr>
                <w:bCs/>
                <w:color w:val="000000" w:themeColor="text1"/>
              </w:rPr>
            </w:pPr>
            <w:r w:rsidRPr="00791DC2">
              <w:rPr>
                <w:bCs/>
                <w:color w:val="000000" w:themeColor="text1"/>
              </w:rPr>
              <w:t>1612,83</w:t>
            </w:r>
          </w:p>
        </w:tc>
      </w:tr>
    </w:tbl>
    <w:p w14:paraId="5E0C10CF" w14:textId="77777777" w:rsidR="00791DC2" w:rsidRPr="00791DC2" w:rsidRDefault="00791DC2" w:rsidP="00791DC2">
      <w:pPr>
        <w:tabs>
          <w:tab w:val="left" w:pos="0"/>
        </w:tabs>
        <w:ind w:firstLine="426"/>
        <w:jc w:val="both"/>
        <w:rPr>
          <w:bCs/>
          <w:sz w:val="28"/>
          <w:szCs w:val="28"/>
        </w:rPr>
      </w:pPr>
      <w:r w:rsidRPr="00791DC2">
        <w:rPr>
          <w:bCs/>
          <w:sz w:val="28"/>
          <w:szCs w:val="28"/>
        </w:rPr>
        <w:t xml:space="preserve">  </w:t>
      </w:r>
    </w:p>
    <w:p w14:paraId="0FEDB51C" w14:textId="77777777" w:rsidR="00791DC2" w:rsidRPr="00791DC2" w:rsidRDefault="00791DC2" w:rsidP="00791DC2">
      <w:pPr>
        <w:ind w:left="-142" w:firstLine="426"/>
        <w:jc w:val="both"/>
        <w:rPr>
          <w:bCs/>
          <w:sz w:val="28"/>
          <w:szCs w:val="28"/>
        </w:rPr>
      </w:pPr>
      <w:r w:rsidRPr="00791DC2">
        <w:rPr>
          <w:bCs/>
          <w:sz w:val="28"/>
          <w:szCs w:val="28"/>
        </w:rPr>
        <w:t xml:space="preserve">  * Льготные цены (тарифы) установлены с учетом пункта 6 статьи 168 Налогового кодекса Российской Федерации (часть вторая).  </w:t>
      </w:r>
    </w:p>
    <w:p w14:paraId="2D49B9D5" w14:textId="77777777" w:rsidR="00791DC2" w:rsidRPr="00791DC2" w:rsidRDefault="00791DC2" w:rsidP="00791DC2">
      <w:pPr>
        <w:ind w:left="-142" w:firstLine="426"/>
        <w:jc w:val="both"/>
        <w:rPr>
          <w:sz w:val="28"/>
          <w:szCs w:val="28"/>
        </w:rPr>
      </w:pPr>
      <w:r w:rsidRPr="00791DC2">
        <w:rPr>
          <w:bCs/>
          <w:sz w:val="28"/>
          <w:szCs w:val="28"/>
        </w:rPr>
        <w:t xml:space="preserve">   ** Стандарты нормативной площади жилого помещения установлены Законом Кемеровской области от 10.06.2005 № 66-03 «О размерах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r w:rsidRPr="00791DC2">
        <w:rPr>
          <w:sz w:val="28"/>
          <w:szCs w:val="28"/>
        </w:rPr>
        <w:t xml:space="preserve">    </w:t>
      </w:r>
    </w:p>
    <w:p w14:paraId="006ADEE0" w14:textId="77777777" w:rsidR="00791DC2" w:rsidRPr="00791DC2" w:rsidRDefault="00791DC2" w:rsidP="00791DC2">
      <w:pPr>
        <w:tabs>
          <w:tab w:val="left" w:pos="1985"/>
        </w:tabs>
        <w:ind w:left="4962"/>
        <w:jc w:val="center"/>
        <w:rPr>
          <w:sz w:val="28"/>
          <w:szCs w:val="28"/>
        </w:rPr>
      </w:pPr>
      <w:bookmarkStart w:id="79" w:name="_Hlk52881443"/>
    </w:p>
    <w:p w14:paraId="1EF4D739" w14:textId="77777777" w:rsidR="00791DC2" w:rsidRPr="00791DC2" w:rsidRDefault="00791DC2" w:rsidP="00791DC2">
      <w:pPr>
        <w:tabs>
          <w:tab w:val="left" w:pos="1985"/>
        </w:tabs>
        <w:ind w:left="4962"/>
        <w:jc w:val="center"/>
        <w:rPr>
          <w:sz w:val="28"/>
          <w:szCs w:val="28"/>
        </w:rPr>
      </w:pPr>
    </w:p>
    <w:p w14:paraId="31F160C1" w14:textId="77777777" w:rsidR="00791DC2" w:rsidRPr="00791DC2" w:rsidRDefault="00791DC2" w:rsidP="00791DC2">
      <w:pPr>
        <w:tabs>
          <w:tab w:val="left" w:pos="1985"/>
        </w:tabs>
        <w:ind w:left="4962"/>
        <w:jc w:val="center"/>
        <w:rPr>
          <w:sz w:val="28"/>
          <w:szCs w:val="28"/>
        </w:rPr>
      </w:pPr>
    </w:p>
    <w:p w14:paraId="14199030" w14:textId="77777777" w:rsidR="00791DC2" w:rsidRPr="00791DC2" w:rsidRDefault="00791DC2" w:rsidP="00791DC2">
      <w:pPr>
        <w:tabs>
          <w:tab w:val="left" w:pos="1985"/>
        </w:tabs>
        <w:ind w:left="4962"/>
        <w:jc w:val="center"/>
        <w:rPr>
          <w:sz w:val="28"/>
          <w:szCs w:val="28"/>
        </w:rPr>
      </w:pPr>
    </w:p>
    <w:p w14:paraId="33BD48E2" w14:textId="77777777" w:rsidR="00791DC2" w:rsidRPr="00791DC2" w:rsidRDefault="00791DC2" w:rsidP="00791DC2">
      <w:pPr>
        <w:tabs>
          <w:tab w:val="left" w:pos="1985"/>
        </w:tabs>
        <w:ind w:left="4962"/>
        <w:jc w:val="center"/>
        <w:rPr>
          <w:sz w:val="28"/>
          <w:szCs w:val="28"/>
        </w:rPr>
      </w:pPr>
    </w:p>
    <w:p w14:paraId="7FA1D436" w14:textId="77777777" w:rsidR="00791DC2" w:rsidRPr="00791DC2" w:rsidRDefault="00791DC2" w:rsidP="00791DC2">
      <w:pPr>
        <w:tabs>
          <w:tab w:val="left" w:pos="1985"/>
        </w:tabs>
        <w:ind w:left="4962"/>
        <w:jc w:val="center"/>
        <w:rPr>
          <w:sz w:val="28"/>
          <w:szCs w:val="28"/>
        </w:rPr>
      </w:pPr>
    </w:p>
    <w:p w14:paraId="7E571675" w14:textId="77777777" w:rsidR="00791DC2" w:rsidRPr="00791DC2" w:rsidRDefault="00791DC2" w:rsidP="00791DC2">
      <w:pPr>
        <w:tabs>
          <w:tab w:val="left" w:pos="1985"/>
        </w:tabs>
        <w:ind w:left="4962"/>
        <w:jc w:val="center"/>
        <w:rPr>
          <w:sz w:val="28"/>
          <w:szCs w:val="28"/>
        </w:rPr>
      </w:pPr>
    </w:p>
    <w:p w14:paraId="5B6D2D92" w14:textId="77777777" w:rsidR="00791DC2" w:rsidRDefault="00791DC2" w:rsidP="00791DC2">
      <w:pPr>
        <w:tabs>
          <w:tab w:val="left" w:pos="1985"/>
        </w:tabs>
        <w:ind w:left="4962"/>
        <w:jc w:val="center"/>
        <w:rPr>
          <w:sz w:val="28"/>
          <w:szCs w:val="28"/>
        </w:rPr>
        <w:sectPr w:rsidR="00791DC2" w:rsidSect="00095B1A">
          <w:pgSz w:w="11906" w:h="16838"/>
          <w:pgMar w:top="851" w:right="851" w:bottom="851" w:left="1418" w:header="720" w:footer="720" w:gutter="0"/>
          <w:cols w:space="720"/>
          <w:titlePg/>
          <w:docGrid w:linePitch="381"/>
        </w:sectPr>
      </w:pPr>
    </w:p>
    <w:p w14:paraId="6E05923E" w14:textId="77777777" w:rsidR="00791DC2" w:rsidRPr="00791DC2" w:rsidRDefault="00791DC2" w:rsidP="00791DC2">
      <w:pPr>
        <w:tabs>
          <w:tab w:val="left" w:pos="1985"/>
        </w:tabs>
        <w:ind w:left="4962"/>
        <w:jc w:val="center"/>
        <w:rPr>
          <w:sz w:val="28"/>
          <w:szCs w:val="28"/>
        </w:rPr>
      </w:pPr>
    </w:p>
    <w:p w14:paraId="68C1D9BF" w14:textId="75C82308" w:rsidR="00791DC2" w:rsidRPr="00AE0629" w:rsidRDefault="00791DC2" w:rsidP="00791DC2">
      <w:pPr>
        <w:tabs>
          <w:tab w:val="left" w:pos="5580"/>
          <w:tab w:val="left" w:pos="9498"/>
        </w:tabs>
        <w:ind w:left="-4836" w:right="-569" w:firstLine="10365"/>
      </w:pPr>
      <w:bookmarkStart w:id="80" w:name="_Hlk120543927"/>
      <w:bookmarkEnd w:id="79"/>
      <w:r w:rsidRPr="00AE0629">
        <w:t xml:space="preserve">Приложение № </w:t>
      </w:r>
      <w:r>
        <w:t>22</w:t>
      </w:r>
      <w:r>
        <w:t>4</w:t>
      </w:r>
      <w:r>
        <w:t xml:space="preserve"> </w:t>
      </w:r>
      <w:r w:rsidRPr="00AE0629">
        <w:t xml:space="preserve">к протоколу № </w:t>
      </w:r>
      <w:r>
        <w:t>80</w:t>
      </w:r>
    </w:p>
    <w:p w14:paraId="6FCB726A" w14:textId="77777777" w:rsidR="00791DC2" w:rsidRPr="00AE0629" w:rsidRDefault="00791DC2" w:rsidP="00791DC2">
      <w:pPr>
        <w:tabs>
          <w:tab w:val="left" w:pos="5580"/>
          <w:tab w:val="left" w:pos="9498"/>
        </w:tabs>
        <w:ind w:left="-4836" w:right="-569" w:firstLine="10365"/>
      </w:pPr>
      <w:r w:rsidRPr="00AE0629">
        <w:t>заседания правления Региональной</w:t>
      </w:r>
    </w:p>
    <w:p w14:paraId="6AF13A47" w14:textId="77777777" w:rsidR="00791DC2" w:rsidRPr="00AE0629" w:rsidRDefault="00791DC2" w:rsidP="00791DC2">
      <w:pPr>
        <w:tabs>
          <w:tab w:val="left" w:pos="5580"/>
          <w:tab w:val="left" w:pos="9498"/>
        </w:tabs>
        <w:ind w:left="-4836" w:right="-569" w:firstLine="10365"/>
      </w:pPr>
      <w:r w:rsidRPr="00AE0629">
        <w:t>энергетической комиссии</w:t>
      </w:r>
    </w:p>
    <w:p w14:paraId="435593AE" w14:textId="77777777" w:rsidR="00791DC2" w:rsidRDefault="00791DC2" w:rsidP="00791DC2">
      <w:pPr>
        <w:tabs>
          <w:tab w:val="left" w:pos="5580"/>
          <w:tab w:val="left" w:pos="9498"/>
        </w:tabs>
        <w:ind w:left="-4836" w:right="-569" w:firstLine="10365"/>
      </w:pPr>
      <w:r w:rsidRPr="00AE0629">
        <w:t xml:space="preserve">Кузбасса от </w:t>
      </w:r>
      <w:r>
        <w:t>19</w:t>
      </w:r>
      <w:r w:rsidRPr="00AE0629">
        <w:t>.1</w:t>
      </w:r>
      <w:r>
        <w:t>2</w:t>
      </w:r>
      <w:r w:rsidRPr="00AE0629">
        <w:t>.2023</w:t>
      </w:r>
    </w:p>
    <w:p w14:paraId="62DDFDBC" w14:textId="77777777" w:rsidR="00791DC2" w:rsidRPr="00791DC2" w:rsidRDefault="00791DC2" w:rsidP="00791DC2">
      <w:pPr>
        <w:tabs>
          <w:tab w:val="left" w:pos="0"/>
        </w:tabs>
        <w:rPr>
          <w:sz w:val="28"/>
          <w:szCs w:val="28"/>
        </w:rPr>
      </w:pPr>
    </w:p>
    <w:p w14:paraId="795BF1FB" w14:textId="77777777" w:rsidR="00791DC2" w:rsidRPr="00791DC2" w:rsidRDefault="00791DC2" w:rsidP="00791DC2">
      <w:pPr>
        <w:tabs>
          <w:tab w:val="left" w:pos="1365"/>
        </w:tabs>
        <w:jc w:val="center"/>
        <w:rPr>
          <w:bCs/>
          <w:sz w:val="28"/>
          <w:szCs w:val="28"/>
        </w:rPr>
      </w:pPr>
    </w:p>
    <w:p w14:paraId="575F1E79" w14:textId="77777777" w:rsidR="00791DC2" w:rsidRPr="00791DC2" w:rsidRDefault="00791DC2" w:rsidP="00791DC2">
      <w:pPr>
        <w:tabs>
          <w:tab w:val="left" w:pos="1365"/>
        </w:tabs>
        <w:jc w:val="center"/>
        <w:rPr>
          <w:bCs/>
          <w:sz w:val="28"/>
          <w:szCs w:val="28"/>
        </w:rPr>
      </w:pPr>
      <w:r w:rsidRPr="00791DC2">
        <w:rPr>
          <w:bCs/>
          <w:sz w:val="28"/>
          <w:szCs w:val="28"/>
        </w:rPr>
        <w:t xml:space="preserve">Льготные цены (тарифы)* на горячее водоснабжение с использованием нецентрализованных систем горячего водоснабжения в пределах норматива** потребления горячей воды </w:t>
      </w:r>
    </w:p>
    <w:tbl>
      <w:tblPr>
        <w:tblStyle w:val="902"/>
        <w:tblpPr w:leftFromText="180" w:rightFromText="180" w:vertAnchor="text" w:horzAnchor="page" w:tblpX="520" w:tblpY="203"/>
        <w:tblW w:w="11052" w:type="dxa"/>
        <w:tblLayout w:type="fixed"/>
        <w:tblLook w:val="04A0" w:firstRow="1" w:lastRow="0" w:firstColumn="1" w:lastColumn="0" w:noHBand="0" w:noVBand="1"/>
      </w:tblPr>
      <w:tblGrid>
        <w:gridCol w:w="709"/>
        <w:gridCol w:w="2268"/>
        <w:gridCol w:w="2415"/>
        <w:gridCol w:w="1407"/>
        <w:gridCol w:w="1418"/>
        <w:gridCol w:w="1417"/>
        <w:gridCol w:w="1418"/>
      </w:tblGrid>
      <w:tr w:rsidR="00791DC2" w:rsidRPr="00791DC2" w14:paraId="04B8A381" w14:textId="77777777" w:rsidTr="00E8485B">
        <w:trPr>
          <w:trHeight w:val="324"/>
        </w:trPr>
        <w:tc>
          <w:tcPr>
            <w:tcW w:w="709" w:type="dxa"/>
            <w:vMerge w:val="restart"/>
            <w:vAlign w:val="center"/>
          </w:tcPr>
          <w:p w14:paraId="7720DE32" w14:textId="77777777" w:rsidR="00791DC2" w:rsidRPr="00791DC2" w:rsidRDefault="00791DC2" w:rsidP="00791DC2">
            <w:pPr>
              <w:jc w:val="center"/>
              <w:rPr>
                <w:bCs/>
              </w:rPr>
            </w:pPr>
            <w:r w:rsidRPr="00791DC2">
              <w:rPr>
                <w:bCs/>
              </w:rPr>
              <w:t xml:space="preserve">№ </w:t>
            </w:r>
          </w:p>
          <w:p w14:paraId="42F926FD" w14:textId="77777777" w:rsidR="00791DC2" w:rsidRPr="00791DC2" w:rsidRDefault="00791DC2" w:rsidP="00791DC2">
            <w:pPr>
              <w:jc w:val="center"/>
              <w:rPr>
                <w:bCs/>
              </w:rPr>
            </w:pPr>
            <w:r w:rsidRPr="00791DC2">
              <w:rPr>
                <w:bCs/>
              </w:rPr>
              <w:t>п/п</w:t>
            </w:r>
          </w:p>
        </w:tc>
        <w:tc>
          <w:tcPr>
            <w:tcW w:w="2268" w:type="dxa"/>
            <w:vMerge w:val="restart"/>
            <w:vAlign w:val="center"/>
          </w:tcPr>
          <w:p w14:paraId="6B599771" w14:textId="77777777" w:rsidR="00791DC2" w:rsidRPr="00791DC2" w:rsidRDefault="00791DC2" w:rsidP="00791DC2">
            <w:pPr>
              <w:tabs>
                <w:tab w:val="left" w:pos="0"/>
              </w:tabs>
              <w:jc w:val="center"/>
              <w:rPr>
                <w:bCs/>
              </w:rPr>
            </w:pPr>
            <w:r w:rsidRPr="00791DC2">
              <w:rPr>
                <w:bCs/>
              </w:rPr>
              <w:t>Конструктивные особенности многоквартирного дома или жилого дома</w:t>
            </w:r>
          </w:p>
        </w:tc>
        <w:tc>
          <w:tcPr>
            <w:tcW w:w="2415" w:type="dxa"/>
            <w:vMerge w:val="restart"/>
            <w:vAlign w:val="center"/>
          </w:tcPr>
          <w:p w14:paraId="6713BA97" w14:textId="77777777" w:rsidR="00791DC2" w:rsidRPr="00791DC2" w:rsidRDefault="00791DC2" w:rsidP="00791DC2">
            <w:pPr>
              <w:tabs>
                <w:tab w:val="left" w:pos="0"/>
              </w:tabs>
              <w:jc w:val="center"/>
              <w:rPr>
                <w:bCs/>
              </w:rPr>
            </w:pPr>
            <w:r w:rsidRPr="00791DC2">
              <w:rPr>
                <w:bCs/>
              </w:rPr>
              <w:t>Вид жилого фонда</w:t>
            </w:r>
          </w:p>
        </w:tc>
        <w:tc>
          <w:tcPr>
            <w:tcW w:w="5660" w:type="dxa"/>
            <w:gridSpan w:val="4"/>
            <w:vAlign w:val="center"/>
          </w:tcPr>
          <w:p w14:paraId="7AEA2C76" w14:textId="77777777" w:rsidR="00791DC2" w:rsidRPr="00791DC2" w:rsidRDefault="00791DC2" w:rsidP="00791DC2">
            <w:pPr>
              <w:tabs>
                <w:tab w:val="left" w:pos="0"/>
              </w:tabs>
              <w:jc w:val="center"/>
              <w:rPr>
                <w:bCs/>
              </w:rPr>
            </w:pPr>
            <w:r w:rsidRPr="00791DC2">
              <w:rPr>
                <w:bCs/>
              </w:rPr>
              <w:t>Наименование регулируемой организации</w:t>
            </w:r>
          </w:p>
        </w:tc>
      </w:tr>
      <w:tr w:rsidR="00791DC2" w:rsidRPr="00791DC2" w14:paraId="2F18D5DC" w14:textId="77777777" w:rsidTr="00E8485B">
        <w:trPr>
          <w:trHeight w:val="284"/>
        </w:trPr>
        <w:tc>
          <w:tcPr>
            <w:tcW w:w="709" w:type="dxa"/>
            <w:vMerge/>
            <w:vAlign w:val="center"/>
          </w:tcPr>
          <w:p w14:paraId="3A65506C" w14:textId="77777777" w:rsidR="00791DC2" w:rsidRPr="00791DC2" w:rsidRDefault="00791DC2" w:rsidP="00791DC2">
            <w:pPr>
              <w:tabs>
                <w:tab w:val="left" w:pos="0"/>
              </w:tabs>
              <w:jc w:val="center"/>
              <w:rPr>
                <w:bCs/>
              </w:rPr>
            </w:pPr>
          </w:p>
        </w:tc>
        <w:tc>
          <w:tcPr>
            <w:tcW w:w="2268" w:type="dxa"/>
            <w:vMerge/>
            <w:vAlign w:val="center"/>
          </w:tcPr>
          <w:p w14:paraId="5BCB20CA" w14:textId="77777777" w:rsidR="00791DC2" w:rsidRPr="00791DC2" w:rsidRDefault="00791DC2" w:rsidP="00791DC2">
            <w:pPr>
              <w:tabs>
                <w:tab w:val="left" w:pos="0"/>
              </w:tabs>
              <w:jc w:val="center"/>
              <w:rPr>
                <w:bCs/>
              </w:rPr>
            </w:pPr>
          </w:p>
        </w:tc>
        <w:tc>
          <w:tcPr>
            <w:tcW w:w="2415" w:type="dxa"/>
            <w:vMerge/>
            <w:vAlign w:val="center"/>
          </w:tcPr>
          <w:p w14:paraId="1AB5D242" w14:textId="77777777" w:rsidR="00791DC2" w:rsidRPr="00791DC2" w:rsidRDefault="00791DC2" w:rsidP="00791DC2">
            <w:pPr>
              <w:tabs>
                <w:tab w:val="left" w:pos="0"/>
              </w:tabs>
              <w:jc w:val="center"/>
              <w:rPr>
                <w:bCs/>
              </w:rPr>
            </w:pPr>
          </w:p>
        </w:tc>
        <w:tc>
          <w:tcPr>
            <w:tcW w:w="5660" w:type="dxa"/>
            <w:gridSpan w:val="4"/>
          </w:tcPr>
          <w:p w14:paraId="4C4FDE88" w14:textId="77777777" w:rsidR="00791DC2" w:rsidRPr="00791DC2" w:rsidRDefault="00791DC2" w:rsidP="00791DC2">
            <w:pPr>
              <w:tabs>
                <w:tab w:val="left" w:pos="0"/>
              </w:tabs>
              <w:jc w:val="center"/>
              <w:rPr>
                <w:lang w:eastAsia="en-US"/>
              </w:rPr>
            </w:pPr>
            <w:r w:rsidRPr="00791DC2">
              <w:rPr>
                <w:lang w:eastAsia="en-US"/>
              </w:rPr>
              <w:t>Льготные цены (тарифы)***</w:t>
            </w:r>
          </w:p>
        </w:tc>
      </w:tr>
      <w:tr w:rsidR="00791DC2" w:rsidRPr="00791DC2" w14:paraId="57E9068C" w14:textId="77777777" w:rsidTr="00E8485B">
        <w:trPr>
          <w:trHeight w:val="275"/>
        </w:trPr>
        <w:tc>
          <w:tcPr>
            <w:tcW w:w="709" w:type="dxa"/>
            <w:vMerge/>
            <w:vAlign w:val="center"/>
          </w:tcPr>
          <w:p w14:paraId="66D11337" w14:textId="77777777" w:rsidR="00791DC2" w:rsidRPr="00791DC2" w:rsidRDefault="00791DC2" w:rsidP="00791DC2">
            <w:pPr>
              <w:tabs>
                <w:tab w:val="left" w:pos="0"/>
              </w:tabs>
              <w:jc w:val="center"/>
              <w:rPr>
                <w:bCs/>
              </w:rPr>
            </w:pPr>
          </w:p>
        </w:tc>
        <w:tc>
          <w:tcPr>
            <w:tcW w:w="2268" w:type="dxa"/>
            <w:vMerge/>
            <w:vAlign w:val="center"/>
          </w:tcPr>
          <w:p w14:paraId="7DDB0AF4" w14:textId="77777777" w:rsidR="00791DC2" w:rsidRPr="00791DC2" w:rsidRDefault="00791DC2" w:rsidP="00791DC2">
            <w:pPr>
              <w:tabs>
                <w:tab w:val="left" w:pos="0"/>
              </w:tabs>
              <w:jc w:val="center"/>
              <w:rPr>
                <w:bCs/>
              </w:rPr>
            </w:pPr>
          </w:p>
        </w:tc>
        <w:tc>
          <w:tcPr>
            <w:tcW w:w="2415" w:type="dxa"/>
            <w:vMerge/>
            <w:vAlign w:val="center"/>
          </w:tcPr>
          <w:p w14:paraId="57403B02" w14:textId="77777777" w:rsidR="00791DC2" w:rsidRPr="00791DC2" w:rsidRDefault="00791DC2" w:rsidP="00791DC2">
            <w:pPr>
              <w:tabs>
                <w:tab w:val="left" w:pos="0"/>
              </w:tabs>
              <w:jc w:val="center"/>
              <w:rPr>
                <w:bCs/>
              </w:rPr>
            </w:pPr>
          </w:p>
        </w:tc>
        <w:tc>
          <w:tcPr>
            <w:tcW w:w="5660" w:type="dxa"/>
            <w:gridSpan w:val="4"/>
          </w:tcPr>
          <w:p w14:paraId="5624AC0B" w14:textId="77777777" w:rsidR="00791DC2" w:rsidRPr="00791DC2" w:rsidRDefault="00791DC2" w:rsidP="00791DC2">
            <w:pPr>
              <w:tabs>
                <w:tab w:val="left" w:pos="0"/>
              </w:tabs>
              <w:jc w:val="center"/>
              <w:rPr>
                <w:lang w:eastAsia="en-US"/>
              </w:rPr>
            </w:pPr>
            <w:r w:rsidRPr="00791DC2">
              <w:rPr>
                <w:lang w:eastAsia="en-US"/>
              </w:rPr>
              <w:t>Горячая вода</w:t>
            </w:r>
          </w:p>
        </w:tc>
      </w:tr>
      <w:tr w:rsidR="00791DC2" w:rsidRPr="00791DC2" w14:paraId="2CF6D63C" w14:textId="77777777" w:rsidTr="00E8485B">
        <w:trPr>
          <w:trHeight w:val="650"/>
        </w:trPr>
        <w:tc>
          <w:tcPr>
            <w:tcW w:w="709" w:type="dxa"/>
            <w:vMerge/>
            <w:vAlign w:val="center"/>
          </w:tcPr>
          <w:p w14:paraId="21AD1FEC" w14:textId="77777777" w:rsidR="00791DC2" w:rsidRPr="00791DC2" w:rsidRDefault="00791DC2" w:rsidP="00791DC2">
            <w:pPr>
              <w:tabs>
                <w:tab w:val="left" w:pos="0"/>
              </w:tabs>
              <w:jc w:val="center"/>
              <w:rPr>
                <w:bCs/>
              </w:rPr>
            </w:pPr>
          </w:p>
        </w:tc>
        <w:tc>
          <w:tcPr>
            <w:tcW w:w="2268" w:type="dxa"/>
            <w:vMerge/>
            <w:vAlign w:val="center"/>
          </w:tcPr>
          <w:p w14:paraId="09AE6C44" w14:textId="77777777" w:rsidR="00791DC2" w:rsidRPr="00791DC2" w:rsidRDefault="00791DC2" w:rsidP="00791DC2">
            <w:pPr>
              <w:tabs>
                <w:tab w:val="left" w:pos="0"/>
              </w:tabs>
              <w:jc w:val="center"/>
              <w:rPr>
                <w:bCs/>
              </w:rPr>
            </w:pPr>
          </w:p>
        </w:tc>
        <w:tc>
          <w:tcPr>
            <w:tcW w:w="2415" w:type="dxa"/>
            <w:vMerge/>
            <w:vAlign w:val="center"/>
          </w:tcPr>
          <w:p w14:paraId="037C23C8" w14:textId="77777777" w:rsidR="00791DC2" w:rsidRPr="00791DC2" w:rsidRDefault="00791DC2" w:rsidP="00791DC2">
            <w:pPr>
              <w:tabs>
                <w:tab w:val="left" w:pos="0"/>
              </w:tabs>
              <w:jc w:val="center"/>
              <w:rPr>
                <w:bCs/>
              </w:rPr>
            </w:pPr>
          </w:p>
        </w:tc>
        <w:tc>
          <w:tcPr>
            <w:tcW w:w="2825" w:type="dxa"/>
            <w:gridSpan w:val="2"/>
          </w:tcPr>
          <w:p w14:paraId="4C75502D" w14:textId="77777777" w:rsidR="00791DC2" w:rsidRPr="00791DC2" w:rsidRDefault="00791DC2" w:rsidP="00791DC2">
            <w:pPr>
              <w:tabs>
                <w:tab w:val="left" w:pos="0"/>
              </w:tabs>
              <w:jc w:val="center"/>
              <w:rPr>
                <w:lang w:eastAsia="en-US"/>
              </w:rPr>
            </w:pPr>
            <w:r w:rsidRPr="00791DC2">
              <w:rPr>
                <w:lang w:eastAsia="en-US"/>
              </w:rPr>
              <w:t>Компонент на тепловую энергию, руб/Гкал</w:t>
            </w:r>
          </w:p>
        </w:tc>
        <w:tc>
          <w:tcPr>
            <w:tcW w:w="2835" w:type="dxa"/>
            <w:gridSpan w:val="2"/>
          </w:tcPr>
          <w:p w14:paraId="4B91A1BE" w14:textId="77777777" w:rsidR="00791DC2" w:rsidRPr="00791DC2" w:rsidRDefault="00791DC2" w:rsidP="00791DC2">
            <w:pPr>
              <w:tabs>
                <w:tab w:val="left" w:pos="0"/>
              </w:tabs>
              <w:jc w:val="center"/>
              <w:rPr>
                <w:lang w:eastAsia="en-US"/>
              </w:rPr>
            </w:pPr>
            <w:r w:rsidRPr="00791DC2">
              <w:rPr>
                <w:lang w:eastAsia="en-US"/>
              </w:rPr>
              <w:t>Компонент на холодную воду, руб/м</w:t>
            </w:r>
            <w:r w:rsidRPr="00791DC2">
              <w:rPr>
                <w:vertAlign w:val="superscript"/>
                <w:lang w:eastAsia="en-US"/>
              </w:rPr>
              <w:t>3</w:t>
            </w:r>
            <w:r w:rsidRPr="00791DC2">
              <w:rPr>
                <w:lang w:eastAsia="en-US"/>
              </w:rPr>
              <w:t>****</w:t>
            </w:r>
          </w:p>
        </w:tc>
      </w:tr>
      <w:tr w:rsidR="00791DC2" w:rsidRPr="00791DC2" w14:paraId="0099AD1F" w14:textId="77777777" w:rsidTr="00E8485B">
        <w:trPr>
          <w:trHeight w:val="650"/>
        </w:trPr>
        <w:tc>
          <w:tcPr>
            <w:tcW w:w="709" w:type="dxa"/>
            <w:vMerge/>
            <w:vAlign w:val="center"/>
          </w:tcPr>
          <w:p w14:paraId="148577F8" w14:textId="77777777" w:rsidR="00791DC2" w:rsidRPr="00791DC2" w:rsidRDefault="00791DC2" w:rsidP="00791DC2">
            <w:pPr>
              <w:tabs>
                <w:tab w:val="left" w:pos="0"/>
              </w:tabs>
              <w:jc w:val="center"/>
              <w:rPr>
                <w:bCs/>
              </w:rPr>
            </w:pPr>
          </w:p>
        </w:tc>
        <w:tc>
          <w:tcPr>
            <w:tcW w:w="2268" w:type="dxa"/>
            <w:vMerge/>
            <w:vAlign w:val="center"/>
          </w:tcPr>
          <w:p w14:paraId="5F581319" w14:textId="77777777" w:rsidR="00791DC2" w:rsidRPr="00791DC2" w:rsidRDefault="00791DC2" w:rsidP="00791DC2">
            <w:pPr>
              <w:tabs>
                <w:tab w:val="left" w:pos="0"/>
              </w:tabs>
              <w:jc w:val="center"/>
              <w:rPr>
                <w:bCs/>
              </w:rPr>
            </w:pPr>
          </w:p>
        </w:tc>
        <w:tc>
          <w:tcPr>
            <w:tcW w:w="2415" w:type="dxa"/>
            <w:vMerge/>
            <w:vAlign w:val="center"/>
          </w:tcPr>
          <w:p w14:paraId="50E19427" w14:textId="77777777" w:rsidR="00791DC2" w:rsidRPr="00791DC2" w:rsidRDefault="00791DC2" w:rsidP="00791DC2">
            <w:pPr>
              <w:tabs>
                <w:tab w:val="left" w:pos="0"/>
              </w:tabs>
              <w:jc w:val="center"/>
              <w:rPr>
                <w:bCs/>
              </w:rPr>
            </w:pPr>
          </w:p>
        </w:tc>
        <w:tc>
          <w:tcPr>
            <w:tcW w:w="1407" w:type="dxa"/>
          </w:tcPr>
          <w:p w14:paraId="78FD6F7C" w14:textId="77777777" w:rsidR="00791DC2" w:rsidRPr="00791DC2" w:rsidRDefault="00791DC2" w:rsidP="00791DC2">
            <w:pPr>
              <w:tabs>
                <w:tab w:val="left" w:pos="0"/>
              </w:tabs>
              <w:jc w:val="center"/>
              <w:rPr>
                <w:bCs/>
              </w:rPr>
            </w:pPr>
            <w:r w:rsidRPr="00791DC2">
              <w:rPr>
                <w:lang w:eastAsia="en-US"/>
              </w:rPr>
              <w:t xml:space="preserve">с 01.01.2024               по 30.06.2024 </w:t>
            </w:r>
          </w:p>
        </w:tc>
        <w:tc>
          <w:tcPr>
            <w:tcW w:w="1418" w:type="dxa"/>
          </w:tcPr>
          <w:p w14:paraId="2DAAE7A7" w14:textId="77777777" w:rsidR="00791DC2" w:rsidRPr="00791DC2" w:rsidRDefault="00791DC2" w:rsidP="00791DC2">
            <w:pPr>
              <w:tabs>
                <w:tab w:val="left" w:pos="0"/>
              </w:tabs>
              <w:jc w:val="center"/>
              <w:rPr>
                <w:bCs/>
              </w:rPr>
            </w:pPr>
            <w:r w:rsidRPr="00791DC2">
              <w:rPr>
                <w:bCs/>
              </w:rPr>
              <w:t>с 01.07.2024                    по 31.12.2024</w:t>
            </w:r>
          </w:p>
        </w:tc>
        <w:tc>
          <w:tcPr>
            <w:tcW w:w="1417" w:type="dxa"/>
          </w:tcPr>
          <w:p w14:paraId="1085B209" w14:textId="77777777" w:rsidR="00791DC2" w:rsidRPr="00791DC2" w:rsidRDefault="00791DC2" w:rsidP="00791DC2">
            <w:pPr>
              <w:tabs>
                <w:tab w:val="left" w:pos="0"/>
              </w:tabs>
              <w:jc w:val="center"/>
              <w:rPr>
                <w:bCs/>
              </w:rPr>
            </w:pPr>
            <w:r w:rsidRPr="00791DC2">
              <w:rPr>
                <w:lang w:eastAsia="en-US"/>
              </w:rPr>
              <w:t xml:space="preserve">с 01.01.2024               по 30.06.2024 </w:t>
            </w:r>
          </w:p>
        </w:tc>
        <w:tc>
          <w:tcPr>
            <w:tcW w:w="1418" w:type="dxa"/>
          </w:tcPr>
          <w:p w14:paraId="740BB7DE" w14:textId="77777777" w:rsidR="00791DC2" w:rsidRPr="00791DC2" w:rsidRDefault="00791DC2" w:rsidP="00791DC2">
            <w:pPr>
              <w:tabs>
                <w:tab w:val="left" w:pos="0"/>
              </w:tabs>
              <w:jc w:val="center"/>
              <w:rPr>
                <w:bCs/>
              </w:rPr>
            </w:pPr>
            <w:r w:rsidRPr="00791DC2">
              <w:rPr>
                <w:bCs/>
              </w:rPr>
              <w:t>с 01.07.2024                    по 31.12.2024</w:t>
            </w:r>
          </w:p>
        </w:tc>
      </w:tr>
      <w:tr w:rsidR="00791DC2" w:rsidRPr="00791DC2" w14:paraId="4231F313" w14:textId="77777777" w:rsidTr="00E8485B">
        <w:trPr>
          <w:trHeight w:val="114"/>
        </w:trPr>
        <w:tc>
          <w:tcPr>
            <w:tcW w:w="709" w:type="dxa"/>
            <w:vAlign w:val="center"/>
          </w:tcPr>
          <w:p w14:paraId="22934047" w14:textId="77777777" w:rsidR="00791DC2" w:rsidRPr="00791DC2" w:rsidRDefault="00791DC2" w:rsidP="00791DC2">
            <w:pPr>
              <w:tabs>
                <w:tab w:val="left" w:pos="0"/>
              </w:tabs>
              <w:jc w:val="center"/>
              <w:rPr>
                <w:bCs/>
              </w:rPr>
            </w:pPr>
            <w:r w:rsidRPr="00791DC2">
              <w:rPr>
                <w:bCs/>
              </w:rPr>
              <w:t>1</w:t>
            </w:r>
          </w:p>
        </w:tc>
        <w:tc>
          <w:tcPr>
            <w:tcW w:w="2268" w:type="dxa"/>
            <w:vAlign w:val="center"/>
          </w:tcPr>
          <w:p w14:paraId="0615983F" w14:textId="77777777" w:rsidR="00791DC2" w:rsidRPr="00791DC2" w:rsidRDefault="00791DC2" w:rsidP="00791DC2">
            <w:pPr>
              <w:tabs>
                <w:tab w:val="left" w:pos="0"/>
              </w:tabs>
              <w:jc w:val="center"/>
              <w:rPr>
                <w:bCs/>
              </w:rPr>
            </w:pPr>
            <w:r w:rsidRPr="00791DC2">
              <w:rPr>
                <w:bCs/>
              </w:rPr>
              <w:t>2</w:t>
            </w:r>
          </w:p>
        </w:tc>
        <w:tc>
          <w:tcPr>
            <w:tcW w:w="2415" w:type="dxa"/>
            <w:vAlign w:val="center"/>
          </w:tcPr>
          <w:p w14:paraId="057E6D90" w14:textId="77777777" w:rsidR="00791DC2" w:rsidRPr="00791DC2" w:rsidRDefault="00791DC2" w:rsidP="00791DC2">
            <w:pPr>
              <w:tabs>
                <w:tab w:val="left" w:pos="0"/>
              </w:tabs>
              <w:jc w:val="center"/>
              <w:rPr>
                <w:bCs/>
              </w:rPr>
            </w:pPr>
            <w:r w:rsidRPr="00791DC2">
              <w:rPr>
                <w:bCs/>
              </w:rPr>
              <w:t>3</w:t>
            </w:r>
          </w:p>
        </w:tc>
        <w:tc>
          <w:tcPr>
            <w:tcW w:w="1407" w:type="dxa"/>
            <w:vAlign w:val="center"/>
          </w:tcPr>
          <w:p w14:paraId="5E3DDFC6" w14:textId="77777777" w:rsidR="00791DC2" w:rsidRPr="00791DC2" w:rsidRDefault="00791DC2" w:rsidP="00791DC2">
            <w:pPr>
              <w:tabs>
                <w:tab w:val="left" w:pos="0"/>
              </w:tabs>
              <w:jc w:val="center"/>
              <w:rPr>
                <w:bCs/>
              </w:rPr>
            </w:pPr>
            <w:r w:rsidRPr="00791DC2">
              <w:rPr>
                <w:bCs/>
              </w:rPr>
              <w:t>4</w:t>
            </w:r>
          </w:p>
        </w:tc>
        <w:tc>
          <w:tcPr>
            <w:tcW w:w="1418" w:type="dxa"/>
            <w:vAlign w:val="center"/>
          </w:tcPr>
          <w:p w14:paraId="06BEA8CE" w14:textId="77777777" w:rsidR="00791DC2" w:rsidRPr="00791DC2" w:rsidRDefault="00791DC2" w:rsidP="00791DC2">
            <w:pPr>
              <w:tabs>
                <w:tab w:val="left" w:pos="0"/>
              </w:tabs>
              <w:jc w:val="center"/>
              <w:rPr>
                <w:bCs/>
              </w:rPr>
            </w:pPr>
            <w:r w:rsidRPr="00791DC2">
              <w:rPr>
                <w:bCs/>
              </w:rPr>
              <w:t>5</w:t>
            </w:r>
          </w:p>
        </w:tc>
        <w:tc>
          <w:tcPr>
            <w:tcW w:w="1417" w:type="dxa"/>
            <w:vAlign w:val="center"/>
          </w:tcPr>
          <w:p w14:paraId="5B5E97FD" w14:textId="77777777" w:rsidR="00791DC2" w:rsidRPr="00791DC2" w:rsidRDefault="00791DC2" w:rsidP="00791DC2">
            <w:pPr>
              <w:tabs>
                <w:tab w:val="left" w:pos="0"/>
              </w:tabs>
              <w:jc w:val="center"/>
              <w:rPr>
                <w:bCs/>
              </w:rPr>
            </w:pPr>
            <w:r w:rsidRPr="00791DC2">
              <w:rPr>
                <w:bCs/>
              </w:rPr>
              <w:t>6</w:t>
            </w:r>
          </w:p>
        </w:tc>
        <w:tc>
          <w:tcPr>
            <w:tcW w:w="1418" w:type="dxa"/>
            <w:vAlign w:val="center"/>
          </w:tcPr>
          <w:p w14:paraId="56F9A4BE" w14:textId="77777777" w:rsidR="00791DC2" w:rsidRPr="00791DC2" w:rsidRDefault="00791DC2" w:rsidP="00791DC2">
            <w:pPr>
              <w:tabs>
                <w:tab w:val="left" w:pos="0"/>
              </w:tabs>
              <w:jc w:val="center"/>
              <w:rPr>
                <w:bCs/>
              </w:rPr>
            </w:pPr>
            <w:r w:rsidRPr="00791DC2">
              <w:rPr>
                <w:bCs/>
              </w:rPr>
              <w:t>7</w:t>
            </w:r>
          </w:p>
        </w:tc>
      </w:tr>
      <w:tr w:rsidR="00791DC2" w:rsidRPr="00791DC2" w14:paraId="1663497C" w14:textId="77777777" w:rsidTr="00E8485B">
        <w:trPr>
          <w:trHeight w:val="4103"/>
        </w:trPr>
        <w:tc>
          <w:tcPr>
            <w:tcW w:w="709" w:type="dxa"/>
            <w:vAlign w:val="center"/>
          </w:tcPr>
          <w:p w14:paraId="114708E1" w14:textId="77777777" w:rsidR="00791DC2" w:rsidRPr="00791DC2" w:rsidRDefault="00791DC2" w:rsidP="00791DC2">
            <w:pPr>
              <w:tabs>
                <w:tab w:val="left" w:pos="0"/>
              </w:tabs>
              <w:jc w:val="center"/>
              <w:rPr>
                <w:bCs/>
              </w:rPr>
            </w:pPr>
            <w:r w:rsidRPr="00791DC2">
              <w:rPr>
                <w:bCs/>
              </w:rPr>
              <w:t>1.</w:t>
            </w:r>
          </w:p>
        </w:tc>
        <w:tc>
          <w:tcPr>
            <w:tcW w:w="2268" w:type="dxa"/>
            <w:vAlign w:val="center"/>
          </w:tcPr>
          <w:p w14:paraId="6D2C6592" w14:textId="77777777" w:rsidR="00791DC2" w:rsidRPr="00791DC2" w:rsidRDefault="00791DC2" w:rsidP="00791DC2">
            <w:pPr>
              <w:tabs>
                <w:tab w:val="left" w:pos="0"/>
              </w:tabs>
              <w:rPr>
                <w:bCs/>
              </w:rPr>
            </w:pPr>
            <w:r w:rsidRPr="00791DC2">
              <w:rPr>
                <w:bCs/>
              </w:rPr>
              <w:t>С изолированными стояками</w:t>
            </w:r>
          </w:p>
        </w:tc>
        <w:tc>
          <w:tcPr>
            <w:tcW w:w="2415" w:type="dxa"/>
            <w:vMerge w:val="restart"/>
            <w:vAlign w:val="center"/>
          </w:tcPr>
          <w:p w14:paraId="5B4176F7" w14:textId="77777777" w:rsidR="00791DC2" w:rsidRPr="00791DC2" w:rsidRDefault="00791DC2" w:rsidP="00791DC2">
            <w:pPr>
              <w:tabs>
                <w:tab w:val="left" w:pos="0"/>
              </w:tabs>
              <w:rPr>
                <w:bCs/>
              </w:rPr>
            </w:pPr>
            <w:r w:rsidRPr="00791DC2">
              <w:rPr>
                <w:bCs/>
              </w:rPr>
              <w:t>Многоквартирные и индивидуальные жилые дома, кроме домов расположенных                 в жилых районах Кедровка, Промышленновский</w:t>
            </w:r>
          </w:p>
        </w:tc>
        <w:tc>
          <w:tcPr>
            <w:tcW w:w="2825" w:type="dxa"/>
            <w:gridSpan w:val="2"/>
            <w:vAlign w:val="center"/>
          </w:tcPr>
          <w:p w14:paraId="797DD557" w14:textId="77777777" w:rsidR="00791DC2" w:rsidRPr="00791DC2" w:rsidRDefault="00791DC2" w:rsidP="00791DC2">
            <w:pPr>
              <w:tabs>
                <w:tab w:val="left" w:pos="0"/>
              </w:tabs>
              <w:rPr>
                <w:bCs/>
              </w:rPr>
            </w:pPr>
            <w:r w:rsidRPr="00791DC2">
              <w:rPr>
                <w:bCs/>
              </w:rPr>
              <w:t>АО «Кемеровская генерация»,                        ИНН 4205243192</w:t>
            </w:r>
          </w:p>
          <w:p w14:paraId="6B6E7538" w14:textId="77777777" w:rsidR="00791DC2" w:rsidRPr="00791DC2" w:rsidRDefault="00791DC2" w:rsidP="00791DC2">
            <w:pPr>
              <w:tabs>
                <w:tab w:val="left" w:pos="0"/>
              </w:tabs>
              <w:rPr>
                <w:bCs/>
              </w:rPr>
            </w:pPr>
            <w:r w:rsidRPr="00791DC2">
              <w:rPr>
                <w:bCs/>
              </w:rPr>
              <w:t xml:space="preserve">(в том числе для потребителей, присоединенных                        к тепловым сетям                                   ООО «Спецтранспорт 42» ИНН 4205368145, ООО «Теплоснаб»               ИНН 4205239830,             АО «Теплоэнерго»                 ИНН  4205049011)                                </w:t>
            </w:r>
          </w:p>
        </w:tc>
        <w:tc>
          <w:tcPr>
            <w:tcW w:w="2835" w:type="dxa"/>
            <w:gridSpan w:val="2"/>
            <w:vAlign w:val="center"/>
          </w:tcPr>
          <w:p w14:paraId="0793E70C" w14:textId="77777777" w:rsidR="00791DC2" w:rsidRPr="00791DC2" w:rsidRDefault="00791DC2" w:rsidP="00791DC2">
            <w:pPr>
              <w:tabs>
                <w:tab w:val="left" w:pos="0"/>
              </w:tabs>
              <w:rPr>
                <w:bCs/>
              </w:rPr>
            </w:pPr>
            <w:r w:rsidRPr="00791DC2">
              <w:rPr>
                <w:bCs/>
              </w:rPr>
              <w:t xml:space="preserve">ОАО «СКЭК», </w:t>
            </w:r>
          </w:p>
          <w:p w14:paraId="50137B05" w14:textId="77777777" w:rsidR="00791DC2" w:rsidRPr="00791DC2" w:rsidRDefault="00791DC2" w:rsidP="00791DC2">
            <w:pPr>
              <w:tabs>
                <w:tab w:val="left" w:pos="0"/>
              </w:tabs>
              <w:rPr>
                <w:bCs/>
              </w:rPr>
            </w:pPr>
            <w:r w:rsidRPr="00791DC2">
              <w:rPr>
                <w:bCs/>
              </w:rPr>
              <w:t>ИНН 4205153492</w:t>
            </w:r>
          </w:p>
        </w:tc>
      </w:tr>
      <w:tr w:rsidR="00791DC2" w:rsidRPr="00791DC2" w14:paraId="74CFED39" w14:textId="77777777" w:rsidTr="00E8485B">
        <w:trPr>
          <w:trHeight w:val="1787"/>
        </w:trPr>
        <w:tc>
          <w:tcPr>
            <w:tcW w:w="709" w:type="dxa"/>
            <w:vAlign w:val="center"/>
          </w:tcPr>
          <w:p w14:paraId="7A06C547" w14:textId="77777777" w:rsidR="00791DC2" w:rsidRPr="00791DC2" w:rsidRDefault="00791DC2" w:rsidP="00791DC2">
            <w:pPr>
              <w:tabs>
                <w:tab w:val="left" w:pos="0"/>
              </w:tabs>
              <w:jc w:val="center"/>
              <w:rPr>
                <w:bCs/>
              </w:rPr>
            </w:pPr>
            <w:r w:rsidRPr="00791DC2">
              <w:rPr>
                <w:bCs/>
              </w:rPr>
              <w:t>1.1.</w:t>
            </w:r>
          </w:p>
        </w:tc>
        <w:tc>
          <w:tcPr>
            <w:tcW w:w="2268" w:type="dxa"/>
            <w:vAlign w:val="center"/>
          </w:tcPr>
          <w:p w14:paraId="70CB2D93" w14:textId="77777777" w:rsidR="00791DC2" w:rsidRPr="00791DC2" w:rsidRDefault="00791DC2" w:rsidP="00791DC2">
            <w:pPr>
              <w:tabs>
                <w:tab w:val="left" w:pos="0"/>
              </w:tabs>
              <w:rPr>
                <w:bCs/>
              </w:rPr>
            </w:pPr>
            <w:r w:rsidRPr="00791DC2">
              <w:rPr>
                <w:bCs/>
              </w:rPr>
              <w:t>при наличии полотенцесушителя</w:t>
            </w:r>
          </w:p>
        </w:tc>
        <w:tc>
          <w:tcPr>
            <w:tcW w:w="2415" w:type="dxa"/>
            <w:vMerge/>
            <w:vAlign w:val="center"/>
          </w:tcPr>
          <w:p w14:paraId="3DA0591D" w14:textId="77777777" w:rsidR="00791DC2" w:rsidRPr="00791DC2" w:rsidRDefault="00791DC2" w:rsidP="00791DC2">
            <w:pPr>
              <w:tabs>
                <w:tab w:val="left" w:pos="0"/>
              </w:tabs>
              <w:rPr>
                <w:bCs/>
              </w:rPr>
            </w:pPr>
          </w:p>
        </w:tc>
        <w:tc>
          <w:tcPr>
            <w:tcW w:w="1407" w:type="dxa"/>
            <w:vAlign w:val="center"/>
          </w:tcPr>
          <w:p w14:paraId="4B8778FD" w14:textId="77777777" w:rsidR="00791DC2" w:rsidRPr="00791DC2" w:rsidRDefault="00791DC2" w:rsidP="00791DC2">
            <w:pPr>
              <w:tabs>
                <w:tab w:val="left" w:pos="0"/>
              </w:tabs>
              <w:jc w:val="center"/>
              <w:rPr>
                <w:bCs/>
              </w:rPr>
            </w:pPr>
            <w:r w:rsidRPr="00791DC2">
              <w:rPr>
                <w:bCs/>
              </w:rPr>
              <w:t>616,92</w:t>
            </w:r>
          </w:p>
        </w:tc>
        <w:tc>
          <w:tcPr>
            <w:tcW w:w="1418" w:type="dxa"/>
            <w:vAlign w:val="center"/>
          </w:tcPr>
          <w:p w14:paraId="27395861" w14:textId="77777777" w:rsidR="00791DC2" w:rsidRPr="00791DC2" w:rsidRDefault="00791DC2" w:rsidP="00791DC2">
            <w:pPr>
              <w:tabs>
                <w:tab w:val="left" w:pos="0"/>
              </w:tabs>
              <w:jc w:val="center"/>
              <w:rPr>
                <w:bCs/>
              </w:rPr>
            </w:pPr>
            <w:r w:rsidRPr="00791DC2">
              <w:rPr>
                <w:lang w:eastAsia="en-US"/>
              </w:rPr>
              <w:t xml:space="preserve"> 709,45 </w:t>
            </w:r>
          </w:p>
        </w:tc>
        <w:tc>
          <w:tcPr>
            <w:tcW w:w="1417" w:type="dxa"/>
            <w:vAlign w:val="center"/>
          </w:tcPr>
          <w:p w14:paraId="5E004C3D" w14:textId="77777777" w:rsidR="00791DC2" w:rsidRPr="00791DC2" w:rsidRDefault="00791DC2" w:rsidP="00791DC2">
            <w:pPr>
              <w:tabs>
                <w:tab w:val="left" w:pos="0"/>
              </w:tabs>
              <w:jc w:val="center"/>
              <w:rPr>
                <w:bCs/>
              </w:rPr>
            </w:pPr>
            <w:r w:rsidRPr="00791DC2">
              <w:rPr>
                <w:bCs/>
              </w:rPr>
              <w:t>22,08</w:t>
            </w:r>
          </w:p>
        </w:tc>
        <w:tc>
          <w:tcPr>
            <w:tcW w:w="1418" w:type="dxa"/>
            <w:vAlign w:val="center"/>
          </w:tcPr>
          <w:p w14:paraId="4C79B98B" w14:textId="77777777" w:rsidR="00791DC2" w:rsidRPr="00791DC2" w:rsidRDefault="00791DC2" w:rsidP="00791DC2">
            <w:pPr>
              <w:tabs>
                <w:tab w:val="left" w:pos="0"/>
              </w:tabs>
              <w:jc w:val="center"/>
              <w:rPr>
                <w:bCs/>
              </w:rPr>
            </w:pPr>
            <w:r w:rsidRPr="00791DC2">
              <w:rPr>
                <w:bCs/>
              </w:rPr>
              <w:t>25,39</w:t>
            </w:r>
          </w:p>
        </w:tc>
      </w:tr>
      <w:tr w:rsidR="00791DC2" w:rsidRPr="00791DC2" w14:paraId="458F4B22" w14:textId="77777777" w:rsidTr="00791DC2">
        <w:trPr>
          <w:trHeight w:val="2739"/>
        </w:trPr>
        <w:tc>
          <w:tcPr>
            <w:tcW w:w="709" w:type="dxa"/>
            <w:vAlign w:val="center"/>
          </w:tcPr>
          <w:p w14:paraId="67CC9AD7" w14:textId="77777777" w:rsidR="00791DC2" w:rsidRPr="00791DC2" w:rsidRDefault="00791DC2" w:rsidP="00791DC2">
            <w:pPr>
              <w:tabs>
                <w:tab w:val="left" w:pos="0"/>
              </w:tabs>
              <w:jc w:val="center"/>
              <w:rPr>
                <w:bCs/>
              </w:rPr>
            </w:pPr>
            <w:r w:rsidRPr="00791DC2">
              <w:rPr>
                <w:bCs/>
              </w:rPr>
              <w:t>1.2.</w:t>
            </w:r>
          </w:p>
        </w:tc>
        <w:tc>
          <w:tcPr>
            <w:tcW w:w="2268" w:type="dxa"/>
            <w:vAlign w:val="center"/>
          </w:tcPr>
          <w:p w14:paraId="2F5D231E" w14:textId="77777777" w:rsidR="00791DC2" w:rsidRPr="00791DC2" w:rsidRDefault="00791DC2" w:rsidP="00791DC2">
            <w:pPr>
              <w:tabs>
                <w:tab w:val="left" w:pos="0"/>
              </w:tabs>
              <w:rPr>
                <w:bCs/>
              </w:rPr>
            </w:pPr>
            <w:r w:rsidRPr="00791DC2">
              <w:rPr>
                <w:bCs/>
              </w:rPr>
              <w:t>без полотенцесушителя</w:t>
            </w:r>
          </w:p>
        </w:tc>
        <w:tc>
          <w:tcPr>
            <w:tcW w:w="2415" w:type="dxa"/>
            <w:vMerge/>
            <w:vAlign w:val="center"/>
          </w:tcPr>
          <w:p w14:paraId="2318F6CA" w14:textId="77777777" w:rsidR="00791DC2" w:rsidRPr="00791DC2" w:rsidRDefault="00791DC2" w:rsidP="00791DC2">
            <w:pPr>
              <w:tabs>
                <w:tab w:val="left" w:pos="0"/>
              </w:tabs>
              <w:jc w:val="center"/>
              <w:rPr>
                <w:bCs/>
              </w:rPr>
            </w:pPr>
          </w:p>
        </w:tc>
        <w:tc>
          <w:tcPr>
            <w:tcW w:w="1407" w:type="dxa"/>
            <w:vAlign w:val="center"/>
          </w:tcPr>
          <w:p w14:paraId="0FC06267" w14:textId="77777777" w:rsidR="00791DC2" w:rsidRPr="00791DC2" w:rsidRDefault="00791DC2" w:rsidP="00791DC2">
            <w:pPr>
              <w:tabs>
                <w:tab w:val="left" w:pos="0"/>
              </w:tabs>
              <w:jc w:val="center"/>
              <w:rPr>
                <w:bCs/>
              </w:rPr>
            </w:pPr>
            <w:r w:rsidRPr="00791DC2">
              <w:rPr>
                <w:bCs/>
              </w:rPr>
              <w:t>672,69</w:t>
            </w:r>
          </w:p>
        </w:tc>
        <w:tc>
          <w:tcPr>
            <w:tcW w:w="1418" w:type="dxa"/>
            <w:vAlign w:val="center"/>
          </w:tcPr>
          <w:p w14:paraId="628BB3AD" w14:textId="77777777" w:rsidR="00791DC2" w:rsidRPr="00791DC2" w:rsidRDefault="00791DC2" w:rsidP="00791DC2">
            <w:pPr>
              <w:tabs>
                <w:tab w:val="left" w:pos="0"/>
              </w:tabs>
              <w:jc w:val="center"/>
              <w:rPr>
                <w:bCs/>
              </w:rPr>
            </w:pPr>
            <w:r w:rsidRPr="00791DC2">
              <w:rPr>
                <w:lang w:eastAsia="en-US"/>
              </w:rPr>
              <w:t xml:space="preserve"> 773,60 </w:t>
            </w:r>
          </w:p>
        </w:tc>
        <w:tc>
          <w:tcPr>
            <w:tcW w:w="1417" w:type="dxa"/>
            <w:vAlign w:val="center"/>
          </w:tcPr>
          <w:p w14:paraId="2478DEC6" w14:textId="77777777" w:rsidR="00791DC2" w:rsidRPr="00791DC2" w:rsidRDefault="00791DC2" w:rsidP="00791DC2">
            <w:pPr>
              <w:tabs>
                <w:tab w:val="left" w:pos="0"/>
              </w:tabs>
              <w:jc w:val="center"/>
              <w:rPr>
                <w:bCs/>
              </w:rPr>
            </w:pPr>
            <w:r w:rsidRPr="00791DC2">
              <w:rPr>
                <w:bCs/>
              </w:rPr>
              <w:t>22,08</w:t>
            </w:r>
          </w:p>
        </w:tc>
        <w:tc>
          <w:tcPr>
            <w:tcW w:w="1418" w:type="dxa"/>
            <w:vAlign w:val="center"/>
          </w:tcPr>
          <w:p w14:paraId="4C070D1F" w14:textId="77777777" w:rsidR="00791DC2" w:rsidRPr="00791DC2" w:rsidRDefault="00791DC2" w:rsidP="00791DC2">
            <w:pPr>
              <w:tabs>
                <w:tab w:val="left" w:pos="0"/>
              </w:tabs>
              <w:jc w:val="center"/>
              <w:rPr>
                <w:bCs/>
              </w:rPr>
            </w:pPr>
            <w:r w:rsidRPr="00791DC2">
              <w:rPr>
                <w:bCs/>
              </w:rPr>
              <w:t>25,39</w:t>
            </w:r>
          </w:p>
        </w:tc>
      </w:tr>
      <w:tr w:rsidR="00791DC2" w:rsidRPr="00791DC2" w14:paraId="64EAB7A9" w14:textId="77777777" w:rsidTr="00E8485B">
        <w:trPr>
          <w:trHeight w:val="272"/>
        </w:trPr>
        <w:tc>
          <w:tcPr>
            <w:tcW w:w="709" w:type="dxa"/>
          </w:tcPr>
          <w:p w14:paraId="25422E45" w14:textId="77777777" w:rsidR="00791DC2" w:rsidRPr="00791DC2" w:rsidRDefault="00791DC2" w:rsidP="00791DC2">
            <w:pPr>
              <w:tabs>
                <w:tab w:val="left" w:pos="0"/>
              </w:tabs>
              <w:jc w:val="center"/>
              <w:rPr>
                <w:bCs/>
              </w:rPr>
            </w:pPr>
            <w:r w:rsidRPr="00791DC2">
              <w:rPr>
                <w:lang w:eastAsia="en-US"/>
              </w:rPr>
              <w:lastRenderedPageBreak/>
              <w:t>1</w:t>
            </w:r>
          </w:p>
        </w:tc>
        <w:tc>
          <w:tcPr>
            <w:tcW w:w="2268" w:type="dxa"/>
          </w:tcPr>
          <w:p w14:paraId="76F5DB83" w14:textId="77777777" w:rsidR="00791DC2" w:rsidRPr="00791DC2" w:rsidRDefault="00791DC2" w:rsidP="00791DC2">
            <w:pPr>
              <w:tabs>
                <w:tab w:val="left" w:pos="0"/>
              </w:tabs>
              <w:jc w:val="center"/>
              <w:rPr>
                <w:bCs/>
              </w:rPr>
            </w:pPr>
            <w:r w:rsidRPr="00791DC2">
              <w:rPr>
                <w:lang w:eastAsia="en-US"/>
              </w:rPr>
              <w:t>2</w:t>
            </w:r>
          </w:p>
        </w:tc>
        <w:tc>
          <w:tcPr>
            <w:tcW w:w="2415" w:type="dxa"/>
          </w:tcPr>
          <w:p w14:paraId="50F3379C" w14:textId="77777777" w:rsidR="00791DC2" w:rsidRPr="00791DC2" w:rsidRDefault="00791DC2" w:rsidP="00791DC2">
            <w:pPr>
              <w:tabs>
                <w:tab w:val="left" w:pos="0"/>
              </w:tabs>
              <w:jc w:val="center"/>
              <w:rPr>
                <w:bCs/>
              </w:rPr>
            </w:pPr>
            <w:r w:rsidRPr="00791DC2">
              <w:rPr>
                <w:lang w:eastAsia="en-US"/>
              </w:rPr>
              <w:t>3</w:t>
            </w:r>
          </w:p>
        </w:tc>
        <w:tc>
          <w:tcPr>
            <w:tcW w:w="1407" w:type="dxa"/>
          </w:tcPr>
          <w:p w14:paraId="1DA941CD" w14:textId="77777777" w:rsidR="00791DC2" w:rsidRPr="00791DC2" w:rsidRDefault="00791DC2" w:rsidP="00791DC2">
            <w:pPr>
              <w:tabs>
                <w:tab w:val="left" w:pos="0"/>
              </w:tabs>
              <w:jc w:val="center"/>
              <w:rPr>
                <w:bCs/>
              </w:rPr>
            </w:pPr>
            <w:r w:rsidRPr="00791DC2">
              <w:rPr>
                <w:lang w:eastAsia="en-US"/>
              </w:rPr>
              <w:t>4</w:t>
            </w:r>
          </w:p>
        </w:tc>
        <w:tc>
          <w:tcPr>
            <w:tcW w:w="1418" w:type="dxa"/>
          </w:tcPr>
          <w:p w14:paraId="014E1F0E" w14:textId="77777777" w:rsidR="00791DC2" w:rsidRPr="00791DC2" w:rsidRDefault="00791DC2" w:rsidP="00791DC2">
            <w:pPr>
              <w:tabs>
                <w:tab w:val="left" w:pos="0"/>
              </w:tabs>
              <w:jc w:val="center"/>
              <w:rPr>
                <w:bCs/>
              </w:rPr>
            </w:pPr>
            <w:r w:rsidRPr="00791DC2">
              <w:rPr>
                <w:lang w:eastAsia="en-US"/>
              </w:rPr>
              <w:t>5</w:t>
            </w:r>
          </w:p>
        </w:tc>
        <w:tc>
          <w:tcPr>
            <w:tcW w:w="1417" w:type="dxa"/>
          </w:tcPr>
          <w:p w14:paraId="2D0A1DCD" w14:textId="77777777" w:rsidR="00791DC2" w:rsidRPr="00791DC2" w:rsidRDefault="00791DC2" w:rsidP="00791DC2">
            <w:pPr>
              <w:tabs>
                <w:tab w:val="left" w:pos="0"/>
              </w:tabs>
              <w:jc w:val="center"/>
              <w:rPr>
                <w:bCs/>
              </w:rPr>
            </w:pPr>
            <w:r w:rsidRPr="00791DC2">
              <w:rPr>
                <w:lang w:eastAsia="en-US"/>
              </w:rPr>
              <w:t>6</w:t>
            </w:r>
          </w:p>
        </w:tc>
        <w:tc>
          <w:tcPr>
            <w:tcW w:w="1418" w:type="dxa"/>
          </w:tcPr>
          <w:p w14:paraId="78260069" w14:textId="77777777" w:rsidR="00791DC2" w:rsidRPr="00791DC2" w:rsidRDefault="00791DC2" w:rsidP="00791DC2">
            <w:pPr>
              <w:tabs>
                <w:tab w:val="left" w:pos="0"/>
              </w:tabs>
              <w:jc w:val="center"/>
              <w:rPr>
                <w:bCs/>
              </w:rPr>
            </w:pPr>
            <w:r w:rsidRPr="00791DC2">
              <w:rPr>
                <w:lang w:eastAsia="en-US"/>
              </w:rPr>
              <w:t>7</w:t>
            </w:r>
          </w:p>
        </w:tc>
      </w:tr>
      <w:tr w:rsidR="00791DC2" w:rsidRPr="00791DC2" w14:paraId="7470B96A" w14:textId="77777777" w:rsidTr="00E8485B">
        <w:trPr>
          <w:trHeight w:val="3107"/>
        </w:trPr>
        <w:tc>
          <w:tcPr>
            <w:tcW w:w="709" w:type="dxa"/>
            <w:vAlign w:val="center"/>
          </w:tcPr>
          <w:p w14:paraId="1B94CC34" w14:textId="77777777" w:rsidR="00791DC2" w:rsidRPr="00791DC2" w:rsidRDefault="00791DC2" w:rsidP="00791DC2">
            <w:pPr>
              <w:tabs>
                <w:tab w:val="left" w:pos="0"/>
              </w:tabs>
              <w:jc w:val="center"/>
              <w:rPr>
                <w:bCs/>
              </w:rPr>
            </w:pPr>
            <w:r w:rsidRPr="00791DC2">
              <w:rPr>
                <w:bCs/>
              </w:rPr>
              <w:t>2.</w:t>
            </w:r>
          </w:p>
        </w:tc>
        <w:tc>
          <w:tcPr>
            <w:tcW w:w="2268" w:type="dxa"/>
            <w:vAlign w:val="center"/>
          </w:tcPr>
          <w:p w14:paraId="366A9965" w14:textId="77777777" w:rsidR="00791DC2" w:rsidRPr="00791DC2" w:rsidRDefault="00791DC2" w:rsidP="00791DC2">
            <w:pPr>
              <w:tabs>
                <w:tab w:val="left" w:pos="0"/>
              </w:tabs>
              <w:rPr>
                <w:bCs/>
              </w:rPr>
            </w:pPr>
            <w:r w:rsidRPr="00791DC2">
              <w:rPr>
                <w:bCs/>
              </w:rPr>
              <w:t>С неизолированными стояками</w:t>
            </w:r>
          </w:p>
        </w:tc>
        <w:tc>
          <w:tcPr>
            <w:tcW w:w="2415" w:type="dxa"/>
            <w:vMerge w:val="restart"/>
            <w:vAlign w:val="center"/>
          </w:tcPr>
          <w:p w14:paraId="328B7B81" w14:textId="77777777" w:rsidR="00791DC2" w:rsidRPr="00791DC2" w:rsidRDefault="00791DC2" w:rsidP="00791DC2">
            <w:pPr>
              <w:tabs>
                <w:tab w:val="left" w:pos="0"/>
              </w:tabs>
              <w:rPr>
                <w:bCs/>
              </w:rPr>
            </w:pPr>
            <w:r w:rsidRPr="00791DC2">
              <w:rPr>
                <w:color w:val="000000" w:themeColor="text1"/>
                <w:lang w:eastAsia="en-US"/>
              </w:rPr>
              <w:t>Многоквартирные            и индивидуальные жилые дома</w:t>
            </w:r>
            <w:r w:rsidRPr="00791DC2">
              <w:rPr>
                <w:bCs/>
                <w:color w:val="000000" w:themeColor="text1"/>
              </w:rPr>
              <w:t xml:space="preserve">, </w:t>
            </w:r>
            <w:r w:rsidRPr="00791DC2">
              <w:rPr>
                <w:bCs/>
              </w:rPr>
              <w:t>кроме домов расположенных               в жилых районах Кедровка, Промышленновский</w:t>
            </w:r>
          </w:p>
        </w:tc>
        <w:tc>
          <w:tcPr>
            <w:tcW w:w="2825" w:type="dxa"/>
            <w:gridSpan w:val="2"/>
            <w:vAlign w:val="center"/>
          </w:tcPr>
          <w:p w14:paraId="2C0DC61A" w14:textId="77777777" w:rsidR="00791DC2" w:rsidRPr="00791DC2" w:rsidRDefault="00791DC2" w:rsidP="00791DC2">
            <w:pPr>
              <w:tabs>
                <w:tab w:val="left" w:pos="0"/>
              </w:tabs>
              <w:rPr>
                <w:bCs/>
              </w:rPr>
            </w:pPr>
            <w:r w:rsidRPr="00791DC2">
              <w:rPr>
                <w:bCs/>
              </w:rPr>
              <w:t>АО «Кемеровская генерация»,                        ИНН 4205243192</w:t>
            </w:r>
          </w:p>
          <w:p w14:paraId="27759CCD" w14:textId="77777777" w:rsidR="00791DC2" w:rsidRPr="00791DC2" w:rsidRDefault="00791DC2" w:rsidP="00791DC2">
            <w:pPr>
              <w:tabs>
                <w:tab w:val="left" w:pos="0"/>
              </w:tabs>
              <w:rPr>
                <w:bCs/>
              </w:rPr>
            </w:pPr>
            <w:r w:rsidRPr="00791DC2">
              <w:rPr>
                <w:bCs/>
              </w:rPr>
              <w:t xml:space="preserve">(в том числе для потребителей, присоединенных                           к тепловым сетям                                   ООО «Спецтранспорт 42» ИНН 4205368145, ООО «Теплоснаб»               ИНН 4205239830,             АО «Теплоэнерго»                 ИНН  4205049011)                                </w:t>
            </w:r>
          </w:p>
        </w:tc>
        <w:tc>
          <w:tcPr>
            <w:tcW w:w="2835" w:type="dxa"/>
            <w:gridSpan w:val="2"/>
            <w:vAlign w:val="center"/>
          </w:tcPr>
          <w:p w14:paraId="660D37A4" w14:textId="77777777" w:rsidR="00791DC2" w:rsidRPr="00791DC2" w:rsidRDefault="00791DC2" w:rsidP="00791DC2">
            <w:pPr>
              <w:tabs>
                <w:tab w:val="left" w:pos="0"/>
              </w:tabs>
              <w:rPr>
                <w:bCs/>
              </w:rPr>
            </w:pPr>
            <w:r w:rsidRPr="00791DC2">
              <w:rPr>
                <w:bCs/>
              </w:rPr>
              <w:t xml:space="preserve">ОАО «СКЭК», </w:t>
            </w:r>
          </w:p>
          <w:p w14:paraId="241C803F" w14:textId="77777777" w:rsidR="00791DC2" w:rsidRPr="00791DC2" w:rsidRDefault="00791DC2" w:rsidP="00791DC2">
            <w:pPr>
              <w:tabs>
                <w:tab w:val="left" w:pos="0"/>
              </w:tabs>
              <w:rPr>
                <w:bCs/>
              </w:rPr>
            </w:pPr>
            <w:r w:rsidRPr="00791DC2">
              <w:rPr>
                <w:bCs/>
              </w:rPr>
              <w:t>ИНН 4205153492</w:t>
            </w:r>
          </w:p>
        </w:tc>
      </w:tr>
      <w:tr w:rsidR="00791DC2" w:rsidRPr="00791DC2" w14:paraId="53F29842" w14:textId="77777777" w:rsidTr="00E8485B">
        <w:trPr>
          <w:trHeight w:val="1120"/>
        </w:trPr>
        <w:tc>
          <w:tcPr>
            <w:tcW w:w="709" w:type="dxa"/>
            <w:vAlign w:val="center"/>
          </w:tcPr>
          <w:p w14:paraId="2386111E" w14:textId="77777777" w:rsidR="00791DC2" w:rsidRPr="00791DC2" w:rsidRDefault="00791DC2" w:rsidP="00791DC2">
            <w:pPr>
              <w:tabs>
                <w:tab w:val="left" w:pos="0"/>
              </w:tabs>
              <w:jc w:val="center"/>
              <w:rPr>
                <w:bCs/>
              </w:rPr>
            </w:pPr>
            <w:r w:rsidRPr="00791DC2">
              <w:rPr>
                <w:bCs/>
              </w:rPr>
              <w:t>2.1.</w:t>
            </w:r>
          </w:p>
        </w:tc>
        <w:tc>
          <w:tcPr>
            <w:tcW w:w="2268" w:type="dxa"/>
            <w:vAlign w:val="center"/>
          </w:tcPr>
          <w:p w14:paraId="694B7E3E" w14:textId="77777777" w:rsidR="00791DC2" w:rsidRPr="00791DC2" w:rsidRDefault="00791DC2" w:rsidP="00791DC2">
            <w:pPr>
              <w:tabs>
                <w:tab w:val="left" w:pos="0"/>
              </w:tabs>
              <w:rPr>
                <w:bCs/>
              </w:rPr>
            </w:pPr>
            <w:r w:rsidRPr="00791DC2">
              <w:rPr>
                <w:bCs/>
              </w:rPr>
              <w:t>при наличии полотенцесушителя</w:t>
            </w:r>
          </w:p>
        </w:tc>
        <w:tc>
          <w:tcPr>
            <w:tcW w:w="2415" w:type="dxa"/>
            <w:vMerge/>
            <w:vAlign w:val="center"/>
          </w:tcPr>
          <w:p w14:paraId="10370245" w14:textId="77777777" w:rsidR="00791DC2" w:rsidRPr="00791DC2" w:rsidRDefault="00791DC2" w:rsidP="00791DC2">
            <w:pPr>
              <w:tabs>
                <w:tab w:val="left" w:pos="0"/>
              </w:tabs>
              <w:rPr>
                <w:bCs/>
              </w:rPr>
            </w:pPr>
          </w:p>
        </w:tc>
        <w:tc>
          <w:tcPr>
            <w:tcW w:w="1407" w:type="dxa"/>
            <w:vAlign w:val="center"/>
          </w:tcPr>
          <w:p w14:paraId="295EBA34" w14:textId="77777777" w:rsidR="00791DC2" w:rsidRPr="00791DC2" w:rsidRDefault="00791DC2" w:rsidP="00791DC2">
            <w:pPr>
              <w:tabs>
                <w:tab w:val="left" w:pos="0"/>
              </w:tabs>
              <w:jc w:val="center"/>
              <w:rPr>
                <w:bCs/>
              </w:rPr>
            </w:pPr>
            <w:r w:rsidRPr="00791DC2">
              <w:rPr>
                <w:bCs/>
              </w:rPr>
              <w:t>569,68</w:t>
            </w:r>
          </w:p>
        </w:tc>
        <w:tc>
          <w:tcPr>
            <w:tcW w:w="1418" w:type="dxa"/>
            <w:vAlign w:val="center"/>
          </w:tcPr>
          <w:p w14:paraId="321A2C04" w14:textId="77777777" w:rsidR="00791DC2" w:rsidRPr="00791DC2" w:rsidRDefault="00791DC2" w:rsidP="00791DC2">
            <w:pPr>
              <w:tabs>
                <w:tab w:val="left" w:pos="0"/>
              </w:tabs>
              <w:jc w:val="center"/>
              <w:rPr>
                <w:bCs/>
              </w:rPr>
            </w:pPr>
            <w:r w:rsidRPr="00791DC2">
              <w:rPr>
                <w:lang w:eastAsia="en-US"/>
              </w:rPr>
              <w:t xml:space="preserve"> 655,13 </w:t>
            </w:r>
          </w:p>
        </w:tc>
        <w:tc>
          <w:tcPr>
            <w:tcW w:w="1417" w:type="dxa"/>
            <w:vAlign w:val="center"/>
          </w:tcPr>
          <w:p w14:paraId="3117681A" w14:textId="77777777" w:rsidR="00791DC2" w:rsidRPr="00791DC2" w:rsidRDefault="00791DC2" w:rsidP="00791DC2">
            <w:pPr>
              <w:tabs>
                <w:tab w:val="left" w:pos="0"/>
              </w:tabs>
              <w:jc w:val="center"/>
              <w:rPr>
                <w:bCs/>
              </w:rPr>
            </w:pPr>
            <w:r w:rsidRPr="00791DC2">
              <w:rPr>
                <w:bCs/>
              </w:rPr>
              <w:t>22,08</w:t>
            </w:r>
          </w:p>
        </w:tc>
        <w:tc>
          <w:tcPr>
            <w:tcW w:w="1418" w:type="dxa"/>
            <w:vAlign w:val="center"/>
          </w:tcPr>
          <w:p w14:paraId="6A016E55" w14:textId="77777777" w:rsidR="00791DC2" w:rsidRPr="00791DC2" w:rsidRDefault="00791DC2" w:rsidP="00791DC2">
            <w:pPr>
              <w:tabs>
                <w:tab w:val="left" w:pos="0"/>
              </w:tabs>
              <w:jc w:val="center"/>
              <w:rPr>
                <w:bCs/>
              </w:rPr>
            </w:pPr>
            <w:r w:rsidRPr="00791DC2">
              <w:rPr>
                <w:bCs/>
              </w:rPr>
              <w:t>25,39</w:t>
            </w:r>
          </w:p>
        </w:tc>
      </w:tr>
      <w:tr w:rsidR="00791DC2" w:rsidRPr="00791DC2" w14:paraId="3C2AC102" w14:textId="77777777" w:rsidTr="00E8485B">
        <w:trPr>
          <w:trHeight w:val="938"/>
        </w:trPr>
        <w:tc>
          <w:tcPr>
            <w:tcW w:w="709" w:type="dxa"/>
            <w:vAlign w:val="center"/>
          </w:tcPr>
          <w:p w14:paraId="1CC7EC9A" w14:textId="77777777" w:rsidR="00791DC2" w:rsidRPr="00791DC2" w:rsidRDefault="00791DC2" w:rsidP="00791DC2">
            <w:pPr>
              <w:tabs>
                <w:tab w:val="left" w:pos="0"/>
              </w:tabs>
              <w:jc w:val="center"/>
              <w:rPr>
                <w:bCs/>
              </w:rPr>
            </w:pPr>
            <w:r w:rsidRPr="00791DC2">
              <w:rPr>
                <w:bCs/>
              </w:rPr>
              <w:t>2.2.</w:t>
            </w:r>
          </w:p>
        </w:tc>
        <w:tc>
          <w:tcPr>
            <w:tcW w:w="2268" w:type="dxa"/>
            <w:vAlign w:val="center"/>
          </w:tcPr>
          <w:p w14:paraId="3CCC9481" w14:textId="77777777" w:rsidR="00791DC2" w:rsidRPr="00791DC2" w:rsidRDefault="00791DC2" w:rsidP="00791DC2">
            <w:pPr>
              <w:tabs>
                <w:tab w:val="left" w:pos="0"/>
              </w:tabs>
              <w:rPr>
                <w:bCs/>
              </w:rPr>
            </w:pPr>
            <w:r w:rsidRPr="00791DC2">
              <w:rPr>
                <w:bCs/>
              </w:rPr>
              <w:t>без полотенцесушителя</w:t>
            </w:r>
          </w:p>
        </w:tc>
        <w:tc>
          <w:tcPr>
            <w:tcW w:w="2415" w:type="dxa"/>
            <w:vMerge/>
            <w:vAlign w:val="center"/>
          </w:tcPr>
          <w:p w14:paraId="0F69FA6C" w14:textId="77777777" w:rsidR="00791DC2" w:rsidRPr="00791DC2" w:rsidRDefault="00791DC2" w:rsidP="00791DC2">
            <w:pPr>
              <w:tabs>
                <w:tab w:val="left" w:pos="0"/>
              </w:tabs>
              <w:jc w:val="center"/>
              <w:rPr>
                <w:bCs/>
              </w:rPr>
            </w:pPr>
          </w:p>
        </w:tc>
        <w:tc>
          <w:tcPr>
            <w:tcW w:w="1407" w:type="dxa"/>
            <w:vAlign w:val="center"/>
          </w:tcPr>
          <w:p w14:paraId="6FB8C7BD" w14:textId="77777777" w:rsidR="00791DC2" w:rsidRPr="00791DC2" w:rsidRDefault="00791DC2" w:rsidP="00791DC2">
            <w:pPr>
              <w:tabs>
                <w:tab w:val="left" w:pos="0"/>
              </w:tabs>
              <w:jc w:val="center"/>
              <w:rPr>
                <w:bCs/>
              </w:rPr>
            </w:pPr>
            <w:r w:rsidRPr="00791DC2">
              <w:rPr>
                <w:bCs/>
              </w:rPr>
              <w:t>622,07</w:t>
            </w:r>
          </w:p>
        </w:tc>
        <w:tc>
          <w:tcPr>
            <w:tcW w:w="1418" w:type="dxa"/>
            <w:vAlign w:val="center"/>
          </w:tcPr>
          <w:p w14:paraId="1ED39AF1" w14:textId="77777777" w:rsidR="00791DC2" w:rsidRPr="00791DC2" w:rsidRDefault="00791DC2" w:rsidP="00791DC2">
            <w:pPr>
              <w:tabs>
                <w:tab w:val="left" w:pos="0"/>
              </w:tabs>
              <w:jc w:val="center"/>
              <w:rPr>
                <w:bCs/>
              </w:rPr>
            </w:pPr>
            <w:r w:rsidRPr="00791DC2">
              <w:rPr>
                <w:lang w:eastAsia="en-US"/>
              </w:rPr>
              <w:t xml:space="preserve"> 715,38 </w:t>
            </w:r>
          </w:p>
        </w:tc>
        <w:tc>
          <w:tcPr>
            <w:tcW w:w="1417" w:type="dxa"/>
            <w:vAlign w:val="center"/>
          </w:tcPr>
          <w:p w14:paraId="36EBDE00" w14:textId="77777777" w:rsidR="00791DC2" w:rsidRPr="00791DC2" w:rsidRDefault="00791DC2" w:rsidP="00791DC2">
            <w:pPr>
              <w:tabs>
                <w:tab w:val="left" w:pos="0"/>
              </w:tabs>
              <w:jc w:val="center"/>
              <w:rPr>
                <w:bCs/>
              </w:rPr>
            </w:pPr>
            <w:r w:rsidRPr="00791DC2">
              <w:rPr>
                <w:bCs/>
              </w:rPr>
              <w:t>22,08</w:t>
            </w:r>
          </w:p>
        </w:tc>
        <w:tc>
          <w:tcPr>
            <w:tcW w:w="1418" w:type="dxa"/>
            <w:vAlign w:val="center"/>
          </w:tcPr>
          <w:p w14:paraId="11B086A9" w14:textId="77777777" w:rsidR="00791DC2" w:rsidRPr="00791DC2" w:rsidRDefault="00791DC2" w:rsidP="00791DC2">
            <w:pPr>
              <w:tabs>
                <w:tab w:val="left" w:pos="0"/>
              </w:tabs>
              <w:jc w:val="center"/>
              <w:rPr>
                <w:bCs/>
              </w:rPr>
            </w:pPr>
            <w:r w:rsidRPr="00791DC2">
              <w:rPr>
                <w:bCs/>
              </w:rPr>
              <w:t>25,39</w:t>
            </w:r>
          </w:p>
        </w:tc>
      </w:tr>
      <w:tr w:rsidR="00791DC2" w:rsidRPr="00791DC2" w14:paraId="1E1F6820" w14:textId="77777777" w:rsidTr="00E8485B">
        <w:trPr>
          <w:trHeight w:val="411"/>
        </w:trPr>
        <w:tc>
          <w:tcPr>
            <w:tcW w:w="709" w:type="dxa"/>
            <w:vAlign w:val="center"/>
          </w:tcPr>
          <w:p w14:paraId="4F3B4BBB" w14:textId="77777777" w:rsidR="00791DC2" w:rsidRPr="00791DC2" w:rsidRDefault="00791DC2" w:rsidP="00791DC2">
            <w:pPr>
              <w:tabs>
                <w:tab w:val="left" w:pos="0"/>
              </w:tabs>
              <w:jc w:val="center"/>
              <w:rPr>
                <w:bCs/>
              </w:rPr>
            </w:pPr>
            <w:r w:rsidRPr="00791DC2">
              <w:rPr>
                <w:bCs/>
              </w:rPr>
              <w:t>3.</w:t>
            </w:r>
          </w:p>
        </w:tc>
        <w:tc>
          <w:tcPr>
            <w:tcW w:w="2268" w:type="dxa"/>
            <w:vAlign w:val="center"/>
          </w:tcPr>
          <w:p w14:paraId="30D53541" w14:textId="77777777" w:rsidR="00791DC2" w:rsidRPr="00791DC2" w:rsidRDefault="00791DC2" w:rsidP="00791DC2">
            <w:pPr>
              <w:tabs>
                <w:tab w:val="left" w:pos="0"/>
              </w:tabs>
              <w:rPr>
                <w:bCs/>
              </w:rPr>
            </w:pPr>
            <w:r w:rsidRPr="00791DC2">
              <w:rPr>
                <w:bCs/>
              </w:rPr>
              <w:t>С изолированными стояками</w:t>
            </w:r>
          </w:p>
        </w:tc>
        <w:tc>
          <w:tcPr>
            <w:tcW w:w="2415" w:type="dxa"/>
            <w:vMerge w:val="restart"/>
            <w:vAlign w:val="center"/>
          </w:tcPr>
          <w:p w14:paraId="7E68BCCD" w14:textId="77777777" w:rsidR="00791DC2" w:rsidRPr="00791DC2" w:rsidRDefault="00791DC2" w:rsidP="00791DC2">
            <w:pPr>
              <w:tabs>
                <w:tab w:val="left" w:pos="0"/>
              </w:tabs>
              <w:rPr>
                <w:bCs/>
              </w:rPr>
            </w:pPr>
            <w:r w:rsidRPr="00791DC2">
              <w:rPr>
                <w:color w:val="000000" w:themeColor="text1"/>
                <w:lang w:eastAsia="en-US"/>
              </w:rPr>
              <w:t>Многоквартирные          и индивидуальные жилые дома</w:t>
            </w:r>
            <w:r w:rsidRPr="00791DC2">
              <w:rPr>
                <w:bCs/>
                <w:color w:val="000000" w:themeColor="text1"/>
              </w:rPr>
              <w:t xml:space="preserve">, </w:t>
            </w:r>
            <w:r w:rsidRPr="00791DC2">
              <w:rPr>
                <w:bCs/>
              </w:rPr>
              <w:t>кроме домов расположенных               в жилых районах Кедровка, Промышленновский</w:t>
            </w:r>
          </w:p>
        </w:tc>
        <w:tc>
          <w:tcPr>
            <w:tcW w:w="2825" w:type="dxa"/>
            <w:gridSpan w:val="2"/>
            <w:vAlign w:val="center"/>
          </w:tcPr>
          <w:p w14:paraId="131FFB89" w14:textId="77777777" w:rsidR="00791DC2" w:rsidRPr="00791DC2" w:rsidRDefault="00791DC2" w:rsidP="00791DC2">
            <w:pPr>
              <w:tabs>
                <w:tab w:val="left" w:pos="0"/>
              </w:tabs>
              <w:rPr>
                <w:bCs/>
              </w:rPr>
            </w:pPr>
            <w:r w:rsidRPr="00791DC2">
              <w:rPr>
                <w:bCs/>
              </w:rPr>
              <w:t xml:space="preserve">АО «Теплоэнерго», </w:t>
            </w:r>
          </w:p>
          <w:p w14:paraId="4D01825F" w14:textId="77777777" w:rsidR="00791DC2" w:rsidRPr="00791DC2" w:rsidRDefault="00791DC2" w:rsidP="00791DC2">
            <w:pPr>
              <w:tabs>
                <w:tab w:val="left" w:pos="0"/>
              </w:tabs>
              <w:rPr>
                <w:bCs/>
              </w:rPr>
            </w:pPr>
            <w:r w:rsidRPr="00791DC2">
              <w:rPr>
                <w:bCs/>
              </w:rPr>
              <w:t>ИНН</w:t>
            </w:r>
            <w:r w:rsidRPr="00791DC2">
              <w:rPr>
                <w:lang w:eastAsia="en-US"/>
              </w:rPr>
              <w:t xml:space="preserve"> </w:t>
            </w:r>
            <w:r w:rsidRPr="00791DC2">
              <w:rPr>
                <w:bCs/>
              </w:rPr>
              <w:t>4205049011</w:t>
            </w:r>
          </w:p>
        </w:tc>
        <w:tc>
          <w:tcPr>
            <w:tcW w:w="2835" w:type="dxa"/>
            <w:gridSpan w:val="2"/>
            <w:vAlign w:val="center"/>
          </w:tcPr>
          <w:p w14:paraId="4DF35AEA" w14:textId="77777777" w:rsidR="00791DC2" w:rsidRPr="00791DC2" w:rsidRDefault="00791DC2" w:rsidP="00791DC2">
            <w:pPr>
              <w:tabs>
                <w:tab w:val="left" w:pos="0"/>
              </w:tabs>
              <w:rPr>
                <w:bCs/>
              </w:rPr>
            </w:pPr>
            <w:r w:rsidRPr="00791DC2">
              <w:rPr>
                <w:bCs/>
              </w:rPr>
              <w:t xml:space="preserve">ОАО «СКЭК», </w:t>
            </w:r>
          </w:p>
          <w:p w14:paraId="0BF3AC23" w14:textId="77777777" w:rsidR="00791DC2" w:rsidRPr="00791DC2" w:rsidRDefault="00791DC2" w:rsidP="00791DC2">
            <w:pPr>
              <w:tabs>
                <w:tab w:val="left" w:pos="0"/>
              </w:tabs>
              <w:rPr>
                <w:bCs/>
              </w:rPr>
            </w:pPr>
            <w:r w:rsidRPr="00791DC2">
              <w:rPr>
                <w:bCs/>
              </w:rPr>
              <w:t>ИНН 4205153492</w:t>
            </w:r>
          </w:p>
        </w:tc>
      </w:tr>
      <w:tr w:rsidR="00791DC2" w:rsidRPr="00791DC2" w14:paraId="740D8AFC" w14:textId="77777777" w:rsidTr="00E8485B">
        <w:trPr>
          <w:trHeight w:val="980"/>
        </w:trPr>
        <w:tc>
          <w:tcPr>
            <w:tcW w:w="709" w:type="dxa"/>
            <w:vAlign w:val="center"/>
          </w:tcPr>
          <w:p w14:paraId="35EA49F3" w14:textId="77777777" w:rsidR="00791DC2" w:rsidRPr="00791DC2" w:rsidRDefault="00791DC2" w:rsidP="00791DC2">
            <w:pPr>
              <w:tabs>
                <w:tab w:val="left" w:pos="0"/>
              </w:tabs>
              <w:jc w:val="center"/>
              <w:rPr>
                <w:bCs/>
              </w:rPr>
            </w:pPr>
            <w:r w:rsidRPr="00791DC2">
              <w:rPr>
                <w:bCs/>
              </w:rPr>
              <w:t>3.1.</w:t>
            </w:r>
          </w:p>
        </w:tc>
        <w:tc>
          <w:tcPr>
            <w:tcW w:w="2268" w:type="dxa"/>
            <w:vAlign w:val="center"/>
          </w:tcPr>
          <w:p w14:paraId="7823BD33" w14:textId="77777777" w:rsidR="00791DC2" w:rsidRPr="00791DC2" w:rsidRDefault="00791DC2" w:rsidP="00791DC2">
            <w:pPr>
              <w:tabs>
                <w:tab w:val="left" w:pos="0"/>
              </w:tabs>
              <w:rPr>
                <w:bCs/>
              </w:rPr>
            </w:pPr>
            <w:r w:rsidRPr="00791DC2">
              <w:rPr>
                <w:bCs/>
              </w:rPr>
              <w:t>при наличии полотенцесушителя</w:t>
            </w:r>
          </w:p>
        </w:tc>
        <w:tc>
          <w:tcPr>
            <w:tcW w:w="2415" w:type="dxa"/>
            <w:vMerge/>
            <w:vAlign w:val="center"/>
          </w:tcPr>
          <w:p w14:paraId="0E1E4A23" w14:textId="77777777" w:rsidR="00791DC2" w:rsidRPr="00791DC2" w:rsidRDefault="00791DC2" w:rsidP="00791DC2">
            <w:pPr>
              <w:tabs>
                <w:tab w:val="left" w:pos="0"/>
              </w:tabs>
              <w:rPr>
                <w:bCs/>
              </w:rPr>
            </w:pPr>
          </w:p>
        </w:tc>
        <w:tc>
          <w:tcPr>
            <w:tcW w:w="1407" w:type="dxa"/>
            <w:vAlign w:val="center"/>
          </w:tcPr>
          <w:p w14:paraId="3B0ED6E3" w14:textId="77777777" w:rsidR="00791DC2" w:rsidRPr="00791DC2" w:rsidRDefault="00791DC2" w:rsidP="00791DC2">
            <w:pPr>
              <w:tabs>
                <w:tab w:val="left" w:pos="0"/>
              </w:tabs>
              <w:jc w:val="center"/>
              <w:rPr>
                <w:bCs/>
              </w:rPr>
            </w:pPr>
            <w:r w:rsidRPr="00791DC2">
              <w:rPr>
                <w:bCs/>
              </w:rPr>
              <w:t>616,92</w:t>
            </w:r>
          </w:p>
        </w:tc>
        <w:tc>
          <w:tcPr>
            <w:tcW w:w="1418" w:type="dxa"/>
            <w:vAlign w:val="center"/>
          </w:tcPr>
          <w:p w14:paraId="4356A8D1" w14:textId="77777777" w:rsidR="00791DC2" w:rsidRPr="00791DC2" w:rsidRDefault="00791DC2" w:rsidP="00791DC2">
            <w:pPr>
              <w:tabs>
                <w:tab w:val="left" w:pos="0"/>
              </w:tabs>
              <w:jc w:val="center"/>
              <w:rPr>
                <w:bCs/>
              </w:rPr>
            </w:pPr>
            <w:r w:rsidRPr="00791DC2">
              <w:rPr>
                <w:lang w:eastAsia="en-US"/>
              </w:rPr>
              <w:t xml:space="preserve"> 709,45 </w:t>
            </w:r>
          </w:p>
        </w:tc>
        <w:tc>
          <w:tcPr>
            <w:tcW w:w="1417" w:type="dxa"/>
            <w:vAlign w:val="center"/>
          </w:tcPr>
          <w:p w14:paraId="6E973868" w14:textId="77777777" w:rsidR="00791DC2" w:rsidRPr="00791DC2" w:rsidRDefault="00791DC2" w:rsidP="00791DC2">
            <w:pPr>
              <w:tabs>
                <w:tab w:val="left" w:pos="0"/>
              </w:tabs>
              <w:jc w:val="center"/>
              <w:rPr>
                <w:bCs/>
              </w:rPr>
            </w:pPr>
            <w:r w:rsidRPr="00791DC2">
              <w:rPr>
                <w:bCs/>
              </w:rPr>
              <w:t>22,08</w:t>
            </w:r>
          </w:p>
        </w:tc>
        <w:tc>
          <w:tcPr>
            <w:tcW w:w="1418" w:type="dxa"/>
            <w:vAlign w:val="center"/>
          </w:tcPr>
          <w:p w14:paraId="3A5BEFDC" w14:textId="77777777" w:rsidR="00791DC2" w:rsidRPr="00791DC2" w:rsidRDefault="00791DC2" w:rsidP="00791DC2">
            <w:pPr>
              <w:tabs>
                <w:tab w:val="left" w:pos="0"/>
              </w:tabs>
              <w:jc w:val="center"/>
              <w:rPr>
                <w:bCs/>
              </w:rPr>
            </w:pPr>
            <w:r w:rsidRPr="00791DC2">
              <w:rPr>
                <w:bCs/>
              </w:rPr>
              <w:t>25,39</w:t>
            </w:r>
          </w:p>
        </w:tc>
      </w:tr>
      <w:tr w:rsidR="00791DC2" w:rsidRPr="00791DC2" w14:paraId="0BC3A0EC" w14:textId="77777777" w:rsidTr="00E8485B">
        <w:trPr>
          <w:trHeight w:val="855"/>
        </w:trPr>
        <w:tc>
          <w:tcPr>
            <w:tcW w:w="709" w:type="dxa"/>
            <w:vAlign w:val="center"/>
          </w:tcPr>
          <w:p w14:paraId="4699CB00" w14:textId="77777777" w:rsidR="00791DC2" w:rsidRPr="00791DC2" w:rsidRDefault="00791DC2" w:rsidP="00791DC2">
            <w:pPr>
              <w:tabs>
                <w:tab w:val="left" w:pos="0"/>
              </w:tabs>
              <w:jc w:val="center"/>
              <w:rPr>
                <w:bCs/>
              </w:rPr>
            </w:pPr>
            <w:r w:rsidRPr="00791DC2">
              <w:rPr>
                <w:bCs/>
              </w:rPr>
              <w:t>3.2.</w:t>
            </w:r>
          </w:p>
        </w:tc>
        <w:tc>
          <w:tcPr>
            <w:tcW w:w="2268" w:type="dxa"/>
            <w:vAlign w:val="center"/>
          </w:tcPr>
          <w:p w14:paraId="150D96BE" w14:textId="77777777" w:rsidR="00791DC2" w:rsidRPr="00791DC2" w:rsidRDefault="00791DC2" w:rsidP="00791DC2">
            <w:pPr>
              <w:tabs>
                <w:tab w:val="left" w:pos="0"/>
              </w:tabs>
              <w:rPr>
                <w:bCs/>
              </w:rPr>
            </w:pPr>
            <w:r w:rsidRPr="00791DC2">
              <w:rPr>
                <w:bCs/>
              </w:rPr>
              <w:t>без полотенцесушителя</w:t>
            </w:r>
          </w:p>
        </w:tc>
        <w:tc>
          <w:tcPr>
            <w:tcW w:w="2415" w:type="dxa"/>
            <w:vMerge/>
            <w:vAlign w:val="center"/>
          </w:tcPr>
          <w:p w14:paraId="455CC566" w14:textId="77777777" w:rsidR="00791DC2" w:rsidRPr="00791DC2" w:rsidRDefault="00791DC2" w:rsidP="00791DC2">
            <w:pPr>
              <w:tabs>
                <w:tab w:val="left" w:pos="0"/>
              </w:tabs>
              <w:jc w:val="center"/>
              <w:rPr>
                <w:bCs/>
              </w:rPr>
            </w:pPr>
          </w:p>
        </w:tc>
        <w:tc>
          <w:tcPr>
            <w:tcW w:w="1407" w:type="dxa"/>
            <w:vAlign w:val="center"/>
          </w:tcPr>
          <w:p w14:paraId="130DB3BF" w14:textId="77777777" w:rsidR="00791DC2" w:rsidRPr="00791DC2" w:rsidRDefault="00791DC2" w:rsidP="00791DC2">
            <w:pPr>
              <w:tabs>
                <w:tab w:val="left" w:pos="0"/>
              </w:tabs>
              <w:jc w:val="center"/>
              <w:rPr>
                <w:bCs/>
              </w:rPr>
            </w:pPr>
            <w:r w:rsidRPr="00791DC2">
              <w:rPr>
                <w:bCs/>
              </w:rPr>
              <w:t>672,69</w:t>
            </w:r>
          </w:p>
        </w:tc>
        <w:tc>
          <w:tcPr>
            <w:tcW w:w="1418" w:type="dxa"/>
            <w:vAlign w:val="center"/>
          </w:tcPr>
          <w:p w14:paraId="0FB56A20" w14:textId="77777777" w:rsidR="00791DC2" w:rsidRPr="00791DC2" w:rsidRDefault="00791DC2" w:rsidP="00791DC2">
            <w:pPr>
              <w:tabs>
                <w:tab w:val="left" w:pos="0"/>
              </w:tabs>
              <w:jc w:val="center"/>
              <w:rPr>
                <w:bCs/>
              </w:rPr>
            </w:pPr>
            <w:r w:rsidRPr="00791DC2">
              <w:rPr>
                <w:lang w:eastAsia="en-US"/>
              </w:rPr>
              <w:t xml:space="preserve"> 773,60 </w:t>
            </w:r>
          </w:p>
        </w:tc>
        <w:tc>
          <w:tcPr>
            <w:tcW w:w="1417" w:type="dxa"/>
            <w:vAlign w:val="center"/>
          </w:tcPr>
          <w:p w14:paraId="3DB508E5" w14:textId="77777777" w:rsidR="00791DC2" w:rsidRPr="00791DC2" w:rsidRDefault="00791DC2" w:rsidP="00791DC2">
            <w:pPr>
              <w:tabs>
                <w:tab w:val="left" w:pos="0"/>
              </w:tabs>
              <w:jc w:val="center"/>
              <w:rPr>
                <w:bCs/>
              </w:rPr>
            </w:pPr>
            <w:r w:rsidRPr="00791DC2">
              <w:rPr>
                <w:bCs/>
              </w:rPr>
              <w:t>22,08</w:t>
            </w:r>
          </w:p>
        </w:tc>
        <w:tc>
          <w:tcPr>
            <w:tcW w:w="1418" w:type="dxa"/>
            <w:vAlign w:val="center"/>
          </w:tcPr>
          <w:p w14:paraId="652306AA" w14:textId="77777777" w:rsidR="00791DC2" w:rsidRPr="00791DC2" w:rsidRDefault="00791DC2" w:rsidP="00791DC2">
            <w:pPr>
              <w:tabs>
                <w:tab w:val="left" w:pos="0"/>
              </w:tabs>
              <w:jc w:val="center"/>
              <w:rPr>
                <w:bCs/>
              </w:rPr>
            </w:pPr>
            <w:r w:rsidRPr="00791DC2">
              <w:rPr>
                <w:bCs/>
              </w:rPr>
              <w:t>25,39</w:t>
            </w:r>
          </w:p>
        </w:tc>
      </w:tr>
      <w:tr w:rsidR="00791DC2" w:rsidRPr="00791DC2" w14:paraId="6E9ED80B" w14:textId="77777777" w:rsidTr="00E8485B">
        <w:trPr>
          <w:trHeight w:val="958"/>
        </w:trPr>
        <w:tc>
          <w:tcPr>
            <w:tcW w:w="709" w:type="dxa"/>
            <w:vAlign w:val="center"/>
          </w:tcPr>
          <w:p w14:paraId="6B012631" w14:textId="77777777" w:rsidR="00791DC2" w:rsidRPr="00791DC2" w:rsidRDefault="00791DC2" w:rsidP="00791DC2">
            <w:pPr>
              <w:tabs>
                <w:tab w:val="left" w:pos="0"/>
              </w:tabs>
              <w:jc w:val="center"/>
              <w:rPr>
                <w:bCs/>
              </w:rPr>
            </w:pPr>
            <w:r w:rsidRPr="00791DC2">
              <w:rPr>
                <w:bCs/>
              </w:rPr>
              <w:t>4.</w:t>
            </w:r>
          </w:p>
        </w:tc>
        <w:tc>
          <w:tcPr>
            <w:tcW w:w="2268" w:type="dxa"/>
            <w:vAlign w:val="center"/>
          </w:tcPr>
          <w:p w14:paraId="2623294D" w14:textId="77777777" w:rsidR="00791DC2" w:rsidRPr="00791DC2" w:rsidRDefault="00791DC2" w:rsidP="00791DC2">
            <w:pPr>
              <w:tabs>
                <w:tab w:val="left" w:pos="0"/>
              </w:tabs>
              <w:rPr>
                <w:bCs/>
              </w:rPr>
            </w:pPr>
            <w:r w:rsidRPr="00791DC2">
              <w:rPr>
                <w:bCs/>
              </w:rPr>
              <w:t>С неизолированными стояками</w:t>
            </w:r>
          </w:p>
        </w:tc>
        <w:tc>
          <w:tcPr>
            <w:tcW w:w="2415" w:type="dxa"/>
            <w:vMerge w:val="restart"/>
            <w:vAlign w:val="center"/>
          </w:tcPr>
          <w:p w14:paraId="2DF4406C" w14:textId="77777777" w:rsidR="00791DC2" w:rsidRPr="00791DC2" w:rsidRDefault="00791DC2" w:rsidP="00791DC2">
            <w:pPr>
              <w:tabs>
                <w:tab w:val="left" w:pos="0"/>
              </w:tabs>
              <w:rPr>
                <w:bCs/>
              </w:rPr>
            </w:pPr>
            <w:r w:rsidRPr="00791DC2">
              <w:rPr>
                <w:color w:val="000000" w:themeColor="text1"/>
                <w:lang w:eastAsia="en-US"/>
              </w:rPr>
              <w:t>Многоквартирные            и индивидуальные жилые дома</w:t>
            </w:r>
            <w:r w:rsidRPr="00791DC2">
              <w:rPr>
                <w:bCs/>
                <w:color w:val="000000" w:themeColor="text1"/>
              </w:rPr>
              <w:t>, кроме домов расположенных               в жилых районах Кедровка, Промышленновский</w:t>
            </w:r>
          </w:p>
        </w:tc>
        <w:tc>
          <w:tcPr>
            <w:tcW w:w="2825" w:type="dxa"/>
            <w:gridSpan w:val="2"/>
            <w:vAlign w:val="center"/>
          </w:tcPr>
          <w:p w14:paraId="0E5833B9" w14:textId="77777777" w:rsidR="00791DC2" w:rsidRPr="00791DC2" w:rsidRDefault="00791DC2" w:rsidP="00791DC2">
            <w:pPr>
              <w:tabs>
                <w:tab w:val="left" w:pos="0"/>
              </w:tabs>
              <w:rPr>
                <w:bCs/>
              </w:rPr>
            </w:pPr>
            <w:r w:rsidRPr="00791DC2">
              <w:rPr>
                <w:bCs/>
              </w:rPr>
              <w:t xml:space="preserve">АО «Теплоэнерго», </w:t>
            </w:r>
          </w:p>
          <w:p w14:paraId="68C4F46E" w14:textId="77777777" w:rsidR="00791DC2" w:rsidRPr="00791DC2" w:rsidRDefault="00791DC2" w:rsidP="00791DC2">
            <w:pPr>
              <w:tabs>
                <w:tab w:val="left" w:pos="0"/>
              </w:tabs>
              <w:rPr>
                <w:bCs/>
              </w:rPr>
            </w:pPr>
            <w:r w:rsidRPr="00791DC2">
              <w:rPr>
                <w:bCs/>
              </w:rPr>
              <w:t>ИНН</w:t>
            </w:r>
            <w:r w:rsidRPr="00791DC2">
              <w:rPr>
                <w:lang w:eastAsia="en-US"/>
              </w:rPr>
              <w:t xml:space="preserve"> </w:t>
            </w:r>
            <w:r w:rsidRPr="00791DC2">
              <w:rPr>
                <w:bCs/>
              </w:rPr>
              <w:t>4205049011</w:t>
            </w:r>
          </w:p>
        </w:tc>
        <w:tc>
          <w:tcPr>
            <w:tcW w:w="2835" w:type="dxa"/>
            <w:gridSpan w:val="2"/>
            <w:vAlign w:val="center"/>
          </w:tcPr>
          <w:p w14:paraId="66E210F3" w14:textId="77777777" w:rsidR="00791DC2" w:rsidRPr="00791DC2" w:rsidRDefault="00791DC2" w:rsidP="00791DC2">
            <w:pPr>
              <w:tabs>
                <w:tab w:val="left" w:pos="0"/>
              </w:tabs>
              <w:rPr>
                <w:bCs/>
              </w:rPr>
            </w:pPr>
            <w:r w:rsidRPr="00791DC2">
              <w:rPr>
                <w:bCs/>
              </w:rPr>
              <w:t xml:space="preserve">ОАО «СКЭК», </w:t>
            </w:r>
          </w:p>
          <w:p w14:paraId="09B13730" w14:textId="77777777" w:rsidR="00791DC2" w:rsidRPr="00791DC2" w:rsidRDefault="00791DC2" w:rsidP="00791DC2">
            <w:pPr>
              <w:tabs>
                <w:tab w:val="left" w:pos="0"/>
              </w:tabs>
              <w:rPr>
                <w:bCs/>
              </w:rPr>
            </w:pPr>
            <w:r w:rsidRPr="00791DC2">
              <w:rPr>
                <w:bCs/>
              </w:rPr>
              <w:t>ИНН 4205153492</w:t>
            </w:r>
          </w:p>
        </w:tc>
      </w:tr>
      <w:tr w:rsidR="00791DC2" w:rsidRPr="00791DC2" w14:paraId="14C459C1" w14:textId="77777777" w:rsidTr="00E8485B">
        <w:trPr>
          <w:trHeight w:val="837"/>
        </w:trPr>
        <w:tc>
          <w:tcPr>
            <w:tcW w:w="709" w:type="dxa"/>
            <w:vAlign w:val="center"/>
          </w:tcPr>
          <w:p w14:paraId="5ED31342" w14:textId="77777777" w:rsidR="00791DC2" w:rsidRPr="00791DC2" w:rsidRDefault="00791DC2" w:rsidP="00791DC2">
            <w:pPr>
              <w:tabs>
                <w:tab w:val="left" w:pos="0"/>
              </w:tabs>
              <w:jc w:val="center"/>
              <w:rPr>
                <w:bCs/>
              </w:rPr>
            </w:pPr>
            <w:r w:rsidRPr="00791DC2">
              <w:rPr>
                <w:bCs/>
              </w:rPr>
              <w:t>4.1.</w:t>
            </w:r>
          </w:p>
        </w:tc>
        <w:tc>
          <w:tcPr>
            <w:tcW w:w="2268" w:type="dxa"/>
            <w:vAlign w:val="center"/>
          </w:tcPr>
          <w:p w14:paraId="6296AF27" w14:textId="77777777" w:rsidR="00791DC2" w:rsidRPr="00791DC2" w:rsidRDefault="00791DC2" w:rsidP="00791DC2">
            <w:pPr>
              <w:tabs>
                <w:tab w:val="left" w:pos="0"/>
              </w:tabs>
              <w:rPr>
                <w:bCs/>
              </w:rPr>
            </w:pPr>
            <w:r w:rsidRPr="00791DC2">
              <w:rPr>
                <w:bCs/>
              </w:rPr>
              <w:t>при наличии полотенцесушителя</w:t>
            </w:r>
          </w:p>
        </w:tc>
        <w:tc>
          <w:tcPr>
            <w:tcW w:w="2415" w:type="dxa"/>
            <w:vMerge/>
            <w:vAlign w:val="center"/>
          </w:tcPr>
          <w:p w14:paraId="49CA65C0" w14:textId="77777777" w:rsidR="00791DC2" w:rsidRPr="00791DC2" w:rsidRDefault="00791DC2" w:rsidP="00791DC2">
            <w:pPr>
              <w:tabs>
                <w:tab w:val="left" w:pos="0"/>
              </w:tabs>
              <w:rPr>
                <w:bCs/>
                <w:color w:val="000000" w:themeColor="text1"/>
              </w:rPr>
            </w:pPr>
          </w:p>
        </w:tc>
        <w:tc>
          <w:tcPr>
            <w:tcW w:w="1407" w:type="dxa"/>
            <w:vAlign w:val="center"/>
          </w:tcPr>
          <w:p w14:paraId="74AE56E1" w14:textId="77777777" w:rsidR="00791DC2" w:rsidRPr="00791DC2" w:rsidRDefault="00791DC2" w:rsidP="00791DC2">
            <w:pPr>
              <w:tabs>
                <w:tab w:val="left" w:pos="0"/>
              </w:tabs>
              <w:jc w:val="center"/>
              <w:rPr>
                <w:bCs/>
              </w:rPr>
            </w:pPr>
            <w:r w:rsidRPr="00791DC2">
              <w:rPr>
                <w:bCs/>
              </w:rPr>
              <w:t>569,68</w:t>
            </w:r>
          </w:p>
        </w:tc>
        <w:tc>
          <w:tcPr>
            <w:tcW w:w="1418" w:type="dxa"/>
            <w:vAlign w:val="center"/>
          </w:tcPr>
          <w:p w14:paraId="5F47F7AA" w14:textId="77777777" w:rsidR="00791DC2" w:rsidRPr="00791DC2" w:rsidRDefault="00791DC2" w:rsidP="00791DC2">
            <w:pPr>
              <w:tabs>
                <w:tab w:val="left" w:pos="0"/>
              </w:tabs>
              <w:jc w:val="center"/>
              <w:rPr>
                <w:bCs/>
              </w:rPr>
            </w:pPr>
            <w:r w:rsidRPr="00791DC2">
              <w:rPr>
                <w:lang w:eastAsia="en-US"/>
              </w:rPr>
              <w:t xml:space="preserve"> 655,13 </w:t>
            </w:r>
          </w:p>
        </w:tc>
        <w:tc>
          <w:tcPr>
            <w:tcW w:w="1417" w:type="dxa"/>
            <w:vAlign w:val="center"/>
          </w:tcPr>
          <w:p w14:paraId="66F50D65" w14:textId="77777777" w:rsidR="00791DC2" w:rsidRPr="00791DC2" w:rsidRDefault="00791DC2" w:rsidP="00791DC2">
            <w:pPr>
              <w:tabs>
                <w:tab w:val="left" w:pos="0"/>
              </w:tabs>
              <w:jc w:val="center"/>
              <w:rPr>
                <w:bCs/>
              </w:rPr>
            </w:pPr>
            <w:r w:rsidRPr="00791DC2">
              <w:rPr>
                <w:bCs/>
              </w:rPr>
              <w:t>22,08</w:t>
            </w:r>
          </w:p>
        </w:tc>
        <w:tc>
          <w:tcPr>
            <w:tcW w:w="1418" w:type="dxa"/>
            <w:vAlign w:val="center"/>
          </w:tcPr>
          <w:p w14:paraId="620FD752" w14:textId="77777777" w:rsidR="00791DC2" w:rsidRPr="00791DC2" w:rsidRDefault="00791DC2" w:rsidP="00791DC2">
            <w:pPr>
              <w:tabs>
                <w:tab w:val="left" w:pos="0"/>
              </w:tabs>
              <w:jc w:val="center"/>
              <w:rPr>
                <w:bCs/>
              </w:rPr>
            </w:pPr>
            <w:r w:rsidRPr="00791DC2">
              <w:rPr>
                <w:bCs/>
              </w:rPr>
              <w:t>25,39</w:t>
            </w:r>
          </w:p>
        </w:tc>
      </w:tr>
      <w:tr w:rsidR="00791DC2" w:rsidRPr="00791DC2" w14:paraId="4AA3F27E" w14:textId="77777777" w:rsidTr="00E8485B">
        <w:trPr>
          <w:trHeight w:val="1001"/>
        </w:trPr>
        <w:tc>
          <w:tcPr>
            <w:tcW w:w="709" w:type="dxa"/>
            <w:vAlign w:val="center"/>
          </w:tcPr>
          <w:p w14:paraId="4BB40958" w14:textId="77777777" w:rsidR="00791DC2" w:rsidRPr="00791DC2" w:rsidRDefault="00791DC2" w:rsidP="00791DC2">
            <w:pPr>
              <w:tabs>
                <w:tab w:val="left" w:pos="0"/>
              </w:tabs>
              <w:jc w:val="center"/>
              <w:rPr>
                <w:bCs/>
              </w:rPr>
            </w:pPr>
            <w:r w:rsidRPr="00791DC2">
              <w:rPr>
                <w:bCs/>
              </w:rPr>
              <w:t>4.2.</w:t>
            </w:r>
          </w:p>
        </w:tc>
        <w:tc>
          <w:tcPr>
            <w:tcW w:w="2268" w:type="dxa"/>
            <w:vAlign w:val="center"/>
          </w:tcPr>
          <w:p w14:paraId="54D752B4" w14:textId="77777777" w:rsidR="00791DC2" w:rsidRPr="00791DC2" w:rsidRDefault="00791DC2" w:rsidP="00791DC2">
            <w:pPr>
              <w:tabs>
                <w:tab w:val="left" w:pos="0"/>
              </w:tabs>
              <w:rPr>
                <w:bCs/>
              </w:rPr>
            </w:pPr>
            <w:r w:rsidRPr="00791DC2">
              <w:rPr>
                <w:bCs/>
              </w:rPr>
              <w:t>без полотенцесушителя</w:t>
            </w:r>
          </w:p>
        </w:tc>
        <w:tc>
          <w:tcPr>
            <w:tcW w:w="2415" w:type="dxa"/>
            <w:vMerge/>
            <w:vAlign w:val="center"/>
          </w:tcPr>
          <w:p w14:paraId="638CA625" w14:textId="77777777" w:rsidR="00791DC2" w:rsidRPr="00791DC2" w:rsidRDefault="00791DC2" w:rsidP="00791DC2">
            <w:pPr>
              <w:tabs>
                <w:tab w:val="left" w:pos="0"/>
              </w:tabs>
              <w:jc w:val="center"/>
              <w:rPr>
                <w:bCs/>
              </w:rPr>
            </w:pPr>
          </w:p>
        </w:tc>
        <w:tc>
          <w:tcPr>
            <w:tcW w:w="1407" w:type="dxa"/>
            <w:vAlign w:val="center"/>
          </w:tcPr>
          <w:p w14:paraId="25CEC2B8" w14:textId="77777777" w:rsidR="00791DC2" w:rsidRPr="00791DC2" w:rsidRDefault="00791DC2" w:rsidP="00791DC2">
            <w:pPr>
              <w:tabs>
                <w:tab w:val="left" w:pos="0"/>
              </w:tabs>
              <w:jc w:val="center"/>
              <w:rPr>
                <w:bCs/>
              </w:rPr>
            </w:pPr>
            <w:r w:rsidRPr="00791DC2">
              <w:rPr>
                <w:bCs/>
              </w:rPr>
              <w:t>622,07</w:t>
            </w:r>
          </w:p>
        </w:tc>
        <w:tc>
          <w:tcPr>
            <w:tcW w:w="1418" w:type="dxa"/>
            <w:vAlign w:val="center"/>
          </w:tcPr>
          <w:p w14:paraId="0810C831" w14:textId="77777777" w:rsidR="00791DC2" w:rsidRPr="00791DC2" w:rsidRDefault="00791DC2" w:rsidP="00791DC2">
            <w:pPr>
              <w:tabs>
                <w:tab w:val="left" w:pos="0"/>
              </w:tabs>
              <w:jc w:val="center"/>
              <w:rPr>
                <w:bCs/>
              </w:rPr>
            </w:pPr>
            <w:r w:rsidRPr="00791DC2">
              <w:rPr>
                <w:lang w:eastAsia="en-US"/>
              </w:rPr>
              <w:t xml:space="preserve"> 715,38 </w:t>
            </w:r>
          </w:p>
        </w:tc>
        <w:tc>
          <w:tcPr>
            <w:tcW w:w="1417" w:type="dxa"/>
            <w:vAlign w:val="center"/>
          </w:tcPr>
          <w:p w14:paraId="06DCADE3" w14:textId="77777777" w:rsidR="00791DC2" w:rsidRPr="00791DC2" w:rsidRDefault="00791DC2" w:rsidP="00791DC2">
            <w:pPr>
              <w:tabs>
                <w:tab w:val="left" w:pos="0"/>
              </w:tabs>
              <w:jc w:val="center"/>
              <w:rPr>
                <w:bCs/>
              </w:rPr>
            </w:pPr>
            <w:r w:rsidRPr="00791DC2">
              <w:rPr>
                <w:bCs/>
              </w:rPr>
              <w:t>22,08</w:t>
            </w:r>
          </w:p>
        </w:tc>
        <w:tc>
          <w:tcPr>
            <w:tcW w:w="1418" w:type="dxa"/>
            <w:vAlign w:val="center"/>
          </w:tcPr>
          <w:p w14:paraId="5B0785C6" w14:textId="77777777" w:rsidR="00791DC2" w:rsidRPr="00791DC2" w:rsidRDefault="00791DC2" w:rsidP="00791DC2">
            <w:pPr>
              <w:tabs>
                <w:tab w:val="left" w:pos="0"/>
              </w:tabs>
              <w:jc w:val="center"/>
              <w:rPr>
                <w:bCs/>
              </w:rPr>
            </w:pPr>
            <w:r w:rsidRPr="00791DC2">
              <w:rPr>
                <w:bCs/>
              </w:rPr>
              <w:t>25,39</w:t>
            </w:r>
          </w:p>
        </w:tc>
      </w:tr>
      <w:tr w:rsidR="00791DC2" w:rsidRPr="00791DC2" w14:paraId="74CF8430" w14:textId="77777777" w:rsidTr="00E8485B">
        <w:trPr>
          <w:trHeight w:val="968"/>
        </w:trPr>
        <w:tc>
          <w:tcPr>
            <w:tcW w:w="709" w:type="dxa"/>
            <w:vAlign w:val="center"/>
          </w:tcPr>
          <w:p w14:paraId="0E9AA564" w14:textId="77777777" w:rsidR="00791DC2" w:rsidRPr="00791DC2" w:rsidRDefault="00791DC2" w:rsidP="00791DC2">
            <w:pPr>
              <w:tabs>
                <w:tab w:val="left" w:pos="0"/>
              </w:tabs>
              <w:jc w:val="center"/>
              <w:rPr>
                <w:bCs/>
              </w:rPr>
            </w:pPr>
            <w:r w:rsidRPr="00791DC2">
              <w:rPr>
                <w:bCs/>
              </w:rPr>
              <w:t>5.</w:t>
            </w:r>
          </w:p>
        </w:tc>
        <w:tc>
          <w:tcPr>
            <w:tcW w:w="2268" w:type="dxa"/>
            <w:vAlign w:val="center"/>
          </w:tcPr>
          <w:p w14:paraId="5DC7AA18" w14:textId="77777777" w:rsidR="00791DC2" w:rsidRPr="00791DC2" w:rsidRDefault="00791DC2" w:rsidP="00791DC2">
            <w:pPr>
              <w:tabs>
                <w:tab w:val="left" w:pos="0"/>
              </w:tabs>
              <w:rPr>
                <w:bCs/>
              </w:rPr>
            </w:pPr>
            <w:r w:rsidRPr="00791DC2">
              <w:rPr>
                <w:bCs/>
              </w:rPr>
              <w:t>С изолированными стояками</w:t>
            </w:r>
          </w:p>
        </w:tc>
        <w:tc>
          <w:tcPr>
            <w:tcW w:w="2415" w:type="dxa"/>
            <w:vMerge w:val="restart"/>
            <w:vAlign w:val="center"/>
          </w:tcPr>
          <w:p w14:paraId="4FD54079" w14:textId="77777777" w:rsidR="00791DC2" w:rsidRPr="00791DC2" w:rsidRDefault="00791DC2" w:rsidP="00791DC2">
            <w:pPr>
              <w:tabs>
                <w:tab w:val="left" w:pos="0"/>
              </w:tabs>
              <w:rPr>
                <w:color w:val="000000" w:themeColor="text1"/>
                <w:lang w:eastAsia="en-US"/>
              </w:rPr>
            </w:pPr>
            <w:r w:rsidRPr="00791DC2">
              <w:rPr>
                <w:color w:val="000000" w:themeColor="text1"/>
                <w:lang w:eastAsia="en-US"/>
              </w:rPr>
              <w:t>Многоквартирные          и индивидуальные жилые дома, кроме домов расположенных           в жилых районах Кедровка, Промышленновский</w:t>
            </w:r>
          </w:p>
        </w:tc>
        <w:tc>
          <w:tcPr>
            <w:tcW w:w="2825" w:type="dxa"/>
            <w:gridSpan w:val="2"/>
            <w:vAlign w:val="center"/>
          </w:tcPr>
          <w:p w14:paraId="43172F0F" w14:textId="77777777" w:rsidR="00791DC2" w:rsidRPr="00791DC2" w:rsidRDefault="00791DC2" w:rsidP="00791DC2">
            <w:pPr>
              <w:tabs>
                <w:tab w:val="left" w:pos="0"/>
              </w:tabs>
              <w:rPr>
                <w:bCs/>
              </w:rPr>
            </w:pPr>
            <w:r w:rsidRPr="00791DC2">
              <w:rPr>
                <w:bCs/>
              </w:rPr>
              <w:t>ООО «Лесная поляна плюс», ИНН 4205265799</w:t>
            </w:r>
          </w:p>
        </w:tc>
        <w:tc>
          <w:tcPr>
            <w:tcW w:w="2835" w:type="dxa"/>
            <w:gridSpan w:val="2"/>
            <w:vAlign w:val="center"/>
          </w:tcPr>
          <w:p w14:paraId="6B7528C4" w14:textId="77777777" w:rsidR="00791DC2" w:rsidRPr="00791DC2" w:rsidRDefault="00791DC2" w:rsidP="00791DC2">
            <w:pPr>
              <w:tabs>
                <w:tab w:val="left" w:pos="0"/>
              </w:tabs>
              <w:rPr>
                <w:bCs/>
              </w:rPr>
            </w:pPr>
            <w:r w:rsidRPr="00791DC2">
              <w:rPr>
                <w:bCs/>
              </w:rPr>
              <w:t xml:space="preserve">ОАО «СКЭК», </w:t>
            </w:r>
          </w:p>
          <w:p w14:paraId="08A9CAA3" w14:textId="77777777" w:rsidR="00791DC2" w:rsidRPr="00791DC2" w:rsidRDefault="00791DC2" w:rsidP="00791DC2">
            <w:pPr>
              <w:tabs>
                <w:tab w:val="left" w:pos="0"/>
              </w:tabs>
              <w:rPr>
                <w:bCs/>
              </w:rPr>
            </w:pPr>
            <w:r w:rsidRPr="00791DC2">
              <w:rPr>
                <w:bCs/>
              </w:rPr>
              <w:t>ИНН 4205153492</w:t>
            </w:r>
          </w:p>
        </w:tc>
      </w:tr>
      <w:tr w:rsidR="00791DC2" w:rsidRPr="00791DC2" w14:paraId="7536BE70" w14:textId="77777777" w:rsidTr="00E8485B">
        <w:trPr>
          <w:trHeight w:val="1118"/>
        </w:trPr>
        <w:tc>
          <w:tcPr>
            <w:tcW w:w="709" w:type="dxa"/>
            <w:vAlign w:val="center"/>
          </w:tcPr>
          <w:p w14:paraId="580F0F63" w14:textId="77777777" w:rsidR="00791DC2" w:rsidRPr="00791DC2" w:rsidRDefault="00791DC2" w:rsidP="00791DC2">
            <w:pPr>
              <w:tabs>
                <w:tab w:val="left" w:pos="0"/>
              </w:tabs>
              <w:jc w:val="center"/>
              <w:rPr>
                <w:bCs/>
              </w:rPr>
            </w:pPr>
            <w:r w:rsidRPr="00791DC2">
              <w:rPr>
                <w:bCs/>
              </w:rPr>
              <w:t>5.1.</w:t>
            </w:r>
          </w:p>
        </w:tc>
        <w:tc>
          <w:tcPr>
            <w:tcW w:w="2268" w:type="dxa"/>
            <w:vAlign w:val="center"/>
          </w:tcPr>
          <w:p w14:paraId="54CE1CCF" w14:textId="77777777" w:rsidR="00791DC2" w:rsidRPr="00791DC2" w:rsidRDefault="00791DC2" w:rsidP="00791DC2">
            <w:pPr>
              <w:tabs>
                <w:tab w:val="left" w:pos="0"/>
              </w:tabs>
              <w:rPr>
                <w:bCs/>
              </w:rPr>
            </w:pPr>
            <w:r w:rsidRPr="00791DC2">
              <w:rPr>
                <w:bCs/>
              </w:rPr>
              <w:t>при наличии полотенцесушителя</w:t>
            </w:r>
          </w:p>
        </w:tc>
        <w:tc>
          <w:tcPr>
            <w:tcW w:w="2415" w:type="dxa"/>
            <w:vMerge/>
            <w:vAlign w:val="center"/>
          </w:tcPr>
          <w:p w14:paraId="023414DC" w14:textId="77777777" w:rsidR="00791DC2" w:rsidRPr="00791DC2" w:rsidRDefault="00791DC2" w:rsidP="00791DC2">
            <w:pPr>
              <w:tabs>
                <w:tab w:val="left" w:pos="0"/>
              </w:tabs>
              <w:rPr>
                <w:color w:val="000000" w:themeColor="text1"/>
                <w:lang w:eastAsia="en-US"/>
              </w:rPr>
            </w:pPr>
          </w:p>
        </w:tc>
        <w:tc>
          <w:tcPr>
            <w:tcW w:w="1407" w:type="dxa"/>
            <w:vAlign w:val="center"/>
          </w:tcPr>
          <w:p w14:paraId="2310DF5D" w14:textId="77777777" w:rsidR="00791DC2" w:rsidRPr="00791DC2" w:rsidRDefault="00791DC2" w:rsidP="00791DC2">
            <w:pPr>
              <w:tabs>
                <w:tab w:val="left" w:pos="0"/>
              </w:tabs>
              <w:jc w:val="center"/>
              <w:rPr>
                <w:bCs/>
              </w:rPr>
            </w:pPr>
            <w:r w:rsidRPr="00791DC2">
              <w:rPr>
                <w:bCs/>
              </w:rPr>
              <w:t>616,92</w:t>
            </w:r>
          </w:p>
        </w:tc>
        <w:tc>
          <w:tcPr>
            <w:tcW w:w="1418" w:type="dxa"/>
            <w:vAlign w:val="center"/>
          </w:tcPr>
          <w:p w14:paraId="5955C967" w14:textId="77777777" w:rsidR="00791DC2" w:rsidRPr="00791DC2" w:rsidRDefault="00791DC2" w:rsidP="00791DC2">
            <w:pPr>
              <w:tabs>
                <w:tab w:val="left" w:pos="0"/>
              </w:tabs>
              <w:jc w:val="center"/>
              <w:rPr>
                <w:bCs/>
              </w:rPr>
            </w:pPr>
            <w:r w:rsidRPr="00791DC2">
              <w:rPr>
                <w:lang w:eastAsia="en-US"/>
              </w:rPr>
              <w:t xml:space="preserve"> 709,45 </w:t>
            </w:r>
          </w:p>
        </w:tc>
        <w:tc>
          <w:tcPr>
            <w:tcW w:w="1417" w:type="dxa"/>
            <w:vAlign w:val="center"/>
          </w:tcPr>
          <w:p w14:paraId="4B1C645C" w14:textId="77777777" w:rsidR="00791DC2" w:rsidRPr="00791DC2" w:rsidRDefault="00791DC2" w:rsidP="00791DC2">
            <w:pPr>
              <w:tabs>
                <w:tab w:val="left" w:pos="0"/>
              </w:tabs>
              <w:jc w:val="center"/>
              <w:rPr>
                <w:bCs/>
              </w:rPr>
            </w:pPr>
            <w:r w:rsidRPr="00791DC2">
              <w:rPr>
                <w:bCs/>
              </w:rPr>
              <w:t>22,08</w:t>
            </w:r>
          </w:p>
        </w:tc>
        <w:tc>
          <w:tcPr>
            <w:tcW w:w="1418" w:type="dxa"/>
            <w:vAlign w:val="center"/>
          </w:tcPr>
          <w:p w14:paraId="1B430580" w14:textId="77777777" w:rsidR="00791DC2" w:rsidRPr="00791DC2" w:rsidRDefault="00791DC2" w:rsidP="00791DC2">
            <w:pPr>
              <w:tabs>
                <w:tab w:val="left" w:pos="0"/>
              </w:tabs>
              <w:jc w:val="center"/>
              <w:rPr>
                <w:bCs/>
              </w:rPr>
            </w:pPr>
            <w:r w:rsidRPr="00791DC2">
              <w:rPr>
                <w:bCs/>
              </w:rPr>
              <w:t>25,39</w:t>
            </w:r>
          </w:p>
        </w:tc>
      </w:tr>
      <w:tr w:rsidR="00791DC2" w:rsidRPr="00791DC2" w14:paraId="55FB3ABE" w14:textId="77777777" w:rsidTr="00791DC2">
        <w:trPr>
          <w:trHeight w:val="1283"/>
        </w:trPr>
        <w:tc>
          <w:tcPr>
            <w:tcW w:w="709" w:type="dxa"/>
            <w:vAlign w:val="center"/>
          </w:tcPr>
          <w:p w14:paraId="5034BEB4" w14:textId="77777777" w:rsidR="00791DC2" w:rsidRPr="00791DC2" w:rsidRDefault="00791DC2" w:rsidP="00791DC2">
            <w:pPr>
              <w:tabs>
                <w:tab w:val="left" w:pos="0"/>
              </w:tabs>
              <w:jc w:val="center"/>
              <w:rPr>
                <w:bCs/>
              </w:rPr>
            </w:pPr>
            <w:r w:rsidRPr="00791DC2">
              <w:rPr>
                <w:bCs/>
              </w:rPr>
              <w:t>5.2.</w:t>
            </w:r>
          </w:p>
        </w:tc>
        <w:tc>
          <w:tcPr>
            <w:tcW w:w="2268" w:type="dxa"/>
            <w:vAlign w:val="center"/>
          </w:tcPr>
          <w:p w14:paraId="1284EE83" w14:textId="77777777" w:rsidR="00791DC2" w:rsidRPr="00791DC2" w:rsidRDefault="00791DC2" w:rsidP="00791DC2">
            <w:pPr>
              <w:tabs>
                <w:tab w:val="left" w:pos="0"/>
              </w:tabs>
              <w:rPr>
                <w:bCs/>
              </w:rPr>
            </w:pPr>
            <w:r w:rsidRPr="00791DC2">
              <w:rPr>
                <w:bCs/>
              </w:rPr>
              <w:t>без полотенцесушителя</w:t>
            </w:r>
          </w:p>
        </w:tc>
        <w:tc>
          <w:tcPr>
            <w:tcW w:w="2415" w:type="dxa"/>
            <w:vMerge/>
            <w:vAlign w:val="center"/>
          </w:tcPr>
          <w:p w14:paraId="10BED961" w14:textId="77777777" w:rsidR="00791DC2" w:rsidRPr="00791DC2" w:rsidRDefault="00791DC2" w:rsidP="00791DC2">
            <w:pPr>
              <w:tabs>
                <w:tab w:val="left" w:pos="0"/>
              </w:tabs>
              <w:jc w:val="center"/>
              <w:rPr>
                <w:bCs/>
              </w:rPr>
            </w:pPr>
          </w:p>
        </w:tc>
        <w:tc>
          <w:tcPr>
            <w:tcW w:w="1407" w:type="dxa"/>
            <w:vAlign w:val="center"/>
          </w:tcPr>
          <w:p w14:paraId="04A62426" w14:textId="77777777" w:rsidR="00791DC2" w:rsidRPr="00791DC2" w:rsidRDefault="00791DC2" w:rsidP="00791DC2">
            <w:pPr>
              <w:tabs>
                <w:tab w:val="left" w:pos="0"/>
              </w:tabs>
              <w:jc w:val="center"/>
              <w:rPr>
                <w:bCs/>
              </w:rPr>
            </w:pPr>
            <w:r w:rsidRPr="00791DC2">
              <w:rPr>
                <w:bCs/>
              </w:rPr>
              <w:t>672,69</w:t>
            </w:r>
          </w:p>
        </w:tc>
        <w:tc>
          <w:tcPr>
            <w:tcW w:w="1418" w:type="dxa"/>
            <w:vAlign w:val="center"/>
          </w:tcPr>
          <w:p w14:paraId="74C58B56" w14:textId="77777777" w:rsidR="00791DC2" w:rsidRPr="00791DC2" w:rsidRDefault="00791DC2" w:rsidP="00791DC2">
            <w:pPr>
              <w:tabs>
                <w:tab w:val="left" w:pos="0"/>
              </w:tabs>
              <w:jc w:val="center"/>
              <w:rPr>
                <w:bCs/>
              </w:rPr>
            </w:pPr>
            <w:r w:rsidRPr="00791DC2">
              <w:rPr>
                <w:lang w:eastAsia="en-US"/>
              </w:rPr>
              <w:t xml:space="preserve"> 773,60 </w:t>
            </w:r>
          </w:p>
        </w:tc>
        <w:tc>
          <w:tcPr>
            <w:tcW w:w="1417" w:type="dxa"/>
            <w:vAlign w:val="center"/>
          </w:tcPr>
          <w:p w14:paraId="597F51A9" w14:textId="77777777" w:rsidR="00791DC2" w:rsidRPr="00791DC2" w:rsidRDefault="00791DC2" w:rsidP="00791DC2">
            <w:pPr>
              <w:tabs>
                <w:tab w:val="left" w:pos="0"/>
              </w:tabs>
              <w:jc w:val="center"/>
              <w:rPr>
                <w:bCs/>
              </w:rPr>
            </w:pPr>
            <w:r w:rsidRPr="00791DC2">
              <w:rPr>
                <w:bCs/>
              </w:rPr>
              <w:t>22,08</w:t>
            </w:r>
          </w:p>
        </w:tc>
        <w:tc>
          <w:tcPr>
            <w:tcW w:w="1418" w:type="dxa"/>
            <w:vAlign w:val="center"/>
          </w:tcPr>
          <w:p w14:paraId="046C9E22" w14:textId="77777777" w:rsidR="00791DC2" w:rsidRPr="00791DC2" w:rsidRDefault="00791DC2" w:rsidP="00791DC2">
            <w:pPr>
              <w:tabs>
                <w:tab w:val="left" w:pos="0"/>
              </w:tabs>
              <w:jc w:val="center"/>
              <w:rPr>
                <w:bCs/>
              </w:rPr>
            </w:pPr>
            <w:r w:rsidRPr="00791DC2">
              <w:rPr>
                <w:bCs/>
              </w:rPr>
              <w:t>25,39</w:t>
            </w:r>
          </w:p>
        </w:tc>
      </w:tr>
      <w:tr w:rsidR="00791DC2" w:rsidRPr="00791DC2" w14:paraId="33393696" w14:textId="77777777" w:rsidTr="00E8485B">
        <w:trPr>
          <w:trHeight w:val="272"/>
        </w:trPr>
        <w:tc>
          <w:tcPr>
            <w:tcW w:w="709" w:type="dxa"/>
          </w:tcPr>
          <w:p w14:paraId="2209744D" w14:textId="77777777" w:rsidR="00791DC2" w:rsidRPr="00791DC2" w:rsidRDefault="00791DC2" w:rsidP="00791DC2">
            <w:pPr>
              <w:tabs>
                <w:tab w:val="left" w:pos="0"/>
              </w:tabs>
              <w:jc w:val="center"/>
              <w:rPr>
                <w:bCs/>
              </w:rPr>
            </w:pPr>
            <w:r w:rsidRPr="00791DC2">
              <w:rPr>
                <w:lang w:eastAsia="en-US"/>
              </w:rPr>
              <w:lastRenderedPageBreak/>
              <w:t>1</w:t>
            </w:r>
          </w:p>
        </w:tc>
        <w:tc>
          <w:tcPr>
            <w:tcW w:w="2268" w:type="dxa"/>
          </w:tcPr>
          <w:p w14:paraId="5FBF6950" w14:textId="77777777" w:rsidR="00791DC2" w:rsidRPr="00791DC2" w:rsidRDefault="00791DC2" w:rsidP="00791DC2">
            <w:pPr>
              <w:tabs>
                <w:tab w:val="left" w:pos="0"/>
              </w:tabs>
              <w:jc w:val="center"/>
              <w:rPr>
                <w:bCs/>
              </w:rPr>
            </w:pPr>
            <w:r w:rsidRPr="00791DC2">
              <w:rPr>
                <w:lang w:eastAsia="en-US"/>
              </w:rPr>
              <w:t>2</w:t>
            </w:r>
          </w:p>
        </w:tc>
        <w:tc>
          <w:tcPr>
            <w:tcW w:w="2415" w:type="dxa"/>
          </w:tcPr>
          <w:p w14:paraId="4D381CDF" w14:textId="77777777" w:rsidR="00791DC2" w:rsidRPr="00791DC2" w:rsidRDefault="00791DC2" w:rsidP="00791DC2">
            <w:pPr>
              <w:tabs>
                <w:tab w:val="left" w:pos="0"/>
              </w:tabs>
              <w:jc w:val="center"/>
              <w:rPr>
                <w:bCs/>
              </w:rPr>
            </w:pPr>
            <w:r w:rsidRPr="00791DC2">
              <w:rPr>
                <w:lang w:eastAsia="en-US"/>
              </w:rPr>
              <w:t>3</w:t>
            </w:r>
          </w:p>
        </w:tc>
        <w:tc>
          <w:tcPr>
            <w:tcW w:w="1407" w:type="dxa"/>
          </w:tcPr>
          <w:p w14:paraId="7CB865AF" w14:textId="77777777" w:rsidR="00791DC2" w:rsidRPr="00791DC2" w:rsidRDefault="00791DC2" w:rsidP="00791DC2">
            <w:pPr>
              <w:tabs>
                <w:tab w:val="left" w:pos="0"/>
              </w:tabs>
              <w:jc w:val="center"/>
              <w:rPr>
                <w:bCs/>
              </w:rPr>
            </w:pPr>
            <w:r w:rsidRPr="00791DC2">
              <w:rPr>
                <w:lang w:eastAsia="en-US"/>
              </w:rPr>
              <w:t>4</w:t>
            </w:r>
          </w:p>
        </w:tc>
        <w:tc>
          <w:tcPr>
            <w:tcW w:w="1418" w:type="dxa"/>
          </w:tcPr>
          <w:p w14:paraId="4921E023" w14:textId="77777777" w:rsidR="00791DC2" w:rsidRPr="00791DC2" w:rsidRDefault="00791DC2" w:rsidP="00791DC2">
            <w:pPr>
              <w:tabs>
                <w:tab w:val="left" w:pos="0"/>
              </w:tabs>
              <w:jc w:val="center"/>
              <w:rPr>
                <w:bCs/>
              </w:rPr>
            </w:pPr>
            <w:r w:rsidRPr="00791DC2">
              <w:rPr>
                <w:lang w:eastAsia="en-US"/>
              </w:rPr>
              <w:t>5</w:t>
            </w:r>
          </w:p>
        </w:tc>
        <w:tc>
          <w:tcPr>
            <w:tcW w:w="1417" w:type="dxa"/>
          </w:tcPr>
          <w:p w14:paraId="33A07868" w14:textId="77777777" w:rsidR="00791DC2" w:rsidRPr="00791DC2" w:rsidRDefault="00791DC2" w:rsidP="00791DC2">
            <w:pPr>
              <w:tabs>
                <w:tab w:val="left" w:pos="0"/>
              </w:tabs>
              <w:jc w:val="center"/>
              <w:rPr>
                <w:bCs/>
              </w:rPr>
            </w:pPr>
            <w:r w:rsidRPr="00791DC2">
              <w:rPr>
                <w:lang w:eastAsia="en-US"/>
              </w:rPr>
              <w:t>6</w:t>
            </w:r>
          </w:p>
        </w:tc>
        <w:tc>
          <w:tcPr>
            <w:tcW w:w="1418" w:type="dxa"/>
          </w:tcPr>
          <w:p w14:paraId="2E37F185" w14:textId="77777777" w:rsidR="00791DC2" w:rsidRPr="00791DC2" w:rsidRDefault="00791DC2" w:rsidP="00791DC2">
            <w:pPr>
              <w:tabs>
                <w:tab w:val="left" w:pos="0"/>
              </w:tabs>
              <w:jc w:val="center"/>
              <w:rPr>
                <w:bCs/>
              </w:rPr>
            </w:pPr>
            <w:r w:rsidRPr="00791DC2">
              <w:rPr>
                <w:lang w:eastAsia="en-US"/>
              </w:rPr>
              <w:t>7</w:t>
            </w:r>
          </w:p>
        </w:tc>
      </w:tr>
      <w:tr w:rsidR="00791DC2" w:rsidRPr="00791DC2" w14:paraId="083932D3" w14:textId="77777777" w:rsidTr="00E8485B">
        <w:trPr>
          <w:trHeight w:val="414"/>
        </w:trPr>
        <w:tc>
          <w:tcPr>
            <w:tcW w:w="709" w:type="dxa"/>
            <w:vAlign w:val="center"/>
          </w:tcPr>
          <w:p w14:paraId="34EFE5F8" w14:textId="77777777" w:rsidR="00791DC2" w:rsidRPr="00791DC2" w:rsidRDefault="00791DC2" w:rsidP="00791DC2">
            <w:pPr>
              <w:tabs>
                <w:tab w:val="left" w:pos="0"/>
              </w:tabs>
              <w:jc w:val="center"/>
              <w:rPr>
                <w:bCs/>
              </w:rPr>
            </w:pPr>
            <w:r w:rsidRPr="00791DC2">
              <w:rPr>
                <w:bCs/>
              </w:rPr>
              <w:t>6.</w:t>
            </w:r>
          </w:p>
        </w:tc>
        <w:tc>
          <w:tcPr>
            <w:tcW w:w="2268" w:type="dxa"/>
            <w:vAlign w:val="center"/>
          </w:tcPr>
          <w:p w14:paraId="72562DE3" w14:textId="77777777" w:rsidR="00791DC2" w:rsidRPr="00791DC2" w:rsidRDefault="00791DC2" w:rsidP="00791DC2">
            <w:pPr>
              <w:tabs>
                <w:tab w:val="left" w:pos="0"/>
              </w:tabs>
              <w:rPr>
                <w:bCs/>
              </w:rPr>
            </w:pPr>
            <w:r w:rsidRPr="00791DC2">
              <w:rPr>
                <w:bCs/>
              </w:rPr>
              <w:t>С неизолированными стояками</w:t>
            </w:r>
          </w:p>
        </w:tc>
        <w:tc>
          <w:tcPr>
            <w:tcW w:w="2415" w:type="dxa"/>
            <w:vMerge w:val="restart"/>
            <w:vAlign w:val="center"/>
          </w:tcPr>
          <w:p w14:paraId="6F2B52A6" w14:textId="77777777" w:rsidR="00791DC2" w:rsidRPr="00791DC2" w:rsidRDefault="00791DC2" w:rsidP="00791DC2">
            <w:pPr>
              <w:tabs>
                <w:tab w:val="left" w:pos="0"/>
              </w:tabs>
              <w:rPr>
                <w:bCs/>
              </w:rPr>
            </w:pPr>
            <w:r w:rsidRPr="00791DC2">
              <w:rPr>
                <w:color w:val="000000" w:themeColor="text1"/>
                <w:lang w:eastAsia="en-US"/>
              </w:rPr>
              <w:t>Многоквартирные           и индивидуальные жилые дома</w:t>
            </w:r>
            <w:r w:rsidRPr="00791DC2">
              <w:rPr>
                <w:bCs/>
                <w:color w:val="000000" w:themeColor="text1"/>
              </w:rPr>
              <w:t xml:space="preserve">, </w:t>
            </w:r>
            <w:r w:rsidRPr="00791DC2">
              <w:rPr>
                <w:bCs/>
              </w:rPr>
              <w:t>кроме домов расположенных           в жилых районах Кедровка, Промышленновский</w:t>
            </w:r>
          </w:p>
        </w:tc>
        <w:tc>
          <w:tcPr>
            <w:tcW w:w="2825" w:type="dxa"/>
            <w:gridSpan w:val="2"/>
            <w:vAlign w:val="center"/>
          </w:tcPr>
          <w:p w14:paraId="6C0EADCD" w14:textId="77777777" w:rsidR="00791DC2" w:rsidRPr="00791DC2" w:rsidRDefault="00791DC2" w:rsidP="00791DC2">
            <w:pPr>
              <w:tabs>
                <w:tab w:val="left" w:pos="0"/>
              </w:tabs>
              <w:rPr>
                <w:bCs/>
              </w:rPr>
            </w:pPr>
            <w:r w:rsidRPr="00791DC2">
              <w:rPr>
                <w:bCs/>
              </w:rPr>
              <w:t>ООО «Лесная поляна плюс», ИНН 4205265799</w:t>
            </w:r>
          </w:p>
        </w:tc>
        <w:tc>
          <w:tcPr>
            <w:tcW w:w="2835" w:type="dxa"/>
            <w:gridSpan w:val="2"/>
            <w:vAlign w:val="center"/>
          </w:tcPr>
          <w:p w14:paraId="0A2E8949" w14:textId="77777777" w:rsidR="00791DC2" w:rsidRPr="00791DC2" w:rsidRDefault="00791DC2" w:rsidP="00791DC2">
            <w:pPr>
              <w:tabs>
                <w:tab w:val="left" w:pos="0"/>
              </w:tabs>
              <w:rPr>
                <w:bCs/>
              </w:rPr>
            </w:pPr>
            <w:r w:rsidRPr="00791DC2">
              <w:rPr>
                <w:bCs/>
              </w:rPr>
              <w:t xml:space="preserve">ОАО «СКЭК», </w:t>
            </w:r>
          </w:p>
          <w:p w14:paraId="36557A14" w14:textId="77777777" w:rsidR="00791DC2" w:rsidRPr="00791DC2" w:rsidRDefault="00791DC2" w:rsidP="00791DC2">
            <w:pPr>
              <w:tabs>
                <w:tab w:val="left" w:pos="0"/>
              </w:tabs>
              <w:rPr>
                <w:bCs/>
              </w:rPr>
            </w:pPr>
            <w:r w:rsidRPr="00791DC2">
              <w:rPr>
                <w:bCs/>
              </w:rPr>
              <w:t>ИНН 4205153492</w:t>
            </w:r>
          </w:p>
        </w:tc>
      </w:tr>
      <w:tr w:rsidR="00791DC2" w:rsidRPr="00791DC2" w14:paraId="53678779" w14:textId="77777777" w:rsidTr="00E8485B">
        <w:trPr>
          <w:trHeight w:val="980"/>
        </w:trPr>
        <w:tc>
          <w:tcPr>
            <w:tcW w:w="709" w:type="dxa"/>
            <w:vAlign w:val="center"/>
          </w:tcPr>
          <w:p w14:paraId="155F8F2A" w14:textId="77777777" w:rsidR="00791DC2" w:rsidRPr="00791DC2" w:rsidRDefault="00791DC2" w:rsidP="00791DC2">
            <w:pPr>
              <w:tabs>
                <w:tab w:val="left" w:pos="0"/>
              </w:tabs>
              <w:jc w:val="center"/>
              <w:rPr>
                <w:bCs/>
              </w:rPr>
            </w:pPr>
            <w:r w:rsidRPr="00791DC2">
              <w:rPr>
                <w:bCs/>
              </w:rPr>
              <w:t>6.1.</w:t>
            </w:r>
          </w:p>
        </w:tc>
        <w:tc>
          <w:tcPr>
            <w:tcW w:w="2268" w:type="dxa"/>
            <w:vAlign w:val="center"/>
          </w:tcPr>
          <w:p w14:paraId="0E03EED1" w14:textId="77777777" w:rsidR="00791DC2" w:rsidRPr="00791DC2" w:rsidRDefault="00791DC2" w:rsidP="00791DC2">
            <w:pPr>
              <w:tabs>
                <w:tab w:val="left" w:pos="0"/>
              </w:tabs>
              <w:rPr>
                <w:bCs/>
              </w:rPr>
            </w:pPr>
            <w:r w:rsidRPr="00791DC2">
              <w:rPr>
                <w:bCs/>
              </w:rPr>
              <w:t>при наличии полотенцесушителя</w:t>
            </w:r>
          </w:p>
        </w:tc>
        <w:tc>
          <w:tcPr>
            <w:tcW w:w="2415" w:type="dxa"/>
            <w:vMerge/>
            <w:vAlign w:val="center"/>
          </w:tcPr>
          <w:p w14:paraId="47ED7003" w14:textId="77777777" w:rsidR="00791DC2" w:rsidRPr="00791DC2" w:rsidRDefault="00791DC2" w:rsidP="00791DC2">
            <w:pPr>
              <w:tabs>
                <w:tab w:val="left" w:pos="0"/>
              </w:tabs>
              <w:rPr>
                <w:bCs/>
              </w:rPr>
            </w:pPr>
          </w:p>
        </w:tc>
        <w:tc>
          <w:tcPr>
            <w:tcW w:w="1407" w:type="dxa"/>
            <w:vAlign w:val="center"/>
          </w:tcPr>
          <w:p w14:paraId="7AEF03BE" w14:textId="77777777" w:rsidR="00791DC2" w:rsidRPr="00791DC2" w:rsidRDefault="00791DC2" w:rsidP="00791DC2">
            <w:pPr>
              <w:tabs>
                <w:tab w:val="left" w:pos="0"/>
              </w:tabs>
              <w:jc w:val="center"/>
              <w:rPr>
                <w:bCs/>
              </w:rPr>
            </w:pPr>
            <w:r w:rsidRPr="00791DC2">
              <w:rPr>
                <w:bCs/>
              </w:rPr>
              <w:t>569,68</w:t>
            </w:r>
          </w:p>
        </w:tc>
        <w:tc>
          <w:tcPr>
            <w:tcW w:w="1418" w:type="dxa"/>
            <w:vAlign w:val="center"/>
          </w:tcPr>
          <w:p w14:paraId="3E6F9C5D" w14:textId="77777777" w:rsidR="00791DC2" w:rsidRPr="00791DC2" w:rsidRDefault="00791DC2" w:rsidP="00791DC2">
            <w:pPr>
              <w:tabs>
                <w:tab w:val="left" w:pos="0"/>
              </w:tabs>
              <w:jc w:val="center"/>
              <w:rPr>
                <w:bCs/>
              </w:rPr>
            </w:pPr>
            <w:r w:rsidRPr="00791DC2">
              <w:rPr>
                <w:lang w:eastAsia="en-US"/>
              </w:rPr>
              <w:t xml:space="preserve"> 655,13 </w:t>
            </w:r>
          </w:p>
        </w:tc>
        <w:tc>
          <w:tcPr>
            <w:tcW w:w="1417" w:type="dxa"/>
            <w:vAlign w:val="center"/>
          </w:tcPr>
          <w:p w14:paraId="5ACE7DDD" w14:textId="77777777" w:rsidR="00791DC2" w:rsidRPr="00791DC2" w:rsidRDefault="00791DC2" w:rsidP="00791DC2">
            <w:pPr>
              <w:tabs>
                <w:tab w:val="left" w:pos="0"/>
              </w:tabs>
              <w:jc w:val="center"/>
              <w:rPr>
                <w:bCs/>
              </w:rPr>
            </w:pPr>
            <w:r w:rsidRPr="00791DC2">
              <w:rPr>
                <w:bCs/>
              </w:rPr>
              <w:t>22,08</w:t>
            </w:r>
          </w:p>
        </w:tc>
        <w:tc>
          <w:tcPr>
            <w:tcW w:w="1418" w:type="dxa"/>
            <w:vAlign w:val="center"/>
          </w:tcPr>
          <w:p w14:paraId="3EBF7E92" w14:textId="77777777" w:rsidR="00791DC2" w:rsidRPr="00791DC2" w:rsidRDefault="00791DC2" w:rsidP="00791DC2">
            <w:pPr>
              <w:tabs>
                <w:tab w:val="left" w:pos="0"/>
              </w:tabs>
              <w:jc w:val="center"/>
              <w:rPr>
                <w:bCs/>
              </w:rPr>
            </w:pPr>
            <w:r w:rsidRPr="00791DC2">
              <w:rPr>
                <w:bCs/>
              </w:rPr>
              <w:t>25,39</w:t>
            </w:r>
          </w:p>
        </w:tc>
      </w:tr>
      <w:tr w:rsidR="00791DC2" w:rsidRPr="00791DC2" w14:paraId="2408A824" w14:textId="77777777" w:rsidTr="00E8485B">
        <w:trPr>
          <w:trHeight w:val="1138"/>
        </w:trPr>
        <w:tc>
          <w:tcPr>
            <w:tcW w:w="709" w:type="dxa"/>
            <w:vAlign w:val="center"/>
          </w:tcPr>
          <w:p w14:paraId="45C4FE08" w14:textId="77777777" w:rsidR="00791DC2" w:rsidRPr="00791DC2" w:rsidRDefault="00791DC2" w:rsidP="00791DC2">
            <w:pPr>
              <w:tabs>
                <w:tab w:val="left" w:pos="0"/>
              </w:tabs>
              <w:jc w:val="center"/>
              <w:rPr>
                <w:bCs/>
              </w:rPr>
            </w:pPr>
            <w:r w:rsidRPr="00791DC2">
              <w:rPr>
                <w:bCs/>
              </w:rPr>
              <w:t>6.2.</w:t>
            </w:r>
          </w:p>
        </w:tc>
        <w:tc>
          <w:tcPr>
            <w:tcW w:w="2268" w:type="dxa"/>
            <w:vAlign w:val="center"/>
          </w:tcPr>
          <w:p w14:paraId="315240EA" w14:textId="77777777" w:rsidR="00791DC2" w:rsidRPr="00791DC2" w:rsidRDefault="00791DC2" w:rsidP="00791DC2">
            <w:pPr>
              <w:tabs>
                <w:tab w:val="left" w:pos="0"/>
              </w:tabs>
              <w:rPr>
                <w:bCs/>
              </w:rPr>
            </w:pPr>
            <w:r w:rsidRPr="00791DC2">
              <w:rPr>
                <w:bCs/>
              </w:rPr>
              <w:t>без полотенцесушителя</w:t>
            </w:r>
          </w:p>
        </w:tc>
        <w:tc>
          <w:tcPr>
            <w:tcW w:w="2415" w:type="dxa"/>
            <w:vMerge/>
            <w:vAlign w:val="center"/>
          </w:tcPr>
          <w:p w14:paraId="3B9119D7" w14:textId="77777777" w:rsidR="00791DC2" w:rsidRPr="00791DC2" w:rsidRDefault="00791DC2" w:rsidP="00791DC2">
            <w:pPr>
              <w:tabs>
                <w:tab w:val="left" w:pos="0"/>
              </w:tabs>
              <w:jc w:val="center"/>
              <w:rPr>
                <w:bCs/>
              </w:rPr>
            </w:pPr>
          </w:p>
        </w:tc>
        <w:tc>
          <w:tcPr>
            <w:tcW w:w="1407" w:type="dxa"/>
            <w:vAlign w:val="center"/>
          </w:tcPr>
          <w:p w14:paraId="489915DC" w14:textId="77777777" w:rsidR="00791DC2" w:rsidRPr="00791DC2" w:rsidRDefault="00791DC2" w:rsidP="00791DC2">
            <w:pPr>
              <w:tabs>
                <w:tab w:val="left" w:pos="0"/>
              </w:tabs>
              <w:jc w:val="center"/>
              <w:rPr>
                <w:bCs/>
              </w:rPr>
            </w:pPr>
            <w:r w:rsidRPr="00791DC2">
              <w:rPr>
                <w:bCs/>
              </w:rPr>
              <w:t>622,07</w:t>
            </w:r>
          </w:p>
        </w:tc>
        <w:tc>
          <w:tcPr>
            <w:tcW w:w="1418" w:type="dxa"/>
            <w:vAlign w:val="center"/>
          </w:tcPr>
          <w:p w14:paraId="33E88113" w14:textId="77777777" w:rsidR="00791DC2" w:rsidRPr="00791DC2" w:rsidRDefault="00791DC2" w:rsidP="00791DC2">
            <w:pPr>
              <w:tabs>
                <w:tab w:val="left" w:pos="0"/>
              </w:tabs>
              <w:jc w:val="center"/>
              <w:rPr>
                <w:bCs/>
              </w:rPr>
            </w:pPr>
            <w:r w:rsidRPr="00791DC2">
              <w:rPr>
                <w:lang w:eastAsia="en-US"/>
              </w:rPr>
              <w:t xml:space="preserve"> 715,38 </w:t>
            </w:r>
          </w:p>
        </w:tc>
        <w:tc>
          <w:tcPr>
            <w:tcW w:w="1417" w:type="dxa"/>
            <w:vAlign w:val="center"/>
          </w:tcPr>
          <w:p w14:paraId="79AC7BCF" w14:textId="77777777" w:rsidR="00791DC2" w:rsidRPr="00791DC2" w:rsidRDefault="00791DC2" w:rsidP="00791DC2">
            <w:pPr>
              <w:tabs>
                <w:tab w:val="left" w:pos="0"/>
              </w:tabs>
              <w:jc w:val="center"/>
              <w:rPr>
                <w:bCs/>
              </w:rPr>
            </w:pPr>
            <w:r w:rsidRPr="00791DC2">
              <w:rPr>
                <w:bCs/>
              </w:rPr>
              <w:t>22,08</w:t>
            </w:r>
          </w:p>
        </w:tc>
        <w:tc>
          <w:tcPr>
            <w:tcW w:w="1418" w:type="dxa"/>
            <w:vAlign w:val="center"/>
          </w:tcPr>
          <w:p w14:paraId="6916A018" w14:textId="77777777" w:rsidR="00791DC2" w:rsidRPr="00791DC2" w:rsidRDefault="00791DC2" w:rsidP="00791DC2">
            <w:pPr>
              <w:tabs>
                <w:tab w:val="left" w:pos="0"/>
              </w:tabs>
              <w:jc w:val="center"/>
              <w:rPr>
                <w:bCs/>
              </w:rPr>
            </w:pPr>
            <w:r w:rsidRPr="00791DC2">
              <w:rPr>
                <w:bCs/>
              </w:rPr>
              <w:t>25,39</w:t>
            </w:r>
          </w:p>
        </w:tc>
      </w:tr>
      <w:tr w:rsidR="00791DC2" w:rsidRPr="00791DC2" w14:paraId="1AA4953B" w14:textId="77777777" w:rsidTr="00E8485B">
        <w:trPr>
          <w:trHeight w:val="1126"/>
        </w:trPr>
        <w:tc>
          <w:tcPr>
            <w:tcW w:w="709" w:type="dxa"/>
            <w:vAlign w:val="center"/>
          </w:tcPr>
          <w:p w14:paraId="7B27245F" w14:textId="77777777" w:rsidR="00791DC2" w:rsidRPr="00791DC2" w:rsidRDefault="00791DC2" w:rsidP="00791DC2">
            <w:pPr>
              <w:tabs>
                <w:tab w:val="left" w:pos="0"/>
              </w:tabs>
              <w:jc w:val="center"/>
              <w:rPr>
                <w:bCs/>
              </w:rPr>
            </w:pPr>
            <w:r w:rsidRPr="00791DC2">
              <w:rPr>
                <w:bCs/>
              </w:rPr>
              <w:t>7.</w:t>
            </w:r>
          </w:p>
        </w:tc>
        <w:tc>
          <w:tcPr>
            <w:tcW w:w="2268" w:type="dxa"/>
            <w:vAlign w:val="center"/>
          </w:tcPr>
          <w:p w14:paraId="27AB52AA" w14:textId="77777777" w:rsidR="00791DC2" w:rsidRPr="00791DC2" w:rsidRDefault="00791DC2" w:rsidP="00791DC2">
            <w:pPr>
              <w:tabs>
                <w:tab w:val="left" w:pos="0"/>
              </w:tabs>
              <w:rPr>
                <w:bCs/>
              </w:rPr>
            </w:pPr>
            <w:r w:rsidRPr="00791DC2">
              <w:rPr>
                <w:bCs/>
              </w:rPr>
              <w:t>С изолированными стояками</w:t>
            </w:r>
          </w:p>
        </w:tc>
        <w:tc>
          <w:tcPr>
            <w:tcW w:w="2415" w:type="dxa"/>
            <w:vMerge w:val="restart"/>
            <w:vAlign w:val="center"/>
          </w:tcPr>
          <w:p w14:paraId="728F0ADD" w14:textId="77777777" w:rsidR="00791DC2" w:rsidRPr="00791DC2" w:rsidRDefault="00791DC2" w:rsidP="00791DC2">
            <w:pPr>
              <w:tabs>
                <w:tab w:val="left" w:pos="0"/>
              </w:tabs>
              <w:rPr>
                <w:bCs/>
              </w:rPr>
            </w:pPr>
            <w:r w:rsidRPr="00791DC2">
              <w:rPr>
                <w:color w:val="000000" w:themeColor="text1"/>
                <w:lang w:eastAsia="en-US"/>
              </w:rPr>
              <w:t>Многоквартирные           и индивидуальные жилые дома, кроме домов расположенных           в жилых районах Кедровка, Промышленновский</w:t>
            </w:r>
          </w:p>
        </w:tc>
        <w:tc>
          <w:tcPr>
            <w:tcW w:w="2825" w:type="dxa"/>
            <w:gridSpan w:val="2"/>
            <w:vAlign w:val="center"/>
          </w:tcPr>
          <w:p w14:paraId="74A0A895" w14:textId="77777777" w:rsidR="00791DC2" w:rsidRPr="00791DC2" w:rsidRDefault="00791DC2" w:rsidP="00791DC2">
            <w:pPr>
              <w:tabs>
                <w:tab w:val="left" w:pos="0"/>
              </w:tabs>
              <w:rPr>
                <w:bCs/>
              </w:rPr>
            </w:pPr>
            <w:r w:rsidRPr="00791DC2">
              <w:rPr>
                <w:lang w:eastAsia="en-US"/>
              </w:rPr>
              <w:t>ООО «ЭнергоТеплоСервис» ИНН 4205316725</w:t>
            </w:r>
          </w:p>
        </w:tc>
        <w:tc>
          <w:tcPr>
            <w:tcW w:w="2835" w:type="dxa"/>
            <w:gridSpan w:val="2"/>
            <w:vAlign w:val="center"/>
          </w:tcPr>
          <w:p w14:paraId="52705656" w14:textId="77777777" w:rsidR="00791DC2" w:rsidRPr="00791DC2" w:rsidRDefault="00791DC2" w:rsidP="00791DC2">
            <w:pPr>
              <w:tabs>
                <w:tab w:val="left" w:pos="0"/>
              </w:tabs>
              <w:rPr>
                <w:lang w:eastAsia="en-US"/>
              </w:rPr>
            </w:pPr>
            <w:r w:rsidRPr="00791DC2">
              <w:rPr>
                <w:lang w:eastAsia="en-US"/>
              </w:rPr>
              <w:t xml:space="preserve">ОАО «СКЭК», </w:t>
            </w:r>
          </w:p>
          <w:p w14:paraId="3AAD04F9" w14:textId="77777777" w:rsidR="00791DC2" w:rsidRPr="00791DC2" w:rsidRDefault="00791DC2" w:rsidP="00791DC2">
            <w:pPr>
              <w:tabs>
                <w:tab w:val="left" w:pos="0"/>
              </w:tabs>
              <w:rPr>
                <w:bCs/>
              </w:rPr>
            </w:pPr>
            <w:r w:rsidRPr="00791DC2">
              <w:rPr>
                <w:lang w:eastAsia="en-US"/>
              </w:rPr>
              <w:t>ИНН 4205153492</w:t>
            </w:r>
          </w:p>
        </w:tc>
      </w:tr>
      <w:tr w:rsidR="00791DC2" w:rsidRPr="00791DC2" w14:paraId="543E7517" w14:textId="77777777" w:rsidTr="00E8485B">
        <w:trPr>
          <w:trHeight w:val="1050"/>
        </w:trPr>
        <w:tc>
          <w:tcPr>
            <w:tcW w:w="709" w:type="dxa"/>
            <w:vAlign w:val="center"/>
          </w:tcPr>
          <w:p w14:paraId="36FDCAEE" w14:textId="77777777" w:rsidR="00791DC2" w:rsidRPr="00791DC2" w:rsidRDefault="00791DC2" w:rsidP="00791DC2">
            <w:pPr>
              <w:tabs>
                <w:tab w:val="left" w:pos="0"/>
              </w:tabs>
              <w:jc w:val="center"/>
              <w:rPr>
                <w:bCs/>
              </w:rPr>
            </w:pPr>
            <w:r w:rsidRPr="00791DC2">
              <w:rPr>
                <w:bCs/>
              </w:rPr>
              <w:t>7.1.</w:t>
            </w:r>
          </w:p>
        </w:tc>
        <w:tc>
          <w:tcPr>
            <w:tcW w:w="2268" w:type="dxa"/>
            <w:vAlign w:val="center"/>
          </w:tcPr>
          <w:p w14:paraId="415EE5C7" w14:textId="77777777" w:rsidR="00791DC2" w:rsidRPr="00791DC2" w:rsidRDefault="00791DC2" w:rsidP="00791DC2">
            <w:pPr>
              <w:tabs>
                <w:tab w:val="left" w:pos="0"/>
              </w:tabs>
              <w:rPr>
                <w:bCs/>
              </w:rPr>
            </w:pPr>
            <w:r w:rsidRPr="00791DC2">
              <w:rPr>
                <w:bCs/>
              </w:rPr>
              <w:t>при наличии полотенцесушителя</w:t>
            </w:r>
          </w:p>
        </w:tc>
        <w:tc>
          <w:tcPr>
            <w:tcW w:w="2415" w:type="dxa"/>
            <w:vMerge/>
            <w:vAlign w:val="center"/>
          </w:tcPr>
          <w:p w14:paraId="70A1CA8C" w14:textId="77777777" w:rsidR="00791DC2" w:rsidRPr="00791DC2" w:rsidRDefault="00791DC2" w:rsidP="00791DC2">
            <w:pPr>
              <w:tabs>
                <w:tab w:val="left" w:pos="0"/>
              </w:tabs>
              <w:rPr>
                <w:bCs/>
                <w:color w:val="000000" w:themeColor="text1"/>
              </w:rPr>
            </w:pPr>
          </w:p>
        </w:tc>
        <w:tc>
          <w:tcPr>
            <w:tcW w:w="1407" w:type="dxa"/>
            <w:vAlign w:val="center"/>
          </w:tcPr>
          <w:p w14:paraId="09E4531A" w14:textId="77777777" w:rsidR="00791DC2" w:rsidRPr="00791DC2" w:rsidRDefault="00791DC2" w:rsidP="00791DC2">
            <w:pPr>
              <w:tabs>
                <w:tab w:val="left" w:pos="0"/>
              </w:tabs>
              <w:jc w:val="center"/>
              <w:rPr>
                <w:bCs/>
              </w:rPr>
            </w:pPr>
            <w:r w:rsidRPr="00791DC2">
              <w:rPr>
                <w:bCs/>
              </w:rPr>
              <w:t>616,92</w:t>
            </w:r>
          </w:p>
        </w:tc>
        <w:tc>
          <w:tcPr>
            <w:tcW w:w="1418" w:type="dxa"/>
            <w:vAlign w:val="center"/>
          </w:tcPr>
          <w:p w14:paraId="1754B1D6" w14:textId="77777777" w:rsidR="00791DC2" w:rsidRPr="00791DC2" w:rsidRDefault="00791DC2" w:rsidP="00791DC2">
            <w:pPr>
              <w:tabs>
                <w:tab w:val="left" w:pos="0"/>
              </w:tabs>
              <w:jc w:val="center"/>
              <w:rPr>
                <w:bCs/>
              </w:rPr>
            </w:pPr>
            <w:r w:rsidRPr="00791DC2">
              <w:rPr>
                <w:lang w:eastAsia="en-US"/>
              </w:rPr>
              <w:t xml:space="preserve"> 709,45 </w:t>
            </w:r>
          </w:p>
        </w:tc>
        <w:tc>
          <w:tcPr>
            <w:tcW w:w="1417" w:type="dxa"/>
            <w:vAlign w:val="center"/>
          </w:tcPr>
          <w:p w14:paraId="27372AB9" w14:textId="77777777" w:rsidR="00791DC2" w:rsidRPr="00791DC2" w:rsidRDefault="00791DC2" w:rsidP="00791DC2">
            <w:pPr>
              <w:tabs>
                <w:tab w:val="left" w:pos="0"/>
              </w:tabs>
              <w:jc w:val="center"/>
              <w:rPr>
                <w:bCs/>
              </w:rPr>
            </w:pPr>
            <w:r w:rsidRPr="00791DC2">
              <w:rPr>
                <w:bCs/>
              </w:rPr>
              <w:t>22,08</w:t>
            </w:r>
          </w:p>
        </w:tc>
        <w:tc>
          <w:tcPr>
            <w:tcW w:w="1418" w:type="dxa"/>
            <w:vAlign w:val="center"/>
          </w:tcPr>
          <w:p w14:paraId="0A6EB5BB" w14:textId="77777777" w:rsidR="00791DC2" w:rsidRPr="00791DC2" w:rsidRDefault="00791DC2" w:rsidP="00791DC2">
            <w:pPr>
              <w:tabs>
                <w:tab w:val="left" w:pos="0"/>
              </w:tabs>
              <w:jc w:val="center"/>
              <w:rPr>
                <w:bCs/>
              </w:rPr>
            </w:pPr>
            <w:r w:rsidRPr="00791DC2">
              <w:rPr>
                <w:bCs/>
              </w:rPr>
              <w:t>25,39</w:t>
            </w:r>
          </w:p>
        </w:tc>
      </w:tr>
      <w:tr w:rsidR="00791DC2" w:rsidRPr="00791DC2" w14:paraId="352822A1" w14:textId="77777777" w:rsidTr="00E8485B">
        <w:trPr>
          <w:trHeight w:val="851"/>
        </w:trPr>
        <w:tc>
          <w:tcPr>
            <w:tcW w:w="709" w:type="dxa"/>
            <w:vAlign w:val="center"/>
          </w:tcPr>
          <w:p w14:paraId="7B1EC8FF" w14:textId="77777777" w:rsidR="00791DC2" w:rsidRPr="00791DC2" w:rsidRDefault="00791DC2" w:rsidP="00791DC2">
            <w:pPr>
              <w:tabs>
                <w:tab w:val="left" w:pos="0"/>
              </w:tabs>
              <w:jc w:val="center"/>
              <w:rPr>
                <w:bCs/>
              </w:rPr>
            </w:pPr>
            <w:r w:rsidRPr="00791DC2">
              <w:rPr>
                <w:bCs/>
              </w:rPr>
              <w:t>7.2.</w:t>
            </w:r>
          </w:p>
        </w:tc>
        <w:tc>
          <w:tcPr>
            <w:tcW w:w="2268" w:type="dxa"/>
            <w:vAlign w:val="center"/>
          </w:tcPr>
          <w:p w14:paraId="6711D013" w14:textId="77777777" w:rsidR="00791DC2" w:rsidRPr="00791DC2" w:rsidRDefault="00791DC2" w:rsidP="00791DC2">
            <w:pPr>
              <w:tabs>
                <w:tab w:val="left" w:pos="0"/>
              </w:tabs>
              <w:rPr>
                <w:bCs/>
              </w:rPr>
            </w:pPr>
            <w:r w:rsidRPr="00791DC2">
              <w:rPr>
                <w:bCs/>
              </w:rPr>
              <w:t>без полотенцесушителя</w:t>
            </w:r>
          </w:p>
        </w:tc>
        <w:tc>
          <w:tcPr>
            <w:tcW w:w="2415" w:type="dxa"/>
            <w:vMerge/>
            <w:vAlign w:val="center"/>
          </w:tcPr>
          <w:p w14:paraId="31686968" w14:textId="77777777" w:rsidR="00791DC2" w:rsidRPr="00791DC2" w:rsidRDefault="00791DC2" w:rsidP="00791DC2">
            <w:pPr>
              <w:tabs>
                <w:tab w:val="left" w:pos="0"/>
              </w:tabs>
              <w:jc w:val="center"/>
              <w:rPr>
                <w:bCs/>
              </w:rPr>
            </w:pPr>
          </w:p>
        </w:tc>
        <w:tc>
          <w:tcPr>
            <w:tcW w:w="1407" w:type="dxa"/>
            <w:vAlign w:val="center"/>
          </w:tcPr>
          <w:p w14:paraId="0DA081F7" w14:textId="77777777" w:rsidR="00791DC2" w:rsidRPr="00791DC2" w:rsidRDefault="00791DC2" w:rsidP="00791DC2">
            <w:pPr>
              <w:tabs>
                <w:tab w:val="left" w:pos="0"/>
              </w:tabs>
              <w:jc w:val="center"/>
              <w:rPr>
                <w:bCs/>
              </w:rPr>
            </w:pPr>
            <w:r w:rsidRPr="00791DC2">
              <w:rPr>
                <w:bCs/>
              </w:rPr>
              <w:t>672,69</w:t>
            </w:r>
          </w:p>
        </w:tc>
        <w:tc>
          <w:tcPr>
            <w:tcW w:w="1418" w:type="dxa"/>
            <w:vAlign w:val="center"/>
          </w:tcPr>
          <w:p w14:paraId="61A6A9A2" w14:textId="77777777" w:rsidR="00791DC2" w:rsidRPr="00791DC2" w:rsidRDefault="00791DC2" w:rsidP="00791DC2">
            <w:pPr>
              <w:tabs>
                <w:tab w:val="left" w:pos="0"/>
              </w:tabs>
              <w:jc w:val="center"/>
              <w:rPr>
                <w:bCs/>
              </w:rPr>
            </w:pPr>
            <w:r w:rsidRPr="00791DC2">
              <w:rPr>
                <w:lang w:eastAsia="en-US"/>
              </w:rPr>
              <w:t xml:space="preserve"> 773,60 </w:t>
            </w:r>
          </w:p>
        </w:tc>
        <w:tc>
          <w:tcPr>
            <w:tcW w:w="1417" w:type="dxa"/>
            <w:vAlign w:val="center"/>
          </w:tcPr>
          <w:p w14:paraId="51C6A1F0" w14:textId="77777777" w:rsidR="00791DC2" w:rsidRPr="00791DC2" w:rsidRDefault="00791DC2" w:rsidP="00791DC2">
            <w:pPr>
              <w:tabs>
                <w:tab w:val="left" w:pos="0"/>
              </w:tabs>
              <w:jc w:val="center"/>
              <w:rPr>
                <w:bCs/>
              </w:rPr>
            </w:pPr>
            <w:r w:rsidRPr="00791DC2">
              <w:rPr>
                <w:bCs/>
              </w:rPr>
              <w:t>22,08</w:t>
            </w:r>
          </w:p>
        </w:tc>
        <w:tc>
          <w:tcPr>
            <w:tcW w:w="1418" w:type="dxa"/>
            <w:vAlign w:val="center"/>
          </w:tcPr>
          <w:p w14:paraId="4C3F5837" w14:textId="77777777" w:rsidR="00791DC2" w:rsidRPr="00791DC2" w:rsidRDefault="00791DC2" w:rsidP="00791DC2">
            <w:pPr>
              <w:tabs>
                <w:tab w:val="left" w:pos="0"/>
              </w:tabs>
              <w:jc w:val="center"/>
              <w:rPr>
                <w:bCs/>
              </w:rPr>
            </w:pPr>
            <w:r w:rsidRPr="00791DC2">
              <w:rPr>
                <w:bCs/>
              </w:rPr>
              <w:t>25,39</w:t>
            </w:r>
          </w:p>
        </w:tc>
      </w:tr>
      <w:tr w:rsidR="00791DC2" w:rsidRPr="00791DC2" w14:paraId="3679D355" w14:textId="77777777" w:rsidTr="00E8485B">
        <w:trPr>
          <w:trHeight w:val="1040"/>
        </w:trPr>
        <w:tc>
          <w:tcPr>
            <w:tcW w:w="709" w:type="dxa"/>
            <w:vAlign w:val="center"/>
          </w:tcPr>
          <w:p w14:paraId="5FC53C80" w14:textId="77777777" w:rsidR="00791DC2" w:rsidRPr="00791DC2" w:rsidRDefault="00791DC2" w:rsidP="00791DC2">
            <w:pPr>
              <w:tabs>
                <w:tab w:val="left" w:pos="0"/>
              </w:tabs>
              <w:jc w:val="center"/>
              <w:rPr>
                <w:bCs/>
              </w:rPr>
            </w:pPr>
            <w:r w:rsidRPr="00791DC2">
              <w:rPr>
                <w:bCs/>
              </w:rPr>
              <w:t>8.</w:t>
            </w:r>
          </w:p>
        </w:tc>
        <w:tc>
          <w:tcPr>
            <w:tcW w:w="2268" w:type="dxa"/>
            <w:vAlign w:val="center"/>
          </w:tcPr>
          <w:p w14:paraId="2CAED551" w14:textId="77777777" w:rsidR="00791DC2" w:rsidRPr="00791DC2" w:rsidRDefault="00791DC2" w:rsidP="00791DC2">
            <w:pPr>
              <w:tabs>
                <w:tab w:val="left" w:pos="0"/>
              </w:tabs>
              <w:rPr>
                <w:bCs/>
              </w:rPr>
            </w:pPr>
            <w:r w:rsidRPr="00791DC2">
              <w:rPr>
                <w:bCs/>
              </w:rPr>
              <w:t>С неизолированными стояками</w:t>
            </w:r>
          </w:p>
        </w:tc>
        <w:tc>
          <w:tcPr>
            <w:tcW w:w="2415" w:type="dxa"/>
            <w:vMerge w:val="restart"/>
            <w:vAlign w:val="center"/>
          </w:tcPr>
          <w:p w14:paraId="4A3A3D99" w14:textId="77777777" w:rsidR="00791DC2" w:rsidRPr="00791DC2" w:rsidRDefault="00791DC2" w:rsidP="00791DC2">
            <w:pPr>
              <w:tabs>
                <w:tab w:val="left" w:pos="0"/>
              </w:tabs>
              <w:rPr>
                <w:bCs/>
              </w:rPr>
            </w:pPr>
            <w:r w:rsidRPr="00791DC2">
              <w:rPr>
                <w:color w:val="000000" w:themeColor="text1"/>
                <w:lang w:eastAsia="en-US"/>
              </w:rPr>
              <w:t>Многоквартирные           и индивидуальные жилые дома, кроме домов расположенных           в жилых районах Кедровка, Промышленновский</w:t>
            </w:r>
          </w:p>
        </w:tc>
        <w:tc>
          <w:tcPr>
            <w:tcW w:w="2825" w:type="dxa"/>
            <w:gridSpan w:val="2"/>
            <w:vAlign w:val="center"/>
          </w:tcPr>
          <w:p w14:paraId="3759E0C3" w14:textId="77777777" w:rsidR="00791DC2" w:rsidRPr="00791DC2" w:rsidRDefault="00791DC2" w:rsidP="00791DC2">
            <w:pPr>
              <w:tabs>
                <w:tab w:val="left" w:pos="0"/>
              </w:tabs>
              <w:rPr>
                <w:bCs/>
              </w:rPr>
            </w:pPr>
            <w:r w:rsidRPr="00791DC2">
              <w:rPr>
                <w:lang w:eastAsia="en-US"/>
              </w:rPr>
              <w:t>ООО «ЭнергоТеплоСервис» ИНН 4205316725</w:t>
            </w:r>
          </w:p>
        </w:tc>
        <w:tc>
          <w:tcPr>
            <w:tcW w:w="2835" w:type="dxa"/>
            <w:gridSpan w:val="2"/>
            <w:vAlign w:val="center"/>
          </w:tcPr>
          <w:p w14:paraId="0E106BF0" w14:textId="77777777" w:rsidR="00791DC2" w:rsidRPr="00791DC2" w:rsidRDefault="00791DC2" w:rsidP="00791DC2">
            <w:pPr>
              <w:tabs>
                <w:tab w:val="left" w:pos="0"/>
              </w:tabs>
              <w:rPr>
                <w:lang w:eastAsia="en-US"/>
              </w:rPr>
            </w:pPr>
            <w:r w:rsidRPr="00791DC2">
              <w:rPr>
                <w:lang w:eastAsia="en-US"/>
              </w:rPr>
              <w:t xml:space="preserve">ОАО «СКЭК», </w:t>
            </w:r>
          </w:p>
          <w:p w14:paraId="27099A86" w14:textId="77777777" w:rsidR="00791DC2" w:rsidRPr="00791DC2" w:rsidRDefault="00791DC2" w:rsidP="00791DC2">
            <w:pPr>
              <w:tabs>
                <w:tab w:val="left" w:pos="0"/>
              </w:tabs>
              <w:rPr>
                <w:bCs/>
              </w:rPr>
            </w:pPr>
            <w:r w:rsidRPr="00791DC2">
              <w:rPr>
                <w:lang w:eastAsia="en-US"/>
              </w:rPr>
              <w:t>ИНН 4205153492</w:t>
            </w:r>
          </w:p>
        </w:tc>
      </w:tr>
      <w:tr w:rsidR="00791DC2" w:rsidRPr="00791DC2" w14:paraId="37E6768F" w14:textId="77777777" w:rsidTr="00E8485B">
        <w:trPr>
          <w:trHeight w:val="978"/>
        </w:trPr>
        <w:tc>
          <w:tcPr>
            <w:tcW w:w="709" w:type="dxa"/>
            <w:vAlign w:val="center"/>
          </w:tcPr>
          <w:p w14:paraId="7AAD36BF" w14:textId="77777777" w:rsidR="00791DC2" w:rsidRPr="00791DC2" w:rsidRDefault="00791DC2" w:rsidP="00791DC2">
            <w:pPr>
              <w:tabs>
                <w:tab w:val="left" w:pos="0"/>
              </w:tabs>
              <w:jc w:val="center"/>
              <w:rPr>
                <w:bCs/>
              </w:rPr>
            </w:pPr>
            <w:r w:rsidRPr="00791DC2">
              <w:rPr>
                <w:bCs/>
              </w:rPr>
              <w:t>8.1.</w:t>
            </w:r>
          </w:p>
        </w:tc>
        <w:tc>
          <w:tcPr>
            <w:tcW w:w="2268" w:type="dxa"/>
            <w:vAlign w:val="center"/>
          </w:tcPr>
          <w:p w14:paraId="621A398B" w14:textId="77777777" w:rsidR="00791DC2" w:rsidRPr="00791DC2" w:rsidRDefault="00791DC2" w:rsidP="00791DC2">
            <w:pPr>
              <w:tabs>
                <w:tab w:val="left" w:pos="0"/>
              </w:tabs>
              <w:rPr>
                <w:bCs/>
              </w:rPr>
            </w:pPr>
            <w:r w:rsidRPr="00791DC2">
              <w:rPr>
                <w:bCs/>
              </w:rPr>
              <w:t>при наличии полотенцесушителя</w:t>
            </w:r>
          </w:p>
        </w:tc>
        <w:tc>
          <w:tcPr>
            <w:tcW w:w="2415" w:type="dxa"/>
            <w:vMerge/>
            <w:vAlign w:val="center"/>
          </w:tcPr>
          <w:p w14:paraId="231E6297" w14:textId="77777777" w:rsidR="00791DC2" w:rsidRPr="00791DC2" w:rsidRDefault="00791DC2" w:rsidP="00791DC2">
            <w:pPr>
              <w:tabs>
                <w:tab w:val="left" w:pos="0"/>
              </w:tabs>
              <w:rPr>
                <w:bCs/>
              </w:rPr>
            </w:pPr>
          </w:p>
        </w:tc>
        <w:tc>
          <w:tcPr>
            <w:tcW w:w="1407" w:type="dxa"/>
            <w:vAlign w:val="center"/>
          </w:tcPr>
          <w:p w14:paraId="5FB8ED35" w14:textId="77777777" w:rsidR="00791DC2" w:rsidRPr="00791DC2" w:rsidRDefault="00791DC2" w:rsidP="00791DC2">
            <w:pPr>
              <w:tabs>
                <w:tab w:val="left" w:pos="0"/>
              </w:tabs>
              <w:jc w:val="center"/>
              <w:rPr>
                <w:bCs/>
              </w:rPr>
            </w:pPr>
            <w:r w:rsidRPr="00791DC2">
              <w:rPr>
                <w:bCs/>
              </w:rPr>
              <w:t>569,68</w:t>
            </w:r>
          </w:p>
        </w:tc>
        <w:tc>
          <w:tcPr>
            <w:tcW w:w="1418" w:type="dxa"/>
            <w:vAlign w:val="center"/>
          </w:tcPr>
          <w:p w14:paraId="5470E67D" w14:textId="77777777" w:rsidR="00791DC2" w:rsidRPr="00791DC2" w:rsidRDefault="00791DC2" w:rsidP="00791DC2">
            <w:pPr>
              <w:tabs>
                <w:tab w:val="left" w:pos="0"/>
              </w:tabs>
              <w:jc w:val="center"/>
              <w:rPr>
                <w:bCs/>
              </w:rPr>
            </w:pPr>
            <w:r w:rsidRPr="00791DC2">
              <w:rPr>
                <w:lang w:eastAsia="en-US"/>
              </w:rPr>
              <w:t xml:space="preserve"> 655,13 </w:t>
            </w:r>
          </w:p>
        </w:tc>
        <w:tc>
          <w:tcPr>
            <w:tcW w:w="1417" w:type="dxa"/>
            <w:vAlign w:val="center"/>
          </w:tcPr>
          <w:p w14:paraId="0A473A41" w14:textId="77777777" w:rsidR="00791DC2" w:rsidRPr="00791DC2" w:rsidRDefault="00791DC2" w:rsidP="00791DC2">
            <w:pPr>
              <w:tabs>
                <w:tab w:val="left" w:pos="0"/>
              </w:tabs>
              <w:jc w:val="center"/>
              <w:rPr>
                <w:bCs/>
              </w:rPr>
            </w:pPr>
            <w:r w:rsidRPr="00791DC2">
              <w:rPr>
                <w:bCs/>
              </w:rPr>
              <w:t>22,08</w:t>
            </w:r>
          </w:p>
        </w:tc>
        <w:tc>
          <w:tcPr>
            <w:tcW w:w="1418" w:type="dxa"/>
            <w:vAlign w:val="center"/>
          </w:tcPr>
          <w:p w14:paraId="69929837" w14:textId="77777777" w:rsidR="00791DC2" w:rsidRPr="00791DC2" w:rsidRDefault="00791DC2" w:rsidP="00791DC2">
            <w:pPr>
              <w:tabs>
                <w:tab w:val="left" w:pos="0"/>
              </w:tabs>
              <w:jc w:val="center"/>
              <w:rPr>
                <w:bCs/>
              </w:rPr>
            </w:pPr>
            <w:r w:rsidRPr="00791DC2">
              <w:rPr>
                <w:bCs/>
              </w:rPr>
              <w:t>25,39</w:t>
            </w:r>
          </w:p>
        </w:tc>
      </w:tr>
      <w:tr w:rsidR="00791DC2" w:rsidRPr="00791DC2" w14:paraId="4ADA3CF9" w14:textId="77777777" w:rsidTr="00E8485B">
        <w:trPr>
          <w:trHeight w:val="988"/>
        </w:trPr>
        <w:tc>
          <w:tcPr>
            <w:tcW w:w="709" w:type="dxa"/>
            <w:vAlign w:val="center"/>
          </w:tcPr>
          <w:p w14:paraId="1F5F1A1A" w14:textId="77777777" w:rsidR="00791DC2" w:rsidRPr="00791DC2" w:rsidRDefault="00791DC2" w:rsidP="00791DC2">
            <w:pPr>
              <w:tabs>
                <w:tab w:val="left" w:pos="0"/>
              </w:tabs>
              <w:jc w:val="center"/>
              <w:rPr>
                <w:bCs/>
              </w:rPr>
            </w:pPr>
            <w:r w:rsidRPr="00791DC2">
              <w:rPr>
                <w:bCs/>
              </w:rPr>
              <w:t>8.2.</w:t>
            </w:r>
          </w:p>
        </w:tc>
        <w:tc>
          <w:tcPr>
            <w:tcW w:w="2268" w:type="dxa"/>
            <w:vAlign w:val="center"/>
          </w:tcPr>
          <w:p w14:paraId="1E791C3B" w14:textId="77777777" w:rsidR="00791DC2" w:rsidRPr="00791DC2" w:rsidRDefault="00791DC2" w:rsidP="00791DC2">
            <w:pPr>
              <w:tabs>
                <w:tab w:val="left" w:pos="0"/>
              </w:tabs>
              <w:rPr>
                <w:bCs/>
              </w:rPr>
            </w:pPr>
            <w:r w:rsidRPr="00791DC2">
              <w:rPr>
                <w:bCs/>
              </w:rPr>
              <w:t>без полотенцесушителя</w:t>
            </w:r>
          </w:p>
        </w:tc>
        <w:tc>
          <w:tcPr>
            <w:tcW w:w="2415" w:type="dxa"/>
            <w:vMerge/>
            <w:vAlign w:val="center"/>
          </w:tcPr>
          <w:p w14:paraId="273CD389" w14:textId="77777777" w:rsidR="00791DC2" w:rsidRPr="00791DC2" w:rsidRDefault="00791DC2" w:rsidP="00791DC2">
            <w:pPr>
              <w:tabs>
                <w:tab w:val="left" w:pos="0"/>
              </w:tabs>
              <w:jc w:val="center"/>
              <w:rPr>
                <w:bCs/>
              </w:rPr>
            </w:pPr>
          </w:p>
        </w:tc>
        <w:tc>
          <w:tcPr>
            <w:tcW w:w="1407" w:type="dxa"/>
            <w:vAlign w:val="center"/>
          </w:tcPr>
          <w:p w14:paraId="638BE8E9" w14:textId="77777777" w:rsidR="00791DC2" w:rsidRPr="00791DC2" w:rsidRDefault="00791DC2" w:rsidP="00791DC2">
            <w:pPr>
              <w:tabs>
                <w:tab w:val="left" w:pos="0"/>
              </w:tabs>
              <w:jc w:val="center"/>
              <w:rPr>
                <w:bCs/>
              </w:rPr>
            </w:pPr>
            <w:r w:rsidRPr="00791DC2">
              <w:rPr>
                <w:bCs/>
              </w:rPr>
              <w:t>622,07</w:t>
            </w:r>
          </w:p>
        </w:tc>
        <w:tc>
          <w:tcPr>
            <w:tcW w:w="1418" w:type="dxa"/>
            <w:vAlign w:val="center"/>
          </w:tcPr>
          <w:p w14:paraId="0973310D" w14:textId="77777777" w:rsidR="00791DC2" w:rsidRPr="00791DC2" w:rsidRDefault="00791DC2" w:rsidP="00791DC2">
            <w:pPr>
              <w:tabs>
                <w:tab w:val="left" w:pos="0"/>
              </w:tabs>
              <w:jc w:val="center"/>
              <w:rPr>
                <w:bCs/>
              </w:rPr>
            </w:pPr>
            <w:r w:rsidRPr="00791DC2">
              <w:rPr>
                <w:lang w:eastAsia="en-US"/>
              </w:rPr>
              <w:t xml:space="preserve"> 715,38 </w:t>
            </w:r>
          </w:p>
        </w:tc>
        <w:tc>
          <w:tcPr>
            <w:tcW w:w="1417" w:type="dxa"/>
            <w:vAlign w:val="center"/>
          </w:tcPr>
          <w:p w14:paraId="232D839C" w14:textId="77777777" w:rsidR="00791DC2" w:rsidRPr="00791DC2" w:rsidRDefault="00791DC2" w:rsidP="00791DC2">
            <w:pPr>
              <w:tabs>
                <w:tab w:val="left" w:pos="0"/>
              </w:tabs>
              <w:jc w:val="center"/>
              <w:rPr>
                <w:bCs/>
              </w:rPr>
            </w:pPr>
            <w:r w:rsidRPr="00791DC2">
              <w:rPr>
                <w:bCs/>
              </w:rPr>
              <w:t>22,08</w:t>
            </w:r>
          </w:p>
        </w:tc>
        <w:tc>
          <w:tcPr>
            <w:tcW w:w="1418" w:type="dxa"/>
            <w:vAlign w:val="center"/>
          </w:tcPr>
          <w:p w14:paraId="241EC0E1" w14:textId="77777777" w:rsidR="00791DC2" w:rsidRPr="00791DC2" w:rsidRDefault="00791DC2" w:rsidP="00791DC2">
            <w:pPr>
              <w:tabs>
                <w:tab w:val="left" w:pos="0"/>
              </w:tabs>
              <w:jc w:val="center"/>
              <w:rPr>
                <w:bCs/>
              </w:rPr>
            </w:pPr>
            <w:r w:rsidRPr="00791DC2">
              <w:rPr>
                <w:bCs/>
              </w:rPr>
              <w:t>25,39</w:t>
            </w:r>
          </w:p>
        </w:tc>
      </w:tr>
      <w:tr w:rsidR="00791DC2" w:rsidRPr="00791DC2" w14:paraId="3E204BC0" w14:textId="77777777" w:rsidTr="00E8485B">
        <w:trPr>
          <w:trHeight w:val="272"/>
        </w:trPr>
        <w:tc>
          <w:tcPr>
            <w:tcW w:w="709" w:type="dxa"/>
            <w:vAlign w:val="center"/>
          </w:tcPr>
          <w:p w14:paraId="3161F001" w14:textId="77777777" w:rsidR="00791DC2" w:rsidRPr="00791DC2" w:rsidRDefault="00791DC2" w:rsidP="00791DC2">
            <w:pPr>
              <w:tabs>
                <w:tab w:val="left" w:pos="0"/>
              </w:tabs>
              <w:jc w:val="center"/>
              <w:rPr>
                <w:bCs/>
              </w:rPr>
            </w:pPr>
            <w:r w:rsidRPr="00791DC2">
              <w:rPr>
                <w:bCs/>
              </w:rPr>
              <w:t>9.</w:t>
            </w:r>
          </w:p>
        </w:tc>
        <w:tc>
          <w:tcPr>
            <w:tcW w:w="2268" w:type="dxa"/>
            <w:vAlign w:val="center"/>
          </w:tcPr>
          <w:p w14:paraId="15411E26" w14:textId="77777777" w:rsidR="00791DC2" w:rsidRPr="00791DC2" w:rsidRDefault="00791DC2" w:rsidP="00791DC2">
            <w:pPr>
              <w:tabs>
                <w:tab w:val="left" w:pos="0"/>
              </w:tabs>
              <w:rPr>
                <w:bCs/>
              </w:rPr>
            </w:pPr>
            <w:r w:rsidRPr="00791DC2">
              <w:rPr>
                <w:lang w:eastAsia="en-US"/>
              </w:rPr>
              <w:t>С изолированными стояками</w:t>
            </w:r>
          </w:p>
        </w:tc>
        <w:tc>
          <w:tcPr>
            <w:tcW w:w="2415" w:type="dxa"/>
            <w:vMerge w:val="restart"/>
            <w:vAlign w:val="center"/>
          </w:tcPr>
          <w:p w14:paraId="7E2E4BBA" w14:textId="77777777" w:rsidR="00791DC2" w:rsidRPr="00791DC2" w:rsidRDefault="00791DC2" w:rsidP="00791DC2">
            <w:pPr>
              <w:tabs>
                <w:tab w:val="left" w:pos="0"/>
              </w:tabs>
              <w:rPr>
                <w:bCs/>
              </w:rPr>
            </w:pPr>
            <w:r w:rsidRPr="00791DC2">
              <w:rPr>
                <w:lang w:eastAsia="en-US"/>
              </w:rPr>
              <w:t>Многоквартирные                    и индивидуальные жилые дома</w:t>
            </w:r>
          </w:p>
        </w:tc>
        <w:tc>
          <w:tcPr>
            <w:tcW w:w="5660" w:type="dxa"/>
            <w:gridSpan w:val="4"/>
            <w:vAlign w:val="center"/>
          </w:tcPr>
          <w:p w14:paraId="511C1A0D" w14:textId="77777777" w:rsidR="00791DC2" w:rsidRPr="00791DC2" w:rsidRDefault="00791DC2" w:rsidP="00791DC2">
            <w:pPr>
              <w:tabs>
                <w:tab w:val="left" w:pos="0"/>
              </w:tabs>
              <w:rPr>
                <w:lang w:eastAsia="en-US"/>
              </w:rPr>
            </w:pPr>
            <w:r w:rsidRPr="00791DC2">
              <w:rPr>
                <w:lang w:eastAsia="en-US"/>
              </w:rPr>
              <w:t>ООО «НТСК», ИНН 5406993045</w:t>
            </w:r>
          </w:p>
        </w:tc>
      </w:tr>
      <w:tr w:rsidR="00791DC2" w:rsidRPr="00791DC2" w14:paraId="5BB64633" w14:textId="77777777" w:rsidTr="00E8485B">
        <w:trPr>
          <w:trHeight w:val="1156"/>
        </w:trPr>
        <w:tc>
          <w:tcPr>
            <w:tcW w:w="709" w:type="dxa"/>
            <w:vAlign w:val="center"/>
          </w:tcPr>
          <w:p w14:paraId="7806D538" w14:textId="77777777" w:rsidR="00791DC2" w:rsidRPr="00791DC2" w:rsidRDefault="00791DC2" w:rsidP="00791DC2">
            <w:pPr>
              <w:tabs>
                <w:tab w:val="left" w:pos="0"/>
              </w:tabs>
              <w:jc w:val="center"/>
              <w:rPr>
                <w:bCs/>
              </w:rPr>
            </w:pPr>
            <w:r w:rsidRPr="00791DC2">
              <w:rPr>
                <w:lang w:eastAsia="en-US"/>
              </w:rPr>
              <w:t>9.1.</w:t>
            </w:r>
          </w:p>
        </w:tc>
        <w:tc>
          <w:tcPr>
            <w:tcW w:w="2268" w:type="dxa"/>
            <w:vAlign w:val="center"/>
          </w:tcPr>
          <w:p w14:paraId="392EC8B2" w14:textId="77777777" w:rsidR="00791DC2" w:rsidRPr="00791DC2" w:rsidRDefault="00791DC2" w:rsidP="00791DC2">
            <w:pPr>
              <w:tabs>
                <w:tab w:val="left" w:pos="0"/>
              </w:tabs>
              <w:rPr>
                <w:bCs/>
              </w:rPr>
            </w:pPr>
            <w:r w:rsidRPr="00791DC2">
              <w:rPr>
                <w:lang w:eastAsia="en-US"/>
              </w:rPr>
              <w:t>при наличии полотенцесушителя</w:t>
            </w:r>
          </w:p>
        </w:tc>
        <w:tc>
          <w:tcPr>
            <w:tcW w:w="2415" w:type="dxa"/>
            <w:vMerge/>
            <w:vAlign w:val="center"/>
          </w:tcPr>
          <w:p w14:paraId="52D6182C" w14:textId="77777777" w:rsidR="00791DC2" w:rsidRPr="00791DC2" w:rsidRDefault="00791DC2" w:rsidP="00791DC2">
            <w:pPr>
              <w:tabs>
                <w:tab w:val="left" w:pos="0"/>
              </w:tabs>
              <w:rPr>
                <w:bCs/>
              </w:rPr>
            </w:pPr>
          </w:p>
        </w:tc>
        <w:tc>
          <w:tcPr>
            <w:tcW w:w="1407" w:type="dxa"/>
            <w:vAlign w:val="center"/>
          </w:tcPr>
          <w:p w14:paraId="7A6A4312" w14:textId="77777777" w:rsidR="00791DC2" w:rsidRPr="00791DC2" w:rsidRDefault="00791DC2" w:rsidP="00791DC2">
            <w:pPr>
              <w:tabs>
                <w:tab w:val="left" w:pos="0"/>
              </w:tabs>
              <w:jc w:val="center"/>
              <w:rPr>
                <w:lang w:eastAsia="en-US"/>
              </w:rPr>
            </w:pPr>
            <w:r w:rsidRPr="00791DC2">
              <w:rPr>
                <w:bCs/>
              </w:rPr>
              <w:t>616,92</w:t>
            </w:r>
          </w:p>
        </w:tc>
        <w:tc>
          <w:tcPr>
            <w:tcW w:w="1418" w:type="dxa"/>
            <w:vAlign w:val="center"/>
          </w:tcPr>
          <w:p w14:paraId="599C09BD" w14:textId="77777777" w:rsidR="00791DC2" w:rsidRPr="00791DC2" w:rsidRDefault="00791DC2" w:rsidP="00791DC2">
            <w:pPr>
              <w:tabs>
                <w:tab w:val="left" w:pos="0"/>
              </w:tabs>
              <w:jc w:val="center"/>
              <w:rPr>
                <w:lang w:eastAsia="en-US"/>
              </w:rPr>
            </w:pPr>
            <w:r w:rsidRPr="00791DC2">
              <w:rPr>
                <w:lang w:eastAsia="en-US"/>
              </w:rPr>
              <w:t xml:space="preserve"> 709,45 </w:t>
            </w:r>
          </w:p>
        </w:tc>
        <w:tc>
          <w:tcPr>
            <w:tcW w:w="1417" w:type="dxa"/>
            <w:vAlign w:val="center"/>
          </w:tcPr>
          <w:p w14:paraId="522E8FC5" w14:textId="77777777" w:rsidR="00791DC2" w:rsidRPr="00791DC2" w:rsidRDefault="00791DC2" w:rsidP="00791DC2">
            <w:pPr>
              <w:tabs>
                <w:tab w:val="left" w:pos="0"/>
              </w:tabs>
              <w:jc w:val="center"/>
              <w:rPr>
                <w:lang w:eastAsia="en-US"/>
              </w:rPr>
            </w:pPr>
            <w:r w:rsidRPr="00791DC2">
              <w:rPr>
                <w:bCs/>
              </w:rPr>
              <w:t>22,08</w:t>
            </w:r>
          </w:p>
        </w:tc>
        <w:tc>
          <w:tcPr>
            <w:tcW w:w="1418" w:type="dxa"/>
            <w:vAlign w:val="center"/>
          </w:tcPr>
          <w:p w14:paraId="5F4E58EC" w14:textId="77777777" w:rsidR="00791DC2" w:rsidRPr="00791DC2" w:rsidRDefault="00791DC2" w:rsidP="00791DC2">
            <w:pPr>
              <w:tabs>
                <w:tab w:val="left" w:pos="0"/>
              </w:tabs>
              <w:jc w:val="center"/>
              <w:rPr>
                <w:lang w:eastAsia="en-US"/>
              </w:rPr>
            </w:pPr>
            <w:r w:rsidRPr="00791DC2">
              <w:rPr>
                <w:bCs/>
              </w:rPr>
              <w:t>25,39</w:t>
            </w:r>
          </w:p>
        </w:tc>
      </w:tr>
      <w:tr w:rsidR="00791DC2" w:rsidRPr="00791DC2" w14:paraId="3773B221" w14:textId="77777777" w:rsidTr="00E8485B">
        <w:trPr>
          <w:trHeight w:val="848"/>
        </w:trPr>
        <w:tc>
          <w:tcPr>
            <w:tcW w:w="709" w:type="dxa"/>
            <w:vAlign w:val="center"/>
          </w:tcPr>
          <w:p w14:paraId="7AB00504" w14:textId="77777777" w:rsidR="00791DC2" w:rsidRPr="00791DC2" w:rsidRDefault="00791DC2" w:rsidP="00791DC2">
            <w:pPr>
              <w:tabs>
                <w:tab w:val="left" w:pos="0"/>
              </w:tabs>
              <w:jc w:val="center"/>
              <w:rPr>
                <w:bCs/>
              </w:rPr>
            </w:pPr>
            <w:r w:rsidRPr="00791DC2">
              <w:rPr>
                <w:lang w:eastAsia="en-US"/>
              </w:rPr>
              <w:t>9.2.</w:t>
            </w:r>
          </w:p>
        </w:tc>
        <w:tc>
          <w:tcPr>
            <w:tcW w:w="2268" w:type="dxa"/>
            <w:vAlign w:val="center"/>
          </w:tcPr>
          <w:p w14:paraId="4DBD5946" w14:textId="77777777" w:rsidR="00791DC2" w:rsidRPr="00791DC2" w:rsidRDefault="00791DC2" w:rsidP="00791DC2">
            <w:pPr>
              <w:tabs>
                <w:tab w:val="left" w:pos="0"/>
              </w:tabs>
              <w:rPr>
                <w:bCs/>
              </w:rPr>
            </w:pPr>
            <w:r w:rsidRPr="00791DC2">
              <w:rPr>
                <w:lang w:eastAsia="en-US"/>
              </w:rPr>
              <w:t>без полотенцесушителя</w:t>
            </w:r>
          </w:p>
        </w:tc>
        <w:tc>
          <w:tcPr>
            <w:tcW w:w="2415" w:type="dxa"/>
            <w:vMerge/>
            <w:vAlign w:val="center"/>
          </w:tcPr>
          <w:p w14:paraId="74169EC7" w14:textId="77777777" w:rsidR="00791DC2" w:rsidRPr="00791DC2" w:rsidRDefault="00791DC2" w:rsidP="00791DC2">
            <w:pPr>
              <w:tabs>
                <w:tab w:val="left" w:pos="0"/>
              </w:tabs>
              <w:jc w:val="center"/>
              <w:rPr>
                <w:bCs/>
              </w:rPr>
            </w:pPr>
          </w:p>
        </w:tc>
        <w:tc>
          <w:tcPr>
            <w:tcW w:w="1407" w:type="dxa"/>
            <w:vAlign w:val="center"/>
          </w:tcPr>
          <w:p w14:paraId="22D63C05" w14:textId="77777777" w:rsidR="00791DC2" w:rsidRPr="00791DC2" w:rsidRDefault="00791DC2" w:rsidP="00791DC2">
            <w:pPr>
              <w:tabs>
                <w:tab w:val="left" w:pos="0"/>
              </w:tabs>
              <w:jc w:val="center"/>
              <w:rPr>
                <w:lang w:eastAsia="en-US"/>
              </w:rPr>
            </w:pPr>
            <w:r w:rsidRPr="00791DC2">
              <w:rPr>
                <w:bCs/>
              </w:rPr>
              <w:t>672,69</w:t>
            </w:r>
          </w:p>
        </w:tc>
        <w:tc>
          <w:tcPr>
            <w:tcW w:w="1418" w:type="dxa"/>
            <w:vAlign w:val="center"/>
          </w:tcPr>
          <w:p w14:paraId="0FC94BE2" w14:textId="77777777" w:rsidR="00791DC2" w:rsidRPr="00791DC2" w:rsidRDefault="00791DC2" w:rsidP="00791DC2">
            <w:pPr>
              <w:tabs>
                <w:tab w:val="left" w:pos="0"/>
              </w:tabs>
              <w:jc w:val="center"/>
              <w:rPr>
                <w:lang w:eastAsia="en-US"/>
              </w:rPr>
            </w:pPr>
            <w:r w:rsidRPr="00791DC2">
              <w:rPr>
                <w:lang w:eastAsia="en-US"/>
              </w:rPr>
              <w:t xml:space="preserve"> 773,60 </w:t>
            </w:r>
          </w:p>
        </w:tc>
        <w:tc>
          <w:tcPr>
            <w:tcW w:w="1417" w:type="dxa"/>
            <w:vAlign w:val="center"/>
          </w:tcPr>
          <w:p w14:paraId="3870DC31" w14:textId="77777777" w:rsidR="00791DC2" w:rsidRPr="00791DC2" w:rsidRDefault="00791DC2" w:rsidP="00791DC2">
            <w:pPr>
              <w:tabs>
                <w:tab w:val="left" w:pos="0"/>
              </w:tabs>
              <w:jc w:val="center"/>
              <w:rPr>
                <w:lang w:eastAsia="en-US"/>
              </w:rPr>
            </w:pPr>
            <w:r w:rsidRPr="00791DC2">
              <w:rPr>
                <w:bCs/>
              </w:rPr>
              <w:t>22,08</w:t>
            </w:r>
          </w:p>
        </w:tc>
        <w:tc>
          <w:tcPr>
            <w:tcW w:w="1418" w:type="dxa"/>
            <w:vAlign w:val="center"/>
          </w:tcPr>
          <w:p w14:paraId="5CBC1B64" w14:textId="77777777" w:rsidR="00791DC2" w:rsidRPr="00791DC2" w:rsidRDefault="00791DC2" w:rsidP="00791DC2">
            <w:pPr>
              <w:tabs>
                <w:tab w:val="left" w:pos="0"/>
              </w:tabs>
              <w:jc w:val="center"/>
              <w:rPr>
                <w:lang w:eastAsia="en-US"/>
              </w:rPr>
            </w:pPr>
            <w:r w:rsidRPr="00791DC2">
              <w:rPr>
                <w:bCs/>
              </w:rPr>
              <w:t>25,39</w:t>
            </w:r>
          </w:p>
        </w:tc>
      </w:tr>
      <w:tr w:rsidR="00791DC2" w:rsidRPr="00791DC2" w14:paraId="18997C69" w14:textId="77777777" w:rsidTr="00E8485B">
        <w:trPr>
          <w:trHeight w:val="135"/>
        </w:trPr>
        <w:tc>
          <w:tcPr>
            <w:tcW w:w="709" w:type="dxa"/>
            <w:vAlign w:val="center"/>
          </w:tcPr>
          <w:p w14:paraId="6C857DEB" w14:textId="77777777" w:rsidR="00791DC2" w:rsidRPr="00791DC2" w:rsidRDefault="00791DC2" w:rsidP="00791DC2">
            <w:pPr>
              <w:tabs>
                <w:tab w:val="left" w:pos="0"/>
              </w:tabs>
              <w:jc w:val="center"/>
              <w:rPr>
                <w:bCs/>
              </w:rPr>
            </w:pPr>
            <w:r w:rsidRPr="00791DC2">
              <w:rPr>
                <w:lang w:eastAsia="en-US"/>
              </w:rPr>
              <w:t>10.</w:t>
            </w:r>
          </w:p>
        </w:tc>
        <w:tc>
          <w:tcPr>
            <w:tcW w:w="2268" w:type="dxa"/>
            <w:vAlign w:val="center"/>
          </w:tcPr>
          <w:p w14:paraId="583C89B8" w14:textId="77777777" w:rsidR="00791DC2" w:rsidRPr="00791DC2" w:rsidRDefault="00791DC2" w:rsidP="00791DC2">
            <w:pPr>
              <w:tabs>
                <w:tab w:val="left" w:pos="0"/>
              </w:tabs>
              <w:rPr>
                <w:bCs/>
              </w:rPr>
            </w:pPr>
            <w:r w:rsidRPr="00791DC2">
              <w:rPr>
                <w:lang w:eastAsia="en-US"/>
              </w:rPr>
              <w:t>С неизолированными стояками</w:t>
            </w:r>
          </w:p>
        </w:tc>
        <w:tc>
          <w:tcPr>
            <w:tcW w:w="2415" w:type="dxa"/>
            <w:vMerge w:val="restart"/>
            <w:vAlign w:val="center"/>
          </w:tcPr>
          <w:p w14:paraId="257C40AC" w14:textId="77777777" w:rsidR="00791DC2" w:rsidRPr="00791DC2" w:rsidRDefault="00791DC2" w:rsidP="00791DC2">
            <w:pPr>
              <w:tabs>
                <w:tab w:val="left" w:pos="0"/>
              </w:tabs>
              <w:rPr>
                <w:lang w:eastAsia="en-US"/>
              </w:rPr>
            </w:pPr>
            <w:r w:rsidRPr="00791DC2">
              <w:rPr>
                <w:lang w:eastAsia="en-US"/>
              </w:rPr>
              <w:t>Многоквартирные                    и индивидуальные жилые дома</w:t>
            </w:r>
          </w:p>
        </w:tc>
        <w:tc>
          <w:tcPr>
            <w:tcW w:w="5660" w:type="dxa"/>
            <w:gridSpan w:val="4"/>
            <w:vAlign w:val="center"/>
          </w:tcPr>
          <w:p w14:paraId="2AC9BE62" w14:textId="77777777" w:rsidR="00791DC2" w:rsidRPr="00791DC2" w:rsidRDefault="00791DC2" w:rsidP="00791DC2">
            <w:pPr>
              <w:tabs>
                <w:tab w:val="left" w:pos="0"/>
              </w:tabs>
              <w:rPr>
                <w:bCs/>
              </w:rPr>
            </w:pPr>
            <w:r w:rsidRPr="00791DC2">
              <w:rPr>
                <w:bCs/>
              </w:rPr>
              <w:t>ООО «НТСК», ИНН 5406993045</w:t>
            </w:r>
          </w:p>
        </w:tc>
      </w:tr>
      <w:tr w:rsidR="00791DC2" w:rsidRPr="00791DC2" w14:paraId="58C251D7" w14:textId="77777777" w:rsidTr="00E8485B">
        <w:trPr>
          <w:trHeight w:val="822"/>
        </w:trPr>
        <w:tc>
          <w:tcPr>
            <w:tcW w:w="709" w:type="dxa"/>
            <w:vAlign w:val="center"/>
          </w:tcPr>
          <w:p w14:paraId="53469492" w14:textId="77777777" w:rsidR="00791DC2" w:rsidRPr="00791DC2" w:rsidRDefault="00791DC2" w:rsidP="00791DC2">
            <w:pPr>
              <w:tabs>
                <w:tab w:val="left" w:pos="0"/>
              </w:tabs>
              <w:jc w:val="center"/>
              <w:rPr>
                <w:bCs/>
              </w:rPr>
            </w:pPr>
            <w:r w:rsidRPr="00791DC2">
              <w:rPr>
                <w:lang w:eastAsia="en-US"/>
              </w:rPr>
              <w:t>10.1.</w:t>
            </w:r>
          </w:p>
        </w:tc>
        <w:tc>
          <w:tcPr>
            <w:tcW w:w="2268" w:type="dxa"/>
            <w:vAlign w:val="center"/>
          </w:tcPr>
          <w:p w14:paraId="55BE895E" w14:textId="77777777" w:rsidR="00791DC2" w:rsidRPr="00791DC2" w:rsidRDefault="00791DC2" w:rsidP="00791DC2">
            <w:pPr>
              <w:tabs>
                <w:tab w:val="left" w:pos="0"/>
              </w:tabs>
              <w:rPr>
                <w:bCs/>
              </w:rPr>
            </w:pPr>
            <w:r w:rsidRPr="00791DC2">
              <w:rPr>
                <w:lang w:eastAsia="en-US"/>
              </w:rPr>
              <w:t>при наличии полотенцесушителя</w:t>
            </w:r>
          </w:p>
        </w:tc>
        <w:tc>
          <w:tcPr>
            <w:tcW w:w="2415" w:type="dxa"/>
            <w:vMerge/>
            <w:vAlign w:val="center"/>
          </w:tcPr>
          <w:p w14:paraId="09A8BD4F" w14:textId="77777777" w:rsidR="00791DC2" w:rsidRPr="00791DC2" w:rsidRDefault="00791DC2" w:rsidP="00791DC2">
            <w:pPr>
              <w:tabs>
                <w:tab w:val="left" w:pos="0"/>
              </w:tabs>
              <w:rPr>
                <w:lang w:eastAsia="en-US"/>
              </w:rPr>
            </w:pPr>
          </w:p>
        </w:tc>
        <w:tc>
          <w:tcPr>
            <w:tcW w:w="1407" w:type="dxa"/>
            <w:vAlign w:val="center"/>
          </w:tcPr>
          <w:p w14:paraId="2973313B" w14:textId="77777777" w:rsidR="00791DC2" w:rsidRPr="00791DC2" w:rsidRDefault="00791DC2" w:rsidP="00791DC2">
            <w:pPr>
              <w:tabs>
                <w:tab w:val="left" w:pos="0"/>
              </w:tabs>
              <w:jc w:val="center"/>
              <w:rPr>
                <w:lang w:eastAsia="en-US"/>
              </w:rPr>
            </w:pPr>
            <w:r w:rsidRPr="00791DC2">
              <w:rPr>
                <w:bCs/>
              </w:rPr>
              <w:t>569,68</w:t>
            </w:r>
          </w:p>
        </w:tc>
        <w:tc>
          <w:tcPr>
            <w:tcW w:w="1418" w:type="dxa"/>
            <w:vAlign w:val="center"/>
          </w:tcPr>
          <w:p w14:paraId="43345A62" w14:textId="77777777" w:rsidR="00791DC2" w:rsidRPr="00791DC2" w:rsidRDefault="00791DC2" w:rsidP="00791DC2">
            <w:pPr>
              <w:tabs>
                <w:tab w:val="left" w:pos="0"/>
              </w:tabs>
              <w:jc w:val="center"/>
              <w:rPr>
                <w:lang w:eastAsia="en-US"/>
              </w:rPr>
            </w:pPr>
            <w:r w:rsidRPr="00791DC2">
              <w:rPr>
                <w:lang w:eastAsia="en-US"/>
              </w:rPr>
              <w:t xml:space="preserve"> 655,13 </w:t>
            </w:r>
          </w:p>
        </w:tc>
        <w:tc>
          <w:tcPr>
            <w:tcW w:w="1417" w:type="dxa"/>
            <w:vAlign w:val="center"/>
          </w:tcPr>
          <w:p w14:paraId="4A7C330C" w14:textId="77777777" w:rsidR="00791DC2" w:rsidRPr="00791DC2" w:rsidRDefault="00791DC2" w:rsidP="00791DC2">
            <w:pPr>
              <w:tabs>
                <w:tab w:val="left" w:pos="0"/>
              </w:tabs>
              <w:jc w:val="center"/>
              <w:rPr>
                <w:lang w:eastAsia="en-US"/>
              </w:rPr>
            </w:pPr>
            <w:r w:rsidRPr="00791DC2">
              <w:rPr>
                <w:bCs/>
              </w:rPr>
              <w:t>22,08</w:t>
            </w:r>
          </w:p>
        </w:tc>
        <w:tc>
          <w:tcPr>
            <w:tcW w:w="1418" w:type="dxa"/>
            <w:vAlign w:val="center"/>
          </w:tcPr>
          <w:p w14:paraId="19BF3E36" w14:textId="77777777" w:rsidR="00791DC2" w:rsidRPr="00791DC2" w:rsidRDefault="00791DC2" w:rsidP="00791DC2">
            <w:pPr>
              <w:tabs>
                <w:tab w:val="left" w:pos="0"/>
              </w:tabs>
              <w:jc w:val="center"/>
              <w:rPr>
                <w:lang w:eastAsia="en-US"/>
              </w:rPr>
            </w:pPr>
            <w:r w:rsidRPr="00791DC2">
              <w:rPr>
                <w:bCs/>
              </w:rPr>
              <w:t>25,39</w:t>
            </w:r>
          </w:p>
        </w:tc>
      </w:tr>
      <w:tr w:rsidR="00791DC2" w:rsidRPr="00791DC2" w14:paraId="3337B897" w14:textId="77777777" w:rsidTr="00791DC2">
        <w:trPr>
          <w:trHeight w:val="989"/>
        </w:trPr>
        <w:tc>
          <w:tcPr>
            <w:tcW w:w="709" w:type="dxa"/>
            <w:vAlign w:val="center"/>
          </w:tcPr>
          <w:p w14:paraId="31CA9619" w14:textId="77777777" w:rsidR="00791DC2" w:rsidRPr="00791DC2" w:rsidRDefault="00791DC2" w:rsidP="00791DC2">
            <w:pPr>
              <w:tabs>
                <w:tab w:val="left" w:pos="0"/>
              </w:tabs>
              <w:jc w:val="center"/>
              <w:rPr>
                <w:bCs/>
              </w:rPr>
            </w:pPr>
            <w:r w:rsidRPr="00791DC2">
              <w:rPr>
                <w:lang w:eastAsia="en-US"/>
              </w:rPr>
              <w:t>10.2.</w:t>
            </w:r>
          </w:p>
        </w:tc>
        <w:tc>
          <w:tcPr>
            <w:tcW w:w="2268" w:type="dxa"/>
            <w:vAlign w:val="center"/>
          </w:tcPr>
          <w:p w14:paraId="43ED13A0" w14:textId="77777777" w:rsidR="00791DC2" w:rsidRPr="00791DC2" w:rsidRDefault="00791DC2" w:rsidP="00791DC2">
            <w:pPr>
              <w:tabs>
                <w:tab w:val="left" w:pos="0"/>
              </w:tabs>
              <w:rPr>
                <w:bCs/>
              </w:rPr>
            </w:pPr>
            <w:r w:rsidRPr="00791DC2">
              <w:rPr>
                <w:lang w:eastAsia="en-US"/>
              </w:rPr>
              <w:t>без полотенцесушителя</w:t>
            </w:r>
          </w:p>
        </w:tc>
        <w:tc>
          <w:tcPr>
            <w:tcW w:w="2415" w:type="dxa"/>
            <w:vMerge/>
            <w:vAlign w:val="center"/>
          </w:tcPr>
          <w:p w14:paraId="7916B318" w14:textId="77777777" w:rsidR="00791DC2" w:rsidRPr="00791DC2" w:rsidRDefault="00791DC2" w:rsidP="00791DC2">
            <w:pPr>
              <w:tabs>
                <w:tab w:val="left" w:pos="0"/>
              </w:tabs>
              <w:jc w:val="center"/>
              <w:rPr>
                <w:bCs/>
              </w:rPr>
            </w:pPr>
          </w:p>
        </w:tc>
        <w:tc>
          <w:tcPr>
            <w:tcW w:w="1407" w:type="dxa"/>
            <w:vAlign w:val="center"/>
          </w:tcPr>
          <w:p w14:paraId="76E194FA" w14:textId="77777777" w:rsidR="00791DC2" w:rsidRPr="00791DC2" w:rsidRDefault="00791DC2" w:rsidP="00791DC2">
            <w:pPr>
              <w:tabs>
                <w:tab w:val="left" w:pos="0"/>
              </w:tabs>
              <w:jc w:val="center"/>
              <w:rPr>
                <w:bCs/>
              </w:rPr>
            </w:pPr>
            <w:r w:rsidRPr="00791DC2">
              <w:rPr>
                <w:bCs/>
              </w:rPr>
              <w:t>622,07</w:t>
            </w:r>
          </w:p>
        </w:tc>
        <w:tc>
          <w:tcPr>
            <w:tcW w:w="1418" w:type="dxa"/>
            <w:vAlign w:val="center"/>
          </w:tcPr>
          <w:p w14:paraId="471D455D" w14:textId="77777777" w:rsidR="00791DC2" w:rsidRPr="00791DC2" w:rsidRDefault="00791DC2" w:rsidP="00791DC2">
            <w:pPr>
              <w:tabs>
                <w:tab w:val="left" w:pos="0"/>
              </w:tabs>
              <w:jc w:val="center"/>
              <w:rPr>
                <w:bCs/>
              </w:rPr>
            </w:pPr>
            <w:r w:rsidRPr="00791DC2">
              <w:rPr>
                <w:lang w:eastAsia="en-US"/>
              </w:rPr>
              <w:t xml:space="preserve"> 715,38 </w:t>
            </w:r>
          </w:p>
        </w:tc>
        <w:tc>
          <w:tcPr>
            <w:tcW w:w="1417" w:type="dxa"/>
            <w:vAlign w:val="center"/>
          </w:tcPr>
          <w:p w14:paraId="48FAD514" w14:textId="77777777" w:rsidR="00791DC2" w:rsidRPr="00791DC2" w:rsidRDefault="00791DC2" w:rsidP="00791DC2">
            <w:pPr>
              <w:tabs>
                <w:tab w:val="left" w:pos="0"/>
              </w:tabs>
              <w:jc w:val="center"/>
              <w:rPr>
                <w:bCs/>
              </w:rPr>
            </w:pPr>
            <w:r w:rsidRPr="00791DC2">
              <w:rPr>
                <w:bCs/>
              </w:rPr>
              <w:t>22,08</w:t>
            </w:r>
          </w:p>
        </w:tc>
        <w:tc>
          <w:tcPr>
            <w:tcW w:w="1418" w:type="dxa"/>
            <w:vAlign w:val="center"/>
          </w:tcPr>
          <w:p w14:paraId="59CD475E" w14:textId="77777777" w:rsidR="00791DC2" w:rsidRPr="00791DC2" w:rsidRDefault="00791DC2" w:rsidP="00791DC2">
            <w:pPr>
              <w:tabs>
                <w:tab w:val="left" w:pos="0"/>
              </w:tabs>
              <w:jc w:val="center"/>
              <w:rPr>
                <w:bCs/>
              </w:rPr>
            </w:pPr>
            <w:r w:rsidRPr="00791DC2">
              <w:rPr>
                <w:bCs/>
              </w:rPr>
              <w:t>25,39</w:t>
            </w:r>
          </w:p>
        </w:tc>
      </w:tr>
      <w:tr w:rsidR="00791DC2" w:rsidRPr="00791DC2" w14:paraId="0BA11EA9" w14:textId="77777777" w:rsidTr="00E8485B">
        <w:trPr>
          <w:trHeight w:val="272"/>
        </w:trPr>
        <w:tc>
          <w:tcPr>
            <w:tcW w:w="709" w:type="dxa"/>
          </w:tcPr>
          <w:p w14:paraId="7BB151B8" w14:textId="77777777" w:rsidR="00791DC2" w:rsidRPr="00791DC2" w:rsidRDefault="00791DC2" w:rsidP="00791DC2">
            <w:pPr>
              <w:tabs>
                <w:tab w:val="left" w:pos="0"/>
              </w:tabs>
              <w:jc w:val="center"/>
              <w:rPr>
                <w:lang w:eastAsia="en-US"/>
              </w:rPr>
            </w:pPr>
            <w:r w:rsidRPr="00791DC2">
              <w:rPr>
                <w:lang w:eastAsia="en-US"/>
              </w:rPr>
              <w:lastRenderedPageBreak/>
              <w:t>1</w:t>
            </w:r>
          </w:p>
        </w:tc>
        <w:tc>
          <w:tcPr>
            <w:tcW w:w="2268" w:type="dxa"/>
          </w:tcPr>
          <w:p w14:paraId="5C98EA04" w14:textId="77777777" w:rsidR="00791DC2" w:rsidRPr="00791DC2" w:rsidRDefault="00791DC2" w:rsidP="00791DC2">
            <w:pPr>
              <w:tabs>
                <w:tab w:val="left" w:pos="0"/>
              </w:tabs>
              <w:jc w:val="center"/>
              <w:rPr>
                <w:lang w:eastAsia="en-US"/>
              </w:rPr>
            </w:pPr>
            <w:r w:rsidRPr="00791DC2">
              <w:rPr>
                <w:lang w:eastAsia="en-US"/>
              </w:rPr>
              <w:t>2</w:t>
            </w:r>
          </w:p>
        </w:tc>
        <w:tc>
          <w:tcPr>
            <w:tcW w:w="2415" w:type="dxa"/>
          </w:tcPr>
          <w:p w14:paraId="71568420" w14:textId="77777777" w:rsidR="00791DC2" w:rsidRPr="00791DC2" w:rsidRDefault="00791DC2" w:rsidP="00791DC2">
            <w:pPr>
              <w:tabs>
                <w:tab w:val="left" w:pos="0"/>
              </w:tabs>
              <w:jc w:val="center"/>
              <w:rPr>
                <w:bCs/>
              </w:rPr>
            </w:pPr>
            <w:r w:rsidRPr="00791DC2">
              <w:rPr>
                <w:lang w:eastAsia="en-US"/>
              </w:rPr>
              <w:t>3</w:t>
            </w:r>
          </w:p>
        </w:tc>
        <w:tc>
          <w:tcPr>
            <w:tcW w:w="1407" w:type="dxa"/>
          </w:tcPr>
          <w:p w14:paraId="1F17B650" w14:textId="77777777" w:rsidR="00791DC2" w:rsidRPr="00791DC2" w:rsidRDefault="00791DC2" w:rsidP="00791DC2">
            <w:pPr>
              <w:tabs>
                <w:tab w:val="left" w:pos="0"/>
              </w:tabs>
              <w:jc w:val="center"/>
              <w:rPr>
                <w:bCs/>
              </w:rPr>
            </w:pPr>
            <w:r w:rsidRPr="00791DC2">
              <w:rPr>
                <w:lang w:eastAsia="en-US"/>
              </w:rPr>
              <w:t>4</w:t>
            </w:r>
          </w:p>
        </w:tc>
        <w:tc>
          <w:tcPr>
            <w:tcW w:w="1418" w:type="dxa"/>
          </w:tcPr>
          <w:p w14:paraId="6BB9EA1C" w14:textId="77777777" w:rsidR="00791DC2" w:rsidRPr="00791DC2" w:rsidRDefault="00791DC2" w:rsidP="00791DC2">
            <w:pPr>
              <w:tabs>
                <w:tab w:val="left" w:pos="0"/>
              </w:tabs>
              <w:jc w:val="center"/>
              <w:rPr>
                <w:bCs/>
              </w:rPr>
            </w:pPr>
            <w:r w:rsidRPr="00791DC2">
              <w:rPr>
                <w:bCs/>
              </w:rPr>
              <w:t>5</w:t>
            </w:r>
          </w:p>
        </w:tc>
        <w:tc>
          <w:tcPr>
            <w:tcW w:w="1417" w:type="dxa"/>
          </w:tcPr>
          <w:p w14:paraId="56572636" w14:textId="77777777" w:rsidR="00791DC2" w:rsidRPr="00791DC2" w:rsidRDefault="00791DC2" w:rsidP="00791DC2">
            <w:pPr>
              <w:tabs>
                <w:tab w:val="left" w:pos="0"/>
              </w:tabs>
              <w:jc w:val="center"/>
              <w:rPr>
                <w:bCs/>
              </w:rPr>
            </w:pPr>
            <w:r w:rsidRPr="00791DC2">
              <w:rPr>
                <w:lang w:eastAsia="en-US"/>
              </w:rPr>
              <w:t>6</w:t>
            </w:r>
          </w:p>
        </w:tc>
        <w:tc>
          <w:tcPr>
            <w:tcW w:w="1418" w:type="dxa"/>
          </w:tcPr>
          <w:p w14:paraId="6861D123" w14:textId="77777777" w:rsidR="00791DC2" w:rsidRPr="00791DC2" w:rsidRDefault="00791DC2" w:rsidP="00791DC2">
            <w:pPr>
              <w:tabs>
                <w:tab w:val="left" w:pos="0"/>
              </w:tabs>
              <w:jc w:val="center"/>
              <w:rPr>
                <w:bCs/>
              </w:rPr>
            </w:pPr>
            <w:r w:rsidRPr="00791DC2">
              <w:rPr>
                <w:bCs/>
              </w:rPr>
              <w:t>7</w:t>
            </w:r>
          </w:p>
        </w:tc>
      </w:tr>
      <w:tr w:rsidR="00791DC2" w:rsidRPr="00791DC2" w14:paraId="73D7EF1F" w14:textId="77777777" w:rsidTr="00E8485B">
        <w:trPr>
          <w:trHeight w:val="130"/>
        </w:trPr>
        <w:tc>
          <w:tcPr>
            <w:tcW w:w="709" w:type="dxa"/>
            <w:vAlign w:val="center"/>
          </w:tcPr>
          <w:p w14:paraId="3F21DEEF" w14:textId="77777777" w:rsidR="00791DC2" w:rsidRPr="00791DC2" w:rsidRDefault="00791DC2" w:rsidP="00791DC2">
            <w:pPr>
              <w:tabs>
                <w:tab w:val="left" w:pos="0"/>
              </w:tabs>
              <w:jc w:val="center"/>
              <w:rPr>
                <w:lang w:eastAsia="en-US"/>
              </w:rPr>
            </w:pPr>
            <w:r w:rsidRPr="00791DC2">
              <w:rPr>
                <w:lang w:eastAsia="en-US"/>
              </w:rPr>
              <w:t>11.</w:t>
            </w:r>
          </w:p>
        </w:tc>
        <w:tc>
          <w:tcPr>
            <w:tcW w:w="2268" w:type="dxa"/>
            <w:vAlign w:val="center"/>
          </w:tcPr>
          <w:p w14:paraId="117250BE" w14:textId="77777777" w:rsidR="00791DC2" w:rsidRPr="00791DC2" w:rsidRDefault="00791DC2" w:rsidP="00791DC2">
            <w:pPr>
              <w:tabs>
                <w:tab w:val="left" w:pos="0"/>
              </w:tabs>
              <w:rPr>
                <w:lang w:eastAsia="en-US"/>
              </w:rPr>
            </w:pPr>
            <w:r w:rsidRPr="00791DC2">
              <w:rPr>
                <w:lang w:eastAsia="en-US"/>
              </w:rPr>
              <w:t>С изолированными стояками</w:t>
            </w:r>
          </w:p>
        </w:tc>
        <w:tc>
          <w:tcPr>
            <w:tcW w:w="2415" w:type="dxa"/>
            <w:vMerge w:val="restart"/>
            <w:vAlign w:val="center"/>
          </w:tcPr>
          <w:p w14:paraId="69903B4C" w14:textId="77777777" w:rsidR="00791DC2" w:rsidRPr="00791DC2" w:rsidRDefault="00791DC2" w:rsidP="00791DC2">
            <w:pPr>
              <w:tabs>
                <w:tab w:val="left" w:pos="0"/>
              </w:tabs>
              <w:rPr>
                <w:lang w:eastAsia="en-US"/>
              </w:rPr>
            </w:pPr>
            <w:r w:rsidRPr="00791DC2">
              <w:rPr>
                <w:lang w:eastAsia="en-US"/>
              </w:rPr>
              <w:t>Многоквартирные         и индивидуальные жилые дома, расположенные                         в жилых районах Кедровка, Промышленновский</w:t>
            </w:r>
          </w:p>
        </w:tc>
        <w:tc>
          <w:tcPr>
            <w:tcW w:w="5660" w:type="dxa"/>
            <w:gridSpan w:val="4"/>
            <w:vAlign w:val="center"/>
          </w:tcPr>
          <w:p w14:paraId="5D3FCE3D" w14:textId="77777777" w:rsidR="00791DC2" w:rsidRPr="00791DC2" w:rsidRDefault="00791DC2" w:rsidP="00791DC2">
            <w:pPr>
              <w:tabs>
                <w:tab w:val="left" w:pos="0"/>
              </w:tabs>
              <w:rPr>
                <w:lang w:eastAsia="en-US"/>
              </w:rPr>
            </w:pPr>
            <w:r w:rsidRPr="00791DC2">
              <w:rPr>
                <w:lang w:eastAsia="en-US"/>
              </w:rPr>
              <w:t>ОАО «СКЭК», ИНН 4205153492</w:t>
            </w:r>
          </w:p>
        </w:tc>
      </w:tr>
      <w:tr w:rsidR="00791DC2" w:rsidRPr="00791DC2" w14:paraId="0B040B3E" w14:textId="77777777" w:rsidTr="00E8485B">
        <w:trPr>
          <w:trHeight w:val="1136"/>
        </w:trPr>
        <w:tc>
          <w:tcPr>
            <w:tcW w:w="709" w:type="dxa"/>
            <w:vAlign w:val="center"/>
          </w:tcPr>
          <w:p w14:paraId="3DFD66DB" w14:textId="77777777" w:rsidR="00791DC2" w:rsidRPr="00791DC2" w:rsidRDefault="00791DC2" w:rsidP="00791DC2">
            <w:pPr>
              <w:tabs>
                <w:tab w:val="left" w:pos="0"/>
              </w:tabs>
              <w:jc w:val="center"/>
              <w:rPr>
                <w:lang w:eastAsia="en-US"/>
              </w:rPr>
            </w:pPr>
            <w:r w:rsidRPr="00791DC2">
              <w:rPr>
                <w:lang w:eastAsia="en-US"/>
              </w:rPr>
              <w:t>11.1.</w:t>
            </w:r>
          </w:p>
        </w:tc>
        <w:tc>
          <w:tcPr>
            <w:tcW w:w="2268" w:type="dxa"/>
            <w:vAlign w:val="center"/>
          </w:tcPr>
          <w:p w14:paraId="3D5FBD4B" w14:textId="77777777" w:rsidR="00791DC2" w:rsidRPr="00791DC2" w:rsidRDefault="00791DC2" w:rsidP="00791DC2">
            <w:pPr>
              <w:tabs>
                <w:tab w:val="left" w:pos="0"/>
              </w:tabs>
              <w:rPr>
                <w:lang w:eastAsia="en-US"/>
              </w:rPr>
            </w:pPr>
            <w:r w:rsidRPr="00791DC2">
              <w:rPr>
                <w:lang w:eastAsia="en-US"/>
              </w:rPr>
              <w:t>при наличии полотенцесушителя</w:t>
            </w:r>
          </w:p>
        </w:tc>
        <w:tc>
          <w:tcPr>
            <w:tcW w:w="2415" w:type="dxa"/>
            <w:vMerge/>
            <w:vAlign w:val="center"/>
          </w:tcPr>
          <w:p w14:paraId="1CEDC901" w14:textId="77777777" w:rsidR="00791DC2" w:rsidRPr="00791DC2" w:rsidRDefault="00791DC2" w:rsidP="00791DC2">
            <w:pPr>
              <w:tabs>
                <w:tab w:val="left" w:pos="0"/>
              </w:tabs>
              <w:rPr>
                <w:bCs/>
              </w:rPr>
            </w:pPr>
          </w:p>
        </w:tc>
        <w:tc>
          <w:tcPr>
            <w:tcW w:w="1407" w:type="dxa"/>
            <w:vAlign w:val="center"/>
          </w:tcPr>
          <w:p w14:paraId="6944EE46" w14:textId="77777777" w:rsidR="00791DC2" w:rsidRPr="00791DC2" w:rsidRDefault="00791DC2" w:rsidP="00791DC2">
            <w:pPr>
              <w:tabs>
                <w:tab w:val="left" w:pos="0"/>
              </w:tabs>
              <w:jc w:val="center"/>
              <w:rPr>
                <w:bCs/>
              </w:rPr>
            </w:pPr>
            <w:r w:rsidRPr="00791DC2">
              <w:rPr>
                <w:lang w:eastAsia="en-US"/>
              </w:rPr>
              <w:t>911,28</w:t>
            </w:r>
          </w:p>
        </w:tc>
        <w:tc>
          <w:tcPr>
            <w:tcW w:w="1418" w:type="dxa"/>
            <w:vAlign w:val="center"/>
          </w:tcPr>
          <w:p w14:paraId="1475D524" w14:textId="77777777" w:rsidR="00791DC2" w:rsidRPr="00791DC2" w:rsidRDefault="00791DC2" w:rsidP="00791DC2">
            <w:pPr>
              <w:tabs>
                <w:tab w:val="left" w:pos="0"/>
              </w:tabs>
              <w:jc w:val="center"/>
              <w:rPr>
                <w:bCs/>
              </w:rPr>
            </w:pPr>
            <w:r w:rsidRPr="00791DC2">
              <w:rPr>
                <w:lang w:eastAsia="en-US"/>
              </w:rPr>
              <w:t xml:space="preserve"> 1 047,93 </w:t>
            </w:r>
          </w:p>
        </w:tc>
        <w:tc>
          <w:tcPr>
            <w:tcW w:w="1417" w:type="dxa"/>
            <w:vAlign w:val="center"/>
          </w:tcPr>
          <w:p w14:paraId="077E742A" w14:textId="77777777" w:rsidR="00791DC2" w:rsidRPr="00791DC2" w:rsidRDefault="00791DC2" w:rsidP="00791DC2">
            <w:pPr>
              <w:tabs>
                <w:tab w:val="left" w:pos="0"/>
              </w:tabs>
              <w:jc w:val="center"/>
              <w:rPr>
                <w:bCs/>
              </w:rPr>
            </w:pPr>
            <w:r w:rsidRPr="00791DC2">
              <w:rPr>
                <w:bCs/>
              </w:rPr>
              <w:t>22,08</w:t>
            </w:r>
          </w:p>
        </w:tc>
        <w:tc>
          <w:tcPr>
            <w:tcW w:w="1418" w:type="dxa"/>
            <w:vAlign w:val="center"/>
          </w:tcPr>
          <w:p w14:paraId="193B1792" w14:textId="77777777" w:rsidR="00791DC2" w:rsidRPr="00791DC2" w:rsidRDefault="00791DC2" w:rsidP="00791DC2">
            <w:pPr>
              <w:tabs>
                <w:tab w:val="left" w:pos="0"/>
              </w:tabs>
              <w:jc w:val="center"/>
              <w:rPr>
                <w:bCs/>
              </w:rPr>
            </w:pPr>
            <w:r w:rsidRPr="00791DC2">
              <w:rPr>
                <w:bCs/>
              </w:rPr>
              <w:t>25,39</w:t>
            </w:r>
          </w:p>
        </w:tc>
      </w:tr>
      <w:tr w:rsidR="00791DC2" w:rsidRPr="00791DC2" w14:paraId="281037EA" w14:textId="77777777" w:rsidTr="00E8485B">
        <w:trPr>
          <w:trHeight w:val="130"/>
        </w:trPr>
        <w:tc>
          <w:tcPr>
            <w:tcW w:w="709" w:type="dxa"/>
            <w:vAlign w:val="center"/>
          </w:tcPr>
          <w:p w14:paraId="352FFCC6" w14:textId="77777777" w:rsidR="00791DC2" w:rsidRPr="00791DC2" w:rsidRDefault="00791DC2" w:rsidP="00791DC2">
            <w:pPr>
              <w:tabs>
                <w:tab w:val="left" w:pos="0"/>
              </w:tabs>
              <w:jc w:val="center"/>
              <w:rPr>
                <w:lang w:eastAsia="en-US"/>
              </w:rPr>
            </w:pPr>
            <w:r w:rsidRPr="00791DC2">
              <w:rPr>
                <w:lang w:eastAsia="en-US"/>
              </w:rPr>
              <w:t>11.2.</w:t>
            </w:r>
          </w:p>
        </w:tc>
        <w:tc>
          <w:tcPr>
            <w:tcW w:w="2268" w:type="dxa"/>
            <w:vAlign w:val="center"/>
          </w:tcPr>
          <w:p w14:paraId="0D011B10" w14:textId="77777777" w:rsidR="00791DC2" w:rsidRPr="00791DC2" w:rsidRDefault="00791DC2" w:rsidP="00791DC2">
            <w:pPr>
              <w:tabs>
                <w:tab w:val="left" w:pos="0"/>
              </w:tabs>
              <w:rPr>
                <w:lang w:eastAsia="en-US"/>
              </w:rPr>
            </w:pPr>
            <w:r w:rsidRPr="00791DC2">
              <w:rPr>
                <w:lang w:eastAsia="en-US"/>
              </w:rPr>
              <w:t>без полотенцесушителя</w:t>
            </w:r>
          </w:p>
        </w:tc>
        <w:tc>
          <w:tcPr>
            <w:tcW w:w="2415" w:type="dxa"/>
            <w:vMerge/>
            <w:vAlign w:val="center"/>
          </w:tcPr>
          <w:p w14:paraId="7E77F433" w14:textId="77777777" w:rsidR="00791DC2" w:rsidRPr="00791DC2" w:rsidRDefault="00791DC2" w:rsidP="00791DC2">
            <w:pPr>
              <w:tabs>
                <w:tab w:val="left" w:pos="0"/>
              </w:tabs>
              <w:jc w:val="center"/>
              <w:rPr>
                <w:bCs/>
              </w:rPr>
            </w:pPr>
          </w:p>
        </w:tc>
        <w:tc>
          <w:tcPr>
            <w:tcW w:w="1407" w:type="dxa"/>
            <w:vAlign w:val="center"/>
          </w:tcPr>
          <w:p w14:paraId="5AE03BFE" w14:textId="77777777" w:rsidR="00791DC2" w:rsidRPr="00791DC2" w:rsidRDefault="00791DC2" w:rsidP="00791DC2">
            <w:pPr>
              <w:tabs>
                <w:tab w:val="left" w:pos="0"/>
              </w:tabs>
              <w:jc w:val="center"/>
              <w:rPr>
                <w:bCs/>
              </w:rPr>
            </w:pPr>
            <w:r w:rsidRPr="00791DC2">
              <w:rPr>
                <w:lang w:eastAsia="en-US"/>
              </w:rPr>
              <w:t>993,67</w:t>
            </w:r>
          </w:p>
        </w:tc>
        <w:tc>
          <w:tcPr>
            <w:tcW w:w="1418" w:type="dxa"/>
            <w:vAlign w:val="center"/>
          </w:tcPr>
          <w:p w14:paraId="676A55AA" w14:textId="77777777" w:rsidR="00791DC2" w:rsidRPr="00791DC2" w:rsidRDefault="00791DC2" w:rsidP="00791DC2">
            <w:pPr>
              <w:tabs>
                <w:tab w:val="left" w:pos="0"/>
              </w:tabs>
              <w:jc w:val="center"/>
              <w:rPr>
                <w:bCs/>
              </w:rPr>
            </w:pPr>
            <w:r w:rsidRPr="00791DC2">
              <w:rPr>
                <w:lang w:eastAsia="en-US"/>
              </w:rPr>
              <w:t xml:space="preserve"> 1 142,68 </w:t>
            </w:r>
          </w:p>
        </w:tc>
        <w:tc>
          <w:tcPr>
            <w:tcW w:w="1417" w:type="dxa"/>
            <w:vAlign w:val="center"/>
          </w:tcPr>
          <w:p w14:paraId="75654527" w14:textId="77777777" w:rsidR="00791DC2" w:rsidRPr="00791DC2" w:rsidRDefault="00791DC2" w:rsidP="00791DC2">
            <w:pPr>
              <w:tabs>
                <w:tab w:val="left" w:pos="0"/>
              </w:tabs>
              <w:jc w:val="center"/>
              <w:rPr>
                <w:bCs/>
              </w:rPr>
            </w:pPr>
            <w:r w:rsidRPr="00791DC2">
              <w:rPr>
                <w:bCs/>
              </w:rPr>
              <w:t>22,08</w:t>
            </w:r>
          </w:p>
        </w:tc>
        <w:tc>
          <w:tcPr>
            <w:tcW w:w="1418" w:type="dxa"/>
            <w:vAlign w:val="center"/>
          </w:tcPr>
          <w:p w14:paraId="491AE6AC" w14:textId="77777777" w:rsidR="00791DC2" w:rsidRPr="00791DC2" w:rsidRDefault="00791DC2" w:rsidP="00791DC2">
            <w:pPr>
              <w:tabs>
                <w:tab w:val="left" w:pos="0"/>
              </w:tabs>
              <w:jc w:val="center"/>
              <w:rPr>
                <w:bCs/>
              </w:rPr>
            </w:pPr>
            <w:r w:rsidRPr="00791DC2">
              <w:rPr>
                <w:bCs/>
              </w:rPr>
              <w:t>25,39</w:t>
            </w:r>
          </w:p>
        </w:tc>
      </w:tr>
      <w:tr w:rsidR="00791DC2" w:rsidRPr="00791DC2" w14:paraId="18E73FF2" w14:textId="77777777" w:rsidTr="00E8485B">
        <w:trPr>
          <w:trHeight w:val="713"/>
        </w:trPr>
        <w:tc>
          <w:tcPr>
            <w:tcW w:w="709" w:type="dxa"/>
            <w:vAlign w:val="center"/>
          </w:tcPr>
          <w:p w14:paraId="113DE746" w14:textId="77777777" w:rsidR="00791DC2" w:rsidRPr="00791DC2" w:rsidRDefault="00791DC2" w:rsidP="00791DC2">
            <w:pPr>
              <w:tabs>
                <w:tab w:val="left" w:pos="0"/>
              </w:tabs>
              <w:jc w:val="center"/>
              <w:rPr>
                <w:lang w:eastAsia="en-US"/>
              </w:rPr>
            </w:pPr>
            <w:r w:rsidRPr="00791DC2">
              <w:rPr>
                <w:lang w:eastAsia="en-US"/>
              </w:rPr>
              <w:t>12.</w:t>
            </w:r>
          </w:p>
        </w:tc>
        <w:tc>
          <w:tcPr>
            <w:tcW w:w="2268" w:type="dxa"/>
            <w:vAlign w:val="center"/>
          </w:tcPr>
          <w:p w14:paraId="0EDE250D" w14:textId="77777777" w:rsidR="00791DC2" w:rsidRPr="00791DC2" w:rsidRDefault="00791DC2" w:rsidP="00791DC2">
            <w:pPr>
              <w:tabs>
                <w:tab w:val="left" w:pos="0"/>
              </w:tabs>
              <w:rPr>
                <w:lang w:eastAsia="en-US"/>
              </w:rPr>
            </w:pPr>
            <w:r w:rsidRPr="00791DC2">
              <w:rPr>
                <w:lang w:eastAsia="en-US"/>
              </w:rPr>
              <w:t>С неизолированными стояками</w:t>
            </w:r>
          </w:p>
        </w:tc>
        <w:tc>
          <w:tcPr>
            <w:tcW w:w="2415" w:type="dxa"/>
            <w:vMerge w:val="restart"/>
            <w:vAlign w:val="center"/>
          </w:tcPr>
          <w:p w14:paraId="7B40152C" w14:textId="77777777" w:rsidR="00791DC2" w:rsidRPr="00791DC2" w:rsidRDefault="00791DC2" w:rsidP="00791DC2">
            <w:pPr>
              <w:tabs>
                <w:tab w:val="left" w:pos="0"/>
              </w:tabs>
              <w:rPr>
                <w:lang w:eastAsia="en-US"/>
              </w:rPr>
            </w:pPr>
            <w:r w:rsidRPr="00791DC2">
              <w:rPr>
                <w:lang w:eastAsia="en-US"/>
              </w:rPr>
              <w:t>Многоквартирные         и индивидуальные жилые дома, расположенные                         в жилых районах Кедровка, Промышленновский</w:t>
            </w:r>
          </w:p>
        </w:tc>
        <w:tc>
          <w:tcPr>
            <w:tcW w:w="5660" w:type="dxa"/>
            <w:gridSpan w:val="4"/>
            <w:vAlign w:val="center"/>
          </w:tcPr>
          <w:p w14:paraId="647934B0" w14:textId="77777777" w:rsidR="00791DC2" w:rsidRPr="00791DC2" w:rsidRDefault="00791DC2" w:rsidP="00791DC2">
            <w:pPr>
              <w:tabs>
                <w:tab w:val="left" w:pos="0"/>
              </w:tabs>
              <w:rPr>
                <w:lang w:eastAsia="en-US"/>
              </w:rPr>
            </w:pPr>
            <w:r w:rsidRPr="00791DC2">
              <w:rPr>
                <w:lang w:eastAsia="en-US"/>
              </w:rPr>
              <w:t>ОАО «СКЭК», ИНН 4205153492</w:t>
            </w:r>
          </w:p>
        </w:tc>
      </w:tr>
      <w:tr w:rsidR="00791DC2" w:rsidRPr="00791DC2" w14:paraId="3992FD4B" w14:textId="77777777" w:rsidTr="00E8485B">
        <w:trPr>
          <w:trHeight w:val="1044"/>
        </w:trPr>
        <w:tc>
          <w:tcPr>
            <w:tcW w:w="709" w:type="dxa"/>
            <w:vAlign w:val="center"/>
          </w:tcPr>
          <w:p w14:paraId="7A8CF1FD" w14:textId="77777777" w:rsidR="00791DC2" w:rsidRPr="00791DC2" w:rsidRDefault="00791DC2" w:rsidP="00791DC2">
            <w:pPr>
              <w:tabs>
                <w:tab w:val="left" w:pos="0"/>
              </w:tabs>
              <w:jc w:val="center"/>
              <w:rPr>
                <w:lang w:eastAsia="en-US"/>
              </w:rPr>
            </w:pPr>
            <w:r w:rsidRPr="00791DC2">
              <w:rPr>
                <w:lang w:eastAsia="en-US"/>
              </w:rPr>
              <w:t>12.1.</w:t>
            </w:r>
          </w:p>
        </w:tc>
        <w:tc>
          <w:tcPr>
            <w:tcW w:w="2268" w:type="dxa"/>
            <w:vAlign w:val="center"/>
          </w:tcPr>
          <w:p w14:paraId="0C2C7744" w14:textId="77777777" w:rsidR="00791DC2" w:rsidRPr="00791DC2" w:rsidRDefault="00791DC2" w:rsidP="00791DC2">
            <w:pPr>
              <w:tabs>
                <w:tab w:val="left" w:pos="0"/>
              </w:tabs>
              <w:rPr>
                <w:lang w:eastAsia="en-US"/>
              </w:rPr>
            </w:pPr>
            <w:r w:rsidRPr="00791DC2">
              <w:rPr>
                <w:lang w:eastAsia="en-US"/>
              </w:rPr>
              <w:t>при наличии полотенцесушителя</w:t>
            </w:r>
          </w:p>
        </w:tc>
        <w:tc>
          <w:tcPr>
            <w:tcW w:w="2415" w:type="dxa"/>
            <w:vMerge/>
            <w:vAlign w:val="center"/>
          </w:tcPr>
          <w:p w14:paraId="20E82507" w14:textId="77777777" w:rsidR="00791DC2" w:rsidRPr="00791DC2" w:rsidRDefault="00791DC2" w:rsidP="00791DC2">
            <w:pPr>
              <w:tabs>
                <w:tab w:val="left" w:pos="0"/>
              </w:tabs>
              <w:rPr>
                <w:bCs/>
              </w:rPr>
            </w:pPr>
          </w:p>
        </w:tc>
        <w:tc>
          <w:tcPr>
            <w:tcW w:w="1407" w:type="dxa"/>
            <w:vAlign w:val="center"/>
          </w:tcPr>
          <w:p w14:paraId="04E12F4D" w14:textId="77777777" w:rsidR="00791DC2" w:rsidRPr="00791DC2" w:rsidRDefault="00791DC2" w:rsidP="00791DC2">
            <w:pPr>
              <w:tabs>
                <w:tab w:val="left" w:pos="0"/>
              </w:tabs>
              <w:jc w:val="center"/>
              <w:rPr>
                <w:bCs/>
              </w:rPr>
            </w:pPr>
            <w:r w:rsidRPr="00791DC2">
              <w:rPr>
                <w:lang w:eastAsia="en-US"/>
              </w:rPr>
              <w:t>841,50</w:t>
            </w:r>
          </w:p>
        </w:tc>
        <w:tc>
          <w:tcPr>
            <w:tcW w:w="1418" w:type="dxa"/>
            <w:vAlign w:val="center"/>
          </w:tcPr>
          <w:p w14:paraId="4DE04176" w14:textId="77777777" w:rsidR="00791DC2" w:rsidRPr="00791DC2" w:rsidRDefault="00791DC2" w:rsidP="00791DC2">
            <w:pPr>
              <w:tabs>
                <w:tab w:val="left" w:pos="0"/>
              </w:tabs>
              <w:jc w:val="center"/>
              <w:rPr>
                <w:bCs/>
              </w:rPr>
            </w:pPr>
            <w:r w:rsidRPr="00791DC2">
              <w:rPr>
                <w:lang w:eastAsia="en-US"/>
              </w:rPr>
              <w:t xml:space="preserve"> 967,69 </w:t>
            </w:r>
          </w:p>
        </w:tc>
        <w:tc>
          <w:tcPr>
            <w:tcW w:w="1417" w:type="dxa"/>
            <w:vAlign w:val="center"/>
          </w:tcPr>
          <w:p w14:paraId="2F3C3751" w14:textId="77777777" w:rsidR="00791DC2" w:rsidRPr="00791DC2" w:rsidRDefault="00791DC2" w:rsidP="00791DC2">
            <w:pPr>
              <w:tabs>
                <w:tab w:val="left" w:pos="0"/>
              </w:tabs>
              <w:jc w:val="center"/>
              <w:rPr>
                <w:bCs/>
              </w:rPr>
            </w:pPr>
            <w:r w:rsidRPr="00791DC2">
              <w:rPr>
                <w:bCs/>
              </w:rPr>
              <w:t>22,08</w:t>
            </w:r>
          </w:p>
        </w:tc>
        <w:tc>
          <w:tcPr>
            <w:tcW w:w="1418" w:type="dxa"/>
            <w:vAlign w:val="center"/>
          </w:tcPr>
          <w:p w14:paraId="3422E409" w14:textId="77777777" w:rsidR="00791DC2" w:rsidRPr="00791DC2" w:rsidRDefault="00791DC2" w:rsidP="00791DC2">
            <w:pPr>
              <w:tabs>
                <w:tab w:val="left" w:pos="0"/>
              </w:tabs>
              <w:jc w:val="center"/>
              <w:rPr>
                <w:bCs/>
              </w:rPr>
            </w:pPr>
            <w:r w:rsidRPr="00791DC2">
              <w:rPr>
                <w:bCs/>
              </w:rPr>
              <w:t>25,39</w:t>
            </w:r>
          </w:p>
        </w:tc>
      </w:tr>
      <w:tr w:rsidR="00791DC2" w:rsidRPr="00791DC2" w14:paraId="67C5478C" w14:textId="77777777" w:rsidTr="00E8485B">
        <w:trPr>
          <w:trHeight w:val="130"/>
        </w:trPr>
        <w:tc>
          <w:tcPr>
            <w:tcW w:w="709" w:type="dxa"/>
            <w:vAlign w:val="center"/>
          </w:tcPr>
          <w:p w14:paraId="570BFFC9" w14:textId="77777777" w:rsidR="00791DC2" w:rsidRPr="00791DC2" w:rsidRDefault="00791DC2" w:rsidP="00791DC2">
            <w:pPr>
              <w:tabs>
                <w:tab w:val="left" w:pos="0"/>
              </w:tabs>
              <w:jc w:val="center"/>
              <w:rPr>
                <w:lang w:eastAsia="en-US"/>
              </w:rPr>
            </w:pPr>
            <w:r w:rsidRPr="00791DC2">
              <w:rPr>
                <w:lang w:eastAsia="en-US"/>
              </w:rPr>
              <w:t>12.2.</w:t>
            </w:r>
          </w:p>
        </w:tc>
        <w:tc>
          <w:tcPr>
            <w:tcW w:w="2268" w:type="dxa"/>
            <w:vAlign w:val="center"/>
          </w:tcPr>
          <w:p w14:paraId="02609E2F" w14:textId="77777777" w:rsidR="00791DC2" w:rsidRPr="00791DC2" w:rsidRDefault="00791DC2" w:rsidP="00791DC2">
            <w:pPr>
              <w:tabs>
                <w:tab w:val="left" w:pos="0"/>
              </w:tabs>
              <w:rPr>
                <w:lang w:eastAsia="en-US"/>
              </w:rPr>
            </w:pPr>
            <w:r w:rsidRPr="00791DC2">
              <w:rPr>
                <w:lang w:eastAsia="en-US"/>
              </w:rPr>
              <w:t>без полотенцесушителя</w:t>
            </w:r>
          </w:p>
        </w:tc>
        <w:tc>
          <w:tcPr>
            <w:tcW w:w="2415" w:type="dxa"/>
            <w:vMerge/>
            <w:vAlign w:val="center"/>
          </w:tcPr>
          <w:p w14:paraId="4FA13495" w14:textId="77777777" w:rsidR="00791DC2" w:rsidRPr="00791DC2" w:rsidRDefault="00791DC2" w:rsidP="00791DC2">
            <w:pPr>
              <w:tabs>
                <w:tab w:val="left" w:pos="0"/>
              </w:tabs>
              <w:jc w:val="center"/>
              <w:rPr>
                <w:bCs/>
              </w:rPr>
            </w:pPr>
          </w:p>
        </w:tc>
        <w:tc>
          <w:tcPr>
            <w:tcW w:w="1407" w:type="dxa"/>
            <w:vAlign w:val="center"/>
          </w:tcPr>
          <w:p w14:paraId="766B2B38" w14:textId="77777777" w:rsidR="00791DC2" w:rsidRPr="00791DC2" w:rsidRDefault="00791DC2" w:rsidP="00791DC2">
            <w:pPr>
              <w:tabs>
                <w:tab w:val="left" w:pos="0"/>
              </w:tabs>
              <w:jc w:val="center"/>
              <w:rPr>
                <w:bCs/>
              </w:rPr>
            </w:pPr>
            <w:r w:rsidRPr="00791DC2">
              <w:rPr>
                <w:lang w:eastAsia="en-US"/>
              </w:rPr>
              <w:t>918,90</w:t>
            </w:r>
          </w:p>
        </w:tc>
        <w:tc>
          <w:tcPr>
            <w:tcW w:w="1418" w:type="dxa"/>
            <w:vAlign w:val="center"/>
          </w:tcPr>
          <w:p w14:paraId="0865F431" w14:textId="77777777" w:rsidR="00791DC2" w:rsidRPr="00791DC2" w:rsidRDefault="00791DC2" w:rsidP="00791DC2">
            <w:pPr>
              <w:tabs>
                <w:tab w:val="left" w:pos="0"/>
              </w:tabs>
              <w:jc w:val="center"/>
              <w:rPr>
                <w:bCs/>
              </w:rPr>
            </w:pPr>
            <w:r w:rsidRPr="00791DC2">
              <w:rPr>
                <w:lang w:eastAsia="en-US"/>
              </w:rPr>
              <w:t xml:space="preserve"> 1 056,69 </w:t>
            </w:r>
          </w:p>
        </w:tc>
        <w:tc>
          <w:tcPr>
            <w:tcW w:w="1417" w:type="dxa"/>
            <w:vAlign w:val="center"/>
          </w:tcPr>
          <w:p w14:paraId="4A559E31" w14:textId="77777777" w:rsidR="00791DC2" w:rsidRPr="00791DC2" w:rsidRDefault="00791DC2" w:rsidP="00791DC2">
            <w:pPr>
              <w:tabs>
                <w:tab w:val="left" w:pos="0"/>
              </w:tabs>
              <w:jc w:val="center"/>
              <w:rPr>
                <w:bCs/>
              </w:rPr>
            </w:pPr>
            <w:r w:rsidRPr="00791DC2">
              <w:rPr>
                <w:bCs/>
              </w:rPr>
              <w:t>22,08</w:t>
            </w:r>
          </w:p>
        </w:tc>
        <w:tc>
          <w:tcPr>
            <w:tcW w:w="1418" w:type="dxa"/>
            <w:vAlign w:val="center"/>
          </w:tcPr>
          <w:p w14:paraId="51A2A5F3" w14:textId="77777777" w:rsidR="00791DC2" w:rsidRPr="00791DC2" w:rsidRDefault="00791DC2" w:rsidP="00791DC2">
            <w:pPr>
              <w:tabs>
                <w:tab w:val="left" w:pos="0"/>
              </w:tabs>
              <w:jc w:val="center"/>
              <w:rPr>
                <w:bCs/>
              </w:rPr>
            </w:pPr>
            <w:r w:rsidRPr="00791DC2">
              <w:rPr>
                <w:bCs/>
              </w:rPr>
              <w:t>25,39</w:t>
            </w:r>
          </w:p>
        </w:tc>
      </w:tr>
    </w:tbl>
    <w:p w14:paraId="1656B1C2" w14:textId="77777777" w:rsidR="00791DC2" w:rsidRPr="00791DC2" w:rsidRDefault="00791DC2" w:rsidP="00791DC2">
      <w:pPr>
        <w:tabs>
          <w:tab w:val="left" w:pos="1365"/>
        </w:tabs>
        <w:jc w:val="both"/>
        <w:rPr>
          <w:bCs/>
          <w:sz w:val="28"/>
          <w:szCs w:val="28"/>
        </w:rPr>
      </w:pPr>
    </w:p>
    <w:p w14:paraId="16EE2889" w14:textId="77777777" w:rsidR="00791DC2" w:rsidRPr="00791DC2" w:rsidRDefault="00791DC2" w:rsidP="00791DC2">
      <w:pPr>
        <w:ind w:left="-709" w:right="-286" w:firstLine="568"/>
        <w:jc w:val="both"/>
        <w:rPr>
          <w:sz w:val="28"/>
          <w:szCs w:val="28"/>
          <w:lang w:eastAsia="en-US"/>
        </w:rPr>
      </w:pPr>
      <w:r w:rsidRPr="00791DC2">
        <w:rPr>
          <w:sz w:val="28"/>
          <w:szCs w:val="28"/>
          <w:lang w:eastAsia="en-US"/>
        </w:rPr>
        <w:t xml:space="preserve"> * Льготные цены (тарифы) установлены с учетом пункта 6 статьи 168 Налогового кодекса Российской Федерации (часть вторая).  </w:t>
      </w:r>
    </w:p>
    <w:p w14:paraId="4995C711" w14:textId="77777777" w:rsidR="00791DC2" w:rsidRPr="00791DC2" w:rsidRDefault="00791DC2" w:rsidP="00791DC2">
      <w:pPr>
        <w:ind w:left="-709" w:right="-286" w:firstLine="568"/>
        <w:jc w:val="both"/>
        <w:rPr>
          <w:bCs/>
          <w:sz w:val="28"/>
          <w:szCs w:val="28"/>
        </w:rPr>
      </w:pPr>
      <w:r w:rsidRPr="00791DC2">
        <w:rPr>
          <w:sz w:val="28"/>
          <w:szCs w:val="28"/>
          <w:lang w:eastAsia="en-US"/>
        </w:rPr>
        <w:t>** Н</w:t>
      </w:r>
      <w:r w:rsidRPr="00791DC2">
        <w:rPr>
          <w:bCs/>
          <w:sz w:val="28"/>
          <w:szCs w:val="28"/>
        </w:rPr>
        <w:t>ормативы потребления коммунальной услуги по горячему водоснабжению установлены приказом Департамента жилищно-коммунального и дорожного комплекса Кемеровской области от 23.12.2014 № 102 «Об установлении нормативов потребления коммунальных услуг при отсутствии приборов учета        на территории муниципального образования «город Кемерово»».</w:t>
      </w:r>
    </w:p>
    <w:p w14:paraId="1202B2F7" w14:textId="77777777" w:rsidR="00791DC2" w:rsidRPr="00791DC2" w:rsidRDefault="00791DC2" w:rsidP="00791DC2">
      <w:pPr>
        <w:tabs>
          <w:tab w:val="left" w:pos="1365"/>
        </w:tabs>
        <w:ind w:left="-709" w:right="-286" w:firstLine="568"/>
        <w:jc w:val="both"/>
        <w:rPr>
          <w:sz w:val="28"/>
          <w:szCs w:val="28"/>
          <w:lang w:eastAsia="en-US"/>
        </w:rPr>
      </w:pPr>
      <w:r w:rsidRPr="00791DC2">
        <w:rPr>
          <w:sz w:val="28"/>
          <w:szCs w:val="28"/>
          <w:lang w:eastAsia="en-US"/>
        </w:rPr>
        <w:t xml:space="preserve"> ***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13.11.2019 № 410 «Об утверждении нормативов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Мысковского, Полысаевского, Тайгинского городских округов».                                                                                                    </w:t>
      </w:r>
    </w:p>
    <w:p w14:paraId="0C9874C4" w14:textId="77777777" w:rsidR="00791DC2" w:rsidRPr="00791DC2" w:rsidRDefault="00791DC2" w:rsidP="00791DC2">
      <w:pPr>
        <w:ind w:left="-709" w:right="-286" w:firstLine="568"/>
        <w:jc w:val="both"/>
        <w:rPr>
          <w:sz w:val="28"/>
          <w:szCs w:val="28"/>
          <w:lang w:eastAsia="en-US"/>
        </w:rPr>
      </w:pPr>
      <w:r w:rsidRPr="00791DC2">
        <w:rPr>
          <w:sz w:val="28"/>
          <w:szCs w:val="28"/>
          <w:lang w:eastAsia="en-US"/>
        </w:rPr>
        <w:t>**** Нормативы потребления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15.12.2017  № 509 «Об утверждении нормативов потребления холодной воды для предоставления коммунальной услуги по горячему водоснабжению в жилом помещении на территории Кемеровской области».</w:t>
      </w:r>
    </w:p>
    <w:bookmarkEnd w:id="80"/>
    <w:p w14:paraId="4FC43E2C" w14:textId="77777777" w:rsidR="00791DC2" w:rsidRPr="00791DC2" w:rsidRDefault="00791DC2" w:rsidP="00791DC2">
      <w:pPr>
        <w:tabs>
          <w:tab w:val="left" w:pos="1985"/>
        </w:tabs>
        <w:ind w:left="4962"/>
        <w:jc w:val="center"/>
        <w:rPr>
          <w:sz w:val="28"/>
          <w:szCs w:val="28"/>
        </w:rPr>
      </w:pPr>
    </w:p>
    <w:p w14:paraId="3691F5F3" w14:textId="77777777" w:rsidR="00791DC2" w:rsidRPr="00791DC2" w:rsidRDefault="00791DC2" w:rsidP="00791DC2">
      <w:pPr>
        <w:tabs>
          <w:tab w:val="left" w:pos="1985"/>
        </w:tabs>
        <w:ind w:left="4962"/>
        <w:jc w:val="center"/>
        <w:rPr>
          <w:sz w:val="28"/>
          <w:szCs w:val="28"/>
        </w:rPr>
      </w:pPr>
    </w:p>
    <w:p w14:paraId="18954E8F" w14:textId="77777777" w:rsidR="00791DC2" w:rsidRPr="00791DC2" w:rsidRDefault="00791DC2" w:rsidP="00791DC2">
      <w:pPr>
        <w:tabs>
          <w:tab w:val="left" w:pos="1985"/>
        </w:tabs>
        <w:ind w:left="4962"/>
        <w:jc w:val="center"/>
        <w:rPr>
          <w:sz w:val="28"/>
          <w:szCs w:val="28"/>
        </w:rPr>
      </w:pPr>
    </w:p>
    <w:p w14:paraId="32F39147" w14:textId="77777777" w:rsidR="00791DC2" w:rsidRPr="00791DC2" w:rsidRDefault="00791DC2" w:rsidP="00791DC2">
      <w:pPr>
        <w:tabs>
          <w:tab w:val="left" w:pos="1985"/>
        </w:tabs>
        <w:ind w:left="4962"/>
        <w:jc w:val="center"/>
        <w:rPr>
          <w:sz w:val="28"/>
          <w:szCs w:val="28"/>
        </w:rPr>
      </w:pPr>
    </w:p>
    <w:p w14:paraId="451915A7" w14:textId="77777777" w:rsidR="00791DC2" w:rsidRPr="00791DC2" w:rsidRDefault="00791DC2" w:rsidP="00791DC2">
      <w:pPr>
        <w:tabs>
          <w:tab w:val="left" w:pos="1985"/>
        </w:tabs>
        <w:ind w:left="4962"/>
        <w:jc w:val="center"/>
        <w:rPr>
          <w:sz w:val="28"/>
          <w:szCs w:val="28"/>
        </w:rPr>
      </w:pPr>
    </w:p>
    <w:p w14:paraId="6E607EBB" w14:textId="77777777" w:rsidR="00791DC2" w:rsidRPr="00791DC2" w:rsidRDefault="00791DC2" w:rsidP="00791DC2">
      <w:pPr>
        <w:tabs>
          <w:tab w:val="left" w:pos="1985"/>
        </w:tabs>
        <w:ind w:left="4962"/>
        <w:jc w:val="center"/>
        <w:rPr>
          <w:sz w:val="28"/>
          <w:szCs w:val="28"/>
        </w:rPr>
      </w:pPr>
    </w:p>
    <w:p w14:paraId="14675774" w14:textId="77777777" w:rsidR="00791DC2" w:rsidRDefault="00791DC2" w:rsidP="00791DC2">
      <w:pPr>
        <w:tabs>
          <w:tab w:val="left" w:pos="1985"/>
        </w:tabs>
        <w:ind w:left="4962"/>
        <w:jc w:val="center"/>
        <w:rPr>
          <w:sz w:val="28"/>
          <w:szCs w:val="28"/>
        </w:rPr>
        <w:sectPr w:rsidR="00791DC2" w:rsidSect="00095B1A">
          <w:pgSz w:w="11906" w:h="16838"/>
          <w:pgMar w:top="851" w:right="851" w:bottom="851" w:left="1418" w:header="720" w:footer="720" w:gutter="0"/>
          <w:cols w:space="720"/>
          <w:titlePg/>
          <w:docGrid w:linePitch="381"/>
        </w:sectPr>
      </w:pPr>
    </w:p>
    <w:p w14:paraId="5B92C0F3" w14:textId="2E5678E3" w:rsidR="00791DC2" w:rsidRPr="00AE0629" w:rsidRDefault="00791DC2" w:rsidP="00791DC2">
      <w:pPr>
        <w:tabs>
          <w:tab w:val="left" w:pos="5580"/>
          <w:tab w:val="left" w:pos="9498"/>
        </w:tabs>
        <w:ind w:left="-4836" w:right="-569" w:firstLine="10365"/>
      </w:pPr>
      <w:r w:rsidRPr="00AE0629">
        <w:lastRenderedPageBreak/>
        <w:t xml:space="preserve">Приложение № </w:t>
      </w:r>
      <w:r>
        <w:t>22</w:t>
      </w:r>
      <w:r>
        <w:t>5</w:t>
      </w:r>
      <w:r>
        <w:t xml:space="preserve"> </w:t>
      </w:r>
      <w:r w:rsidRPr="00AE0629">
        <w:t xml:space="preserve">к протоколу № </w:t>
      </w:r>
      <w:r>
        <w:t>80</w:t>
      </w:r>
    </w:p>
    <w:p w14:paraId="280112E1" w14:textId="77777777" w:rsidR="00791DC2" w:rsidRPr="00AE0629" w:rsidRDefault="00791DC2" w:rsidP="00791DC2">
      <w:pPr>
        <w:tabs>
          <w:tab w:val="left" w:pos="5580"/>
          <w:tab w:val="left" w:pos="9498"/>
        </w:tabs>
        <w:ind w:left="-4836" w:right="-569" w:firstLine="10365"/>
      </w:pPr>
      <w:r w:rsidRPr="00AE0629">
        <w:t>заседания правления Региональной</w:t>
      </w:r>
    </w:p>
    <w:p w14:paraId="4C3E0B18" w14:textId="77777777" w:rsidR="00791DC2" w:rsidRPr="00AE0629" w:rsidRDefault="00791DC2" w:rsidP="00791DC2">
      <w:pPr>
        <w:tabs>
          <w:tab w:val="left" w:pos="5580"/>
          <w:tab w:val="left" w:pos="9498"/>
        </w:tabs>
        <w:ind w:left="-4836" w:right="-569" w:firstLine="10365"/>
      </w:pPr>
      <w:r w:rsidRPr="00AE0629">
        <w:t>энергетической комиссии</w:t>
      </w:r>
    </w:p>
    <w:p w14:paraId="033C6AE5" w14:textId="77777777" w:rsidR="00791DC2" w:rsidRDefault="00791DC2" w:rsidP="00791DC2">
      <w:pPr>
        <w:tabs>
          <w:tab w:val="left" w:pos="5580"/>
          <w:tab w:val="left" w:pos="9498"/>
        </w:tabs>
        <w:ind w:left="-4836" w:right="-569" w:firstLine="10365"/>
      </w:pPr>
      <w:r w:rsidRPr="00AE0629">
        <w:t xml:space="preserve">Кузбасса от </w:t>
      </w:r>
      <w:r>
        <w:t>19</w:t>
      </w:r>
      <w:r w:rsidRPr="00AE0629">
        <w:t>.1</w:t>
      </w:r>
      <w:r>
        <w:t>2</w:t>
      </w:r>
      <w:r w:rsidRPr="00AE0629">
        <w:t>.2023</w:t>
      </w:r>
    </w:p>
    <w:p w14:paraId="79A45F97" w14:textId="77777777" w:rsidR="00791DC2" w:rsidRPr="00791DC2" w:rsidRDefault="00791DC2" w:rsidP="00791DC2">
      <w:pPr>
        <w:tabs>
          <w:tab w:val="left" w:pos="0"/>
        </w:tabs>
        <w:rPr>
          <w:sz w:val="28"/>
          <w:szCs w:val="28"/>
        </w:rPr>
      </w:pPr>
    </w:p>
    <w:p w14:paraId="31F42FD3" w14:textId="77777777" w:rsidR="00791DC2" w:rsidRPr="00791DC2" w:rsidRDefault="00791DC2" w:rsidP="00791DC2">
      <w:pPr>
        <w:tabs>
          <w:tab w:val="left" w:pos="1365"/>
        </w:tabs>
        <w:jc w:val="center"/>
        <w:rPr>
          <w:bCs/>
          <w:sz w:val="28"/>
          <w:szCs w:val="28"/>
        </w:rPr>
      </w:pPr>
      <w:bookmarkStart w:id="81" w:name="_Hlk54016499"/>
    </w:p>
    <w:p w14:paraId="7FDB7C5A" w14:textId="77777777" w:rsidR="00791DC2" w:rsidRPr="00791DC2" w:rsidRDefault="00791DC2" w:rsidP="00791DC2">
      <w:pPr>
        <w:tabs>
          <w:tab w:val="left" w:pos="1365"/>
        </w:tabs>
        <w:jc w:val="center"/>
        <w:rPr>
          <w:bCs/>
          <w:sz w:val="28"/>
          <w:szCs w:val="28"/>
        </w:rPr>
      </w:pPr>
      <w:r w:rsidRPr="00791DC2">
        <w:rPr>
          <w:bCs/>
          <w:sz w:val="28"/>
          <w:szCs w:val="28"/>
        </w:rPr>
        <w:t>Льготные цены (тарифы)* на горячее водоснабжение с использованием нецентрализованных систем горячего водоснабжения сверх норматива** потребления горячей воды</w:t>
      </w:r>
      <w:bookmarkEnd w:id="81"/>
      <w:r w:rsidRPr="00791DC2">
        <w:rPr>
          <w:bCs/>
          <w:sz w:val="28"/>
          <w:szCs w:val="28"/>
        </w:rPr>
        <w:t xml:space="preserve"> </w:t>
      </w:r>
    </w:p>
    <w:tbl>
      <w:tblPr>
        <w:tblStyle w:val="902"/>
        <w:tblpPr w:leftFromText="180" w:rightFromText="180" w:vertAnchor="text" w:horzAnchor="page" w:tblpX="814" w:tblpY="203"/>
        <w:tblW w:w="10627" w:type="dxa"/>
        <w:tblLayout w:type="fixed"/>
        <w:tblLook w:val="04A0" w:firstRow="1" w:lastRow="0" w:firstColumn="1" w:lastColumn="0" w:noHBand="0" w:noVBand="1"/>
      </w:tblPr>
      <w:tblGrid>
        <w:gridCol w:w="704"/>
        <w:gridCol w:w="2415"/>
        <w:gridCol w:w="2405"/>
        <w:gridCol w:w="1062"/>
        <w:gridCol w:w="213"/>
        <w:gridCol w:w="1276"/>
        <w:gridCol w:w="1276"/>
        <w:gridCol w:w="1276"/>
      </w:tblGrid>
      <w:tr w:rsidR="00791DC2" w:rsidRPr="00791DC2" w14:paraId="4BB06859" w14:textId="77777777" w:rsidTr="00E8485B">
        <w:trPr>
          <w:trHeight w:val="418"/>
        </w:trPr>
        <w:tc>
          <w:tcPr>
            <w:tcW w:w="704" w:type="dxa"/>
            <w:vMerge w:val="restart"/>
            <w:vAlign w:val="center"/>
          </w:tcPr>
          <w:p w14:paraId="223E8C92" w14:textId="77777777" w:rsidR="00791DC2" w:rsidRPr="00791DC2" w:rsidRDefault="00791DC2" w:rsidP="00791DC2">
            <w:pPr>
              <w:jc w:val="center"/>
              <w:rPr>
                <w:bCs/>
              </w:rPr>
            </w:pPr>
            <w:r w:rsidRPr="00791DC2">
              <w:rPr>
                <w:bCs/>
              </w:rPr>
              <w:t>№</w:t>
            </w:r>
          </w:p>
          <w:p w14:paraId="54A38AE3" w14:textId="77777777" w:rsidR="00791DC2" w:rsidRPr="00791DC2" w:rsidRDefault="00791DC2" w:rsidP="00791DC2">
            <w:pPr>
              <w:jc w:val="center"/>
              <w:rPr>
                <w:bCs/>
              </w:rPr>
            </w:pPr>
            <w:r w:rsidRPr="00791DC2">
              <w:rPr>
                <w:bCs/>
              </w:rPr>
              <w:t xml:space="preserve"> п/п</w:t>
            </w:r>
          </w:p>
        </w:tc>
        <w:tc>
          <w:tcPr>
            <w:tcW w:w="2415" w:type="dxa"/>
            <w:vMerge w:val="restart"/>
            <w:vAlign w:val="center"/>
          </w:tcPr>
          <w:p w14:paraId="21141C1B" w14:textId="77777777" w:rsidR="00791DC2" w:rsidRPr="00791DC2" w:rsidRDefault="00791DC2" w:rsidP="00791DC2">
            <w:pPr>
              <w:tabs>
                <w:tab w:val="left" w:pos="0"/>
              </w:tabs>
              <w:jc w:val="center"/>
              <w:rPr>
                <w:bCs/>
              </w:rPr>
            </w:pPr>
            <w:r w:rsidRPr="00791DC2">
              <w:rPr>
                <w:bCs/>
              </w:rPr>
              <w:t>Конструктивные особенности многоквартирного дома или жилого дома</w:t>
            </w:r>
          </w:p>
        </w:tc>
        <w:tc>
          <w:tcPr>
            <w:tcW w:w="2405" w:type="dxa"/>
            <w:vMerge w:val="restart"/>
            <w:vAlign w:val="center"/>
          </w:tcPr>
          <w:p w14:paraId="1B86F208" w14:textId="77777777" w:rsidR="00791DC2" w:rsidRPr="00791DC2" w:rsidRDefault="00791DC2" w:rsidP="00791DC2">
            <w:pPr>
              <w:tabs>
                <w:tab w:val="left" w:pos="0"/>
              </w:tabs>
              <w:jc w:val="center"/>
              <w:rPr>
                <w:bCs/>
              </w:rPr>
            </w:pPr>
            <w:r w:rsidRPr="00791DC2">
              <w:rPr>
                <w:bCs/>
              </w:rPr>
              <w:t>Вид жилого фонда</w:t>
            </w:r>
          </w:p>
        </w:tc>
        <w:tc>
          <w:tcPr>
            <w:tcW w:w="5103" w:type="dxa"/>
            <w:gridSpan w:val="5"/>
            <w:vAlign w:val="center"/>
          </w:tcPr>
          <w:p w14:paraId="22FFD58E" w14:textId="77777777" w:rsidR="00791DC2" w:rsidRPr="00791DC2" w:rsidRDefault="00791DC2" w:rsidP="00791DC2">
            <w:pPr>
              <w:tabs>
                <w:tab w:val="left" w:pos="0"/>
              </w:tabs>
              <w:jc w:val="center"/>
              <w:rPr>
                <w:bCs/>
              </w:rPr>
            </w:pPr>
            <w:r w:rsidRPr="00791DC2">
              <w:rPr>
                <w:bCs/>
              </w:rPr>
              <w:t>Наименование регулируемой организации</w:t>
            </w:r>
          </w:p>
        </w:tc>
      </w:tr>
      <w:tr w:rsidR="00791DC2" w:rsidRPr="00791DC2" w14:paraId="779FCC78" w14:textId="77777777" w:rsidTr="00E8485B">
        <w:trPr>
          <w:trHeight w:val="552"/>
        </w:trPr>
        <w:tc>
          <w:tcPr>
            <w:tcW w:w="704" w:type="dxa"/>
            <w:vMerge/>
          </w:tcPr>
          <w:p w14:paraId="49A00E46" w14:textId="77777777" w:rsidR="00791DC2" w:rsidRPr="00791DC2" w:rsidRDefault="00791DC2" w:rsidP="00791DC2">
            <w:pPr>
              <w:tabs>
                <w:tab w:val="left" w:pos="0"/>
              </w:tabs>
              <w:jc w:val="center"/>
              <w:rPr>
                <w:bCs/>
              </w:rPr>
            </w:pPr>
          </w:p>
        </w:tc>
        <w:tc>
          <w:tcPr>
            <w:tcW w:w="2415" w:type="dxa"/>
            <w:vMerge/>
          </w:tcPr>
          <w:p w14:paraId="1C507B82" w14:textId="77777777" w:rsidR="00791DC2" w:rsidRPr="00791DC2" w:rsidRDefault="00791DC2" w:rsidP="00791DC2">
            <w:pPr>
              <w:tabs>
                <w:tab w:val="left" w:pos="0"/>
              </w:tabs>
              <w:jc w:val="center"/>
              <w:rPr>
                <w:bCs/>
              </w:rPr>
            </w:pPr>
          </w:p>
        </w:tc>
        <w:tc>
          <w:tcPr>
            <w:tcW w:w="2405" w:type="dxa"/>
            <w:vMerge/>
          </w:tcPr>
          <w:p w14:paraId="569EE92A" w14:textId="77777777" w:rsidR="00791DC2" w:rsidRPr="00791DC2" w:rsidRDefault="00791DC2" w:rsidP="00791DC2">
            <w:pPr>
              <w:tabs>
                <w:tab w:val="left" w:pos="0"/>
              </w:tabs>
              <w:jc w:val="center"/>
              <w:rPr>
                <w:bCs/>
              </w:rPr>
            </w:pPr>
          </w:p>
        </w:tc>
        <w:tc>
          <w:tcPr>
            <w:tcW w:w="5103" w:type="dxa"/>
            <w:gridSpan w:val="5"/>
            <w:vAlign w:val="center"/>
          </w:tcPr>
          <w:p w14:paraId="2963E047" w14:textId="77777777" w:rsidR="00791DC2" w:rsidRPr="00791DC2" w:rsidRDefault="00791DC2" w:rsidP="00791DC2">
            <w:pPr>
              <w:tabs>
                <w:tab w:val="left" w:pos="0"/>
              </w:tabs>
              <w:jc w:val="center"/>
              <w:rPr>
                <w:lang w:eastAsia="en-US"/>
              </w:rPr>
            </w:pPr>
            <w:r w:rsidRPr="00791DC2">
              <w:rPr>
                <w:lang w:eastAsia="en-US"/>
              </w:rPr>
              <w:t>Льготные цены (тарифы)***</w:t>
            </w:r>
          </w:p>
        </w:tc>
      </w:tr>
      <w:tr w:rsidR="00791DC2" w:rsidRPr="00791DC2" w14:paraId="090D929D" w14:textId="77777777" w:rsidTr="00E8485B">
        <w:trPr>
          <w:trHeight w:val="458"/>
        </w:trPr>
        <w:tc>
          <w:tcPr>
            <w:tcW w:w="704" w:type="dxa"/>
            <w:vMerge/>
          </w:tcPr>
          <w:p w14:paraId="48741F24" w14:textId="77777777" w:rsidR="00791DC2" w:rsidRPr="00791DC2" w:rsidRDefault="00791DC2" w:rsidP="00791DC2">
            <w:pPr>
              <w:tabs>
                <w:tab w:val="left" w:pos="0"/>
              </w:tabs>
              <w:jc w:val="center"/>
              <w:rPr>
                <w:bCs/>
              </w:rPr>
            </w:pPr>
          </w:p>
        </w:tc>
        <w:tc>
          <w:tcPr>
            <w:tcW w:w="2415" w:type="dxa"/>
            <w:vMerge/>
          </w:tcPr>
          <w:p w14:paraId="29DB722F" w14:textId="77777777" w:rsidR="00791DC2" w:rsidRPr="00791DC2" w:rsidRDefault="00791DC2" w:rsidP="00791DC2">
            <w:pPr>
              <w:tabs>
                <w:tab w:val="left" w:pos="0"/>
              </w:tabs>
              <w:jc w:val="center"/>
              <w:rPr>
                <w:bCs/>
              </w:rPr>
            </w:pPr>
          </w:p>
        </w:tc>
        <w:tc>
          <w:tcPr>
            <w:tcW w:w="2405" w:type="dxa"/>
            <w:vMerge/>
          </w:tcPr>
          <w:p w14:paraId="62B84133" w14:textId="77777777" w:rsidR="00791DC2" w:rsidRPr="00791DC2" w:rsidRDefault="00791DC2" w:rsidP="00791DC2">
            <w:pPr>
              <w:tabs>
                <w:tab w:val="left" w:pos="0"/>
              </w:tabs>
              <w:jc w:val="center"/>
              <w:rPr>
                <w:bCs/>
              </w:rPr>
            </w:pPr>
          </w:p>
        </w:tc>
        <w:tc>
          <w:tcPr>
            <w:tcW w:w="5103" w:type="dxa"/>
            <w:gridSpan w:val="5"/>
            <w:vAlign w:val="center"/>
          </w:tcPr>
          <w:p w14:paraId="51AA3058" w14:textId="77777777" w:rsidR="00791DC2" w:rsidRPr="00791DC2" w:rsidRDefault="00791DC2" w:rsidP="00791DC2">
            <w:pPr>
              <w:tabs>
                <w:tab w:val="left" w:pos="0"/>
              </w:tabs>
              <w:jc w:val="center"/>
              <w:rPr>
                <w:lang w:eastAsia="en-US"/>
              </w:rPr>
            </w:pPr>
            <w:r w:rsidRPr="00791DC2">
              <w:rPr>
                <w:lang w:eastAsia="en-US"/>
              </w:rPr>
              <w:t>Горячая вода</w:t>
            </w:r>
          </w:p>
        </w:tc>
      </w:tr>
      <w:tr w:rsidR="00791DC2" w:rsidRPr="00791DC2" w14:paraId="617B9096" w14:textId="77777777" w:rsidTr="00E8485B">
        <w:trPr>
          <w:trHeight w:val="989"/>
        </w:trPr>
        <w:tc>
          <w:tcPr>
            <w:tcW w:w="704" w:type="dxa"/>
            <w:vMerge/>
          </w:tcPr>
          <w:p w14:paraId="68BE4110" w14:textId="77777777" w:rsidR="00791DC2" w:rsidRPr="00791DC2" w:rsidRDefault="00791DC2" w:rsidP="00791DC2">
            <w:pPr>
              <w:tabs>
                <w:tab w:val="left" w:pos="0"/>
              </w:tabs>
              <w:jc w:val="center"/>
              <w:rPr>
                <w:bCs/>
              </w:rPr>
            </w:pPr>
          </w:p>
        </w:tc>
        <w:tc>
          <w:tcPr>
            <w:tcW w:w="2415" w:type="dxa"/>
            <w:vMerge/>
          </w:tcPr>
          <w:p w14:paraId="65D2ED35" w14:textId="77777777" w:rsidR="00791DC2" w:rsidRPr="00791DC2" w:rsidRDefault="00791DC2" w:rsidP="00791DC2">
            <w:pPr>
              <w:tabs>
                <w:tab w:val="left" w:pos="0"/>
              </w:tabs>
              <w:jc w:val="center"/>
              <w:rPr>
                <w:bCs/>
              </w:rPr>
            </w:pPr>
          </w:p>
        </w:tc>
        <w:tc>
          <w:tcPr>
            <w:tcW w:w="2405" w:type="dxa"/>
            <w:vMerge/>
          </w:tcPr>
          <w:p w14:paraId="67E307C2" w14:textId="77777777" w:rsidR="00791DC2" w:rsidRPr="00791DC2" w:rsidRDefault="00791DC2" w:rsidP="00791DC2">
            <w:pPr>
              <w:tabs>
                <w:tab w:val="left" w:pos="0"/>
              </w:tabs>
              <w:jc w:val="center"/>
              <w:rPr>
                <w:bCs/>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0BAD80D6" w14:textId="77777777" w:rsidR="00791DC2" w:rsidRPr="00791DC2" w:rsidRDefault="00791DC2" w:rsidP="00791DC2">
            <w:pPr>
              <w:tabs>
                <w:tab w:val="left" w:pos="0"/>
              </w:tabs>
              <w:jc w:val="center"/>
              <w:rPr>
                <w:lang w:eastAsia="en-US"/>
              </w:rPr>
            </w:pPr>
            <w:r w:rsidRPr="00791DC2">
              <w:rPr>
                <w:bCs/>
              </w:rPr>
              <w:t>Компонент на тепловую энергию, руб/Гкал</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1A343FAD" w14:textId="77777777" w:rsidR="00791DC2" w:rsidRPr="00791DC2" w:rsidRDefault="00791DC2" w:rsidP="00791DC2">
            <w:pPr>
              <w:tabs>
                <w:tab w:val="left" w:pos="0"/>
              </w:tabs>
              <w:jc w:val="center"/>
              <w:rPr>
                <w:lang w:eastAsia="en-US"/>
              </w:rPr>
            </w:pPr>
            <w:r w:rsidRPr="00791DC2">
              <w:rPr>
                <w:bCs/>
              </w:rPr>
              <w:t>Компонент на холодную воду, руб/м</w:t>
            </w:r>
            <w:r w:rsidRPr="00791DC2">
              <w:rPr>
                <w:bCs/>
                <w:vertAlign w:val="superscript"/>
              </w:rPr>
              <w:t>3</w:t>
            </w:r>
            <w:r w:rsidRPr="00791DC2">
              <w:rPr>
                <w:bCs/>
              </w:rPr>
              <w:t>****</w:t>
            </w:r>
          </w:p>
        </w:tc>
      </w:tr>
      <w:tr w:rsidR="00791DC2" w:rsidRPr="00791DC2" w14:paraId="009C45D9" w14:textId="77777777" w:rsidTr="00E8485B">
        <w:trPr>
          <w:trHeight w:val="508"/>
        </w:trPr>
        <w:tc>
          <w:tcPr>
            <w:tcW w:w="704" w:type="dxa"/>
            <w:vMerge/>
          </w:tcPr>
          <w:p w14:paraId="5C66A1EF" w14:textId="77777777" w:rsidR="00791DC2" w:rsidRPr="00791DC2" w:rsidRDefault="00791DC2" w:rsidP="00791DC2">
            <w:pPr>
              <w:tabs>
                <w:tab w:val="left" w:pos="0"/>
              </w:tabs>
              <w:jc w:val="center"/>
              <w:rPr>
                <w:bCs/>
              </w:rPr>
            </w:pPr>
          </w:p>
        </w:tc>
        <w:tc>
          <w:tcPr>
            <w:tcW w:w="2415" w:type="dxa"/>
            <w:vMerge/>
          </w:tcPr>
          <w:p w14:paraId="685F26B0" w14:textId="77777777" w:rsidR="00791DC2" w:rsidRPr="00791DC2" w:rsidRDefault="00791DC2" w:rsidP="00791DC2">
            <w:pPr>
              <w:tabs>
                <w:tab w:val="left" w:pos="0"/>
              </w:tabs>
              <w:jc w:val="center"/>
              <w:rPr>
                <w:bCs/>
              </w:rPr>
            </w:pPr>
          </w:p>
        </w:tc>
        <w:tc>
          <w:tcPr>
            <w:tcW w:w="2405" w:type="dxa"/>
            <w:vMerge/>
          </w:tcPr>
          <w:p w14:paraId="255C181D" w14:textId="77777777" w:rsidR="00791DC2" w:rsidRPr="00791DC2" w:rsidRDefault="00791DC2" w:rsidP="00791DC2">
            <w:pPr>
              <w:tabs>
                <w:tab w:val="left" w:pos="0"/>
              </w:tabs>
              <w:jc w:val="center"/>
              <w:rPr>
                <w:bCs/>
              </w:rPr>
            </w:pPr>
          </w:p>
        </w:tc>
        <w:tc>
          <w:tcPr>
            <w:tcW w:w="1275" w:type="dxa"/>
            <w:gridSpan w:val="2"/>
          </w:tcPr>
          <w:p w14:paraId="5915D2C5" w14:textId="77777777" w:rsidR="00791DC2" w:rsidRPr="00791DC2" w:rsidRDefault="00791DC2" w:rsidP="00791DC2">
            <w:pPr>
              <w:tabs>
                <w:tab w:val="left" w:pos="0"/>
              </w:tabs>
              <w:jc w:val="center"/>
              <w:rPr>
                <w:bCs/>
                <w:sz w:val="22"/>
                <w:szCs w:val="22"/>
              </w:rPr>
            </w:pPr>
            <w:r w:rsidRPr="00791DC2">
              <w:rPr>
                <w:sz w:val="22"/>
                <w:szCs w:val="22"/>
                <w:lang w:eastAsia="en-US"/>
              </w:rPr>
              <w:t xml:space="preserve">с 01.01.2024               по 30.06.2024 </w:t>
            </w:r>
          </w:p>
        </w:tc>
        <w:tc>
          <w:tcPr>
            <w:tcW w:w="1276" w:type="dxa"/>
          </w:tcPr>
          <w:p w14:paraId="3543BF49" w14:textId="77777777" w:rsidR="00791DC2" w:rsidRPr="00791DC2" w:rsidRDefault="00791DC2" w:rsidP="00791DC2">
            <w:pPr>
              <w:tabs>
                <w:tab w:val="left" w:pos="0"/>
              </w:tabs>
              <w:jc w:val="center"/>
              <w:rPr>
                <w:bCs/>
                <w:sz w:val="22"/>
                <w:szCs w:val="22"/>
              </w:rPr>
            </w:pPr>
            <w:r w:rsidRPr="00791DC2">
              <w:rPr>
                <w:bCs/>
                <w:sz w:val="22"/>
                <w:szCs w:val="22"/>
              </w:rPr>
              <w:t>с 01.07.2024              по 31.12.2024</w:t>
            </w:r>
          </w:p>
        </w:tc>
        <w:tc>
          <w:tcPr>
            <w:tcW w:w="1276" w:type="dxa"/>
          </w:tcPr>
          <w:p w14:paraId="030E26B2" w14:textId="77777777" w:rsidR="00791DC2" w:rsidRPr="00791DC2" w:rsidRDefault="00791DC2" w:rsidP="00791DC2">
            <w:pPr>
              <w:tabs>
                <w:tab w:val="left" w:pos="0"/>
              </w:tabs>
              <w:jc w:val="center"/>
              <w:rPr>
                <w:bCs/>
                <w:sz w:val="22"/>
                <w:szCs w:val="22"/>
              </w:rPr>
            </w:pPr>
            <w:r w:rsidRPr="00791DC2">
              <w:rPr>
                <w:sz w:val="22"/>
                <w:szCs w:val="22"/>
                <w:lang w:eastAsia="en-US"/>
              </w:rPr>
              <w:t xml:space="preserve">с 01.01.2024               по 30.06.2024 </w:t>
            </w:r>
          </w:p>
        </w:tc>
        <w:tc>
          <w:tcPr>
            <w:tcW w:w="1276" w:type="dxa"/>
          </w:tcPr>
          <w:p w14:paraId="50EF1F9A" w14:textId="77777777" w:rsidR="00791DC2" w:rsidRPr="00791DC2" w:rsidRDefault="00791DC2" w:rsidP="00791DC2">
            <w:pPr>
              <w:tabs>
                <w:tab w:val="left" w:pos="0"/>
              </w:tabs>
              <w:jc w:val="center"/>
              <w:rPr>
                <w:bCs/>
                <w:sz w:val="22"/>
                <w:szCs w:val="22"/>
              </w:rPr>
            </w:pPr>
            <w:r w:rsidRPr="00791DC2">
              <w:rPr>
                <w:bCs/>
                <w:sz w:val="22"/>
                <w:szCs w:val="22"/>
              </w:rPr>
              <w:t>с 01.07.2024              по 31.12.2024</w:t>
            </w:r>
          </w:p>
        </w:tc>
      </w:tr>
      <w:tr w:rsidR="00791DC2" w:rsidRPr="00791DC2" w14:paraId="199854A3" w14:textId="77777777" w:rsidTr="00E8485B">
        <w:trPr>
          <w:trHeight w:val="114"/>
        </w:trPr>
        <w:tc>
          <w:tcPr>
            <w:tcW w:w="704" w:type="dxa"/>
            <w:vAlign w:val="center"/>
          </w:tcPr>
          <w:p w14:paraId="0630335C" w14:textId="77777777" w:rsidR="00791DC2" w:rsidRPr="00791DC2" w:rsidRDefault="00791DC2" w:rsidP="00791DC2">
            <w:pPr>
              <w:tabs>
                <w:tab w:val="left" w:pos="0"/>
              </w:tabs>
              <w:jc w:val="center"/>
              <w:rPr>
                <w:bCs/>
              </w:rPr>
            </w:pPr>
            <w:r w:rsidRPr="00791DC2">
              <w:rPr>
                <w:bCs/>
              </w:rPr>
              <w:t>1</w:t>
            </w:r>
          </w:p>
        </w:tc>
        <w:tc>
          <w:tcPr>
            <w:tcW w:w="2415" w:type="dxa"/>
          </w:tcPr>
          <w:p w14:paraId="022EF345" w14:textId="77777777" w:rsidR="00791DC2" w:rsidRPr="00791DC2" w:rsidRDefault="00791DC2" w:rsidP="00791DC2">
            <w:pPr>
              <w:tabs>
                <w:tab w:val="left" w:pos="0"/>
              </w:tabs>
              <w:jc w:val="center"/>
              <w:rPr>
                <w:bCs/>
              </w:rPr>
            </w:pPr>
            <w:r w:rsidRPr="00791DC2">
              <w:rPr>
                <w:bCs/>
              </w:rPr>
              <w:t>2</w:t>
            </w:r>
          </w:p>
        </w:tc>
        <w:tc>
          <w:tcPr>
            <w:tcW w:w="2405" w:type="dxa"/>
          </w:tcPr>
          <w:p w14:paraId="5E37486F" w14:textId="77777777" w:rsidR="00791DC2" w:rsidRPr="00791DC2" w:rsidRDefault="00791DC2" w:rsidP="00791DC2">
            <w:pPr>
              <w:tabs>
                <w:tab w:val="left" w:pos="0"/>
              </w:tabs>
              <w:jc w:val="center"/>
              <w:rPr>
                <w:bCs/>
              </w:rPr>
            </w:pPr>
            <w:r w:rsidRPr="00791DC2">
              <w:rPr>
                <w:bCs/>
              </w:rPr>
              <w:t>3</w:t>
            </w:r>
          </w:p>
        </w:tc>
        <w:tc>
          <w:tcPr>
            <w:tcW w:w="1275" w:type="dxa"/>
            <w:gridSpan w:val="2"/>
          </w:tcPr>
          <w:p w14:paraId="09E2A4E5" w14:textId="77777777" w:rsidR="00791DC2" w:rsidRPr="00791DC2" w:rsidRDefault="00791DC2" w:rsidP="00791DC2">
            <w:pPr>
              <w:tabs>
                <w:tab w:val="left" w:pos="0"/>
              </w:tabs>
              <w:jc w:val="center"/>
              <w:rPr>
                <w:bCs/>
              </w:rPr>
            </w:pPr>
            <w:r w:rsidRPr="00791DC2">
              <w:rPr>
                <w:bCs/>
              </w:rPr>
              <w:t>4</w:t>
            </w:r>
          </w:p>
        </w:tc>
        <w:tc>
          <w:tcPr>
            <w:tcW w:w="1276" w:type="dxa"/>
          </w:tcPr>
          <w:p w14:paraId="56DCA0AF" w14:textId="77777777" w:rsidR="00791DC2" w:rsidRPr="00791DC2" w:rsidRDefault="00791DC2" w:rsidP="00791DC2">
            <w:pPr>
              <w:tabs>
                <w:tab w:val="left" w:pos="0"/>
              </w:tabs>
              <w:jc w:val="center"/>
              <w:rPr>
                <w:bCs/>
              </w:rPr>
            </w:pPr>
            <w:r w:rsidRPr="00791DC2">
              <w:rPr>
                <w:bCs/>
              </w:rPr>
              <w:t>5</w:t>
            </w:r>
          </w:p>
        </w:tc>
        <w:tc>
          <w:tcPr>
            <w:tcW w:w="1276" w:type="dxa"/>
          </w:tcPr>
          <w:p w14:paraId="690D3BF4" w14:textId="77777777" w:rsidR="00791DC2" w:rsidRPr="00791DC2" w:rsidRDefault="00791DC2" w:rsidP="00791DC2">
            <w:pPr>
              <w:tabs>
                <w:tab w:val="left" w:pos="0"/>
              </w:tabs>
              <w:jc w:val="center"/>
              <w:rPr>
                <w:bCs/>
              </w:rPr>
            </w:pPr>
            <w:r w:rsidRPr="00791DC2">
              <w:rPr>
                <w:bCs/>
              </w:rPr>
              <w:t>6</w:t>
            </w:r>
          </w:p>
        </w:tc>
        <w:tc>
          <w:tcPr>
            <w:tcW w:w="1276" w:type="dxa"/>
          </w:tcPr>
          <w:p w14:paraId="3BC1EC70" w14:textId="77777777" w:rsidR="00791DC2" w:rsidRPr="00791DC2" w:rsidRDefault="00791DC2" w:rsidP="00791DC2">
            <w:pPr>
              <w:tabs>
                <w:tab w:val="left" w:pos="0"/>
              </w:tabs>
              <w:jc w:val="center"/>
              <w:rPr>
                <w:bCs/>
              </w:rPr>
            </w:pPr>
            <w:r w:rsidRPr="00791DC2">
              <w:rPr>
                <w:bCs/>
              </w:rPr>
              <w:t>7</w:t>
            </w:r>
          </w:p>
        </w:tc>
      </w:tr>
      <w:tr w:rsidR="00791DC2" w:rsidRPr="00791DC2" w14:paraId="2C5C35D7" w14:textId="77777777" w:rsidTr="00E8485B">
        <w:trPr>
          <w:trHeight w:val="4531"/>
        </w:trPr>
        <w:tc>
          <w:tcPr>
            <w:tcW w:w="704" w:type="dxa"/>
            <w:vAlign w:val="center"/>
          </w:tcPr>
          <w:p w14:paraId="03F3C3CA" w14:textId="77777777" w:rsidR="00791DC2" w:rsidRPr="00791DC2" w:rsidRDefault="00791DC2" w:rsidP="00791DC2">
            <w:pPr>
              <w:tabs>
                <w:tab w:val="left" w:pos="0"/>
              </w:tabs>
              <w:jc w:val="center"/>
              <w:rPr>
                <w:bCs/>
              </w:rPr>
            </w:pPr>
            <w:r w:rsidRPr="00791DC2">
              <w:rPr>
                <w:bCs/>
              </w:rPr>
              <w:t>1.</w:t>
            </w:r>
          </w:p>
        </w:tc>
        <w:tc>
          <w:tcPr>
            <w:tcW w:w="2415" w:type="dxa"/>
            <w:vAlign w:val="center"/>
          </w:tcPr>
          <w:p w14:paraId="39AAD64E" w14:textId="77777777" w:rsidR="00791DC2" w:rsidRPr="00791DC2" w:rsidRDefault="00791DC2" w:rsidP="00791DC2">
            <w:pPr>
              <w:tabs>
                <w:tab w:val="left" w:pos="0"/>
              </w:tabs>
              <w:rPr>
                <w:bCs/>
              </w:rPr>
            </w:pPr>
            <w:r w:rsidRPr="00791DC2">
              <w:rPr>
                <w:bCs/>
              </w:rPr>
              <w:t>С изолированными стояками</w:t>
            </w:r>
          </w:p>
        </w:tc>
        <w:tc>
          <w:tcPr>
            <w:tcW w:w="2405" w:type="dxa"/>
            <w:vMerge w:val="restart"/>
            <w:vAlign w:val="center"/>
          </w:tcPr>
          <w:p w14:paraId="69EC3178" w14:textId="77777777" w:rsidR="00791DC2" w:rsidRPr="00791DC2" w:rsidRDefault="00791DC2" w:rsidP="00791DC2">
            <w:pPr>
              <w:tabs>
                <w:tab w:val="left" w:pos="0"/>
              </w:tabs>
              <w:rPr>
                <w:bCs/>
              </w:rPr>
            </w:pPr>
            <w:r w:rsidRPr="00791DC2">
              <w:rPr>
                <w:color w:val="000000" w:themeColor="text1"/>
                <w:lang w:eastAsia="en-US"/>
              </w:rPr>
              <w:t>Многоквартирные           и индивидуальные жилые дома</w:t>
            </w:r>
            <w:r w:rsidRPr="00791DC2">
              <w:rPr>
                <w:bCs/>
                <w:color w:val="000000" w:themeColor="text1"/>
              </w:rPr>
              <w:t xml:space="preserve">,              </w:t>
            </w:r>
            <w:r w:rsidRPr="00791DC2">
              <w:rPr>
                <w:bCs/>
              </w:rPr>
              <w:t>кроме домов расположенных          в жилых районах Кедровка, Промышленновский</w:t>
            </w:r>
          </w:p>
        </w:tc>
        <w:tc>
          <w:tcPr>
            <w:tcW w:w="2551" w:type="dxa"/>
            <w:gridSpan w:val="3"/>
            <w:vAlign w:val="center"/>
          </w:tcPr>
          <w:p w14:paraId="2532BF35" w14:textId="77777777" w:rsidR="00791DC2" w:rsidRPr="00791DC2" w:rsidRDefault="00791DC2" w:rsidP="00791DC2">
            <w:pPr>
              <w:tabs>
                <w:tab w:val="left" w:pos="0"/>
              </w:tabs>
              <w:rPr>
                <w:bCs/>
              </w:rPr>
            </w:pPr>
            <w:r w:rsidRPr="00791DC2">
              <w:rPr>
                <w:bCs/>
              </w:rPr>
              <w:t xml:space="preserve">АО «Кемеровская генерация», </w:t>
            </w:r>
          </w:p>
          <w:p w14:paraId="26DE1C56" w14:textId="77777777" w:rsidR="00791DC2" w:rsidRPr="00791DC2" w:rsidRDefault="00791DC2" w:rsidP="00791DC2">
            <w:pPr>
              <w:tabs>
                <w:tab w:val="left" w:pos="0"/>
              </w:tabs>
              <w:rPr>
                <w:bCs/>
              </w:rPr>
            </w:pPr>
            <w:r w:rsidRPr="00791DC2">
              <w:rPr>
                <w:bCs/>
              </w:rPr>
              <w:t>ИНН 4205243192</w:t>
            </w:r>
          </w:p>
          <w:p w14:paraId="31F1DF0B" w14:textId="77777777" w:rsidR="00791DC2" w:rsidRPr="00791DC2" w:rsidRDefault="00791DC2" w:rsidP="00791DC2">
            <w:pPr>
              <w:tabs>
                <w:tab w:val="left" w:pos="0"/>
              </w:tabs>
              <w:rPr>
                <w:bCs/>
              </w:rPr>
            </w:pPr>
            <w:r w:rsidRPr="00791DC2">
              <w:rPr>
                <w:bCs/>
                <w:color w:val="000000" w:themeColor="text1"/>
              </w:rPr>
              <w:t>(в том числе для потребителей, присоединенных                    к тепловым сетям                                  ООО «Спецтранспорт 42» ИНН 4205368145, ООО «Теплоснаб» ИНН 4205239830,            АО «Теплоэнерго» ИНН 4205049011)</w:t>
            </w:r>
          </w:p>
        </w:tc>
        <w:tc>
          <w:tcPr>
            <w:tcW w:w="2552" w:type="dxa"/>
            <w:gridSpan w:val="2"/>
            <w:vAlign w:val="center"/>
          </w:tcPr>
          <w:p w14:paraId="27066DA2" w14:textId="77777777" w:rsidR="00791DC2" w:rsidRPr="00791DC2" w:rsidRDefault="00791DC2" w:rsidP="00791DC2">
            <w:pPr>
              <w:tabs>
                <w:tab w:val="left" w:pos="0"/>
              </w:tabs>
              <w:jc w:val="center"/>
              <w:rPr>
                <w:lang w:eastAsia="en-US"/>
              </w:rPr>
            </w:pPr>
            <w:r w:rsidRPr="00791DC2">
              <w:rPr>
                <w:lang w:eastAsia="en-US"/>
              </w:rPr>
              <w:t xml:space="preserve">ОАО «СКЭК», </w:t>
            </w:r>
          </w:p>
          <w:p w14:paraId="3CA8A204" w14:textId="77777777" w:rsidR="00791DC2" w:rsidRPr="00791DC2" w:rsidRDefault="00791DC2" w:rsidP="00791DC2">
            <w:pPr>
              <w:tabs>
                <w:tab w:val="left" w:pos="0"/>
              </w:tabs>
              <w:jc w:val="center"/>
              <w:rPr>
                <w:bCs/>
              </w:rPr>
            </w:pPr>
            <w:r w:rsidRPr="00791DC2">
              <w:rPr>
                <w:lang w:eastAsia="en-US"/>
              </w:rPr>
              <w:t>ИНН 4205153492</w:t>
            </w:r>
          </w:p>
        </w:tc>
      </w:tr>
      <w:tr w:rsidR="00791DC2" w:rsidRPr="00791DC2" w14:paraId="47E1FB25" w14:textId="77777777" w:rsidTr="00E8485B">
        <w:trPr>
          <w:trHeight w:val="1349"/>
        </w:trPr>
        <w:tc>
          <w:tcPr>
            <w:tcW w:w="704" w:type="dxa"/>
            <w:vAlign w:val="center"/>
          </w:tcPr>
          <w:p w14:paraId="688A5065" w14:textId="77777777" w:rsidR="00791DC2" w:rsidRPr="00791DC2" w:rsidRDefault="00791DC2" w:rsidP="00791DC2">
            <w:pPr>
              <w:tabs>
                <w:tab w:val="left" w:pos="0"/>
              </w:tabs>
              <w:jc w:val="center"/>
              <w:rPr>
                <w:bCs/>
              </w:rPr>
            </w:pPr>
            <w:r w:rsidRPr="00791DC2">
              <w:rPr>
                <w:bCs/>
              </w:rPr>
              <w:t>1.1.</w:t>
            </w:r>
          </w:p>
        </w:tc>
        <w:tc>
          <w:tcPr>
            <w:tcW w:w="2415" w:type="dxa"/>
            <w:vAlign w:val="center"/>
          </w:tcPr>
          <w:p w14:paraId="1D3B23FC" w14:textId="77777777" w:rsidR="00791DC2" w:rsidRPr="00791DC2" w:rsidRDefault="00791DC2" w:rsidP="00791DC2">
            <w:pPr>
              <w:tabs>
                <w:tab w:val="left" w:pos="0"/>
              </w:tabs>
              <w:rPr>
                <w:bCs/>
              </w:rPr>
            </w:pPr>
            <w:r w:rsidRPr="00791DC2">
              <w:rPr>
                <w:bCs/>
              </w:rPr>
              <w:t>при наличии полотенцесушителя</w:t>
            </w:r>
          </w:p>
        </w:tc>
        <w:tc>
          <w:tcPr>
            <w:tcW w:w="2405" w:type="dxa"/>
            <w:vMerge/>
            <w:vAlign w:val="center"/>
          </w:tcPr>
          <w:p w14:paraId="00E0469A" w14:textId="77777777" w:rsidR="00791DC2" w:rsidRPr="00791DC2" w:rsidRDefault="00791DC2" w:rsidP="00791DC2">
            <w:pPr>
              <w:tabs>
                <w:tab w:val="left" w:pos="0"/>
              </w:tabs>
              <w:rPr>
                <w:bCs/>
              </w:rPr>
            </w:pPr>
          </w:p>
        </w:tc>
        <w:tc>
          <w:tcPr>
            <w:tcW w:w="1275" w:type="dxa"/>
            <w:gridSpan w:val="2"/>
            <w:tcBorders>
              <w:right w:val="single" w:sz="4" w:space="0" w:color="auto"/>
            </w:tcBorders>
            <w:vAlign w:val="center"/>
          </w:tcPr>
          <w:p w14:paraId="3701436F" w14:textId="77777777" w:rsidR="00791DC2" w:rsidRPr="00791DC2" w:rsidRDefault="00791DC2" w:rsidP="00791DC2">
            <w:pPr>
              <w:tabs>
                <w:tab w:val="left" w:pos="0"/>
              </w:tabs>
              <w:jc w:val="center"/>
              <w:rPr>
                <w:bCs/>
              </w:rPr>
            </w:pPr>
            <w:r w:rsidRPr="00791DC2">
              <w:rPr>
                <w:lang w:eastAsia="en-US"/>
              </w:rPr>
              <w:t>722,39</w:t>
            </w:r>
          </w:p>
        </w:tc>
        <w:tc>
          <w:tcPr>
            <w:tcW w:w="1276" w:type="dxa"/>
            <w:tcBorders>
              <w:right w:val="single" w:sz="4" w:space="0" w:color="auto"/>
            </w:tcBorders>
            <w:vAlign w:val="center"/>
          </w:tcPr>
          <w:p w14:paraId="4684C9B9" w14:textId="77777777" w:rsidR="00791DC2" w:rsidRPr="00791DC2" w:rsidRDefault="00791DC2" w:rsidP="00791DC2">
            <w:pPr>
              <w:tabs>
                <w:tab w:val="left" w:pos="0"/>
              </w:tabs>
              <w:jc w:val="center"/>
              <w:rPr>
                <w:bCs/>
              </w:rPr>
            </w:pPr>
            <w:r w:rsidRPr="00791DC2">
              <w:rPr>
                <w:lang w:eastAsia="en-US"/>
              </w:rPr>
              <w:t xml:space="preserve"> 882,92 </w:t>
            </w:r>
          </w:p>
        </w:tc>
        <w:tc>
          <w:tcPr>
            <w:tcW w:w="1276" w:type="dxa"/>
            <w:vAlign w:val="center"/>
          </w:tcPr>
          <w:p w14:paraId="6F3B9FB0" w14:textId="77777777" w:rsidR="00791DC2" w:rsidRPr="00791DC2" w:rsidRDefault="00791DC2" w:rsidP="00791DC2">
            <w:pPr>
              <w:tabs>
                <w:tab w:val="left" w:pos="0"/>
              </w:tabs>
              <w:jc w:val="center"/>
              <w:rPr>
                <w:bCs/>
              </w:rPr>
            </w:pPr>
            <w:r w:rsidRPr="00791DC2">
              <w:rPr>
                <w:bCs/>
              </w:rPr>
              <w:t>58,28</w:t>
            </w:r>
          </w:p>
        </w:tc>
        <w:tc>
          <w:tcPr>
            <w:tcW w:w="1276" w:type="dxa"/>
            <w:vAlign w:val="center"/>
          </w:tcPr>
          <w:p w14:paraId="5D6A08D7" w14:textId="77777777" w:rsidR="00791DC2" w:rsidRPr="00791DC2" w:rsidRDefault="00791DC2" w:rsidP="00791DC2">
            <w:pPr>
              <w:tabs>
                <w:tab w:val="left" w:pos="0"/>
              </w:tabs>
              <w:jc w:val="center"/>
              <w:rPr>
                <w:bCs/>
              </w:rPr>
            </w:pPr>
            <w:r w:rsidRPr="00791DC2">
              <w:rPr>
                <w:bCs/>
              </w:rPr>
              <w:t>63,88</w:t>
            </w:r>
          </w:p>
        </w:tc>
      </w:tr>
      <w:tr w:rsidR="00791DC2" w:rsidRPr="00791DC2" w14:paraId="06FD8263" w14:textId="77777777" w:rsidTr="00E8485B">
        <w:trPr>
          <w:trHeight w:val="1220"/>
        </w:trPr>
        <w:tc>
          <w:tcPr>
            <w:tcW w:w="704" w:type="dxa"/>
            <w:vAlign w:val="center"/>
          </w:tcPr>
          <w:p w14:paraId="436C8884" w14:textId="77777777" w:rsidR="00791DC2" w:rsidRPr="00791DC2" w:rsidRDefault="00791DC2" w:rsidP="00791DC2">
            <w:pPr>
              <w:tabs>
                <w:tab w:val="left" w:pos="0"/>
              </w:tabs>
              <w:jc w:val="center"/>
              <w:rPr>
                <w:bCs/>
              </w:rPr>
            </w:pPr>
            <w:r w:rsidRPr="00791DC2">
              <w:rPr>
                <w:bCs/>
              </w:rPr>
              <w:t>1.2.</w:t>
            </w:r>
          </w:p>
        </w:tc>
        <w:tc>
          <w:tcPr>
            <w:tcW w:w="2415" w:type="dxa"/>
            <w:vAlign w:val="center"/>
          </w:tcPr>
          <w:p w14:paraId="35BE1422" w14:textId="77777777" w:rsidR="00791DC2" w:rsidRPr="00791DC2" w:rsidRDefault="00791DC2" w:rsidP="00791DC2">
            <w:pPr>
              <w:tabs>
                <w:tab w:val="left" w:pos="0"/>
              </w:tabs>
              <w:rPr>
                <w:bCs/>
              </w:rPr>
            </w:pPr>
            <w:r w:rsidRPr="00791DC2">
              <w:rPr>
                <w:bCs/>
              </w:rPr>
              <w:t>без полотенцесушителя</w:t>
            </w:r>
          </w:p>
        </w:tc>
        <w:tc>
          <w:tcPr>
            <w:tcW w:w="2405" w:type="dxa"/>
            <w:vMerge/>
            <w:vAlign w:val="center"/>
          </w:tcPr>
          <w:p w14:paraId="58173092" w14:textId="77777777" w:rsidR="00791DC2" w:rsidRPr="00791DC2" w:rsidRDefault="00791DC2" w:rsidP="00791DC2">
            <w:pPr>
              <w:tabs>
                <w:tab w:val="left" w:pos="0"/>
              </w:tabs>
              <w:jc w:val="center"/>
              <w:rPr>
                <w:bCs/>
              </w:rPr>
            </w:pPr>
          </w:p>
        </w:tc>
        <w:tc>
          <w:tcPr>
            <w:tcW w:w="1275" w:type="dxa"/>
            <w:gridSpan w:val="2"/>
            <w:tcBorders>
              <w:right w:val="single" w:sz="4" w:space="0" w:color="auto"/>
            </w:tcBorders>
            <w:vAlign w:val="center"/>
          </w:tcPr>
          <w:p w14:paraId="0CAF312D" w14:textId="77777777" w:rsidR="00791DC2" w:rsidRPr="00791DC2" w:rsidRDefault="00791DC2" w:rsidP="00791DC2">
            <w:pPr>
              <w:tabs>
                <w:tab w:val="left" w:pos="0"/>
              </w:tabs>
              <w:jc w:val="center"/>
              <w:rPr>
                <w:bCs/>
              </w:rPr>
            </w:pPr>
            <w:r w:rsidRPr="00791DC2">
              <w:rPr>
                <w:lang w:eastAsia="en-US"/>
              </w:rPr>
              <w:t>787,70</w:t>
            </w:r>
          </w:p>
        </w:tc>
        <w:tc>
          <w:tcPr>
            <w:tcW w:w="1276" w:type="dxa"/>
            <w:tcBorders>
              <w:right w:val="single" w:sz="4" w:space="0" w:color="auto"/>
            </w:tcBorders>
            <w:vAlign w:val="center"/>
          </w:tcPr>
          <w:p w14:paraId="37FE408C" w14:textId="77777777" w:rsidR="00791DC2" w:rsidRPr="00791DC2" w:rsidRDefault="00791DC2" w:rsidP="00791DC2">
            <w:pPr>
              <w:tabs>
                <w:tab w:val="left" w:pos="0"/>
              </w:tabs>
              <w:jc w:val="center"/>
              <w:rPr>
                <w:bCs/>
              </w:rPr>
            </w:pPr>
            <w:r w:rsidRPr="00791DC2">
              <w:rPr>
                <w:lang w:eastAsia="en-US"/>
              </w:rPr>
              <w:t xml:space="preserve"> 962,75 </w:t>
            </w:r>
          </w:p>
        </w:tc>
        <w:tc>
          <w:tcPr>
            <w:tcW w:w="1276" w:type="dxa"/>
            <w:vAlign w:val="center"/>
          </w:tcPr>
          <w:p w14:paraId="2FFF135A" w14:textId="77777777" w:rsidR="00791DC2" w:rsidRPr="00791DC2" w:rsidRDefault="00791DC2" w:rsidP="00791DC2">
            <w:pPr>
              <w:tabs>
                <w:tab w:val="left" w:pos="0"/>
              </w:tabs>
              <w:jc w:val="center"/>
              <w:rPr>
                <w:bCs/>
              </w:rPr>
            </w:pPr>
            <w:r w:rsidRPr="00791DC2">
              <w:rPr>
                <w:bCs/>
              </w:rPr>
              <w:t>58,28</w:t>
            </w:r>
          </w:p>
        </w:tc>
        <w:tc>
          <w:tcPr>
            <w:tcW w:w="1276" w:type="dxa"/>
            <w:vAlign w:val="center"/>
          </w:tcPr>
          <w:p w14:paraId="67962B06" w14:textId="77777777" w:rsidR="00791DC2" w:rsidRPr="00791DC2" w:rsidRDefault="00791DC2" w:rsidP="00791DC2">
            <w:pPr>
              <w:tabs>
                <w:tab w:val="left" w:pos="0"/>
              </w:tabs>
              <w:jc w:val="center"/>
              <w:rPr>
                <w:bCs/>
              </w:rPr>
            </w:pPr>
            <w:r w:rsidRPr="00791DC2">
              <w:rPr>
                <w:bCs/>
              </w:rPr>
              <w:t>63,88</w:t>
            </w:r>
          </w:p>
        </w:tc>
      </w:tr>
      <w:tr w:rsidR="00791DC2" w:rsidRPr="00791DC2" w14:paraId="2A946F25" w14:textId="77777777" w:rsidTr="00E8485B">
        <w:trPr>
          <w:trHeight w:val="272"/>
        </w:trPr>
        <w:tc>
          <w:tcPr>
            <w:tcW w:w="704" w:type="dxa"/>
            <w:vAlign w:val="center"/>
          </w:tcPr>
          <w:p w14:paraId="467FD772" w14:textId="77777777" w:rsidR="00791DC2" w:rsidRPr="00791DC2" w:rsidRDefault="00791DC2" w:rsidP="00791DC2">
            <w:pPr>
              <w:tabs>
                <w:tab w:val="left" w:pos="0"/>
              </w:tabs>
              <w:jc w:val="center"/>
              <w:rPr>
                <w:bCs/>
              </w:rPr>
            </w:pPr>
            <w:r w:rsidRPr="00791DC2">
              <w:rPr>
                <w:bCs/>
              </w:rPr>
              <w:t>1</w:t>
            </w:r>
          </w:p>
        </w:tc>
        <w:tc>
          <w:tcPr>
            <w:tcW w:w="2415" w:type="dxa"/>
          </w:tcPr>
          <w:p w14:paraId="31791532" w14:textId="77777777" w:rsidR="00791DC2" w:rsidRPr="00791DC2" w:rsidRDefault="00791DC2" w:rsidP="00791DC2">
            <w:pPr>
              <w:tabs>
                <w:tab w:val="left" w:pos="0"/>
              </w:tabs>
              <w:jc w:val="center"/>
              <w:rPr>
                <w:bCs/>
              </w:rPr>
            </w:pPr>
            <w:r w:rsidRPr="00791DC2">
              <w:rPr>
                <w:bCs/>
              </w:rPr>
              <w:t>2</w:t>
            </w:r>
          </w:p>
        </w:tc>
        <w:tc>
          <w:tcPr>
            <w:tcW w:w="2405" w:type="dxa"/>
          </w:tcPr>
          <w:p w14:paraId="0D2EDE68" w14:textId="77777777" w:rsidR="00791DC2" w:rsidRPr="00791DC2" w:rsidRDefault="00791DC2" w:rsidP="00791DC2">
            <w:pPr>
              <w:tabs>
                <w:tab w:val="left" w:pos="0"/>
              </w:tabs>
              <w:jc w:val="center"/>
              <w:rPr>
                <w:bCs/>
              </w:rPr>
            </w:pPr>
            <w:r w:rsidRPr="00791DC2">
              <w:rPr>
                <w:bCs/>
              </w:rPr>
              <w:t>3</w:t>
            </w:r>
          </w:p>
        </w:tc>
        <w:tc>
          <w:tcPr>
            <w:tcW w:w="1275" w:type="dxa"/>
            <w:gridSpan w:val="2"/>
          </w:tcPr>
          <w:p w14:paraId="5A16FAF2" w14:textId="77777777" w:rsidR="00791DC2" w:rsidRPr="00791DC2" w:rsidRDefault="00791DC2" w:rsidP="00791DC2">
            <w:pPr>
              <w:tabs>
                <w:tab w:val="left" w:pos="0"/>
              </w:tabs>
              <w:jc w:val="center"/>
              <w:rPr>
                <w:lang w:eastAsia="en-US"/>
              </w:rPr>
            </w:pPr>
            <w:r w:rsidRPr="00791DC2">
              <w:rPr>
                <w:bCs/>
              </w:rPr>
              <w:t>4</w:t>
            </w:r>
          </w:p>
        </w:tc>
        <w:tc>
          <w:tcPr>
            <w:tcW w:w="1276" w:type="dxa"/>
          </w:tcPr>
          <w:p w14:paraId="3EA5F479" w14:textId="77777777" w:rsidR="00791DC2" w:rsidRPr="00791DC2" w:rsidRDefault="00791DC2" w:rsidP="00791DC2">
            <w:pPr>
              <w:tabs>
                <w:tab w:val="left" w:pos="0"/>
              </w:tabs>
              <w:jc w:val="center"/>
              <w:rPr>
                <w:lang w:eastAsia="en-US"/>
              </w:rPr>
            </w:pPr>
            <w:r w:rsidRPr="00791DC2">
              <w:rPr>
                <w:bCs/>
              </w:rPr>
              <w:t>5</w:t>
            </w:r>
          </w:p>
        </w:tc>
        <w:tc>
          <w:tcPr>
            <w:tcW w:w="1276" w:type="dxa"/>
          </w:tcPr>
          <w:p w14:paraId="7FA0A8A2" w14:textId="77777777" w:rsidR="00791DC2" w:rsidRPr="00791DC2" w:rsidRDefault="00791DC2" w:rsidP="00791DC2">
            <w:pPr>
              <w:tabs>
                <w:tab w:val="left" w:pos="0"/>
              </w:tabs>
              <w:jc w:val="center"/>
              <w:rPr>
                <w:lang w:eastAsia="en-US"/>
              </w:rPr>
            </w:pPr>
            <w:r w:rsidRPr="00791DC2">
              <w:rPr>
                <w:bCs/>
              </w:rPr>
              <w:t>6</w:t>
            </w:r>
          </w:p>
        </w:tc>
        <w:tc>
          <w:tcPr>
            <w:tcW w:w="1276" w:type="dxa"/>
          </w:tcPr>
          <w:p w14:paraId="51725785" w14:textId="77777777" w:rsidR="00791DC2" w:rsidRPr="00791DC2" w:rsidRDefault="00791DC2" w:rsidP="00791DC2">
            <w:pPr>
              <w:tabs>
                <w:tab w:val="left" w:pos="0"/>
              </w:tabs>
              <w:jc w:val="center"/>
              <w:rPr>
                <w:lang w:eastAsia="en-US"/>
              </w:rPr>
            </w:pPr>
            <w:r w:rsidRPr="00791DC2">
              <w:rPr>
                <w:bCs/>
              </w:rPr>
              <w:t>7</w:t>
            </w:r>
          </w:p>
        </w:tc>
      </w:tr>
      <w:tr w:rsidR="00791DC2" w:rsidRPr="00791DC2" w14:paraId="3D56E622" w14:textId="77777777" w:rsidTr="00E8485B">
        <w:trPr>
          <w:trHeight w:val="335"/>
        </w:trPr>
        <w:tc>
          <w:tcPr>
            <w:tcW w:w="704" w:type="dxa"/>
            <w:vAlign w:val="center"/>
          </w:tcPr>
          <w:p w14:paraId="1B78B283" w14:textId="77777777" w:rsidR="00791DC2" w:rsidRPr="00791DC2" w:rsidRDefault="00791DC2" w:rsidP="00791DC2">
            <w:pPr>
              <w:tabs>
                <w:tab w:val="left" w:pos="0"/>
              </w:tabs>
              <w:jc w:val="center"/>
              <w:rPr>
                <w:bCs/>
              </w:rPr>
            </w:pPr>
            <w:r w:rsidRPr="00791DC2">
              <w:rPr>
                <w:bCs/>
              </w:rPr>
              <w:t>2.</w:t>
            </w:r>
          </w:p>
        </w:tc>
        <w:tc>
          <w:tcPr>
            <w:tcW w:w="2415" w:type="dxa"/>
            <w:vAlign w:val="center"/>
          </w:tcPr>
          <w:p w14:paraId="00651DCA" w14:textId="77777777" w:rsidR="00791DC2" w:rsidRPr="00791DC2" w:rsidRDefault="00791DC2" w:rsidP="00791DC2">
            <w:pPr>
              <w:tabs>
                <w:tab w:val="left" w:pos="0"/>
              </w:tabs>
              <w:rPr>
                <w:bCs/>
              </w:rPr>
            </w:pPr>
            <w:r w:rsidRPr="00791DC2">
              <w:rPr>
                <w:bCs/>
              </w:rPr>
              <w:t>С неизолированными стояками</w:t>
            </w:r>
          </w:p>
        </w:tc>
        <w:tc>
          <w:tcPr>
            <w:tcW w:w="2405" w:type="dxa"/>
            <w:vMerge w:val="restart"/>
            <w:vAlign w:val="center"/>
          </w:tcPr>
          <w:p w14:paraId="42348BD3" w14:textId="77777777" w:rsidR="00791DC2" w:rsidRPr="00791DC2" w:rsidRDefault="00791DC2" w:rsidP="00791DC2">
            <w:pPr>
              <w:tabs>
                <w:tab w:val="left" w:pos="0"/>
              </w:tabs>
              <w:rPr>
                <w:bCs/>
              </w:rPr>
            </w:pPr>
            <w:r w:rsidRPr="00791DC2">
              <w:rPr>
                <w:color w:val="000000" w:themeColor="text1"/>
                <w:lang w:eastAsia="en-US"/>
              </w:rPr>
              <w:t>Многоквартирные         и индивидуальные жилые дома</w:t>
            </w:r>
            <w:r w:rsidRPr="00791DC2">
              <w:rPr>
                <w:bCs/>
                <w:color w:val="000000" w:themeColor="text1"/>
              </w:rPr>
              <w:t xml:space="preserve">, </w:t>
            </w:r>
            <w:r w:rsidRPr="00791DC2">
              <w:rPr>
                <w:bCs/>
              </w:rPr>
              <w:t xml:space="preserve">кроме </w:t>
            </w:r>
            <w:r w:rsidRPr="00791DC2">
              <w:rPr>
                <w:bCs/>
              </w:rPr>
              <w:lastRenderedPageBreak/>
              <w:t>домов расположенных           в жилых районах Кедровка, Промышленновский</w:t>
            </w:r>
          </w:p>
        </w:tc>
        <w:tc>
          <w:tcPr>
            <w:tcW w:w="2551" w:type="dxa"/>
            <w:gridSpan w:val="3"/>
            <w:vAlign w:val="center"/>
          </w:tcPr>
          <w:p w14:paraId="74E4F564" w14:textId="77777777" w:rsidR="00791DC2" w:rsidRPr="00791DC2" w:rsidRDefault="00791DC2" w:rsidP="00791DC2">
            <w:pPr>
              <w:tabs>
                <w:tab w:val="left" w:pos="0"/>
              </w:tabs>
              <w:rPr>
                <w:bCs/>
              </w:rPr>
            </w:pPr>
            <w:r w:rsidRPr="00791DC2">
              <w:rPr>
                <w:bCs/>
              </w:rPr>
              <w:lastRenderedPageBreak/>
              <w:t>АО «Кемеровская генерация»,                   ИНН 4205243192</w:t>
            </w:r>
          </w:p>
          <w:p w14:paraId="0EA70075" w14:textId="77777777" w:rsidR="00791DC2" w:rsidRPr="00791DC2" w:rsidRDefault="00791DC2" w:rsidP="00791DC2">
            <w:pPr>
              <w:tabs>
                <w:tab w:val="left" w:pos="0"/>
              </w:tabs>
              <w:rPr>
                <w:bCs/>
              </w:rPr>
            </w:pPr>
            <w:r w:rsidRPr="00791DC2">
              <w:rPr>
                <w:bCs/>
                <w:color w:val="000000" w:themeColor="text1"/>
              </w:rPr>
              <w:lastRenderedPageBreak/>
              <w:t>(в том числе для потребителей, присоединенных к тепловым сетям                                  ООО «Спецтранспорт 42» ИНН 4205368145, ООО «Теплоснаб» ИНН 4205239830,            АО «Теплоэнерго» ИНН 4205049011)</w:t>
            </w:r>
          </w:p>
        </w:tc>
        <w:tc>
          <w:tcPr>
            <w:tcW w:w="2552" w:type="dxa"/>
            <w:gridSpan w:val="2"/>
            <w:vAlign w:val="center"/>
          </w:tcPr>
          <w:p w14:paraId="37C9372F" w14:textId="77777777" w:rsidR="00791DC2" w:rsidRPr="00791DC2" w:rsidRDefault="00791DC2" w:rsidP="00791DC2">
            <w:pPr>
              <w:tabs>
                <w:tab w:val="left" w:pos="0"/>
              </w:tabs>
              <w:rPr>
                <w:bCs/>
              </w:rPr>
            </w:pPr>
            <w:r w:rsidRPr="00791DC2">
              <w:rPr>
                <w:lang w:eastAsia="en-US"/>
              </w:rPr>
              <w:lastRenderedPageBreak/>
              <w:t>ОАО «СКЭК»,             ИНН 4205153492</w:t>
            </w:r>
          </w:p>
        </w:tc>
      </w:tr>
      <w:tr w:rsidR="00791DC2" w:rsidRPr="00791DC2" w14:paraId="69AC2849" w14:textId="77777777" w:rsidTr="00E8485B">
        <w:trPr>
          <w:trHeight w:val="922"/>
        </w:trPr>
        <w:tc>
          <w:tcPr>
            <w:tcW w:w="704" w:type="dxa"/>
            <w:vAlign w:val="center"/>
          </w:tcPr>
          <w:p w14:paraId="49C77AF2" w14:textId="77777777" w:rsidR="00791DC2" w:rsidRPr="00791DC2" w:rsidRDefault="00791DC2" w:rsidP="00791DC2">
            <w:pPr>
              <w:tabs>
                <w:tab w:val="left" w:pos="0"/>
              </w:tabs>
              <w:jc w:val="center"/>
              <w:rPr>
                <w:bCs/>
              </w:rPr>
            </w:pPr>
            <w:r w:rsidRPr="00791DC2">
              <w:rPr>
                <w:bCs/>
              </w:rPr>
              <w:t>2.1.</w:t>
            </w:r>
          </w:p>
        </w:tc>
        <w:tc>
          <w:tcPr>
            <w:tcW w:w="2415" w:type="dxa"/>
            <w:vAlign w:val="center"/>
          </w:tcPr>
          <w:p w14:paraId="04C47288" w14:textId="77777777" w:rsidR="00791DC2" w:rsidRPr="00791DC2" w:rsidRDefault="00791DC2" w:rsidP="00791DC2">
            <w:pPr>
              <w:tabs>
                <w:tab w:val="left" w:pos="0"/>
              </w:tabs>
              <w:rPr>
                <w:bCs/>
              </w:rPr>
            </w:pPr>
            <w:r w:rsidRPr="00791DC2">
              <w:rPr>
                <w:bCs/>
              </w:rPr>
              <w:t>при наличии полотенцесушителя</w:t>
            </w:r>
          </w:p>
        </w:tc>
        <w:tc>
          <w:tcPr>
            <w:tcW w:w="2405" w:type="dxa"/>
            <w:vMerge/>
            <w:vAlign w:val="center"/>
          </w:tcPr>
          <w:p w14:paraId="7F6A6BFF" w14:textId="77777777" w:rsidR="00791DC2" w:rsidRPr="00791DC2" w:rsidRDefault="00791DC2" w:rsidP="00791DC2">
            <w:pPr>
              <w:tabs>
                <w:tab w:val="left" w:pos="0"/>
              </w:tabs>
              <w:rPr>
                <w:bCs/>
              </w:rPr>
            </w:pPr>
          </w:p>
        </w:tc>
        <w:tc>
          <w:tcPr>
            <w:tcW w:w="1275" w:type="dxa"/>
            <w:gridSpan w:val="2"/>
            <w:vAlign w:val="center"/>
          </w:tcPr>
          <w:p w14:paraId="30BE165D" w14:textId="77777777" w:rsidR="00791DC2" w:rsidRPr="00791DC2" w:rsidRDefault="00791DC2" w:rsidP="00791DC2">
            <w:pPr>
              <w:tabs>
                <w:tab w:val="left" w:pos="0"/>
              </w:tabs>
              <w:jc w:val="center"/>
              <w:rPr>
                <w:bCs/>
              </w:rPr>
            </w:pPr>
            <w:r w:rsidRPr="00791DC2">
              <w:rPr>
                <w:lang w:eastAsia="en-US"/>
              </w:rPr>
              <w:t>667,08</w:t>
            </w:r>
          </w:p>
        </w:tc>
        <w:tc>
          <w:tcPr>
            <w:tcW w:w="1276" w:type="dxa"/>
            <w:vAlign w:val="center"/>
          </w:tcPr>
          <w:p w14:paraId="076CCA07" w14:textId="77777777" w:rsidR="00791DC2" w:rsidRPr="00791DC2" w:rsidRDefault="00791DC2" w:rsidP="00791DC2">
            <w:pPr>
              <w:tabs>
                <w:tab w:val="left" w:pos="0"/>
              </w:tabs>
              <w:jc w:val="center"/>
              <w:rPr>
                <w:bCs/>
              </w:rPr>
            </w:pPr>
            <w:r w:rsidRPr="00791DC2">
              <w:rPr>
                <w:lang w:eastAsia="en-US"/>
              </w:rPr>
              <w:t xml:space="preserve"> 815,31 </w:t>
            </w:r>
          </w:p>
        </w:tc>
        <w:tc>
          <w:tcPr>
            <w:tcW w:w="1276" w:type="dxa"/>
            <w:vAlign w:val="center"/>
          </w:tcPr>
          <w:p w14:paraId="738F12A8" w14:textId="77777777" w:rsidR="00791DC2" w:rsidRPr="00791DC2" w:rsidRDefault="00791DC2" w:rsidP="00791DC2">
            <w:pPr>
              <w:tabs>
                <w:tab w:val="left" w:pos="0"/>
              </w:tabs>
              <w:jc w:val="center"/>
              <w:rPr>
                <w:bCs/>
              </w:rPr>
            </w:pPr>
            <w:r w:rsidRPr="00791DC2">
              <w:rPr>
                <w:bCs/>
              </w:rPr>
              <w:t>58,28</w:t>
            </w:r>
          </w:p>
        </w:tc>
        <w:tc>
          <w:tcPr>
            <w:tcW w:w="1276" w:type="dxa"/>
            <w:vAlign w:val="center"/>
          </w:tcPr>
          <w:p w14:paraId="52CBA600" w14:textId="77777777" w:rsidR="00791DC2" w:rsidRPr="00791DC2" w:rsidRDefault="00791DC2" w:rsidP="00791DC2">
            <w:pPr>
              <w:tabs>
                <w:tab w:val="left" w:pos="0"/>
              </w:tabs>
              <w:jc w:val="center"/>
              <w:rPr>
                <w:bCs/>
              </w:rPr>
            </w:pPr>
            <w:r w:rsidRPr="00791DC2">
              <w:rPr>
                <w:bCs/>
              </w:rPr>
              <w:t>63,88</w:t>
            </w:r>
          </w:p>
        </w:tc>
      </w:tr>
      <w:tr w:rsidR="00791DC2" w:rsidRPr="00791DC2" w14:paraId="19DC7D4D" w14:textId="77777777" w:rsidTr="00E8485B">
        <w:trPr>
          <w:trHeight w:val="935"/>
        </w:trPr>
        <w:tc>
          <w:tcPr>
            <w:tcW w:w="704" w:type="dxa"/>
            <w:vAlign w:val="center"/>
          </w:tcPr>
          <w:p w14:paraId="0C927401" w14:textId="77777777" w:rsidR="00791DC2" w:rsidRPr="00791DC2" w:rsidRDefault="00791DC2" w:rsidP="00791DC2">
            <w:pPr>
              <w:tabs>
                <w:tab w:val="left" w:pos="0"/>
              </w:tabs>
              <w:jc w:val="center"/>
              <w:rPr>
                <w:bCs/>
              </w:rPr>
            </w:pPr>
            <w:r w:rsidRPr="00791DC2">
              <w:rPr>
                <w:bCs/>
              </w:rPr>
              <w:t>2.2.</w:t>
            </w:r>
          </w:p>
        </w:tc>
        <w:tc>
          <w:tcPr>
            <w:tcW w:w="2415" w:type="dxa"/>
            <w:vAlign w:val="center"/>
          </w:tcPr>
          <w:p w14:paraId="69790B06" w14:textId="77777777" w:rsidR="00791DC2" w:rsidRPr="00791DC2" w:rsidRDefault="00791DC2" w:rsidP="00791DC2">
            <w:pPr>
              <w:tabs>
                <w:tab w:val="left" w:pos="0"/>
              </w:tabs>
              <w:rPr>
                <w:bCs/>
              </w:rPr>
            </w:pPr>
            <w:r w:rsidRPr="00791DC2">
              <w:rPr>
                <w:bCs/>
              </w:rPr>
              <w:t>без полотенцесушителя</w:t>
            </w:r>
          </w:p>
        </w:tc>
        <w:tc>
          <w:tcPr>
            <w:tcW w:w="2405" w:type="dxa"/>
            <w:vMerge/>
            <w:vAlign w:val="center"/>
          </w:tcPr>
          <w:p w14:paraId="63A8DC04" w14:textId="77777777" w:rsidR="00791DC2" w:rsidRPr="00791DC2" w:rsidRDefault="00791DC2" w:rsidP="00791DC2">
            <w:pPr>
              <w:tabs>
                <w:tab w:val="left" w:pos="0"/>
              </w:tabs>
              <w:jc w:val="center"/>
              <w:rPr>
                <w:bCs/>
              </w:rPr>
            </w:pPr>
          </w:p>
        </w:tc>
        <w:tc>
          <w:tcPr>
            <w:tcW w:w="1275" w:type="dxa"/>
            <w:gridSpan w:val="2"/>
            <w:vAlign w:val="center"/>
          </w:tcPr>
          <w:p w14:paraId="600D6270" w14:textId="77777777" w:rsidR="00791DC2" w:rsidRPr="00791DC2" w:rsidRDefault="00791DC2" w:rsidP="00791DC2">
            <w:pPr>
              <w:tabs>
                <w:tab w:val="left" w:pos="0"/>
              </w:tabs>
              <w:jc w:val="center"/>
              <w:rPr>
                <w:bCs/>
              </w:rPr>
            </w:pPr>
            <w:r w:rsidRPr="00791DC2">
              <w:rPr>
                <w:lang w:eastAsia="en-US"/>
              </w:rPr>
              <w:t>728,43</w:t>
            </w:r>
          </w:p>
        </w:tc>
        <w:tc>
          <w:tcPr>
            <w:tcW w:w="1276" w:type="dxa"/>
            <w:vAlign w:val="center"/>
          </w:tcPr>
          <w:p w14:paraId="7C864C7C" w14:textId="77777777" w:rsidR="00791DC2" w:rsidRPr="00791DC2" w:rsidRDefault="00791DC2" w:rsidP="00791DC2">
            <w:pPr>
              <w:tabs>
                <w:tab w:val="left" w:pos="0"/>
              </w:tabs>
              <w:jc w:val="center"/>
              <w:rPr>
                <w:bCs/>
              </w:rPr>
            </w:pPr>
            <w:r w:rsidRPr="00791DC2">
              <w:rPr>
                <w:lang w:eastAsia="en-US"/>
              </w:rPr>
              <w:t xml:space="preserve"> 890,30 </w:t>
            </w:r>
          </w:p>
        </w:tc>
        <w:tc>
          <w:tcPr>
            <w:tcW w:w="1276" w:type="dxa"/>
            <w:vAlign w:val="center"/>
          </w:tcPr>
          <w:p w14:paraId="47311D2B" w14:textId="77777777" w:rsidR="00791DC2" w:rsidRPr="00791DC2" w:rsidRDefault="00791DC2" w:rsidP="00791DC2">
            <w:pPr>
              <w:tabs>
                <w:tab w:val="left" w:pos="0"/>
              </w:tabs>
              <w:jc w:val="center"/>
              <w:rPr>
                <w:bCs/>
              </w:rPr>
            </w:pPr>
            <w:r w:rsidRPr="00791DC2">
              <w:rPr>
                <w:bCs/>
              </w:rPr>
              <w:t>58,28</w:t>
            </w:r>
          </w:p>
        </w:tc>
        <w:tc>
          <w:tcPr>
            <w:tcW w:w="1276" w:type="dxa"/>
            <w:vAlign w:val="center"/>
          </w:tcPr>
          <w:p w14:paraId="4238D8A8" w14:textId="77777777" w:rsidR="00791DC2" w:rsidRPr="00791DC2" w:rsidRDefault="00791DC2" w:rsidP="00791DC2">
            <w:pPr>
              <w:tabs>
                <w:tab w:val="left" w:pos="0"/>
              </w:tabs>
              <w:jc w:val="center"/>
              <w:rPr>
                <w:bCs/>
              </w:rPr>
            </w:pPr>
            <w:r w:rsidRPr="00791DC2">
              <w:rPr>
                <w:bCs/>
              </w:rPr>
              <w:t>63,88</w:t>
            </w:r>
          </w:p>
        </w:tc>
      </w:tr>
      <w:tr w:rsidR="00791DC2" w:rsidRPr="00791DC2" w14:paraId="5E97D8C7" w14:textId="77777777" w:rsidTr="00E8485B">
        <w:trPr>
          <w:trHeight w:val="976"/>
        </w:trPr>
        <w:tc>
          <w:tcPr>
            <w:tcW w:w="704" w:type="dxa"/>
            <w:vAlign w:val="center"/>
          </w:tcPr>
          <w:p w14:paraId="3ABFA566" w14:textId="77777777" w:rsidR="00791DC2" w:rsidRPr="00791DC2" w:rsidRDefault="00791DC2" w:rsidP="00791DC2">
            <w:pPr>
              <w:tabs>
                <w:tab w:val="left" w:pos="0"/>
              </w:tabs>
              <w:jc w:val="center"/>
              <w:rPr>
                <w:bCs/>
              </w:rPr>
            </w:pPr>
            <w:r w:rsidRPr="00791DC2">
              <w:rPr>
                <w:bCs/>
              </w:rPr>
              <w:t>3.</w:t>
            </w:r>
          </w:p>
        </w:tc>
        <w:tc>
          <w:tcPr>
            <w:tcW w:w="2415" w:type="dxa"/>
            <w:vAlign w:val="center"/>
          </w:tcPr>
          <w:p w14:paraId="65391D42" w14:textId="77777777" w:rsidR="00791DC2" w:rsidRPr="00791DC2" w:rsidRDefault="00791DC2" w:rsidP="00791DC2">
            <w:pPr>
              <w:tabs>
                <w:tab w:val="left" w:pos="0"/>
              </w:tabs>
              <w:rPr>
                <w:bCs/>
              </w:rPr>
            </w:pPr>
            <w:r w:rsidRPr="00791DC2">
              <w:rPr>
                <w:bCs/>
              </w:rPr>
              <w:t>С изолированными стояками</w:t>
            </w:r>
          </w:p>
        </w:tc>
        <w:tc>
          <w:tcPr>
            <w:tcW w:w="2405" w:type="dxa"/>
            <w:vMerge w:val="restart"/>
            <w:vAlign w:val="center"/>
          </w:tcPr>
          <w:p w14:paraId="5B2459B2" w14:textId="77777777" w:rsidR="00791DC2" w:rsidRPr="00791DC2" w:rsidRDefault="00791DC2" w:rsidP="00791DC2">
            <w:pPr>
              <w:tabs>
                <w:tab w:val="left" w:pos="0"/>
              </w:tabs>
              <w:rPr>
                <w:bCs/>
              </w:rPr>
            </w:pPr>
            <w:r w:rsidRPr="00791DC2">
              <w:rPr>
                <w:color w:val="000000" w:themeColor="text1"/>
                <w:lang w:eastAsia="en-US"/>
              </w:rPr>
              <w:t>Многоквартирные            и индивидуальные жилые дома</w:t>
            </w:r>
            <w:r w:rsidRPr="00791DC2">
              <w:rPr>
                <w:bCs/>
                <w:color w:val="000000" w:themeColor="text1"/>
              </w:rPr>
              <w:t xml:space="preserve">, </w:t>
            </w:r>
            <w:r w:rsidRPr="00791DC2">
              <w:rPr>
                <w:bCs/>
              </w:rPr>
              <w:t>кроме домов расположенных         в жилых районах Кедровка, Промышленновский</w:t>
            </w:r>
          </w:p>
        </w:tc>
        <w:tc>
          <w:tcPr>
            <w:tcW w:w="2551" w:type="dxa"/>
            <w:gridSpan w:val="3"/>
            <w:vAlign w:val="center"/>
          </w:tcPr>
          <w:p w14:paraId="1C91F103" w14:textId="77777777" w:rsidR="00791DC2" w:rsidRPr="00791DC2" w:rsidRDefault="00791DC2" w:rsidP="00791DC2">
            <w:pPr>
              <w:tabs>
                <w:tab w:val="left" w:pos="0"/>
              </w:tabs>
              <w:rPr>
                <w:bCs/>
              </w:rPr>
            </w:pPr>
            <w:r w:rsidRPr="00791DC2">
              <w:rPr>
                <w:bCs/>
              </w:rPr>
              <w:t>АО «Теплоэнерго», ИНН 4205049011</w:t>
            </w:r>
          </w:p>
        </w:tc>
        <w:tc>
          <w:tcPr>
            <w:tcW w:w="2552" w:type="dxa"/>
            <w:gridSpan w:val="2"/>
            <w:vAlign w:val="center"/>
          </w:tcPr>
          <w:p w14:paraId="25D7B06C" w14:textId="77777777" w:rsidR="00791DC2" w:rsidRPr="00791DC2" w:rsidRDefault="00791DC2" w:rsidP="00791DC2">
            <w:pPr>
              <w:tabs>
                <w:tab w:val="left" w:pos="0"/>
              </w:tabs>
              <w:rPr>
                <w:bCs/>
              </w:rPr>
            </w:pPr>
            <w:r w:rsidRPr="00791DC2">
              <w:rPr>
                <w:lang w:eastAsia="en-US"/>
              </w:rPr>
              <w:t>ОАО «СКЭК»,                 ИНН 4205153492</w:t>
            </w:r>
          </w:p>
        </w:tc>
      </w:tr>
      <w:tr w:rsidR="00791DC2" w:rsidRPr="00791DC2" w14:paraId="78DCD4CA" w14:textId="77777777" w:rsidTr="00E8485B">
        <w:trPr>
          <w:trHeight w:val="811"/>
        </w:trPr>
        <w:tc>
          <w:tcPr>
            <w:tcW w:w="704" w:type="dxa"/>
            <w:vAlign w:val="center"/>
          </w:tcPr>
          <w:p w14:paraId="02643751" w14:textId="77777777" w:rsidR="00791DC2" w:rsidRPr="00791DC2" w:rsidRDefault="00791DC2" w:rsidP="00791DC2">
            <w:pPr>
              <w:tabs>
                <w:tab w:val="left" w:pos="0"/>
              </w:tabs>
              <w:jc w:val="center"/>
              <w:rPr>
                <w:bCs/>
              </w:rPr>
            </w:pPr>
            <w:r w:rsidRPr="00791DC2">
              <w:rPr>
                <w:bCs/>
              </w:rPr>
              <w:t>3.1.</w:t>
            </w:r>
          </w:p>
        </w:tc>
        <w:tc>
          <w:tcPr>
            <w:tcW w:w="2415" w:type="dxa"/>
            <w:vAlign w:val="center"/>
          </w:tcPr>
          <w:p w14:paraId="59AADCEA" w14:textId="77777777" w:rsidR="00791DC2" w:rsidRPr="00791DC2" w:rsidRDefault="00791DC2" w:rsidP="00791DC2">
            <w:pPr>
              <w:tabs>
                <w:tab w:val="left" w:pos="0"/>
              </w:tabs>
              <w:rPr>
                <w:bCs/>
              </w:rPr>
            </w:pPr>
            <w:r w:rsidRPr="00791DC2">
              <w:rPr>
                <w:bCs/>
              </w:rPr>
              <w:t>при наличии полотенцесушителя</w:t>
            </w:r>
          </w:p>
        </w:tc>
        <w:tc>
          <w:tcPr>
            <w:tcW w:w="2405" w:type="dxa"/>
            <w:vMerge/>
            <w:vAlign w:val="center"/>
          </w:tcPr>
          <w:p w14:paraId="0AE9E996" w14:textId="77777777" w:rsidR="00791DC2" w:rsidRPr="00791DC2" w:rsidRDefault="00791DC2" w:rsidP="00791DC2">
            <w:pPr>
              <w:tabs>
                <w:tab w:val="left" w:pos="0"/>
              </w:tabs>
              <w:rPr>
                <w:bCs/>
              </w:rPr>
            </w:pPr>
          </w:p>
        </w:tc>
        <w:tc>
          <w:tcPr>
            <w:tcW w:w="1275" w:type="dxa"/>
            <w:gridSpan w:val="2"/>
            <w:tcBorders>
              <w:right w:val="single" w:sz="4" w:space="0" w:color="auto"/>
            </w:tcBorders>
            <w:vAlign w:val="center"/>
          </w:tcPr>
          <w:p w14:paraId="4AB2CB2D" w14:textId="77777777" w:rsidR="00791DC2" w:rsidRPr="00791DC2" w:rsidRDefault="00791DC2" w:rsidP="00791DC2">
            <w:pPr>
              <w:tabs>
                <w:tab w:val="left" w:pos="0"/>
              </w:tabs>
              <w:jc w:val="center"/>
              <w:rPr>
                <w:bCs/>
              </w:rPr>
            </w:pPr>
            <w:r w:rsidRPr="00791DC2">
              <w:rPr>
                <w:lang w:eastAsia="en-US"/>
              </w:rPr>
              <w:t>722,39</w:t>
            </w:r>
          </w:p>
        </w:tc>
        <w:tc>
          <w:tcPr>
            <w:tcW w:w="1276" w:type="dxa"/>
            <w:tcBorders>
              <w:right w:val="single" w:sz="4" w:space="0" w:color="auto"/>
            </w:tcBorders>
            <w:vAlign w:val="center"/>
          </w:tcPr>
          <w:p w14:paraId="48295337" w14:textId="77777777" w:rsidR="00791DC2" w:rsidRPr="00791DC2" w:rsidRDefault="00791DC2" w:rsidP="00791DC2">
            <w:pPr>
              <w:tabs>
                <w:tab w:val="left" w:pos="0"/>
              </w:tabs>
              <w:jc w:val="center"/>
              <w:rPr>
                <w:bCs/>
              </w:rPr>
            </w:pPr>
            <w:r w:rsidRPr="00791DC2">
              <w:rPr>
                <w:lang w:eastAsia="en-US"/>
              </w:rPr>
              <w:t xml:space="preserve"> 882,92 </w:t>
            </w:r>
          </w:p>
        </w:tc>
        <w:tc>
          <w:tcPr>
            <w:tcW w:w="1276" w:type="dxa"/>
            <w:vAlign w:val="center"/>
          </w:tcPr>
          <w:p w14:paraId="746A44F6" w14:textId="77777777" w:rsidR="00791DC2" w:rsidRPr="00791DC2" w:rsidRDefault="00791DC2" w:rsidP="00791DC2">
            <w:pPr>
              <w:tabs>
                <w:tab w:val="left" w:pos="0"/>
              </w:tabs>
              <w:jc w:val="center"/>
              <w:rPr>
                <w:bCs/>
              </w:rPr>
            </w:pPr>
            <w:r w:rsidRPr="00791DC2">
              <w:rPr>
                <w:bCs/>
              </w:rPr>
              <w:t>58,28</w:t>
            </w:r>
          </w:p>
        </w:tc>
        <w:tc>
          <w:tcPr>
            <w:tcW w:w="1276" w:type="dxa"/>
            <w:vAlign w:val="center"/>
          </w:tcPr>
          <w:p w14:paraId="2BE4855C" w14:textId="77777777" w:rsidR="00791DC2" w:rsidRPr="00791DC2" w:rsidRDefault="00791DC2" w:rsidP="00791DC2">
            <w:pPr>
              <w:tabs>
                <w:tab w:val="left" w:pos="0"/>
              </w:tabs>
              <w:jc w:val="center"/>
              <w:rPr>
                <w:bCs/>
              </w:rPr>
            </w:pPr>
            <w:r w:rsidRPr="00791DC2">
              <w:rPr>
                <w:bCs/>
              </w:rPr>
              <w:t>63,88</w:t>
            </w:r>
          </w:p>
        </w:tc>
      </w:tr>
      <w:tr w:rsidR="00791DC2" w:rsidRPr="00791DC2" w14:paraId="72661684" w14:textId="77777777" w:rsidTr="00E8485B">
        <w:trPr>
          <w:trHeight w:val="1014"/>
        </w:trPr>
        <w:tc>
          <w:tcPr>
            <w:tcW w:w="704" w:type="dxa"/>
            <w:vAlign w:val="center"/>
          </w:tcPr>
          <w:p w14:paraId="4ADC3654" w14:textId="77777777" w:rsidR="00791DC2" w:rsidRPr="00791DC2" w:rsidRDefault="00791DC2" w:rsidP="00791DC2">
            <w:pPr>
              <w:tabs>
                <w:tab w:val="left" w:pos="0"/>
              </w:tabs>
              <w:jc w:val="center"/>
              <w:rPr>
                <w:bCs/>
              </w:rPr>
            </w:pPr>
            <w:r w:rsidRPr="00791DC2">
              <w:rPr>
                <w:bCs/>
              </w:rPr>
              <w:t>3.2.</w:t>
            </w:r>
          </w:p>
        </w:tc>
        <w:tc>
          <w:tcPr>
            <w:tcW w:w="2415" w:type="dxa"/>
            <w:vAlign w:val="center"/>
          </w:tcPr>
          <w:p w14:paraId="7D1D128C" w14:textId="77777777" w:rsidR="00791DC2" w:rsidRPr="00791DC2" w:rsidRDefault="00791DC2" w:rsidP="00791DC2">
            <w:pPr>
              <w:tabs>
                <w:tab w:val="left" w:pos="0"/>
              </w:tabs>
              <w:rPr>
                <w:bCs/>
              </w:rPr>
            </w:pPr>
            <w:r w:rsidRPr="00791DC2">
              <w:rPr>
                <w:bCs/>
              </w:rPr>
              <w:t>без полотенцесушителя</w:t>
            </w:r>
          </w:p>
        </w:tc>
        <w:tc>
          <w:tcPr>
            <w:tcW w:w="2405" w:type="dxa"/>
            <w:vMerge/>
            <w:vAlign w:val="center"/>
          </w:tcPr>
          <w:p w14:paraId="5F5D837D" w14:textId="77777777" w:rsidR="00791DC2" w:rsidRPr="00791DC2" w:rsidRDefault="00791DC2" w:rsidP="00791DC2">
            <w:pPr>
              <w:tabs>
                <w:tab w:val="left" w:pos="0"/>
              </w:tabs>
              <w:jc w:val="center"/>
              <w:rPr>
                <w:bCs/>
              </w:rPr>
            </w:pPr>
          </w:p>
        </w:tc>
        <w:tc>
          <w:tcPr>
            <w:tcW w:w="1275" w:type="dxa"/>
            <w:gridSpan w:val="2"/>
            <w:tcBorders>
              <w:right w:val="single" w:sz="4" w:space="0" w:color="auto"/>
            </w:tcBorders>
            <w:vAlign w:val="center"/>
          </w:tcPr>
          <w:p w14:paraId="218A2B5A" w14:textId="77777777" w:rsidR="00791DC2" w:rsidRPr="00791DC2" w:rsidRDefault="00791DC2" w:rsidP="00791DC2">
            <w:pPr>
              <w:tabs>
                <w:tab w:val="left" w:pos="0"/>
              </w:tabs>
              <w:jc w:val="center"/>
              <w:rPr>
                <w:bCs/>
              </w:rPr>
            </w:pPr>
            <w:r w:rsidRPr="00791DC2">
              <w:rPr>
                <w:lang w:eastAsia="en-US"/>
              </w:rPr>
              <w:t>787,70</w:t>
            </w:r>
          </w:p>
        </w:tc>
        <w:tc>
          <w:tcPr>
            <w:tcW w:w="1276" w:type="dxa"/>
            <w:tcBorders>
              <w:right w:val="single" w:sz="4" w:space="0" w:color="auto"/>
            </w:tcBorders>
            <w:vAlign w:val="center"/>
          </w:tcPr>
          <w:p w14:paraId="4CADE679" w14:textId="77777777" w:rsidR="00791DC2" w:rsidRPr="00791DC2" w:rsidRDefault="00791DC2" w:rsidP="00791DC2">
            <w:pPr>
              <w:tabs>
                <w:tab w:val="left" w:pos="0"/>
              </w:tabs>
              <w:jc w:val="center"/>
              <w:rPr>
                <w:bCs/>
              </w:rPr>
            </w:pPr>
            <w:r w:rsidRPr="00791DC2">
              <w:rPr>
                <w:lang w:eastAsia="en-US"/>
              </w:rPr>
              <w:t xml:space="preserve"> 962,75 </w:t>
            </w:r>
          </w:p>
        </w:tc>
        <w:tc>
          <w:tcPr>
            <w:tcW w:w="1276" w:type="dxa"/>
            <w:vAlign w:val="center"/>
          </w:tcPr>
          <w:p w14:paraId="466F9470" w14:textId="77777777" w:rsidR="00791DC2" w:rsidRPr="00791DC2" w:rsidRDefault="00791DC2" w:rsidP="00791DC2">
            <w:pPr>
              <w:tabs>
                <w:tab w:val="left" w:pos="0"/>
              </w:tabs>
              <w:jc w:val="center"/>
              <w:rPr>
                <w:bCs/>
              </w:rPr>
            </w:pPr>
            <w:r w:rsidRPr="00791DC2">
              <w:rPr>
                <w:bCs/>
              </w:rPr>
              <w:t>58,28</w:t>
            </w:r>
          </w:p>
        </w:tc>
        <w:tc>
          <w:tcPr>
            <w:tcW w:w="1276" w:type="dxa"/>
            <w:vAlign w:val="center"/>
          </w:tcPr>
          <w:p w14:paraId="419E566B" w14:textId="77777777" w:rsidR="00791DC2" w:rsidRPr="00791DC2" w:rsidRDefault="00791DC2" w:rsidP="00791DC2">
            <w:pPr>
              <w:tabs>
                <w:tab w:val="left" w:pos="0"/>
              </w:tabs>
              <w:jc w:val="center"/>
              <w:rPr>
                <w:bCs/>
              </w:rPr>
            </w:pPr>
            <w:r w:rsidRPr="00791DC2">
              <w:rPr>
                <w:bCs/>
              </w:rPr>
              <w:t>63,88</w:t>
            </w:r>
          </w:p>
        </w:tc>
      </w:tr>
      <w:tr w:rsidR="00791DC2" w:rsidRPr="00791DC2" w14:paraId="78800EC0" w14:textId="77777777" w:rsidTr="00E8485B">
        <w:trPr>
          <w:trHeight w:val="876"/>
        </w:trPr>
        <w:tc>
          <w:tcPr>
            <w:tcW w:w="704" w:type="dxa"/>
            <w:vAlign w:val="center"/>
          </w:tcPr>
          <w:p w14:paraId="517AC960" w14:textId="77777777" w:rsidR="00791DC2" w:rsidRPr="00791DC2" w:rsidRDefault="00791DC2" w:rsidP="00791DC2">
            <w:pPr>
              <w:tabs>
                <w:tab w:val="left" w:pos="0"/>
              </w:tabs>
              <w:jc w:val="center"/>
              <w:rPr>
                <w:bCs/>
              </w:rPr>
            </w:pPr>
            <w:r w:rsidRPr="00791DC2">
              <w:rPr>
                <w:bCs/>
              </w:rPr>
              <w:t>4.</w:t>
            </w:r>
          </w:p>
        </w:tc>
        <w:tc>
          <w:tcPr>
            <w:tcW w:w="2415" w:type="dxa"/>
            <w:vAlign w:val="center"/>
          </w:tcPr>
          <w:p w14:paraId="6E8C58CA" w14:textId="77777777" w:rsidR="00791DC2" w:rsidRPr="00791DC2" w:rsidRDefault="00791DC2" w:rsidP="00791DC2">
            <w:pPr>
              <w:tabs>
                <w:tab w:val="left" w:pos="0"/>
              </w:tabs>
              <w:rPr>
                <w:bCs/>
              </w:rPr>
            </w:pPr>
            <w:r w:rsidRPr="00791DC2">
              <w:rPr>
                <w:bCs/>
              </w:rPr>
              <w:t>С неизолированными стояками</w:t>
            </w:r>
          </w:p>
        </w:tc>
        <w:tc>
          <w:tcPr>
            <w:tcW w:w="2405" w:type="dxa"/>
            <w:vMerge w:val="restart"/>
            <w:vAlign w:val="center"/>
          </w:tcPr>
          <w:p w14:paraId="19373353" w14:textId="77777777" w:rsidR="00791DC2" w:rsidRPr="00791DC2" w:rsidRDefault="00791DC2" w:rsidP="00791DC2">
            <w:pPr>
              <w:tabs>
                <w:tab w:val="left" w:pos="0"/>
              </w:tabs>
              <w:rPr>
                <w:bCs/>
              </w:rPr>
            </w:pPr>
            <w:r w:rsidRPr="00791DC2">
              <w:rPr>
                <w:color w:val="000000" w:themeColor="text1"/>
                <w:lang w:eastAsia="en-US"/>
              </w:rPr>
              <w:t>Многоквартирные           и индивидуальные жилые дома</w:t>
            </w:r>
            <w:r w:rsidRPr="00791DC2">
              <w:rPr>
                <w:bCs/>
                <w:color w:val="000000" w:themeColor="text1"/>
              </w:rPr>
              <w:t xml:space="preserve">, </w:t>
            </w:r>
            <w:r w:rsidRPr="00791DC2">
              <w:rPr>
                <w:bCs/>
              </w:rPr>
              <w:t>кроме домов расположенных                в жилых районах Кедровка, Промышленновский</w:t>
            </w:r>
          </w:p>
        </w:tc>
        <w:tc>
          <w:tcPr>
            <w:tcW w:w="2551" w:type="dxa"/>
            <w:gridSpan w:val="3"/>
            <w:vAlign w:val="center"/>
          </w:tcPr>
          <w:p w14:paraId="75B8A707" w14:textId="77777777" w:rsidR="00791DC2" w:rsidRPr="00791DC2" w:rsidRDefault="00791DC2" w:rsidP="00791DC2">
            <w:pPr>
              <w:tabs>
                <w:tab w:val="left" w:pos="0"/>
              </w:tabs>
              <w:rPr>
                <w:bCs/>
              </w:rPr>
            </w:pPr>
            <w:r w:rsidRPr="00791DC2">
              <w:rPr>
                <w:bCs/>
              </w:rPr>
              <w:t>АО «Теплоэнерго», ИНН 4205049011</w:t>
            </w:r>
          </w:p>
        </w:tc>
        <w:tc>
          <w:tcPr>
            <w:tcW w:w="2552" w:type="dxa"/>
            <w:gridSpan w:val="2"/>
            <w:vAlign w:val="center"/>
          </w:tcPr>
          <w:p w14:paraId="47ECBA5E" w14:textId="77777777" w:rsidR="00791DC2" w:rsidRPr="00791DC2" w:rsidRDefault="00791DC2" w:rsidP="00791DC2">
            <w:pPr>
              <w:tabs>
                <w:tab w:val="left" w:pos="0"/>
              </w:tabs>
              <w:rPr>
                <w:lang w:eastAsia="en-US"/>
              </w:rPr>
            </w:pPr>
            <w:r w:rsidRPr="00791DC2">
              <w:rPr>
                <w:lang w:eastAsia="en-US"/>
              </w:rPr>
              <w:t xml:space="preserve">ОАО «СКЭК», </w:t>
            </w:r>
          </w:p>
          <w:p w14:paraId="5FB687AE" w14:textId="77777777" w:rsidR="00791DC2" w:rsidRPr="00791DC2" w:rsidRDefault="00791DC2" w:rsidP="00791DC2">
            <w:pPr>
              <w:tabs>
                <w:tab w:val="left" w:pos="0"/>
              </w:tabs>
              <w:rPr>
                <w:bCs/>
              </w:rPr>
            </w:pPr>
            <w:r w:rsidRPr="00791DC2">
              <w:rPr>
                <w:lang w:eastAsia="en-US"/>
              </w:rPr>
              <w:t>ИНН 4205153492</w:t>
            </w:r>
          </w:p>
        </w:tc>
      </w:tr>
      <w:tr w:rsidR="00791DC2" w:rsidRPr="00791DC2" w14:paraId="505E87E2" w14:textId="77777777" w:rsidTr="00E8485B">
        <w:trPr>
          <w:trHeight w:val="842"/>
        </w:trPr>
        <w:tc>
          <w:tcPr>
            <w:tcW w:w="704" w:type="dxa"/>
            <w:vAlign w:val="center"/>
          </w:tcPr>
          <w:p w14:paraId="63C2D535" w14:textId="77777777" w:rsidR="00791DC2" w:rsidRPr="00791DC2" w:rsidRDefault="00791DC2" w:rsidP="00791DC2">
            <w:pPr>
              <w:tabs>
                <w:tab w:val="left" w:pos="0"/>
              </w:tabs>
              <w:jc w:val="center"/>
              <w:rPr>
                <w:bCs/>
              </w:rPr>
            </w:pPr>
            <w:r w:rsidRPr="00791DC2">
              <w:rPr>
                <w:bCs/>
              </w:rPr>
              <w:t>4.1.</w:t>
            </w:r>
          </w:p>
        </w:tc>
        <w:tc>
          <w:tcPr>
            <w:tcW w:w="2415" w:type="dxa"/>
            <w:vAlign w:val="center"/>
          </w:tcPr>
          <w:p w14:paraId="447A3D07" w14:textId="77777777" w:rsidR="00791DC2" w:rsidRPr="00791DC2" w:rsidRDefault="00791DC2" w:rsidP="00791DC2">
            <w:pPr>
              <w:tabs>
                <w:tab w:val="left" w:pos="0"/>
              </w:tabs>
              <w:rPr>
                <w:bCs/>
              </w:rPr>
            </w:pPr>
            <w:r w:rsidRPr="00791DC2">
              <w:rPr>
                <w:bCs/>
              </w:rPr>
              <w:t>при наличии полотенцесушителя</w:t>
            </w:r>
          </w:p>
        </w:tc>
        <w:tc>
          <w:tcPr>
            <w:tcW w:w="2405" w:type="dxa"/>
            <w:vMerge/>
            <w:vAlign w:val="center"/>
          </w:tcPr>
          <w:p w14:paraId="2084092A" w14:textId="77777777" w:rsidR="00791DC2" w:rsidRPr="00791DC2" w:rsidRDefault="00791DC2" w:rsidP="00791DC2">
            <w:pPr>
              <w:tabs>
                <w:tab w:val="left" w:pos="0"/>
              </w:tabs>
              <w:rPr>
                <w:bCs/>
              </w:rPr>
            </w:pPr>
          </w:p>
        </w:tc>
        <w:tc>
          <w:tcPr>
            <w:tcW w:w="1275" w:type="dxa"/>
            <w:gridSpan w:val="2"/>
            <w:vAlign w:val="center"/>
          </w:tcPr>
          <w:p w14:paraId="04605F03" w14:textId="77777777" w:rsidR="00791DC2" w:rsidRPr="00791DC2" w:rsidRDefault="00791DC2" w:rsidP="00791DC2">
            <w:pPr>
              <w:tabs>
                <w:tab w:val="left" w:pos="0"/>
              </w:tabs>
              <w:jc w:val="center"/>
              <w:rPr>
                <w:bCs/>
              </w:rPr>
            </w:pPr>
            <w:r w:rsidRPr="00791DC2">
              <w:rPr>
                <w:lang w:eastAsia="en-US"/>
              </w:rPr>
              <w:t>667,08</w:t>
            </w:r>
          </w:p>
        </w:tc>
        <w:tc>
          <w:tcPr>
            <w:tcW w:w="1276" w:type="dxa"/>
            <w:vAlign w:val="center"/>
          </w:tcPr>
          <w:p w14:paraId="0029A5E6" w14:textId="77777777" w:rsidR="00791DC2" w:rsidRPr="00791DC2" w:rsidRDefault="00791DC2" w:rsidP="00791DC2">
            <w:pPr>
              <w:tabs>
                <w:tab w:val="left" w:pos="0"/>
              </w:tabs>
              <w:jc w:val="center"/>
              <w:rPr>
                <w:bCs/>
              </w:rPr>
            </w:pPr>
            <w:r w:rsidRPr="00791DC2">
              <w:rPr>
                <w:lang w:eastAsia="en-US"/>
              </w:rPr>
              <w:t xml:space="preserve"> 815,31 </w:t>
            </w:r>
          </w:p>
        </w:tc>
        <w:tc>
          <w:tcPr>
            <w:tcW w:w="1276" w:type="dxa"/>
            <w:vAlign w:val="center"/>
          </w:tcPr>
          <w:p w14:paraId="58CE17AF" w14:textId="77777777" w:rsidR="00791DC2" w:rsidRPr="00791DC2" w:rsidRDefault="00791DC2" w:rsidP="00791DC2">
            <w:pPr>
              <w:tabs>
                <w:tab w:val="left" w:pos="0"/>
              </w:tabs>
              <w:jc w:val="center"/>
              <w:rPr>
                <w:bCs/>
              </w:rPr>
            </w:pPr>
            <w:r w:rsidRPr="00791DC2">
              <w:rPr>
                <w:bCs/>
              </w:rPr>
              <w:t>58,28</w:t>
            </w:r>
          </w:p>
        </w:tc>
        <w:tc>
          <w:tcPr>
            <w:tcW w:w="1276" w:type="dxa"/>
            <w:vAlign w:val="center"/>
          </w:tcPr>
          <w:p w14:paraId="756F7814" w14:textId="77777777" w:rsidR="00791DC2" w:rsidRPr="00791DC2" w:rsidRDefault="00791DC2" w:rsidP="00791DC2">
            <w:pPr>
              <w:tabs>
                <w:tab w:val="left" w:pos="0"/>
              </w:tabs>
              <w:jc w:val="center"/>
              <w:rPr>
                <w:bCs/>
              </w:rPr>
            </w:pPr>
            <w:r w:rsidRPr="00791DC2">
              <w:rPr>
                <w:bCs/>
              </w:rPr>
              <w:t>63,88</w:t>
            </w:r>
          </w:p>
        </w:tc>
      </w:tr>
      <w:tr w:rsidR="00791DC2" w:rsidRPr="00791DC2" w14:paraId="79A23DF1" w14:textId="77777777" w:rsidTr="00E8485B">
        <w:trPr>
          <w:trHeight w:val="1136"/>
        </w:trPr>
        <w:tc>
          <w:tcPr>
            <w:tcW w:w="704" w:type="dxa"/>
            <w:vAlign w:val="center"/>
          </w:tcPr>
          <w:p w14:paraId="558FC33D" w14:textId="77777777" w:rsidR="00791DC2" w:rsidRPr="00791DC2" w:rsidRDefault="00791DC2" w:rsidP="00791DC2">
            <w:pPr>
              <w:tabs>
                <w:tab w:val="left" w:pos="0"/>
              </w:tabs>
              <w:jc w:val="center"/>
              <w:rPr>
                <w:bCs/>
              </w:rPr>
            </w:pPr>
            <w:r w:rsidRPr="00791DC2">
              <w:rPr>
                <w:bCs/>
              </w:rPr>
              <w:t>4.2.</w:t>
            </w:r>
          </w:p>
        </w:tc>
        <w:tc>
          <w:tcPr>
            <w:tcW w:w="2415" w:type="dxa"/>
            <w:vAlign w:val="center"/>
          </w:tcPr>
          <w:p w14:paraId="0741E8B6" w14:textId="77777777" w:rsidR="00791DC2" w:rsidRPr="00791DC2" w:rsidRDefault="00791DC2" w:rsidP="00791DC2">
            <w:pPr>
              <w:tabs>
                <w:tab w:val="left" w:pos="0"/>
              </w:tabs>
              <w:rPr>
                <w:bCs/>
              </w:rPr>
            </w:pPr>
            <w:r w:rsidRPr="00791DC2">
              <w:rPr>
                <w:bCs/>
              </w:rPr>
              <w:t>без полотенцесушителя</w:t>
            </w:r>
          </w:p>
        </w:tc>
        <w:tc>
          <w:tcPr>
            <w:tcW w:w="2405" w:type="dxa"/>
            <w:vMerge/>
            <w:vAlign w:val="center"/>
          </w:tcPr>
          <w:p w14:paraId="068930AA" w14:textId="77777777" w:rsidR="00791DC2" w:rsidRPr="00791DC2" w:rsidRDefault="00791DC2" w:rsidP="00791DC2">
            <w:pPr>
              <w:tabs>
                <w:tab w:val="left" w:pos="0"/>
              </w:tabs>
              <w:jc w:val="center"/>
              <w:rPr>
                <w:bCs/>
              </w:rPr>
            </w:pPr>
          </w:p>
        </w:tc>
        <w:tc>
          <w:tcPr>
            <w:tcW w:w="1275" w:type="dxa"/>
            <w:gridSpan w:val="2"/>
            <w:vAlign w:val="center"/>
          </w:tcPr>
          <w:p w14:paraId="581C931E" w14:textId="77777777" w:rsidR="00791DC2" w:rsidRPr="00791DC2" w:rsidRDefault="00791DC2" w:rsidP="00791DC2">
            <w:pPr>
              <w:tabs>
                <w:tab w:val="left" w:pos="0"/>
              </w:tabs>
              <w:jc w:val="center"/>
              <w:rPr>
                <w:bCs/>
              </w:rPr>
            </w:pPr>
            <w:r w:rsidRPr="00791DC2">
              <w:rPr>
                <w:lang w:eastAsia="en-US"/>
              </w:rPr>
              <w:t>728,43</w:t>
            </w:r>
          </w:p>
        </w:tc>
        <w:tc>
          <w:tcPr>
            <w:tcW w:w="1276" w:type="dxa"/>
            <w:vAlign w:val="center"/>
          </w:tcPr>
          <w:p w14:paraId="5B44C9ED" w14:textId="77777777" w:rsidR="00791DC2" w:rsidRPr="00791DC2" w:rsidRDefault="00791DC2" w:rsidP="00791DC2">
            <w:pPr>
              <w:tabs>
                <w:tab w:val="left" w:pos="0"/>
              </w:tabs>
              <w:jc w:val="center"/>
              <w:rPr>
                <w:bCs/>
              </w:rPr>
            </w:pPr>
            <w:r w:rsidRPr="00791DC2">
              <w:rPr>
                <w:lang w:eastAsia="en-US"/>
              </w:rPr>
              <w:t xml:space="preserve"> 890,30 </w:t>
            </w:r>
          </w:p>
        </w:tc>
        <w:tc>
          <w:tcPr>
            <w:tcW w:w="1276" w:type="dxa"/>
            <w:vAlign w:val="center"/>
          </w:tcPr>
          <w:p w14:paraId="790375BE" w14:textId="77777777" w:rsidR="00791DC2" w:rsidRPr="00791DC2" w:rsidRDefault="00791DC2" w:rsidP="00791DC2">
            <w:pPr>
              <w:tabs>
                <w:tab w:val="left" w:pos="0"/>
              </w:tabs>
              <w:jc w:val="center"/>
              <w:rPr>
                <w:bCs/>
              </w:rPr>
            </w:pPr>
            <w:r w:rsidRPr="00791DC2">
              <w:rPr>
                <w:bCs/>
              </w:rPr>
              <w:t>58,28</w:t>
            </w:r>
          </w:p>
        </w:tc>
        <w:tc>
          <w:tcPr>
            <w:tcW w:w="1276" w:type="dxa"/>
            <w:vAlign w:val="center"/>
          </w:tcPr>
          <w:p w14:paraId="14C8E267" w14:textId="77777777" w:rsidR="00791DC2" w:rsidRPr="00791DC2" w:rsidRDefault="00791DC2" w:rsidP="00791DC2">
            <w:pPr>
              <w:tabs>
                <w:tab w:val="left" w:pos="0"/>
              </w:tabs>
              <w:jc w:val="center"/>
              <w:rPr>
                <w:bCs/>
              </w:rPr>
            </w:pPr>
            <w:r w:rsidRPr="00791DC2">
              <w:rPr>
                <w:bCs/>
              </w:rPr>
              <w:t>63,88</w:t>
            </w:r>
          </w:p>
        </w:tc>
      </w:tr>
      <w:tr w:rsidR="00791DC2" w:rsidRPr="00791DC2" w14:paraId="0C25D99E" w14:textId="77777777" w:rsidTr="00E8485B">
        <w:trPr>
          <w:trHeight w:val="847"/>
        </w:trPr>
        <w:tc>
          <w:tcPr>
            <w:tcW w:w="704" w:type="dxa"/>
            <w:vAlign w:val="center"/>
          </w:tcPr>
          <w:p w14:paraId="602F2D0D" w14:textId="77777777" w:rsidR="00791DC2" w:rsidRPr="00791DC2" w:rsidRDefault="00791DC2" w:rsidP="00791DC2">
            <w:pPr>
              <w:tabs>
                <w:tab w:val="left" w:pos="0"/>
              </w:tabs>
              <w:jc w:val="center"/>
              <w:rPr>
                <w:bCs/>
              </w:rPr>
            </w:pPr>
            <w:r w:rsidRPr="00791DC2">
              <w:rPr>
                <w:bCs/>
              </w:rPr>
              <w:t>5.</w:t>
            </w:r>
          </w:p>
        </w:tc>
        <w:tc>
          <w:tcPr>
            <w:tcW w:w="2415" w:type="dxa"/>
            <w:vAlign w:val="center"/>
          </w:tcPr>
          <w:p w14:paraId="0CE03826" w14:textId="77777777" w:rsidR="00791DC2" w:rsidRPr="00791DC2" w:rsidRDefault="00791DC2" w:rsidP="00791DC2">
            <w:pPr>
              <w:tabs>
                <w:tab w:val="left" w:pos="0"/>
              </w:tabs>
              <w:rPr>
                <w:bCs/>
              </w:rPr>
            </w:pPr>
            <w:r w:rsidRPr="00791DC2">
              <w:rPr>
                <w:bCs/>
              </w:rPr>
              <w:t>С изолированными стояками</w:t>
            </w:r>
          </w:p>
        </w:tc>
        <w:tc>
          <w:tcPr>
            <w:tcW w:w="2405" w:type="dxa"/>
            <w:vMerge w:val="restart"/>
            <w:vAlign w:val="center"/>
          </w:tcPr>
          <w:p w14:paraId="10D6B6EA" w14:textId="77777777" w:rsidR="00791DC2" w:rsidRPr="00791DC2" w:rsidRDefault="00791DC2" w:rsidP="00791DC2">
            <w:pPr>
              <w:tabs>
                <w:tab w:val="left" w:pos="0"/>
              </w:tabs>
              <w:rPr>
                <w:bCs/>
              </w:rPr>
            </w:pPr>
            <w:r w:rsidRPr="00791DC2">
              <w:rPr>
                <w:color w:val="000000" w:themeColor="text1"/>
                <w:lang w:eastAsia="en-US"/>
              </w:rPr>
              <w:t>Многоквартирные           и индивидуальные жилые дома</w:t>
            </w:r>
            <w:r w:rsidRPr="00791DC2">
              <w:rPr>
                <w:bCs/>
              </w:rPr>
              <w:t>, кроме домов расположенных             в жилых районах Кедровка, Промышленновский</w:t>
            </w:r>
          </w:p>
        </w:tc>
        <w:tc>
          <w:tcPr>
            <w:tcW w:w="2551" w:type="dxa"/>
            <w:gridSpan w:val="3"/>
            <w:vAlign w:val="center"/>
          </w:tcPr>
          <w:p w14:paraId="1833EFD3" w14:textId="77777777" w:rsidR="00791DC2" w:rsidRPr="00791DC2" w:rsidRDefault="00791DC2" w:rsidP="00791DC2">
            <w:pPr>
              <w:tabs>
                <w:tab w:val="left" w:pos="0"/>
              </w:tabs>
              <w:rPr>
                <w:bCs/>
              </w:rPr>
            </w:pPr>
            <w:r w:rsidRPr="00791DC2">
              <w:rPr>
                <w:bCs/>
              </w:rPr>
              <w:t xml:space="preserve">ООО «Лесная поляна плюс», </w:t>
            </w:r>
          </w:p>
          <w:p w14:paraId="1B8429B4" w14:textId="77777777" w:rsidR="00791DC2" w:rsidRPr="00791DC2" w:rsidRDefault="00791DC2" w:rsidP="00791DC2">
            <w:pPr>
              <w:tabs>
                <w:tab w:val="left" w:pos="0"/>
              </w:tabs>
              <w:rPr>
                <w:bCs/>
              </w:rPr>
            </w:pPr>
            <w:r w:rsidRPr="00791DC2">
              <w:rPr>
                <w:bCs/>
              </w:rPr>
              <w:t>ИНН 4205265799</w:t>
            </w:r>
          </w:p>
        </w:tc>
        <w:tc>
          <w:tcPr>
            <w:tcW w:w="2552" w:type="dxa"/>
            <w:gridSpan w:val="2"/>
            <w:vAlign w:val="center"/>
          </w:tcPr>
          <w:p w14:paraId="38408CC6" w14:textId="77777777" w:rsidR="00791DC2" w:rsidRPr="00791DC2" w:rsidRDefault="00791DC2" w:rsidP="00791DC2">
            <w:pPr>
              <w:tabs>
                <w:tab w:val="left" w:pos="0"/>
              </w:tabs>
              <w:rPr>
                <w:bCs/>
              </w:rPr>
            </w:pPr>
            <w:r w:rsidRPr="00791DC2">
              <w:rPr>
                <w:bCs/>
              </w:rPr>
              <w:t xml:space="preserve">ОАО «СКЭК», </w:t>
            </w:r>
          </w:p>
          <w:p w14:paraId="1F654C1E" w14:textId="77777777" w:rsidR="00791DC2" w:rsidRPr="00791DC2" w:rsidRDefault="00791DC2" w:rsidP="00791DC2">
            <w:pPr>
              <w:tabs>
                <w:tab w:val="left" w:pos="0"/>
              </w:tabs>
              <w:rPr>
                <w:bCs/>
              </w:rPr>
            </w:pPr>
            <w:r w:rsidRPr="00791DC2">
              <w:rPr>
                <w:bCs/>
              </w:rPr>
              <w:t>ИНН 4205153492</w:t>
            </w:r>
          </w:p>
        </w:tc>
      </w:tr>
      <w:tr w:rsidR="00791DC2" w:rsidRPr="00791DC2" w14:paraId="1DC41459" w14:textId="77777777" w:rsidTr="00E8485B">
        <w:trPr>
          <w:trHeight w:val="839"/>
        </w:trPr>
        <w:tc>
          <w:tcPr>
            <w:tcW w:w="704" w:type="dxa"/>
            <w:vAlign w:val="center"/>
          </w:tcPr>
          <w:p w14:paraId="231A3726" w14:textId="77777777" w:rsidR="00791DC2" w:rsidRPr="00791DC2" w:rsidRDefault="00791DC2" w:rsidP="00791DC2">
            <w:pPr>
              <w:tabs>
                <w:tab w:val="left" w:pos="0"/>
              </w:tabs>
              <w:jc w:val="center"/>
              <w:rPr>
                <w:bCs/>
              </w:rPr>
            </w:pPr>
            <w:r w:rsidRPr="00791DC2">
              <w:rPr>
                <w:bCs/>
              </w:rPr>
              <w:t>5.1.</w:t>
            </w:r>
          </w:p>
        </w:tc>
        <w:tc>
          <w:tcPr>
            <w:tcW w:w="2415" w:type="dxa"/>
            <w:vAlign w:val="center"/>
          </w:tcPr>
          <w:p w14:paraId="3FC281D9" w14:textId="77777777" w:rsidR="00791DC2" w:rsidRPr="00791DC2" w:rsidRDefault="00791DC2" w:rsidP="00791DC2">
            <w:pPr>
              <w:tabs>
                <w:tab w:val="left" w:pos="0"/>
              </w:tabs>
              <w:rPr>
                <w:bCs/>
              </w:rPr>
            </w:pPr>
            <w:r w:rsidRPr="00791DC2">
              <w:rPr>
                <w:bCs/>
              </w:rPr>
              <w:t>при наличии полотенцесушителя</w:t>
            </w:r>
          </w:p>
        </w:tc>
        <w:tc>
          <w:tcPr>
            <w:tcW w:w="2405" w:type="dxa"/>
            <w:vMerge/>
            <w:vAlign w:val="center"/>
          </w:tcPr>
          <w:p w14:paraId="23FC41E4" w14:textId="77777777" w:rsidR="00791DC2" w:rsidRPr="00791DC2" w:rsidRDefault="00791DC2" w:rsidP="00791DC2">
            <w:pPr>
              <w:tabs>
                <w:tab w:val="left" w:pos="0"/>
              </w:tabs>
              <w:rPr>
                <w:bCs/>
              </w:rPr>
            </w:pPr>
          </w:p>
        </w:tc>
        <w:tc>
          <w:tcPr>
            <w:tcW w:w="1275" w:type="dxa"/>
            <w:gridSpan w:val="2"/>
            <w:tcBorders>
              <w:right w:val="single" w:sz="4" w:space="0" w:color="auto"/>
            </w:tcBorders>
            <w:vAlign w:val="center"/>
          </w:tcPr>
          <w:p w14:paraId="1F789C6D" w14:textId="77777777" w:rsidR="00791DC2" w:rsidRPr="00791DC2" w:rsidRDefault="00791DC2" w:rsidP="00791DC2">
            <w:pPr>
              <w:tabs>
                <w:tab w:val="left" w:pos="0"/>
              </w:tabs>
              <w:jc w:val="center"/>
              <w:rPr>
                <w:bCs/>
              </w:rPr>
            </w:pPr>
            <w:r w:rsidRPr="00791DC2">
              <w:rPr>
                <w:lang w:eastAsia="en-US"/>
              </w:rPr>
              <w:t>722,39</w:t>
            </w:r>
          </w:p>
        </w:tc>
        <w:tc>
          <w:tcPr>
            <w:tcW w:w="1276" w:type="dxa"/>
            <w:tcBorders>
              <w:right w:val="single" w:sz="4" w:space="0" w:color="auto"/>
            </w:tcBorders>
            <w:vAlign w:val="center"/>
          </w:tcPr>
          <w:p w14:paraId="7115B7D8" w14:textId="77777777" w:rsidR="00791DC2" w:rsidRPr="00791DC2" w:rsidRDefault="00791DC2" w:rsidP="00791DC2">
            <w:pPr>
              <w:tabs>
                <w:tab w:val="left" w:pos="0"/>
              </w:tabs>
              <w:jc w:val="center"/>
              <w:rPr>
                <w:bCs/>
              </w:rPr>
            </w:pPr>
            <w:r w:rsidRPr="00791DC2">
              <w:rPr>
                <w:lang w:eastAsia="en-US"/>
              </w:rPr>
              <w:t xml:space="preserve"> 882,92 </w:t>
            </w:r>
          </w:p>
        </w:tc>
        <w:tc>
          <w:tcPr>
            <w:tcW w:w="1276" w:type="dxa"/>
            <w:vAlign w:val="center"/>
          </w:tcPr>
          <w:p w14:paraId="693AC6C9" w14:textId="77777777" w:rsidR="00791DC2" w:rsidRPr="00791DC2" w:rsidRDefault="00791DC2" w:rsidP="00791DC2">
            <w:pPr>
              <w:tabs>
                <w:tab w:val="left" w:pos="0"/>
              </w:tabs>
              <w:jc w:val="center"/>
              <w:rPr>
                <w:bCs/>
              </w:rPr>
            </w:pPr>
            <w:r w:rsidRPr="00791DC2">
              <w:rPr>
                <w:bCs/>
              </w:rPr>
              <w:t>58,28</w:t>
            </w:r>
          </w:p>
        </w:tc>
        <w:tc>
          <w:tcPr>
            <w:tcW w:w="1276" w:type="dxa"/>
            <w:vAlign w:val="center"/>
          </w:tcPr>
          <w:p w14:paraId="0EE90DD3" w14:textId="77777777" w:rsidR="00791DC2" w:rsidRPr="00791DC2" w:rsidRDefault="00791DC2" w:rsidP="00791DC2">
            <w:pPr>
              <w:tabs>
                <w:tab w:val="left" w:pos="0"/>
              </w:tabs>
              <w:jc w:val="center"/>
              <w:rPr>
                <w:bCs/>
              </w:rPr>
            </w:pPr>
            <w:r w:rsidRPr="00791DC2">
              <w:rPr>
                <w:bCs/>
              </w:rPr>
              <w:t>63,88</w:t>
            </w:r>
          </w:p>
        </w:tc>
      </w:tr>
      <w:tr w:rsidR="00791DC2" w:rsidRPr="00791DC2" w14:paraId="21D50550" w14:textId="77777777" w:rsidTr="00E8485B">
        <w:trPr>
          <w:trHeight w:val="1101"/>
        </w:trPr>
        <w:tc>
          <w:tcPr>
            <w:tcW w:w="704" w:type="dxa"/>
            <w:vAlign w:val="center"/>
          </w:tcPr>
          <w:p w14:paraId="064D52C2" w14:textId="77777777" w:rsidR="00791DC2" w:rsidRPr="00791DC2" w:rsidRDefault="00791DC2" w:rsidP="00791DC2">
            <w:pPr>
              <w:tabs>
                <w:tab w:val="left" w:pos="0"/>
              </w:tabs>
              <w:jc w:val="center"/>
              <w:rPr>
                <w:bCs/>
              </w:rPr>
            </w:pPr>
            <w:r w:rsidRPr="00791DC2">
              <w:rPr>
                <w:bCs/>
              </w:rPr>
              <w:t>5.2.</w:t>
            </w:r>
          </w:p>
        </w:tc>
        <w:tc>
          <w:tcPr>
            <w:tcW w:w="2415" w:type="dxa"/>
            <w:vAlign w:val="center"/>
          </w:tcPr>
          <w:p w14:paraId="5F6C8755" w14:textId="77777777" w:rsidR="00791DC2" w:rsidRPr="00791DC2" w:rsidRDefault="00791DC2" w:rsidP="00791DC2">
            <w:pPr>
              <w:tabs>
                <w:tab w:val="left" w:pos="0"/>
              </w:tabs>
              <w:rPr>
                <w:bCs/>
              </w:rPr>
            </w:pPr>
            <w:r w:rsidRPr="00791DC2">
              <w:rPr>
                <w:bCs/>
              </w:rPr>
              <w:t>без полотенцесушителя</w:t>
            </w:r>
          </w:p>
        </w:tc>
        <w:tc>
          <w:tcPr>
            <w:tcW w:w="2405" w:type="dxa"/>
            <w:vMerge/>
            <w:vAlign w:val="center"/>
          </w:tcPr>
          <w:p w14:paraId="6190C42F" w14:textId="77777777" w:rsidR="00791DC2" w:rsidRPr="00791DC2" w:rsidRDefault="00791DC2" w:rsidP="00791DC2">
            <w:pPr>
              <w:tabs>
                <w:tab w:val="left" w:pos="0"/>
              </w:tabs>
              <w:jc w:val="center"/>
              <w:rPr>
                <w:bCs/>
              </w:rPr>
            </w:pPr>
          </w:p>
        </w:tc>
        <w:tc>
          <w:tcPr>
            <w:tcW w:w="1275" w:type="dxa"/>
            <w:gridSpan w:val="2"/>
            <w:tcBorders>
              <w:right w:val="single" w:sz="4" w:space="0" w:color="auto"/>
            </w:tcBorders>
            <w:vAlign w:val="center"/>
          </w:tcPr>
          <w:p w14:paraId="09C32608" w14:textId="77777777" w:rsidR="00791DC2" w:rsidRPr="00791DC2" w:rsidRDefault="00791DC2" w:rsidP="00791DC2">
            <w:pPr>
              <w:tabs>
                <w:tab w:val="left" w:pos="0"/>
              </w:tabs>
              <w:jc w:val="center"/>
              <w:rPr>
                <w:bCs/>
              </w:rPr>
            </w:pPr>
            <w:r w:rsidRPr="00791DC2">
              <w:rPr>
                <w:lang w:eastAsia="en-US"/>
              </w:rPr>
              <w:t>787,70</w:t>
            </w:r>
          </w:p>
        </w:tc>
        <w:tc>
          <w:tcPr>
            <w:tcW w:w="1276" w:type="dxa"/>
            <w:tcBorders>
              <w:right w:val="single" w:sz="4" w:space="0" w:color="auto"/>
            </w:tcBorders>
            <w:vAlign w:val="center"/>
          </w:tcPr>
          <w:p w14:paraId="1E96A40D" w14:textId="77777777" w:rsidR="00791DC2" w:rsidRPr="00791DC2" w:rsidRDefault="00791DC2" w:rsidP="00791DC2">
            <w:pPr>
              <w:tabs>
                <w:tab w:val="left" w:pos="0"/>
              </w:tabs>
              <w:jc w:val="center"/>
              <w:rPr>
                <w:bCs/>
              </w:rPr>
            </w:pPr>
            <w:r w:rsidRPr="00791DC2">
              <w:rPr>
                <w:lang w:eastAsia="en-US"/>
              </w:rPr>
              <w:t xml:space="preserve"> 962,75 </w:t>
            </w:r>
          </w:p>
        </w:tc>
        <w:tc>
          <w:tcPr>
            <w:tcW w:w="1276" w:type="dxa"/>
            <w:vAlign w:val="center"/>
          </w:tcPr>
          <w:p w14:paraId="14204178" w14:textId="77777777" w:rsidR="00791DC2" w:rsidRPr="00791DC2" w:rsidRDefault="00791DC2" w:rsidP="00791DC2">
            <w:pPr>
              <w:tabs>
                <w:tab w:val="left" w:pos="0"/>
              </w:tabs>
              <w:jc w:val="center"/>
              <w:rPr>
                <w:bCs/>
              </w:rPr>
            </w:pPr>
            <w:r w:rsidRPr="00791DC2">
              <w:rPr>
                <w:bCs/>
              </w:rPr>
              <w:t>58,28</w:t>
            </w:r>
          </w:p>
        </w:tc>
        <w:tc>
          <w:tcPr>
            <w:tcW w:w="1276" w:type="dxa"/>
            <w:vAlign w:val="center"/>
          </w:tcPr>
          <w:p w14:paraId="347C5BA8" w14:textId="77777777" w:rsidR="00791DC2" w:rsidRPr="00791DC2" w:rsidRDefault="00791DC2" w:rsidP="00791DC2">
            <w:pPr>
              <w:tabs>
                <w:tab w:val="left" w:pos="0"/>
              </w:tabs>
              <w:jc w:val="center"/>
              <w:rPr>
                <w:bCs/>
              </w:rPr>
            </w:pPr>
            <w:r w:rsidRPr="00791DC2">
              <w:rPr>
                <w:bCs/>
              </w:rPr>
              <w:t>63,88</w:t>
            </w:r>
          </w:p>
        </w:tc>
      </w:tr>
      <w:tr w:rsidR="00791DC2" w:rsidRPr="00791DC2" w14:paraId="12D64C6E" w14:textId="77777777" w:rsidTr="00E8485B">
        <w:trPr>
          <w:trHeight w:val="272"/>
        </w:trPr>
        <w:tc>
          <w:tcPr>
            <w:tcW w:w="704" w:type="dxa"/>
            <w:vAlign w:val="center"/>
          </w:tcPr>
          <w:p w14:paraId="04399A45" w14:textId="77777777" w:rsidR="00791DC2" w:rsidRPr="00791DC2" w:rsidRDefault="00791DC2" w:rsidP="00791DC2">
            <w:pPr>
              <w:tabs>
                <w:tab w:val="left" w:pos="0"/>
              </w:tabs>
              <w:jc w:val="center"/>
              <w:rPr>
                <w:bCs/>
              </w:rPr>
            </w:pPr>
            <w:r w:rsidRPr="00791DC2">
              <w:rPr>
                <w:bCs/>
              </w:rPr>
              <w:t>1</w:t>
            </w:r>
          </w:p>
        </w:tc>
        <w:tc>
          <w:tcPr>
            <w:tcW w:w="2415" w:type="dxa"/>
          </w:tcPr>
          <w:p w14:paraId="30DFF221" w14:textId="77777777" w:rsidR="00791DC2" w:rsidRPr="00791DC2" w:rsidRDefault="00791DC2" w:rsidP="00791DC2">
            <w:pPr>
              <w:tabs>
                <w:tab w:val="left" w:pos="0"/>
              </w:tabs>
              <w:jc w:val="center"/>
              <w:rPr>
                <w:bCs/>
              </w:rPr>
            </w:pPr>
            <w:r w:rsidRPr="00791DC2">
              <w:rPr>
                <w:bCs/>
              </w:rPr>
              <w:t>2</w:t>
            </w:r>
          </w:p>
        </w:tc>
        <w:tc>
          <w:tcPr>
            <w:tcW w:w="2405" w:type="dxa"/>
          </w:tcPr>
          <w:p w14:paraId="1A58A426" w14:textId="77777777" w:rsidR="00791DC2" w:rsidRPr="00791DC2" w:rsidRDefault="00791DC2" w:rsidP="00791DC2">
            <w:pPr>
              <w:tabs>
                <w:tab w:val="left" w:pos="0"/>
              </w:tabs>
              <w:jc w:val="center"/>
              <w:rPr>
                <w:bCs/>
              </w:rPr>
            </w:pPr>
            <w:r w:rsidRPr="00791DC2">
              <w:rPr>
                <w:bCs/>
              </w:rPr>
              <w:t>3</w:t>
            </w:r>
          </w:p>
        </w:tc>
        <w:tc>
          <w:tcPr>
            <w:tcW w:w="1275" w:type="dxa"/>
            <w:gridSpan w:val="2"/>
          </w:tcPr>
          <w:p w14:paraId="559DF635" w14:textId="77777777" w:rsidR="00791DC2" w:rsidRPr="00791DC2" w:rsidRDefault="00791DC2" w:rsidP="00791DC2">
            <w:pPr>
              <w:tabs>
                <w:tab w:val="left" w:pos="0"/>
              </w:tabs>
              <w:jc w:val="center"/>
              <w:rPr>
                <w:lang w:eastAsia="en-US"/>
              </w:rPr>
            </w:pPr>
            <w:r w:rsidRPr="00791DC2">
              <w:rPr>
                <w:bCs/>
              </w:rPr>
              <w:t>4</w:t>
            </w:r>
          </w:p>
        </w:tc>
        <w:tc>
          <w:tcPr>
            <w:tcW w:w="1276" w:type="dxa"/>
          </w:tcPr>
          <w:p w14:paraId="27FB3622" w14:textId="77777777" w:rsidR="00791DC2" w:rsidRPr="00791DC2" w:rsidRDefault="00791DC2" w:rsidP="00791DC2">
            <w:pPr>
              <w:tabs>
                <w:tab w:val="left" w:pos="0"/>
              </w:tabs>
              <w:jc w:val="center"/>
              <w:rPr>
                <w:lang w:eastAsia="en-US"/>
              </w:rPr>
            </w:pPr>
            <w:r w:rsidRPr="00791DC2">
              <w:rPr>
                <w:bCs/>
              </w:rPr>
              <w:t>5</w:t>
            </w:r>
          </w:p>
        </w:tc>
        <w:tc>
          <w:tcPr>
            <w:tcW w:w="1276" w:type="dxa"/>
          </w:tcPr>
          <w:p w14:paraId="6B5878E3" w14:textId="77777777" w:rsidR="00791DC2" w:rsidRPr="00791DC2" w:rsidRDefault="00791DC2" w:rsidP="00791DC2">
            <w:pPr>
              <w:tabs>
                <w:tab w:val="left" w:pos="0"/>
              </w:tabs>
              <w:jc w:val="center"/>
              <w:rPr>
                <w:bCs/>
              </w:rPr>
            </w:pPr>
            <w:r w:rsidRPr="00791DC2">
              <w:rPr>
                <w:bCs/>
              </w:rPr>
              <w:t>6</w:t>
            </w:r>
          </w:p>
        </w:tc>
        <w:tc>
          <w:tcPr>
            <w:tcW w:w="1276" w:type="dxa"/>
          </w:tcPr>
          <w:p w14:paraId="3C2281B2" w14:textId="77777777" w:rsidR="00791DC2" w:rsidRPr="00791DC2" w:rsidRDefault="00791DC2" w:rsidP="00791DC2">
            <w:pPr>
              <w:tabs>
                <w:tab w:val="left" w:pos="0"/>
              </w:tabs>
              <w:jc w:val="center"/>
              <w:rPr>
                <w:bCs/>
              </w:rPr>
            </w:pPr>
            <w:r w:rsidRPr="00791DC2">
              <w:rPr>
                <w:bCs/>
              </w:rPr>
              <w:t>7</w:t>
            </w:r>
          </w:p>
        </w:tc>
      </w:tr>
      <w:tr w:rsidR="00791DC2" w:rsidRPr="00791DC2" w14:paraId="11E8B6D3" w14:textId="77777777" w:rsidTr="00E8485B">
        <w:trPr>
          <w:trHeight w:val="599"/>
        </w:trPr>
        <w:tc>
          <w:tcPr>
            <w:tcW w:w="704" w:type="dxa"/>
            <w:vAlign w:val="center"/>
          </w:tcPr>
          <w:p w14:paraId="423EC55E" w14:textId="77777777" w:rsidR="00791DC2" w:rsidRPr="00791DC2" w:rsidRDefault="00791DC2" w:rsidP="00791DC2">
            <w:pPr>
              <w:tabs>
                <w:tab w:val="left" w:pos="0"/>
              </w:tabs>
              <w:jc w:val="center"/>
              <w:rPr>
                <w:bCs/>
              </w:rPr>
            </w:pPr>
            <w:r w:rsidRPr="00791DC2">
              <w:rPr>
                <w:bCs/>
              </w:rPr>
              <w:t>6.</w:t>
            </w:r>
          </w:p>
        </w:tc>
        <w:tc>
          <w:tcPr>
            <w:tcW w:w="2415" w:type="dxa"/>
            <w:vAlign w:val="center"/>
          </w:tcPr>
          <w:p w14:paraId="7D2683D5" w14:textId="77777777" w:rsidR="00791DC2" w:rsidRPr="00791DC2" w:rsidRDefault="00791DC2" w:rsidP="00791DC2">
            <w:pPr>
              <w:tabs>
                <w:tab w:val="left" w:pos="0"/>
              </w:tabs>
              <w:rPr>
                <w:bCs/>
              </w:rPr>
            </w:pPr>
            <w:r w:rsidRPr="00791DC2">
              <w:rPr>
                <w:bCs/>
              </w:rPr>
              <w:t>С неизолированными стояками</w:t>
            </w:r>
          </w:p>
        </w:tc>
        <w:tc>
          <w:tcPr>
            <w:tcW w:w="2405" w:type="dxa"/>
            <w:vMerge w:val="restart"/>
            <w:vAlign w:val="center"/>
          </w:tcPr>
          <w:p w14:paraId="499C76AB" w14:textId="77777777" w:rsidR="00791DC2" w:rsidRPr="00791DC2" w:rsidRDefault="00791DC2" w:rsidP="00791DC2">
            <w:pPr>
              <w:tabs>
                <w:tab w:val="left" w:pos="0"/>
              </w:tabs>
              <w:rPr>
                <w:bCs/>
              </w:rPr>
            </w:pPr>
            <w:r w:rsidRPr="00791DC2">
              <w:rPr>
                <w:color w:val="000000" w:themeColor="text1"/>
                <w:lang w:eastAsia="en-US"/>
              </w:rPr>
              <w:t>Многоквартирные         и индивидуальные жилые дома</w:t>
            </w:r>
            <w:r w:rsidRPr="00791DC2">
              <w:rPr>
                <w:bCs/>
                <w:color w:val="000000" w:themeColor="text1"/>
              </w:rPr>
              <w:t xml:space="preserve">, </w:t>
            </w:r>
            <w:r w:rsidRPr="00791DC2">
              <w:rPr>
                <w:bCs/>
              </w:rPr>
              <w:t xml:space="preserve">кроме </w:t>
            </w:r>
            <w:r w:rsidRPr="00791DC2">
              <w:rPr>
                <w:bCs/>
              </w:rPr>
              <w:lastRenderedPageBreak/>
              <w:t>домов расположенных            в жилых районах Кедровка, Промышленновский</w:t>
            </w:r>
          </w:p>
        </w:tc>
        <w:tc>
          <w:tcPr>
            <w:tcW w:w="2551" w:type="dxa"/>
            <w:gridSpan w:val="3"/>
            <w:vAlign w:val="center"/>
          </w:tcPr>
          <w:p w14:paraId="1281545E" w14:textId="77777777" w:rsidR="00791DC2" w:rsidRPr="00791DC2" w:rsidRDefault="00791DC2" w:rsidP="00791DC2">
            <w:pPr>
              <w:tabs>
                <w:tab w:val="left" w:pos="0"/>
              </w:tabs>
              <w:rPr>
                <w:bCs/>
              </w:rPr>
            </w:pPr>
            <w:r w:rsidRPr="00791DC2">
              <w:rPr>
                <w:bCs/>
              </w:rPr>
              <w:lastRenderedPageBreak/>
              <w:t xml:space="preserve">ООО «Лесная поляна плюс», </w:t>
            </w:r>
          </w:p>
          <w:p w14:paraId="068E5040" w14:textId="77777777" w:rsidR="00791DC2" w:rsidRPr="00791DC2" w:rsidRDefault="00791DC2" w:rsidP="00791DC2">
            <w:pPr>
              <w:tabs>
                <w:tab w:val="left" w:pos="0"/>
              </w:tabs>
              <w:rPr>
                <w:bCs/>
              </w:rPr>
            </w:pPr>
            <w:r w:rsidRPr="00791DC2">
              <w:rPr>
                <w:bCs/>
              </w:rPr>
              <w:t>ИНН 4205265799</w:t>
            </w:r>
          </w:p>
        </w:tc>
        <w:tc>
          <w:tcPr>
            <w:tcW w:w="2552" w:type="dxa"/>
            <w:gridSpan w:val="2"/>
            <w:vAlign w:val="center"/>
          </w:tcPr>
          <w:p w14:paraId="1CA96046" w14:textId="77777777" w:rsidR="00791DC2" w:rsidRPr="00791DC2" w:rsidRDefault="00791DC2" w:rsidP="00791DC2">
            <w:pPr>
              <w:tabs>
                <w:tab w:val="left" w:pos="0"/>
              </w:tabs>
              <w:rPr>
                <w:bCs/>
              </w:rPr>
            </w:pPr>
            <w:r w:rsidRPr="00791DC2">
              <w:rPr>
                <w:bCs/>
              </w:rPr>
              <w:t xml:space="preserve">ОАО «СКЭК», </w:t>
            </w:r>
          </w:p>
          <w:p w14:paraId="28DF19AC" w14:textId="77777777" w:rsidR="00791DC2" w:rsidRPr="00791DC2" w:rsidRDefault="00791DC2" w:rsidP="00791DC2">
            <w:pPr>
              <w:tabs>
                <w:tab w:val="left" w:pos="0"/>
              </w:tabs>
              <w:rPr>
                <w:bCs/>
              </w:rPr>
            </w:pPr>
            <w:r w:rsidRPr="00791DC2">
              <w:rPr>
                <w:bCs/>
              </w:rPr>
              <w:t>ИНН 4205153492</w:t>
            </w:r>
          </w:p>
        </w:tc>
      </w:tr>
      <w:tr w:rsidR="00791DC2" w:rsidRPr="00791DC2" w14:paraId="0A3795DF" w14:textId="77777777" w:rsidTr="00E8485B">
        <w:trPr>
          <w:trHeight w:val="1016"/>
        </w:trPr>
        <w:tc>
          <w:tcPr>
            <w:tcW w:w="704" w:type="dxa"/>
            <w:vAlign w:val="center"/>
          </w:tcPr>
          <w:p w14:paraId="27BA803D" w14:textId="77777777" w:rsidR="00791DC2" w:rsidRPr="00791DC2" w:rsidRDefault="00791DC2" w:rsidP="00791DC2">
            <w:pPr>
              <w:tabs>
                <w:tab w:val="left" w:pos="0"/>
              </w:tabs>
              <w:jc w:val="center"/>
              <w:rPr>
                <w:bCs/>
              </w:rPr>
            </w:pPr>
            <w:r w:rsidRPr="00791DC2">
              <w:rPr>
                <w:bCs/>
              </w:rPr>
              <w:lastRenderedPageBreak/>
              <w:t>6.1.</w:t>
            </w:r>
          </w:p>
        </w:tc>
        <w:tc>
          <w:tcPr>
            <w:tcW w:w="2415" w:type="dxa"/>
            <w:vAlign w:val="center"/>
          </w:tcPr>
          <w:p w14:paraId="38D677DB" w14:textId="77777777" w:rsidR="00791DC2" w:rsidRPr="00791DC2" w:rsidRDefault="00791DC2" w:rsidP="00791DC2">
            <w:pPr>
              <w:tabs>
                <w:tab w:val="left" w:pos="0"/>
              </w:tabs>
              <w:rPr>
                <w:bCs/>
              </w:rPr>
            </w:pPr>
            <w:r w:rsidRPr="00791DC2">
              <w:rPr>
                <w:bCs/>
              </w:rPr>
              <w:t>при наличии полотенцесушителя</w:t>
            </w:r>
          </w:p>
        </w:tc>
        <w:tc>
          <w:tcPr>
            <w:tcW w:w="2405" w:type="dxa"/>
            <w:vMerge/>
            <w:vAlign w:val="center"/>
          </w:tcPr>
          <w:p w14:paraId="16C0E248" w14:textId="77777777" w:rsidR="00791DC2" w:rsidRPr="00791DC2" w:rsidRDefault="00791DC2" w:rsidP="00791DC2">
            <w:pPr>
              <w:tabs>
                <w:tab w:val="left" w:pos="0"/>
              </w:tabs>
              <w:rPr>
                <w:bCs/>
              </w:rPr>
            </w:pPr>
          </w:p>
        </w:tc>
        <w:tc>
          <w:tcPr>
            <w:tcW w:w="1275" w:type="dxa"/>
            <w:gridSpan w:val="2"/>
            <w:vAlign w:val="center"/>
          </w:tcPr>
          <w:p w14:paraId="00B58FD8" w14:textId="77777777" w:rsidR="00791DC2" w:rsidRPr="00791DC2" w:rsidRDefault="00791DC2" w:rsidP="00791DC2">
            <w:pPr>
              <w:tabs>
                <w:tab w:val="left" w:pos="0"/>
              </w:tabs>
              <w:jc w:val="center"/>
              <w:rPr>
                <w:bCs/>
              </w:rPr>
            </w:pPr>
            <w:r w:rsidRPr="00791DC2">
              <w:rPr>
                <w:lang w:eastAsia="en-US"/>
              </w:rPr>
              <w:t>667,08</w:t>
            </w:r>
          </w:p>
        </w:tc>
        <w:tc>
          <w:tcPr>
            <w:tcW w:w="1276" w:type="dxa"/>
            <w:vAlign w:val="center"/>
          </w:tcPr>
          <w:p w14:paraId="505C00F9" w14:textId="77777777" w:rsidR="00791DC2" w:rsidRPr="00791DC2" w:rsidRDefault="00791DC2" w:rsidP="00791DC2">
            <w:pPr>
              <w:tabs>
                <w:tab w:val="left" w:pos="0"/>
              </w:tabs>
              <w:jc w:val="center"/>
              <w:rPr>
                <w:bCs/>
              </w:rPr>
            </w:pPr>
            <w:r w:rsidRPr="00791DC2">
              <w:rPr>
                <w:lang w:eastAsia="en-US"/>
              </w:rPr>
              <w:t xml:space="preserve"> 815,31 </w:t>
            </w:r>
          </w:p>
        </w:tc>
        <w:tc>
          <w:tcPr>
            <w:tcW w:w="1276" w:type="dxa"/>
            <w:vAlign w:val="center"/>
          </w:tcPr>
          <w:p w14:paraId="749E3070" w14:textId="77777777" w:rsidR="00791DC2" w:rsidRPr="00791DC2" w:rsidRDefault="00791DC2" w:rsidP="00791DC2">
            <w:pPr>
              <w:tabs>
                <w:tab w:val="left" w:pos="0"/>
              </w:tabs>
              <w:jc w:val="center"/>
              <w:rPr>
                <w:bCs/>
              </w:rPr>
            </w:pPr>
            <w:r w:rsidRPr="00791DC2">
              <w:rPr>
                <w:bCs/>
              </w:rPr>
              <w:t>58,28</w:t>
            </w:r>
          </w:p>
        </w:tc>
        <w:tc>
          <w:tcPr>
            <w:tcW w:w="1276" w:type="dxa"/>
            <w:vAlign w:val="center"/>
          </w:tcPr>
          <w:p w14:paraId="73B53823" w14:textId="77777777" w:rsidR="00791DC2" w:rsidRPr="00791DC2" w:rsidRDefault="00791DC2" w:rsidP="00791DC2">
            <w:pPr>
              <w:tabs>
                <w:tab w:val="left" w:pos="0"/>
              </w:tabs>
              <w:jc w:val="center"/>
              <w:rPr>
                <w:bCs/>
              </w:rPr>
            </w:pPr>
            <w:r w:rsidRPr="00791DC2">
              <w:rPr>
                <w:bCs/>
              </w:rPr>
              <w:t>63,88</w:t>
            </w:r>
          </w:p>
        </w:tc>
      </w:tr>
      <w:tr w:rsidR="00791DC2" w:rsidRPr="00791DC2" w14:paraId="250511F9" w14:textId="77777777" w:rsidTr="00E8485B">
        <w:trPr>
          <w:trHeight w:val="1110"/>
        </w:trPr>
        <w:tc>
          <w:tcPr>
            <w:tcW w:w="704" w:type="dxa"/>
            <w:vAlign w:val="center"/>
          </w:tcPr>
          <w:p w14:paraId="117D48EE" w14:textId="77777777" w:rsidR="00791DC2" w:rsidRPr="00791DC2" w:rsidRDefault="00791DC2" w:rsidP="00791DC2">
            <w:pPr>
              <w:tabs>
                <w:tab w:val="left" w:pos="0"/>
              </w:tabs>
              <w:jc w:val="center"/>
              <w:rPr>
                <w:bCs/>
              </w:rPr>
            </w:pPr>
            <w:r w:rsidRPr="00791DC2">
              <w:rPr>
                <w:bCs/>
              </w:rPr>
              <w:t>6.2.</w:t>
            </w:r>
          </w:p>
        </w:tc>
        <w:tc>
          <w:tcPr>
            <w:tcW w:w="2415" w:type="dxa"/>
            <w:vAlign w:val="center"/>
          </w:tcPr>
          <w:p w14:paraId="0E639FCA" w14:textId="77777777" w:rsidR="00791DC2" w:rsidRPr="00791DC2" w:rsidRDefault="00791DC2" w:rsidP="00791DC2">
            <w:pPr>
              <w:tabs>
                <w:tab w:val="left" w:pos="0"/>
              </w:tabs>
              <w:rPr>
                <w:bCs/>
              </w:rPr>
            </w:pPr>
            <w:r w:rsidRPr="00791DC2">
              <w:rPr>
                <w:bCs/>
              </w:rPr>
              <w:t>без полотенцесушителя</w:t>
            </w:r>
          </w:p>
        </w:tc>
        <w:tc>
          <w:tcPr>
            <w:tcW w:w="2405" w:type="dxa"/>
            <w:vMerge/>
            <w:vAlign w:val="center"/>
          </w:tcPr>
          <w:p w14:paraId="1EF5CD3F" w14:textId="77777777" w:rsidR="00791DC2" w:rsidRPr="00791DC2" w:rsidRDefault="00791DC2" w:rsidP="00791DC2">
            <w:pPr>
              <w:tabs>
                <w:tab w:val="left" w:pos="0"/>
              </w:tabs>
              <w:jc w:val="center"/>
              <w:rPr>
                <w:bCs/>
              </w:rPr>
            </w:pPr>
          </w:p>
        </w:tc>
        <w:tc>
          <w:tcPr>
            <w:tcW w:w="1275" w:type="dxa"/>
            <w:gridSpan w:val="2"/>
            <w:vAlign w:val="center"/>
          </w:tcPr>
          <w:p w14:paraId="56CF9A97" w14:textId="77777777" w:rsidR="00791DC2" w:rsidRPr="00791DC2" w:rsidRDefault="00791DC2" w:rsidP="00791DC2">
            <w:pPr>
              <w:tabs>
                <w:tab w:val="left" w:pos="0"/>
              </w:tabs>
              <w:jc w:val="center"/>
              <w:rPr>
                <w:bCs/>
              </w:rPr>
            </w:pPr>
            <w:r w:rsidRPr="00791DC2">
              <w:rPr>
                <w:lang w:eastAsia="en-US"/>
              </w:rPr>
              <w:t>728,43</w:t>
            </w:r>
          </w:p>
        </w:tc>
        <w:tc>
          <w:tcPr>
            <w:tcW w:w="1276" w:type="dxa"/>
            <w:vAlign w:val="center"/>
          </w:tcPr>
          <w:p w14:paraId="756A6F3D" w14:textId="77777777" w:rsidR="00791DC2" w:rsidRPr="00791DC2" w:rsidRDefault="00791DC2" w:rsidP="00791DC2">
            <w:pPr>
              <w:tabs>
                <w:tab w:val="left" w:pos="0"/>
              </w:tabs>
              <w:jc w:val="center"/>
              <w:rPr>
                <w:bCs/>
              </w:rPr>
            </w:pPr>
            <w:r w:rsidRPr="00791DC2">
              <w:rPr>
                <w:lang w:eastAsia="en-US"/>
              </w:rPr>
              <w:t xml:space="preserve"> 890,30 </w:t>
            </w:r>
          </w:p>
        </w:tc>
        <w:tc>
          <w:tcPr>
            <w:tcW w:w="1276" w:type="dxa"/>
            <w:vAlign w:val="center"/>
          </w:tcPr>
          <w:p w14:paraId="0F3A75F1" w14:textId="77777777" w:rsidR="00791DC2" w:rsidRPr="00791DC2" w:rsidRDefault="00791DC2" w:rsidP="00791DC2">
            <w:pPr>
              <w:tabs>
                <w:tab w:val="left" w:pos="0"/>
              </w:tabs>
              <w:jc w:val="center"/>
              <w:rPr>
                <w:bCs/>
              </w:rPr>
            </w:pPr>
            <w:r w:rsidRPr="00791DC2">
              <w:rPr>
                <w:bCs/>
              </w:rPr>
              <w:t>58,28</w:t>
            </w:r>
          </w:p>
        </w:tc>
        <w:tc>
          <w:tcPr>
            <w:tcW w:w="1276" w:type="dxa"/>
            <w:vAlign w:val="center"/>
          </w:tcPr>
          <w:p w14:paraId="50CB5EEA" w14:textId="77777777" w:rsidR="00791DC2" w:rsidRPr="00791DC2" w:rsidRDefault="00791DC2" w:rsidP="00791DC2">
            <w:pPr>
              <w:tabs>
                <w:tab w:val="left" w:pos="0"/>
              </w:tabs>
              <w:jc w:val="center"/>
              <w:rPr>
                <w:bCs/>
              </w:rPr>
            </w:pPr>
            <w:r w:rsidRPr="00791DC2">
              <w:rPr>
                <w:bCs/>
              </w:rPr>
              <w:t>63,88</w:t>
            </w:r>
          </w:p>
        </w:tc>
      </w:tr>
      <w:tr w:rsidR="00791DC2" w:rsidRPr="00791DC2" w14:paraId="25E7D57F" w14:textId="77777777" w:rsidTr="00E8485B">
        <w:trPr>
          <w:trHeight w:val="970"/>
        </w:trPr>
        <w:tc>
          <w:tcPr>
            <w:tcW w:w="704" w:type="dxa"/>
            <w:vAlign w:val="center"/>
          </w:tcPr>
          <w:p w14:paraId="4E8F4490" w14:textId="77777777" w:rsidR="00791DC2" w:rsidRPr="00791DC2" w:rsidRDefault="00791DC2" w:rsidP="00791DC2">
            <w:pPr>
              <w:tabs>
                <w:tab w:val="left" w:pos="0"/>
              </w:tabs>
              <w:jc w:val="center"/>
              <w:rPr>
                <w:bCs/>
              </w:rPr>
            </w:pPr>
            <w:r w:rsidRPr="00791DC2">
              <w:rPr>
                <w:bCs/>
              </w:rPr>
              <w:t>7.</w:t>
            </w:r>
          </w:p>
        </w:tc>
        <w:tc>
          <w:tcPr>
            <w:tcW w:w="2415" w:type="dxa"/>
            <w:vAlign w:val="center"/>
          </w:tcPr>
          <w:p w14:paraId="6946309C" w14:textId="77777777" w:rsidR="00791DC2" w:rsidRPr="00791DC2" w:rsidRDefault="00791DC2" w:rsidP="00791DC2">
            <w:pPr>
              <w:tabs>
                <w:tab w:val="left" w:pos="0"/>
              </w:tabs>
              <w:rPr>
                <w:bCs/>
              </w:rPr>
            </w:pPr>
            <w:r w:rsidRPr="00791DC2">
              <w:rPr>
                <w:bCs/>
              </w:rPr>
              <w:t>С изолированными стояками</w:t>
            </w:r>
          </w:p>
        </w:tc>
        <w:tc>
          <w:tcPr>
            <w:tcW w:w="2405" w:type="dxa"/>
            <w:vMerge w:val="restart"/>
            <w:vAlign w:val="center"/>
          </w:tcPr>
          <w:p w14:paraId="44C3CAE1" w14:textId="77777777" w:rsidR="00791DC2" w:rsidRPr="00791DC2" w:rsidRDefault="00791DC2" w:rsidP="00791DC2">
            <w:pPr>
              <w:tabs>
                <w:tab w:val="left" w:pos="0"/>
              </w:tabs>
              <w:rPr>
                <w:bCs/>
              </w:rPr>
            </w:pPr>
            <w:r w:rsidRPr="00791DC2">
              <w:rPr>
                <w:color w:val="000000" w:themeColor="text1"/>
                <w:lang w:eastAsia="en-US"/>
              </w:rPr>
              <w:t>Многоквартирные          и индивидуальные жилые дома</w:t>
            </w:r>
            <w:r w:rsidRPr="00791DC2">
              <w:rPr>
                <w:bCs/>
                <w:color w:val="000000" w:themeColor="text1"/>
              </w:rPr>
              <w:t xml:space="preserve">, </w:t>
            </w:r>
            <w:r w:rsidRPr="00791DC2">
              <w:rPr>
                <w:bCs/>
              </w:rPr>
              <w:t>расположенные в жилых районах Кедровка, Промышленновский</w:t>
            </w:r>
          </w:p>
        </w:tc>
        <w:tc>
          <w:tcPr>
            <w:tcW w:w="5103" w:type="dxa"/>
            <w:gridSpan w:val="5"/>
            <w:vAlign w:val="center"/>
          </w:tcPr>
          <w:p w14:paraId="264AFD65" w14:textId="77777777" w:rsidR="00791DC2" w:rsidRPr="00791DC2" w:rsidRDefault="00791DC2" w:rsidP="00791DC2">
            <w:pPr>
              <w:tabs>
                <w:tab w:val="left" w:pos="0"/>
              </w:tabs>
              <w:rPr>
                <w:bCs/>
              </w:rPr>
            </w:pPr>
            <w:r w:rsidRPr="00791DC2">
              <w:rPr>
                <w:bCs/>
              </w:rPr>
              <w:t>ОАО «СКЭК», ИНН 4205153492</w:t>
            </w:r>
          </w:p>
        </w:tc>
      </w:tr>
      <w:tr w:rsidR="00791DC2" w:rsidRPr="00791DC2" w14:paraId="552CC638" w14:textId="77777777" w:rsidTr="00E8485B">
        <w:trPr>
          <w:trHeight w:val="895"/>
        </w:trPr>
        <w:tc>
          <w:tcPr>
            <w:tcW w:w="704" w:type="dxa"/>
            <w:vAlign w:val="center"/>
          </w:tcPr>
          <w:p w14:paraId="49F63FC1" w14:textId="77777777" w:rsidR="00791DC2" w:rsidRPr="00791DC2" w:rsidRDefault="00791DC2" w:rsidP="00791DC2">
            <w:pPr>
              <w:tabs>
                <w:tab w:val="left" w:pos="0"/>
              </w:tabs>
              <w:jc w:val="center"/>
              <w:rPr>
                <w:bCs/>
              </w:rPr>
            </w:pPr>
            <w:r w:rsidRPr="00791DC2">
              <w:rPr>
                <w:bCs/>
              </w:rPr>
              <w:t>7.1.</w:t>
            </w:r>
          </w:p>
        </w:tc>
        <w:tc>
          <w:tcPr>
            <w:tcW w:w="2415" w:type="dxa"/>
            <w:vAlign w:val="center"/>
          </w:tcPr>
          <w:p w14:paraId="06F8A80F" w14:textId="77777777" w:rsidR="00791DC2" w:rsidRPr="00791DC2" w:rsidRDefault="00791DC2" w:rsidP="00791DC2">
            <w:pPr>
              <w:tabs>
                <w:tab w:val="left" w:pos="0"/>
              </w:tabs>
              <w:rPr>
                <w:bCs/>
              </w:rPr>
            </w:pPr>
            <w:r w:rsidRPr="00791DC2">
              <w:rPr>
                <w:bCs/>
              </w:rPr>
              <w:t>при наличии полотенцесушителя</w:t>
            </w:r>
          </w:p>
        </w:tc>
        <w:tc>
          <w:tcPr>
            <w:tcW w:w="2405" w:type="dxa"/>
            <w:vMerge/>
            <w:vAlign w:val="center"/>
          </w:tcPr>
          <w:p w14:paraId="0C53EBDE" w14:textId="77777777" w:rsidR="00791DC2" w:rsidRPr="00791DC2" w:rsidRDefault="00791DC2" w:rsidP="00791DC2">
            <w:pPr>
              <w:tabs>
                <w:tab w:val="left" w:pos="0"/>
              </w:tabs>
              <w:rPr>
                <w:bCs/>
              </w:rPr>
            </w:pPr>
          </w:p>
        </w:tc>
        <w:tc>
          <w:tcPr>
            <w:tcW w:w="1275" w:type="dxa"/>
            <w:gridSpan w:val="2"/>
            <w:vAlign w:val="center"/>
          </w:tcPr>
          <w:p w14:paraId="0A8C61C5" w14:textId="77777777" w:rsidR="00791DC2" w:rsidRPr="00791DC2" w:rsidRDefault="00791DC2" w:rsidP="00791DC2">
            <w:pPr>
              <w:tabs>
                <w:tab w:val="left" w:pos="0"/>
              </w:tabs>
              <w:jc w:val="center"/>
              <w:rPr>
                <w:bCs/>
              </w:rPr>
            </w:pPr>
            <w:r w:rsidRPr="00791DC2">
              <w:rPr>
                <w:lang w:eastAsia="en-US"/>
              </w:rPr>
              <w:t>1507,63</w:t>
            </w:r>
          </w:p>
        </w:tc>
        <w:tc>
          <w:tcPr>
            <w:tcW w:w="1276" w:type="dxa"/>
            <w:vAlign w:val="center"/>
          </w:tcPr>
          <w:p w14:paraId="468F65EF" w14:textId="77777777" w:rsidR="00791DC2" w:rsidRPr="00791DC2" w:rsidRDefault="00791DC2" w:rsidP="00791DC2">
            <w:pPr>
              <w:tabs>
                <w:tab w:val="left" w:pos="0"/>
              </w:tabs>
              <w:jc w:val="center"/>
              <w:rPr>
                <w:bCs/>
              </w:rPr>
            </w:pPr>
            <w:r w:rsidRPr="00791DC2">
              <w:rPr>
                <w:lang w:eastAsia="en-US"/>
              </w:rPr>
              <w:t xml:space="preserve"> 1 785,90 </w:t>
            </w:r>
          </w:p>
        </w:tc>
        <w:tc>
          <w:tcPr>
            <w:tcW w:w="1276" w:type="dxa"/>
            <w:vAlign w:val="center"/>
          </w:tcPr>
          <w:p w14:paraId="0646517A" w14:textId="77777777" w:rsidR="00791DC2" w:rsidRPr="00791DC2" w:rsidRDefault="00791DC2" w:rsidP="00791DC2">
            <w:pPr>
              <w:tabs>
                <w:tab w:val="left" w:pos="0"/>
              </w:tabs>
              <w:jc w:val="center"/>
              <w:rPr>
                <w:bCs/>
              </w:rPr>
            </w:pPr>
            <w:r w:rsidRPr="00791DC2">
              <w:rPr>
                <w:bCs/>
              </w:rPr>
              <w:t>58,28</w:t>
            </w:r>
          </w:p>
        </w:tc>
        <w:tc>
          <w:tcPr>
            <w:tcW w:w="1276" w:type="dxa"/>
            <w:vAlign w:val="center"/>
          </w:tcPr>
          <w:p w14:paraId="52B06C04" w14:textId="77777777" w:rsidR="00791DC2" w:rsidRPr="00791DC2" w:rsidRDefault="00791DC2" w:rsidP="00791DC2">
            <w:pPr>
              <w:tabs>
                <w:tab w:val="left" w:pos="0"/>
              </w:tabs>
              <w:jc w:val="center"/>
              <w:rPr>
                <w:bCs/>
              </w:rPr>
            </w:pPr>
            <w:r w:rsidRPr="00791DC2">
              <w:rPr>
                <w:bCs/>
              </w:rPr>
              <w:t>63,88</w:t>
            </w:r>
          </w:p>
        </w:tc>
      </w:tr>
      <w:tr w:rsidR="00791DC2" w:rsidRPr="00791DC2" w14:paraId="5829F8BA" w14:textId="77777777" w:rsidTr="00E8485B">
        <w:trPr>
          <w:trHeight w:val="938"/>
        </w:trPr>
        <w:tc>
          <w:tcPr>
            <w:tcW w:w="704" w:type="dxa"/>
            <w:vAlign w:val="center"/>
          </w:tcPr>
          <w:p w14:paraId="31BD3A58" w14:textId="77777777" w:rsidR="00791DC2" w:rsidRPr="00791DC2" w:rsidRDefault="00791DC2" w:rsidP="00791DC2">
            <w:pPr>
              <w:tabs>
                <w:tab w:val="left" w:pos="0"/>
              </w:tabs>
              <w:jc w:val="center"/>
              <w:rPr>
                <w:bCs/>
              </w:rPr>
            </w:pPr>
            <w:r w:rsidRPr="00791DC2">
              <w:rPr>
                <w:bCs/>
              </w:rPr>
              <w:t>7.2.</w:t>
            </w:r>
          </w:p>
        </w:tc>
        <w:tc>
          <w:tcPr>
            <w:tcW w:w="2415" w:type="dxa"/>
            <w:vAlign w:val="center"/>
          </w:tcPr>
          <w:p w14:paraId="4374204E" w14:textId="77777777" w:rsidR="00791DC2" w:rsidRPr="00791DC2" w:rsidRDefault="00791DC2" w:rsidP="00791DC2">
            <w:pPr>
              <w:tabs>
                <w:tab w:val="left" w:pos="0"/>
              </w:tabs>
              <w:rPr>
                <w:bCs/>
              </w:rPr>
            </w:pPr>
            <w:r w:rsidRPr="00791DC2">
              <w:rPr>
                <w:bCs/>
              </w:rPr>
              <w:t>без полотенцесушителя</w:t>
            </w:r>
          </w:p>
        </w:tc>
        <w:tc>
          <w:tcPr>
            <w:tcW w:w="2405" w:type="dxa"/>
            <w:vMerge/>
            <w:vAlign w:val="center"/>
          </w:tcPr>
          <w:p w14:paraId="59081E1C" w14:textId="77777777" w:rsidR="00791DC2" w:rsidRPr="00791DC2" w:rsidRDefault="00791DC2" w:rsidP="00791DC2">
            <w:pPr>
              <w:tabs>
                <w:tab w:val="left" w:pos="0"/>
              </w:tabs>
              <w:jc w:val="center"/>
              <w:rPr>
                <w:bCs/>
              </w:rPr>
            </w:pPr>
          </w:p>
        </w:tc>
        <w:tc>
          <w:tcPr>
            <w:tcW w:w="1275" w:type="dxa"/>
            <w:gridSpan w:val="2"/>
            <w:vAlign w:val="center"/>
          </w:tcPr>
          <w:p w14:paraId="277806D8" w14:textId="77777777" w:rsidR="00791DC2" w:rsidRPr="00791DC2" w:rsidRDefault="00791DC2" w:rsidP="00791DC2">
            <w:pPr>
              <w:tabs>
                <w:tab w:val="left" w:pos="0"/>
              </w:tabs>
              <w:jc w:val="center"/>
              <w:rPr>
                <w:bCs/>
              </w:rPr>
            </w:pPr>
            <w:r w:rsidRPr="00791DC2">
              <w:rPr>
                <w:lang w:eastAsia="en-US"/>
              </w:rPr>
              <w:t>1643,94</w:t>
            </w:r>
          </w:p>
        </w:tc>
        <w:tc>
          <w:tcPr>
            <w:tcW w:w="1276" w:type="dxa"/>
            <w:vAlign w:val="center"/>
          </w:tcPr>
          <w:p w14:paraId="42AB4ACF" w14:textId="77777777" w:rsidR="00791DC2" w:rsidRPr="00791DC2" w:rsidRDefault="00791DC2" w:rsidP="00791DC2">
            <w:pPr>
              <w:tabs>
                <w:tab w:val="left" w:pos="0"/>
              </w:tabs>
              <w:jc w:val="center"/>
              <w:rPr>
                <w:bCs/>
              </w:rPr>
            </w:pPr>
            <w:r w:rsidRPr="00791DC2">
              <w:rPr>
                <w:lang w:eastAsia="en-US"/>
              </w:rPr>
              <w:t xml:space="preserve"> 1 947,38 </w:t>
            </w:r>
          </w:p>
        </w:tc>
        <w:tc>
          <w:tcPr>
            <w:tcW w:w="1276" w:type="dxa"/>
            <w:vAlign w:val="center"/>
          </w:tcPr>
          <w:p w14:paraId="4061C5D5" w14:textId="77777777" w:rsidR="00791DC2" w:rsidRPr="00791DC2" w:rsidRDefault="00791DC2" w:rsidP="00791DC2">
            <w:pPr>
              <w:tabs>
                <w:tab w:val="left" w:pos="0"/>
              </w:tabs>
              <w:jc w:val="center"/>
              <w:rPr>
                <w:bCs/>
              </w:rPr>
            </w:pPr>
            <w:r w:rsidRPr="00791DC2">
              <w:rPr>
                <w:bCs/>
              </w:rPr>
              <w:t>58,28</w:t>
            </w:r>
          </w:p>
        </w:tc>
        <w:tc>
          <w:tcPr>
            <w:tcW w:w="1276" w:type="dxa"/>
            <w:vAlign w:val="center"/>
          </w:tcPr>
          <w:p w14:paraId="01EF6608" w14:textId="77777777" w:rsidR="00791DC2" w:rsidRPr="00791DC2" w:rsidRDefault="00791DC2" w:rsidP="00791DC2">
            <w:pPr>
              <w:tabs>
                <w:tab w:val="left" w:pos="0"/>
              </w:tabs>
              <w:jc w:val="center"/>
              <w:rPr>
                <w:bCs/>
              </w:rPr>
            </w:pPr>
            <w:r w:rsidRPr="00791DC2">
              <w:rPr>
                <w:bCs/>
              </w:rPr>
              <w:t>63,88</w:t>
            </w:r>
          </w:p>
        </w:tc>
      </w:tr>
      <w:tr w:rsidR="00791DC2" w:rsidRPr="00791DC2" w14:paraId="23F6828E" w14:textId="77777777" w:rsidTr="00E8485B">
        <w:trPr>
          <w:trHeight w:val="1110"/>
        </w:trPr>
        <w:tc>
          <w:tcPr>
            <w:tcW w:w="704" w:type="dxa"/>
            <w:vAlign w:val="center"/>
          </w:tcPr>
          <w:p w14:paraId="5D37DDC6" w14:textId="77777777" w:rsidR="00791DC2" w:rsidRPr="00791DC2" w:rsidRDefault="00791DC2" w:rsidP="00791DC2">
            <w:pPr>
              <w:tabs>
                <w:tab w:val="left" w:pos="0"/>
              </w:tabs>
              <w:jc w:val="center"/>
              <w:rPr>
                <w:bCs/>
              </w:rPr>
            </w:pPr>
            <w:r w:rsidRPr="00791DC2">
              <w:rPr>
                <w:bCs/>
              </w:rPr>
              <w:t>8.</w:t>
            </w:r>
          </w:p>
        </w:tc>
        <w:tc>
          <w:tcPr>
            <w:tcW w:w="2415" w:type="dxa"/>
            <w:vAlign w:val="center"/>
          </w:tcPr>
          <w:p w14:paraId="4343DC7B" w14:textId="77777777" w:rsidR="00791DC2" w:rsidRPr="00791DC2" w:rsidRDefault="00791DC2" w:rsidP="00791DC2">
            <w:pPr>
              <w:tabs>
                <w:tab w:val="left" w:pos="0"/>
              </w:tabs>
              <w:rPr>
                <w:bCs/>
                <w:sz w:val="22"/>
              </w:rPr>
            </w:pPr>
            <w:r w:rsidRPr="00791DC2">
              <w:rPr>
                <w:bCs/>
                <w:sz w:val="22"/>
              </w:rPr>
              <w:t>С неизолированными стояками</w:t>
            </w:r>
          </w:p>
        </w:tc>
        <w:tc>
          <w:tcPr>
            <w:tcW w:w="2405" w:type="dxa"/>
            <w:vMerge w:val="restart"/>
            <w:vAlign w:val="center"/>
          </w:tcPr>
          <w:p w14:paraId="1D6E3593" w14:textId="77777777" w:rsidR="00791DC2" w:rsidRPr="00791DC2" w:rsidRDefault="00791DC2" w:rsidP="00791DC2">
            <w:pPr>
              <w:tabs>
                <w:tab w:val="left" w:pos="0"/>
              </w:tabs>
              <w:rPr>
                <w:bCs/>
                <w:sz w:val="22"/>
              </w:rPr>
            </w:pPr>
            <w:r w:rsidRPr="00791DC2">
              <w:rPr>
                <w:color w:val="000000" w:themeColor="text1"/>
                <w:lang w:eastAsia="en-US"/>
              </w:rPr>
              <w:t>Многоквартирные           и индивидуальные жилые дома</w:t>
            </w:r>
            <w:r w:rsidRPr="00791DC2">
              <w:rPr>
                <w:bCs/>
                <w:color w:val="000000" w:themeColor="text1"/>
              </w:rPr>
              <w:t>, расположенные           в жилых районах Кедровка, Промышленновский</w:t>
            </w:r>
          </w:p>
        </w:tc>
        <w:tc>
          <w:tcPr>
            <w:tcW w:w="5103" w:type="dxa"/>
            <w:gridSpan w:val="5"/>
            <w:vAlign w:val="center"/>
          </w:tcPr>
          <w:p w14:paraId="280A088B" w14:textId="77777777" w:rsidR="00791DC2" w:rsidRPr="00791DC2" w:rsidRDefault="00791DC2" w:rsidP="00791DC2">
            <w:pPr>
              <w:tabs>
                <w:tab w:val="left" w:pos="0"/>
              </w:tabs>
              <w:rPr>
                <w:bCs/>
                <w:sz w:val="22"/>
              </w:rPr>
            </w:pPr>
            <w:r w:rsidRPr="00791DC2">
              <w:rPr>
                <w:bCs/>
                <w:sz w:val="22"/>
              </w:rPr>
              <w:t>ОАО «СКЭК», ИНН 4205153492</w:t>
            </w:r>
          </w:p>
        </w:tc>
      </w:tr>
      <w:tr w:rsidR="00791DC2" w:rsidRPr="00791DC2" w14:paraId="2910E5E3" w14:textId="77777777" w:rsidTr="00E8485B">
        <w:trPr>
          <w:trHeight w:val="869"/>
        </w:trPr>
        <w:tc>
          <w:tcPr>
            <w:tcW w:w="704" w:type="dxa"/>
            <w:vAlign w:val="center"/>
          </w:tcPr>
          <w:p w14:paraId="42FB550E" w14:textId="77777777" w:rsidR="00791DC2" w:rsidRPr="00791DC2" w:rsidRDefault="00791DC2" w:rsidP="00791DC2">
            <w:pPr>
              <w:tabs>
                <w:tab w:val="left" w:pos="0"/>
              </w:tabs>
              <w:jc w:val="center"/>
              <w:rPr>
                <w:bCs/>
              </w:rPr>
            </w:pPr>
            <w:r w:rsidRPr="00791DC2">
              <w:rPr>
                <w:bCs/>
              </w:rPr>
              <w:t>8.1.</w:t>
            </w:r>
          </w:p>
        </w:tc>
        <w:tc>
          <w:tcPr>
            <w:tcW w:w="2415" w:type="dxa"/>
            <w:vAlign w:val="center"/>
          </w:tcPr>
          <w:p w14:paraId="3EFAE143" w14:textId="77777777" w:rsidR="00791DC2" w:rsidRPr="00791DC2" w:rsidRDefault="00791DC2" w:rsidP="00791DC2">
            <w:pPr>
              <w:tabs>
                <w:tab w:val="left" w:pos="0"/>
              </w:tabs>
              <w:rPr>
                <w:bCs/>
              </w:rPr>
            </w:pPr>
            <w:r w:rsidRPr="00791DC2">
              <w:rPr>
                <w:bCs/>
              </w:rPr>
              <w:t>при наличии полотенцесушителя</w:t>
            </w:r>
          </w:p>
        </w:tc>
        <w:tc>
          <w:tcPr>
            <w:tcW w:w="2405" w:type="dxa"/>
            <w:vMerge/>
            <w:vAlign w:val="center"/>
          </w:tcPr>
          <w:p w14:paraId="39A0A5C0" w14:textId="77777777" w:rsidR="00791DC2" w:rsidRPr="00791DC2" w:rsidRDefault="00791DC2" w:rsidP="00791DC2">
            <w:pPr>
              <w:tabs>
                <w:tab w:val="left" w:pos="0"/>
              </w:tabs>
              <w:rPr>
                <w:bCs/>
                <w:color w:val="000000" w:themeColor="text1"/>
              </w:rPr>
            </w:pPr>
          </w:p>
        </w:tc>
        <w:tc>
          <w:tcPr>
            <w:tcW w:w="1275" w:type="dxa"/>
            <w:gridSpan w:val="2"/>
            <w:vAlign w:val="center"/>
          </w:tcPr>
          <w:p w14:paraId="63038B7E" w14:textId="77777777" w:rsidR="00791DC2" w:rsidRPr="00791DC2" w:rsidRDefault="00791DC2" w:rsidP="00791DC2">
            <w:pPr>
              <w:tabs>
                <w:tab w:val="left" w:pos="0"/>
              </w:tabs>
              <w:jc w:val="center"/>
              <w:rPr>
                <w:bCs/>
              </w:rPr>
            </w:pPr>
            <w:r w:rsidRPr="00791DC2">
              <w:rPr>
                <w:lang w:eastAsia="en-US"/>
              </w:rPr>
              <w:t>1392,19</w:t>
            </w:r>
          </w:p>
        </w:tc>
        <w:tc>
          <w:tcPr>
            <w:tcW w:w="1276" w:type="dxa"/>
            <w:vAlign w:val="center"/>
          </w:tcPr>
          <w:p w14:paraId="1A0B4B53" w14:textId="77777777" w:rsidR="00791DC2" w:rsidRPr="00791DC2" w:rsidRDefault="00791DC2" w:rsidP="00791DC2">
            <w:pPr>
              <w:tabs>
                <w:tab w:val="left" w:pos="0"/>
              </w:tabs>
              <w:jc w:val="center"/>
              <w:rPr>
                <w:bCs/>
              </w:rPr>
            </w:pPr>
            <w:r w:rsidRPr="00791DC2">
              <w:rPr>
                <w:lang w:eastAsia="en-US"/>
              </w:rPr>
              <w:t xml:space="preserve"> 1 649,16 </w:t>
            </w:r>
          </w:p>
        </w:tc>
        <w:tc>
          <w:tcPr>
            <w:tcW w:w="1276" w:type="dxa"/>
            <w:vAlign w:val="center"/>
          </w:tcPr>
          <w:p w14:paraId="3E556DDE" w14:textId="77777777" w:rsidR="00791DC2" w:rsidRPr="00791DC2" w:rsidRDefault="00791DC2" w:rsidP="00791DC2">
            <w:pPr>
              <w:tabs>
                <w:tab w:val="left" w:pos="0"/>
              </w:tabs>
              <w:jc w:val="center"/>
              <w:rPr>
                <w:bCs/>
              </w:rPr>
            </w:pPr>
            <w:r w:rsidRPr="00791DC2">
              <w:rPr>
                <w:bCs/>
              </w:rPr>
              <w:t>58,28</w:t>
            </w:r>
          </w:p>
        </w:tc>
        <w:tc>
          <w:tcPr>
            <w:tcW w:w="1276" w:type="dxa"/>
            <w:vAlign w:val="center"/>
          </w:tcPr>
          <w:p w14:paraId="6E64B8C2" w14:textId="77777777" w:rsidR="00791DC2" w:rsidRPr="00791DC2" w:rsidRDefault="00791DC2" w:rsidP="00791DC2">
            <w:pPr>
              <w:tabs>
                <w:tab w:val="left" w:pos="0"/>
              </w:tabs>
              <w:jc w:val="center"/>
              <w:rPr>
                <w:bCs/>
              </w:rPr>
            </w:pPr>
            <w:r w:rsidRPr="00791DC2">
              <w:rPr>
                <w:bCs/>
              </w:rPr>
              <w:t>63,88</w:t>
            </w:r>
          </w:p>
        </w:tc>
      </w:tr>
      <w:tr w:rsidR="00791DC2" w:rsidRPr="00791DC2" w14:paraId="6AA91D07" w14:textId="77777777" w:rsidTr="00E8485B">
        <w:trPr>
          <w:trHeight w:val="884"/>
        </w:trPr>
        <w:tc>
          <w:tcPr>
            <w:tcW w:w="704" w:type="dxa"/>
            <w:vAlign w:val="center"/>
          </w:tcPr>
          <w:p w14:paraId="084FEF3D" w14:textId="77777777" w:rsidR="00791DC2" w:rsidRPr="00791DC2" w:rsidRDefault="00791DC2" w:rsidP="00791DC2">
            <w:pPr>
              <w:tabs>
                <w:tab w:val="left" w:pos="0"/>
              </w:tabs>
              <w:jc w:val="center"/>
              <w:rPr>
                <w:bCs/>
              </w:rPr>
            </w:pPr>
            <w:r w:rsidRPr="00791DC2">
              <w:rPr>
                <w:bCs/>
              </w:rPr>
              <w:t>8.2.</w:t>
            </w:r>
          </w:p>
        </w:tc>
        <w:tc>
          <w:tcPr>
            <w:tcW w:w="2415" w:type="dxa"/>
            <w:vAlign w:val="center"/>
          </w:tcPr>
          <w:p w14:paraId="7D99AC5B" w14:textId="77777777" w:rsidR="00791DC2" w:rsidRPr="00791DC2" w:rsidRDefault="00791DC2" w:rsidP="00791DC2">
            <w:pPr>
              <w:tabs>
                <w:tab w:val="left" w:pos="0"/>
              </w:tabs>
              <w:rPr>
                <w:bCs/>
              </w:rPr>
            </w:pPr>
            <w:r w:rsidRPr="00791DC2">
              <w:rPr>
                <w:bCs/>
              </w:rPr>
              <w:t>без полотенцесушителя</w:t>
            </w:r>
          </w:p>
        </w:tc>
        <w:tc>
          <w:tcPr>
            <w:tcW w:w="2405" w:type="dxa"/>
            <w:vMerge/>
            <w:vAlign w:val="center"/>
          </w:tcPr>
          <w:p w14:paraId="0B761DEA" w14:textId="77777777" w:rsidR="00791DC2" w:rsidRPr="00791DC2" w:rsidRDefault="00791DC2" w:rsidP="00791DC2">
            <w:pPr>
              <w:tabs>
                <w:tab w:val="left" w:pos="0"/>
              </w:tabs>
              <w:jc w:val="center"/>
              <w:rPr>
                <w:bCs/>
              </w:rPr>
            </w:pPr>
          </w:p>
        </w:tc>
        <w:tc>
          <w:tcPr>
            <w:tcW w:w="1275" w:type="dxa"/>
            <w:gridSpan w:val="2"/>
            <w:vAlign w:val="center"/>
          </w:tcPr>
          <w:p w14:paraId="4D66616A" w14:textId="77777777" w:rsidR="00791DC2" w:rsidRPr="00791DC2" w:rsidRDefault="00791DC2" w:rsidP="00791DC2">
            <w:pPr>
              <w:tabs>
                <w:tab w:val="left" w:pos="0"/>
              </w:tabs>
              <w:jc w:val="center"/>
              <w:rPr>
                <w:bCs/>
              </w:rPr>
            </w:pPr>
            <w:r w:rsidRPr="00791DC2">
              <w:rPr>
                <w:lang w:eastAsia="en-US"/>
              </w:rPr>
              <w:t>1520,23</w:t>
            </w:r>
          </w:p>
        </w:tc>
        <w:tc>
          <w:tcPr>
            <w:tcW w:w="1276" w:type="dxa"/>
            <w:vAlign w:val="center"/>
          </w:tcPr>
          <w:p w14:paraId="6BB3FD51" w14:textId="77777777" w:rsidR="00791DC2" w:rsidRPr="00791DC2" w:rsidRDefault="00791DC2" w:rsidP="00791DC2">
            <w:pPr>
              <w:tabs>
                <w:tab w:val="left" w:pos="0"/>
              </w:tabs>
              <w:jc w:val="center"/>
              <w:rPr>
                <w:bCs/>
              </w:rPr>
            </w:pPr>
            <w:r w:rsidRPr="00791DC2">
              <w:rPr>
                <w:lang w:eastAsia="en-US"/>
              </w:rPr>
              <w:t xml:space="preserve"> 1 800,84 </w:t>
            </w:r>
          </w:p>
        </w:tc>
        <w:tc>
          <w:tcPr>
            <w:tcW w:w="1276" w:type="dxa"/>
            <w:vAlign w:val="center"/>
          </w:tcPr>
          <w:p w14:paraId="7309F626" w14:textId="77777777" w:rsidR="00791DC2" w:rsidRPr="00791DC2" w:rsidRDefault="00791DC2" w:rsidP="00791DC2">
            <w:pPr>
              <w:tabs>
                <w:tab w:val="left" w:pos="0"/>
              </w:tabs>
              <w:jc w:val="center"/>
              <w:rPr>
                <w:bCs/>
              </w:rPr>
            </w:pPr>
            <w:r w:rsidRPr="00791DC2">
              <w:rPr>
                <w:bCs/>
              </w:rPr>
              <w:t>58,28</w:t>
            </w:r>
          </w:p>
        </w:tc>
        <w:tc>
          <w:tcPr>
            <w:tcW w:w="1276" w:type="dxa"/>
            <w:vAlign w:val="center"/>
          </w:tcPr>
          <w:p w14:paraId="6034F508" w14:textId="77777777" w:rsidR="00791DC2" w:rsidRPr="00791DC2" w:rsidRDefault="00791DC2" w:rsidP="00791DC2">
            <w:pPr>
              <w:tabs>
                <w:tab w:val="left" w:pos="0"/>
              </w:tabs>
              <w:jc w:val="center"/>
              <w:rPr>
                <w:bCs/>
              </w:rPr>
            </w:pPr>
            <w:r w:rsidRPr="00791DC2">
              <w:rPr>
                <w:bCs/>
              </w:rPr>
              <w:t>63,88</w:t>
            </w:r>
          </w:p>
        </w:tc>
      </w:tr>
      <w:tr w:rsidR="00791DC2" w:rsidRPr="00791DC2" w14:paraId="388BADA2" w14:textId="77777777" w:rsidTr="00E8485B">
        <w:trPr>
          <w:trHeight w:val="1128"/>
        </w:trPr>
        <w:tc>
          <w:tcPr>
            <w:tcW w:w="704" w:type="dxa"/>
            <w:vAlign w:val="center"/>
          </w:tcPr>
          <w:p w14:paraId="74CB8FAC" w14:textId="77777777" w:rsidR="00791DC2" w:rsidRPr="00791DC2" w:rsidRDefault="00791DC2" w:rsidP="00791DC2">
            <w:pPr>
              <w:tabs>
                <w:tab w:val="left" w:pos="0"/>
              </w:tabs>
              <w:jc w:val="center"/>
              <w:rPr>
                <w:bCs/>
              </w:rPr>
            </w:pPr>
            <w:r w:rsidRPr="00791DC2">
              <w:rPr>
                <w:lang w:eastAsia="en-US"/>
              </w:rPr>
              <w:t>9.</w:t>
            </w:r>
          </w:p>
        </w:tc>
        <w:tc>
          <w:tcPr>
            <w:tcW w:w="2415" w:type="dxa"/>
            <w:vAlign w:val="center"/>
          </w:tcPr>
          <w:p w14:paraId="4053BC89" w14:textId="77777777" w:rsidR="00791DC2" w:rsidRPr="00791DC2" w:rsidRDefault="00791DC2" w:rsidP="00791DC2">
            <w:pPr>
              <w:tabs>
                <w:tab w:val="left" w:pos="0"/>
              </w:tabs>
              <w:rPr>
                <w:bCs/>
              </w:rPr>
            </w:pPr>
            <w:r w:rsidRPr="00791DC2">
              <w:rPr>
                <w:lang w:eastAsia="en-US"/>
              </w:rPr>
              <w:t>С изолированными стояками</w:t>
            </w:r>
          </w:p>
        </w:tc>
        <w:tc>
          <w:tcPr>
            <w:tcW w:w="2405" w:type="dxa"/>
            <w:vMerge w:val="restart"/>
            <w:vAlign w:val="center"/>
          </w:tcPr>
          <w:p w14:paraId="6774A1C5" w14:textId="77777777" w:rsidR="00791DC2" w:rsidRPr="00791DC2" w:rsidRDefault="00791DC2" w:rsidP="00791DC2">
            <w:pPr>
              <w:tabs>
                <w:tab w:val="left" w:pos="0"/>
              </w:tabs>
              <w:rPr>
                <w:bCs/>
              </w:rPr>
            </w:pPr>
            <w:r w:rsidRPr="00791DC2">
              <w:rPr>
                <w:bCs/>
              </w:rPr>
              <w:t>Многоквартирные                    и индивидуальные жилые дома</w:t>
            </w:r>
          </w:p>
        </w:tc>
        <w:tc>
          <w:tcPr>
            <w:tcW w:w="5103" w:type="dxa"/>
            <w:gridSpan w:val="5"/>
            <w:vAlign w:val="center"/>
          </w:tcPr>
          <w:p w14:paraId="006EDFC8" w14:textId="77777777" w:rsidR="00791DC2" w:rsidRPr="00791DC2" w:rsidRDefault="00791DC2" w:rsidP="00791DC2">
            <w:pPr>
              <w:tabs>
                <w:tab w:val="left" w:pos="0"/>
              </w:tabs>
              <w:rPr>
                <w:bCs/>
              </w:rPr>
            </w:pPr>
            <w:r w:rsidRPr="00791DC2">
              <w:rPr>
                <w:bCs/>
              </w:rPr>
              <w:t>ООО «НТСК», ИНН 5406993045</w:t>
            </w:r>
          </w:p>
        </w:tc>
      </w:tr>
      <w:tr w:rsidR="00791DC2" w:rsidRPr="00791DC2" w14:paraId="029F7C7D" w14:textId="77777777" w:rsidTr="00E8485B">
        <w:trPr>
          <w:trHeight w:val="696"/>
        </w:trPr>
        <w:tc>
          <w:tcPr>
            <w:tcW w:w="704" w:type="dxa"/>
            <w:vAlign w:val="center"/>
          </w:tcPr>
          <w:p w14:paraId="6190FF9C" w14:textId="77777777" w:rsidR="00791DC2" w:rsidRPr="00791DC2" w:rsidRDefault="00791DC2" w:rsidP="00791DC2">
            <w:pPr>
              <w:tabs>
                <w:tab w:val="left" w:pos="0"/>
              </w:tabs>
              <w:jc w:val="center"/>
              <w:rPr>
                <w:bCs/>
              </w:rPr>
            </w:pPr>
            <w:r w:rsidRPr="00791DC2">
              <w:rPr>
                <w:lang w:eastAsia="en-US"/>
              </w:rPr>
              <w:t>9.1.</w:t>
            </w:r>
          </w:p>
        </w:tc>
        <w:tc>
          <w:tcPr>
            <w:tcW w:w="2415" w:type="dxa"/>
          </w:tcPr>
          <w:p w14:paraId="12AAEE39" w14:textId="77777777" w:rsidR="00791DC2" w:rsidRPr="00791DC2" w:rsidRDefault="00791DC2" w:rsidP="00791DC2">
            <w:pPr>
              <w:tabs>
                <w:tab w:val="left" w:pos="0"/>
              </w:tabs>
              <w:rPr>
                <w:bCs/>
              </w:rPr>
            </w:pPr>
            <w:r w:rsidRPr="00791DC2">
              <w:rPr>
                <w:lang w:eastAsia="en-US"/>
              </w:rPr>
              <w:t>при наличии полотенцесушителя</w:t>
            </w:r>
          </w:p>
        </w:tc>
        <w:tc>
          <w:tcPr>
            <w:tcW w:w="2405" w:type="dxa"/>
            <w:vMerge/>
            <w:vAlign w:val="center"/>
          </w:tcPr>
          <w:p w14:paraId="4281BF6C" w14:textId="77777777" w:rsidR="00791DC2" w:rsidRPr="00791DC2" w:rsidRDefault="00791DC2" w:rsidP="00791DC2">
            <w:pPr>
              <w:tabs>
                <w:tab w:val="left" w:pos="0"/>
              </w:tabs>
              <w:rPr>
                <w:bCs/>
              </w:rPr>
            </w:pPr>
          </w:p>
        </w:tc>
        <w:tc>
          <w:tcPr>
            <w:tcW w:w="1062" w:type="dxa"/>
            <w:vAlign w:val="center"/>
          </w:tcPr>
          <w:p w14:paraId="06996D5A" w14:textId="77777777" w:rsidR="00791DC2" w:rsidRPr="00791DC2" w:rsidRDefault="00791DC2" w:rsidP="00791DC2">
            <w:pPr>
              <w:tabs>
                <w:tab w:val="left" w:pos="0"/>
              </w:tabs>
              <w:jc w:val="center"/>
              <w:rPr>
                <w:lang w:eastAsia="en-US"/>
              </w:rPr>
            </w:pPr>
            <w:r w:rsidRPr="00791DC2">
              <w:rPr>
                <w:lang w:eastAsia="en-US"/>
              </w:rPr>
              <w:t>722,39</w:t>
            </w:r>
          </w:p>
        </w:tc>
        <w:tc>
          <w:tcPr>
            <w:tcW w:w="1489" w:type="dxa"/>
            <w:gridSpan w:val="2"/>
            <w:vAlign w:val="center"/>
          </w:tcPr>
          <w:p w14:paraId="4704C460" w14:textId="77777777" w:rsidR="00791DC2" w:rsidRPr="00791DC2" w:rsidRDefault="00791DC2" w:rsidP="00791DC2">
            <w:pPr>
              <w:tabs>
                <w:tab w:val="left" w:pos="0"/>
              </w:tabs>
              <w:jc w:val="center"/>
              <w:rPr>
                <w:lang w:eastAsia="en-US"/>
              </w:rPr>
            </w:pPr>
            <w:r w:rsidRPr="00791DC2">
              <w:rPr>
                <w:lang w:eastAsia="en-US"/>
              </w:rPr>
              <w:t xml:space="preserve"> 882,92 </w:t>
            </w:r>
          </w:p>
        </w:tc>
        <w:tc>
          <w:tcPr>
            <w:tcW w:w="1276" w:type="dxa"/>
            <w:vAlign w:val="center"/>
          </w:tcPr>
          <w:p w14:paraId="1CEE76EF" w14:textId="77777777" w:rsidR="00791DC2" w:rsidRPr="00791DC2" w:rsidRDefault="00791DC2" w:rsidP="00791DC2">
            <w:pPr>
              <w:tabs>
                <w:tab w:val="left" w:pos="0"/>
              </w:tabs>
              <w:jc w:val="center"/>
              <w:rPr>
                <w:lang w:eastAsia="en-US"/>
              </w:rPr>
            </w:pPr>
            <w:r w:rsidRPr="00791DC2">
              <w:rPr>
                <w:lang w:eastAsia="en-US"/>
              </w:rPr>
              <w:t>58,28</w:t>
            </w:r>
          </w:p>
        </w:tc>
        <w:tc>
          <w:tcPr>
            <w:tcW w:w="1276" w:type="dxa"/>
            <w:vAlign w:val="center"/>
          </w:tcPr>
          <w:p w14:paraId="0355836C" w14:textId="77777777" w:rsidR="00791DC2" w:rsidRPr="00791DC2" w:rsidRDefault="00791DC2" w:rsidP="00791DC2">
            <w:pPr>
              <w:tabs>
                <w:tab w:val="left" w:pos="0"/>
              </w:tabs>
              <w:jc w:val="center"/>
              <w:rPr>
                <w:lang w:eastAsia="en-US"/>
              </w:rPr>
            </w:pPr>
            <w:r w:rsidRPr="00791DC2">
              <w:rPr>
                <w:lang w:eastAsia="en-US"/>
              </w:rPr>
              <w:t>63,88</w:t>
            </w:r>
          </w:p>
        </w:tc>
      </w:tr>
      <w:tr w:rsidR="00791DC2" w:rsidRPr="00791DC2" w14:paraId="555D52AF" w14:textId="77777777" w:rsidTr="00E8485B">
        <w:trPr>
          <w:trHeight w:val="847"/>
        </w:trPr>
        <w:tc>
          <w:tcPr>
            <w:tcW w:w="704" w:type="dxa"/>
            <w:vAlign w:val="center"/>
          </w:tcPr>
          <w:p w14:paraId="3B776801" w14:textId="77777777" w:rsidR="00791DC2" w:rsidRPr="00791DC2" w:rsidRDefault="00791DC2" w:rsidP="00791DC2">
            <w:pPr>
              <w:tabs>
                <w:tab w:val="left" w:pos="0"/>
              </w:tabs>
              <w:jc w:val="center"/>
              <w:rPr>
                <w:bCs/>
              </w:rPr>
            </w:pPr>
            <w:r w:rsidRPr="00791DC2">
              <w:rPr>
                <w:lang w:eastAsia="en-US"/>
              </w:rPr>
              <w:t>9.2.</w:t>
            </w:r>
          </w:p>
        </w:tc>
        <w:tc>
          <w:tcPr>
            <w:tcW w:w="2415" w:type="dxa"/>
            <w:vAlign w:val="center"/>
          </w:tcPr>
          <w:p w14:paraId="6EDDC8BA" w14:textId="77777777" w:rsidR="00791DC2" w:rsidRPr="00791DC2" w:rsidRDefault="00791DC2" w:rsidP="00791DC2">
            <w:pPr>
              <w:tabs>
                <w:tab w:val="left" w:pos="0"/>
              </w:tabs>
              <w:rPr>
                <w:bCs/>
              </w:rPr>
            </w:pPr>
            <w:r w:rsidRPr="00791DC2">
              <w:rPr>
                <w:lang w:eastAsia="en-US"/>
              </w:rPr>
              <w:t>без полотенцесушителя</w:t>
            </w:r>
          </w:p>
        </w:tc>
        <w:tc>
          <w:tcPr>
            <w:tcW w:w="2405" w:type="dxa"/>
            <w:vMerge/>
            <w:vAlign w:val="center"/>
          </w:tcPr>
          <w:p w14:paraId="4D6A7AA9" w14:textId="77777777" w:rsidR="00791DC2" w:rsidRPr="00791DC2" w:rsidRDefault="00791DC2" w:rsidP="00791DC2">
            <w:pPr>
              <w:tabs>
                <w:tab w:val="left" w:pos="0"/>
              </w:tabs>
              <w:jc w:val="center"/>
              <w:rPr>
                <w:bCs/>
              </w:rPr>
            </w:pPr>
          </w:p>
        </w:tc>
        <w:tc>
          <w:tcPr>
            <w:tcW w:w="1062" w:type="dxa"/>
            <w:vAlign w:val="center"/>
          </w:tcPr>
          <w:p w14:paraId="08F07F3D" w14:textId="77777777" w:rsidR="00791DC2" w:rsidRPr="00791DC2" w:rsidRDefault="00791DC2" w:rsidP="00791DC2">
            <w:pPr>
              <w:tabs>
                <w:tab w:val="left" w:pos="0"/>
              </w:tabs>
              <w:jc w:val="center"/>
              <w:rPr>
                <w:lang w:eastAsia="en-US"/>
              </w:rPr>
            </w:pPr>
            <w:r w:rsidRPr="00791DC2">
              <w:rPr>
                <w:lang w:eastAsia="en-US"/>
              </w:rPr>
              <w:t>787,70</w:t>
            </w:r>
          </w:p>
        </w:tc>
        <w:tc>
          <w:tcPr>
            <w:tcW w:w="1489" w:type="dxa"/>
            <w:gridSpan w:val="2"/>
            <w:vAlign w:val="center"/>
          </w:tcPr>
          <w:p w14:paraId="0D4DF279" w14:textId="77777777" w:rsidR="00791DC2" w:rsidRPr="00791DC2" w:rsidRDefault="00791DC2" w:rsidP="00791DC2">
            <w:pPr>
              <w:tabs>
                <w:tab w:val="left" w:pos="0"/>
              </w:tabs>
              <w:jc w:val="center"/>
              <w:rPr>
                <w:lang w:eastAsia="en-US"/>
              </w:rPr>
            </w:pPr>
            <w:r w:rsidRPr="00791DC2">
              <w:rPr>
                <w:lang w:eastAsia="en-US"/>
              </w:rPr>
              <w:t xml:space="preserve"> 962,75 </w:t>
            </w:r>
          </w:p>
        </w:tc>
        <w:tc>
          <w:tcPr>
            <w:tcW w:w="1276" w:type="dxa"/>
            <w:vAlign w:val="center"/>
          </w:tcPr>
          <w:p w14:paraId="025BBEFD" w14:textId="77777777" w:rsidR="00791DC2" w:rsidRPr="00791DC2" w:rsidRDefault="00791DC2" w:rsidP="00791DC2">
            <w:pPr>
              <w:tabs>
                <w:tab w:val="left" w:pos="0"/>
              </w:tabs>
              <w:jc w:val="center"/>
              <w:rPr>
                <w:lang w:eastAsia="en-US"/>
              </w:rPr>
            </w:pPr>
            <w:r w:rsidRPr="00791DC2">
              <w:rPr>
                <w:lang w:eastAsia="en-US"/>
              </w:rPr>
              <w:t>58,28</w:t>
            </w:r>
          </w:p>
        </w:tc>
        <w:tc>
          <w:tcPr>
            <w:tcW w:w="1276" w:type="dxa"/>
            <w:vAlign w:val="center"/>
          </w:tcPr>
          <w:p w14:paraId="14BA97C6" w14:textId="77777777" w:rsidR="00791DC2" w:rsidRPr="00791DC2" w:rsidRDefault="00791DC2" w:rsidP="00791DC2">
            <w:pPr>
              <w:tabs>
                <w:tab w:val="left" w:pos="0"/>
              </w:tabs>
              <w:jc w:val="center"/>
              <w:rPr>
                <w:lang w:eastAsia="en-US"/>
              </w:rPr>
            </w:pPr>
            <w:r w:rsidRPr="00791DC2">
              <w:rPr>
                <w:lang w:eastAsia="en-US"/>
              </w:rPr>
              <w:t>63,88</w:t>
            </w:r>
          </w:p>
        </w:tc>
      </w:tr>
      <w:tr w:rsidR="00791DC2" w:rsidRPr="00791DC2" w14:paraId="0A8E5B42" w14:textId="77777777" w:rsidTr="00E8485B">
        <w:trPr>
          <w:trHeight w:val="982"/>
        </w:trPr>
        <w:tc>
          <w:tcPr>
            <w:tcW w:w="704" w:type="dxa"/>
            <w:vAlign w:val="center"/>
          </w:tcPr>
          <w:p w14:paraId="7839E68D" w14:textId="77777777" w:rsidR="00791DC2" w:rsidRPr="00791DC2" w:rsidRDefault="00791DC2" w:rsidP="00791DC2">
            <w:pPr>
              <w:tabs>
                <w:tab w:val="left" w:pos="0"/>
              </w:tabs>
              <w:jc w:val="center"/>
              <w:rPr>
                <w:bCs/>
              </w:rPr>
            </w:pPr>
            <w:r w:rsidRPr="00791DC2">
              <w:rPr>
                <w:lang w:eastAsia="en-US"/>
              </w:rPr>
              <w:t>10.</w:t>
            </w:r>
          </w:p>
        </w:tc>
        <w:tc>
          <w:tcPr>
            <w:tcW w:w="2415" w:type="dxa"/>
            <w:vAlign w:val="center"/>
          </w:tcPr>
          <w:p w14:paraId="604EAD66" w14:textId="77777777" w:rsidR="00791DC2" w:rsidRPr="00791DC2" w:rsidRDefault="00791DC2" w:rsidP="00791DC2">
            <w:pPr>
              <w:tabs>
                <w:tab w:val="left" w:pos="0"/>
              </w:tabs>
              <w:rPr>
                <w:bCs/>
              </w:rPr>
            </w:pPr>
            <w:r w:rsidRPr="00791DC2">
              <w:rPr>
                <w:lang w:eastAsia="en-US"/>
              </w:rPr>
              <w:t>С неизолированными стояками</w:t>
            </w:r>
          </w:p>
        </w:tc>
        <w:tc>
          <w:tcPr>
            <w:tcW w:w="2405" w:type="dxa"/>
            <w:vMerge w:val="restart"/>
            <w:vAlign w:val="center"/>
          </w:tcPr>
          <w:p w14:paraId="455F1DC3" w14:textId="77777777" w:rsidR="00791DC2" w:rsidRPr="00791DC2" w:rsidRDefault="00791DC2" w:rsidP="00791DC2">
            <w:pPr>
              <w:tabs>
                <w:tab w:val="left" w:pos="0"/>
              </w:tabs>
              <w:rPr>
                <w:bCs/>
              </w:rPr>
            </w:pPr>
            <w:r w:rsidRPr="00791DC2">
              <w:rPr>
                <w:lang w:eastAsia="en-US"/>
              </w:rPr>
              <w:t>Многоквартирные                    и индивидуальные жилые дома</w:t>
            </w:r>
          </w:p>
        </w:tc>
        <w:tc>
          <w:tcPr>
            <w:tcW w:w="5103" w:type="dxa"/>
            <w:gridSpan w:val="5"/>
            <w:vAlign w:val="center"/>
          </w:tcPr>
          <w:p w14:paraId="6D059768" w14:textId="77777777" w:rsidR="00791DC2" w:rsidRPr="00791DC2" w:rsidRDefault="00791DC2" w:rsidP="00791DC2">
            <w:pPr>
              <w:tabs>
                <w:tab w:val="left" w:pos="0"/>
              </w:tabs>
              <w:rPr>
                <w:bCs/>
              </w:rPr>
            </w:pPr>
            <w:r w:rsidRPr="00791DC2">
              <w:rPr>
                <w:bCs/>
              </w:rPr>
              <w:t>ООО «НТСК», ИНН 5406993045</w:t>
            </w:r>
          </w:p>
        </w:tc>
      </w:tr>
      <w:tr w:rsidR="00791DC2" w:rsidRPr="00791DC2" w14:paraId="44FC6EDE" w14:textId="77777777" w:rsidTr="00E8485B">
        <w:trPr>
          <w:trHeight w:val="1048"/>
        </w:trPr>
        <w:tc>
          <w:tcPr>
            <w:tcW w:w="704" w:type="dxa"/>
            <w:vAlign w:val="center"/>
          </w:tcPr>
          <w:p w14:paraId="124FAACD" w14:textId="77777777" w:rsidR="00791DC2" w:rsidRPr="00791DC2" w:rsidRDefault="00791DC2" w:rsidP="00791DC2">
            <w:pPr>
              <w:tabs>
                <w:tab w:val="left" w:pos="0"/>
              </w:tabs>
              <w:jc w:val="center"/>
              <w:rPr>
                <w:bCs/>
              </w:rPr>
            </w:pPr>
            <w:r w:rsidRPr="00791DC2">
              <w:rPr>
                <w:lang w:eastAsia="en-US"/>
              </w:rPr>
              <w:t>10.1.</w:t>
            </w:r>
          </w:p>
        </w:tc>
        <w:tc>
          <w:tcPr>
            <w:tcW w:w="2415" w:type="dxa"/>
            <w:vAlign w:val="center"/>
          </w:tcPr>
          <w:p w14:paraId="15583A51" w14:textId="77777777" w:rsidR="00791DC2" w:rsidRPr="00791DC2" w:rsidRDefault="00791DC2" w:rsidP="00791DC2">
            <w:pPr>
              <w:tabs>
                <w:tab w:val="left" w:pos="0"/>
              </w:tabs>
              <w:rPr>
                <w:bCs/>
              </w:rPr>
            </w:pPr>
            <w:r w:rsidRPr="00791DC2">
              <w:rPr>
                <w:lang w:eastAsia="en-US"/>
              </w:rPr>
              <w:t>при наличии полотенцесушителя</w:t>
            </w:r>
          </w:p>
        </w:tc>
        <w:tc>
          <w:tcPr>
            <w:tcW w:w="2405" w:type="dxa"/>
            <w:vMerge/>
            <w:vAlign w:val="center"/>
          </w:tcPr>
          <w:p w14:paraId="74C1DF9C" w14:textId="77777777" w:rsidR="00791DC2" w:rsidRPr="00791DC2" w:rsidRDefault="00791DC2" w:rsidP="00791DC2">
            <w:pPr>
              <w:tabs>
                <w:tab w:val="left" w:pos="0"/>
              </w:tabs>
              <w:rPr>
                <w:bCs/>
              </w:rPr>
            </w:pPr>
          </w:p>
        </w:tc>
        <w:tc>
          <w:tcPr>
            <w:tcW w:w="1062" w:type="dxa"/>
            <w:vAlign w:val="center"/>
          </w:tcPr>
          <w:p w14:paraId="4CAC47A0" w14:textId="77777777" w:rsidR="00791DC2" w:rsidRPr="00791DC2" w:rsidRDefault="00791DC2" w:rsidP="00791DC2">
            <w:pPr>
              <w:tabs>
                <w:tab w:val="left" w:pos="0"/>
              </w:tabs>
              <w:jc w:val="center"/>
              <w:rPr>
                <w:lang w:eastAsia="en-US"/>
              </w:rPr>
            </w:pPr>
            <w:r w:rsidRPr="00791DC2">
              <w:rPr>
                <w:lang w:eastAsia="en-US"/>
              </w:rPr>
              <w:t>667,08</w:t>
            </w:r>
          </w:p>
        </w:tc>
        <w:tc>
          <w:tcPr>
            <w:tcW w:w="1489" w:type="dxa"/>
            <w:gridSpan w:val="2"/>
            <w:vAlign w:val="center"/>
          </w:tcPr>
          <w:p w14:paraId="0844AAF5" w14:textId="77777777" w:rsidR="00791DC2" w:rsidRPr="00791DC2" w:rsidRDefault="00791DC2" w:rsidP="00791DC2">
            <w:pPr>
              <w:tabs>
                <w:tab w:val="left" w:pos="0"/>
              </w:tabs>
              <w:jc w:val="center"/>
              <w:rPr>
                <w:lang w:eastAsia="en-US"/>
              </w:rPr>
            </w:pPr>
            <w:r w:rsidRPr="00791DC2">
              <w:rPr>
                <w:lang w:eastAsia="en-US"/>
              </w:rPr>
              <w:t xml:space="preserve"> 815,31 </w:t>
            </w:r>
          </w:p>
        </w:tc>
        <w:tc>
          <w:tcPr>
            <w:tcW w:w="1276" w:type="dxa"/>
            <w:vAlign w:val="center"/>
          </w:tcPr>
          <w:p w14:paraId="4D5F26B6" w14:textId="77777777" w:rsidR="00791DC2" w:rsidRPr="00791DC2" w:rsidRDefault="00791DC2" w:rsidP="00791DC2">
            <w:pPr>
              <w:tabs>
                <w:tab w:val="left" w:pos="0"/>
              </w:tabs>
              <w:jc w:val="center"/>
              <w:rPr>
                <w:lang w:eastAsia="en-US"/>
              </w:rPr>
            </w:pPr>
            <w:r w:rsidRPr="00791DC2">
              <w:rPr>
                <w:lang w:eastAsia="en-US"/>
              </w:rPr>
              <w:t>58,28</w:t>
            </w:r>
          </w:p>
        </w:tc>
        <w:tc>
          <w:tcPr>
            <w:tcW w:w="1276" w:type="dxa"/>
            <w:vAlign w:val="center"/>
          </w:tcPr>
          <w:p w14:paraId="565CE650" w14:textId="77777777" w:rsidR="00791DC2" w:rsidRPr="00791DC2" w:rsidRDefault="00791DC2" w:rsidP="00791DC2">
            <w:pPr>
              <w:tabs>
                <w:tab w:val="left" w:pos="0"/>
              </w:tabs>
              <w:jc w:val="center"/>
              <w:rPr>
                <w:lang w:eastAsia="en-US"/>
              </w:rPr>
            </w:pPr>
            <w:r w:rsidRPr="00791DC2">
              <w:rPr>
                <w:lang w:eastAsia="en-US"/>
              </w:rPr>
              <w:t>63,88</w:t>
            </w:r>
          </w:p>
        </w:tc>
      </w:tr>
      <w:tr w:rsidR="00791DC2" w:rsidRPr="00791DC2" w14:paraId="021F3C0E" w14:textId="77777777" w:rsidTr="00E8485B">
        <w:trPr>
          <w:trHeight w:val="726"/>
        </w:trPr>
        <w:tc>
          <w:tcPr>
            <w:tcW w:w="704" w:type="dxa"/>
            <w:vAlign w:val="center"/>
          </w:tcPr>
          <w:p w14:paraId="23361264" w14:textId="77777777" w:rsidR="00791DC2" w:rsidRPr="00791DC2" w:rsidRDefault="00791DC2" w:rsidP="00791DC2">
            <w:pPr>
              <w:tabs>
                <w:tab w:val="left" w:pos="0"/>
              </w:tabs>
              <w:jc w:val="center"/>
              <w:rPr>
                <w:bCs/>
              </w:rPr>
            </w:pPr>
            <w:r w:rsidRPr="00791DC2">
              <w:rPr>
                <w:lang w:eastAsia="en-US"/>
              </w:rPr>
              <w:t>10.2.</w:t>
            </w:r>
          </w:p>
        </w:tc>
        <w:tc>
          <w:tcPr>
            <w:tcW w:w="2415" w:type="dxa"/>
          </w:tcPr>
          <w:p w14:paraId="6C6C54B3" w14:textId="77777777" w:rsidR="00791DC2" w:rsidRPr="00791DC2" w:rsidRDefault="00791DC2" w:rsidP="00791DC2">
            <w:pPr>
              <w:tabs>
                <w:tab w:val="left" w:pos="0"/>
              </w:tabs>
              <w:rPr>
                <w:bCs/>
              </w:rPr>
            </w:pPr>
            <w:r w:rsidRPr="00791DC2">
              <w:rPr>
                <w:lang w:eastAsia="en-US"/>
              </w:rPr>
              <w:t>без полотенцесушителя</w:t>
            </w:r>
          </w:p>
        </w:tc>
        <w:tc>
          <w:tcPr>
            <w:tcW w:w="2405" w:type="dxa"/>
            <w:vMerge/>
            <w:vAlign w:val="center"/>
          </w:tcPr>
          <w:p w14:paraId="12FA5715" w14:textId="77777777" w:rsidR="00791DC2" w:rsidRPr="00791DC2" w:rsidRDefault="00791DC2" w:rsidP="00791DC2">
            <w:pPr>
              <w:tabs>
                <w:tab w:val="left" w:pos="0"/>
              </w:tabs>
              <w:jc w:val="center"/>
              <w:rPr>
                <w:bCs/>
              </w:rPr>
            </w:pPr>
          </w:p>
        </w:tc>
        <w:tc>
          <w:tcPr>
            <w:tcW w:w="1062" w:type="dxa"/>
            <w:vAlign w:val="center"/>
          </w:tcPr>
          <w:p w14:paraId="28EB8471" w14:textId="77777777" w:rsidR="00791DC2" w:rsidRPr="00791DC2" w:rsidRDefault="00791DC2" w:rsidP="00791DC2">
            <w:pPr>
              <w:tabs>
                <w:tab w:val="left" w:pos="0"/>
              </w:tabs>
              <w:jc w:val="center"/>
              <w:rPr>
                <w:lang w:eastAsia="en-US"/>
              </w:rPr>
            </w:pPr>
            <w:r w:rsidRPr="00791DC2">
              <w:rPr>
                <w:lang w:eastAsia="en-US"/>
              </w:rPr>
              <w:t>728,43</w:t>
            </w:r>
          </w:p>
        </w:tc>
        <w:tc>
          <w:tcPr>
            <w:tcW w:w="1489" w:type="dxa"/>
            <w:gridSpan w:val="2"/>
            <w:vAlign w:val="center"/>
          </w:tcPr>
          <w:p w14:paraId="6E44A549" w14:textId="77777777" w:rsidR="00791DC2" w:rsidRPr="00791DC2" w:rsidRDefault="00791DC2" w:rsidP="00791DC2">
            <w:pPr>
              <w:tabs>
                <w:tab w:val="left" w:pos="0"/>
              </w:tabs>
              <w:jc w:val="center"/>
              <w:rPr>
                <w:lang w:eastAsia="en-US"/>
              </w:rPr>
            </w:pPr>
            <w:r w:rsidRPr="00791DC2">
              <w:rPr>
                <w:lang w:eastAsia="en-US"/>
              </w:rPr>
              <w:t xml:space="preserve"> 890,30 </w:t>
            </w:r>
          </w:p>
        </w:tc>
        <w:tc>
          <w:tcPr>
            <w:tcW w:w="1276" w:type="dxa"/>
            <w:vAlign w:val="center"/>
          </w:tcPr>
          <w:p w14:paraId="5A85D13C" w14:textId="77777777" w:rsidR="00791DC2" w:rsidRPr="00791DC2" w:rsidRDefault="00791DC2" w:rsidP="00791DC2">
            <w:pPr>
              <w:tabs>
                <w:tab w:val="left" w:pos="0"/>
              </w:tabs>
              <w:jc w:val="center"/>
              <w:rPr>
                <w:lang w:eastAsia="en-US"/>
              </w:rPr>
            </w:pPr>
            <w:r w:rsidRPr="00791DC2">
              <w:rPr>
                <w:lang w:eastAsia="en-US"/>
              </w:rPr>
              <w:t>58,28</w:t>
            </w:r>
          </w:p>
        </w:tc>
        <w:tc>
          <w:tcPr>
            <w:tcW w:w="1276" w:type="dxa"/>
            <w:vAlign w:val="center"/>
          </w:tcPr>
          <w:p w14:paraId="5AB8E467" w14:textId="77777777" w:rsidR="00791DC2" w:rsidRPr="00791DC2" w:rsidRDefault="00791DC2" w:rsidP="00791DC2">
            <w:pPr>
              <w:tabs>
                <w:tab w:val="left" w:pos="0"/>
              </w:tabs>
              <w:jc w:val="center"/>
              <w:rPr>
                <w:lang w:eastAsia="en-US"/>
              </w:rPr>
            </w:pPr>
            <w:r w:rsidRPr="00791DC2">
              <w:rPr>
                <w:lang w:eastAsia="en-US"/>
              </w:rPr>
              <w:t>63,88</w:t>
            </w:r>
          </w:p>
        </w:tc>
      </w:tr>
      <w:tr w:rsidR="00791DC2" w:rsidRPr="00791DC2" w14:paraId="39F845C4" w14:textId="77777777" w:rsidTr="00E8485B">
        <w:trPr>
          <w:trHeight w:val="114"/>
        </w:trPr>
        <w:tc>
          <w:tcPr>
            <w:tcW w:w="704" w:type="dxa"/>
            <w:vAlign w:val="center"/>
          </w:tcPr>
          <w:p w14:paraId="034FA980" w14:textId="77777777" w:rsidR="00791DC2" w:rsidRPr="00791DC2" w:rsidRDefault="00791DC2" w:rsidP="00791DC2">
            <w:pPr>
              <w:tabs>
                <w:tab w:val="left" w:pos="0"/>
              </w:tabs>
              <w:jc w:val="center"/>
              <w:rPr>
                <w:lang w:eastAsia="en-US"/>
              </w:rPr>
            </w:pPr>
            <w:r w:rsidRPr="00791DC2">
              <w:rPr>
                <w:bCs/>
              </w:rPr>
              <w:t>1</w:t>
            </w:r>
          </w:p>
        </w:tc>
        <w:tc>
          <w:tcPr>
            <w:tcW w:w="2415" w:type="dxa"/>
          </w:tcPr>
          <w:p w14:paraId="222640C3" w14:textId="77777777" w:rsidR="00791DC2" w:rsidRPr="00791DC2" w:rsidRDefault="00791DC2" w:rsidP="00791DC2">
            <w:pPr>
              <w:tabs>
                <w:tab w:val="left" w:pos="0"/>
              </w:tabs>
              <w:jc w:val="center"/>
              <w:rPr>
                <w:lang w:eastAsia="en-US"/>
              </w:rPr>
            </w:pPr>
            <w:r w:rsidRPr="00791DC2">
              <w:rPr>
                <w:bCs/>
              </w:rPr>
              <w:t>2</w:t>
            </w:r>
          </w:p>
        </w:tc>
        <w:tc>
          <w:tcPr>
            <w:tcW w:w="2405" w:type="dxa"/>
          </w:tcPr>
          <w:p w14:paraId="308F383A" w14:textId="77777777" w:rsidR="00791DC2" w:rsidRPr="00791DC2" w:rsidRDefault="00791DC2" w:rsidP="00791DC2">
            <w:pPr>
              <w:tabs>
                <w:tab w:val="left" w:pos="0"/>
              </w:tabs>
              <w:jc w:val="center"/>
              <w:rPr>
                <w:bCs/>
              </w:rPr>
            </w:pPr>
            <w:r w:rsidRPr="00791DC2">
              <w:rPr>
                <w:bCs/>
              </w:rPr>
              <w:t>3</w:t>
            </w:r>
          </w:p>
        </w:tc>
        <w:tc>
          <w:tcPr>
            <w:tcW w:w="1062" w:type="dxa"/>
          </w:tcPr>
          <w:p w14:paraId="016CCE88" w14:textId="77777777" w:rsidR="00791DC2" w:rsidRPr="00791DC2" w:rsidRDefault="00791DC2" w:rsidP="00791DC2">
            <w:pPr>
              <w:tabs>
                <w:tab w:val="left" w:pos="0"/>
              </w:tabs>
              <w:jc w:val="center"/>
              <w:rPr>
                <w:lang w:eastAsia="en-US"/>
              </w:rPr>
            </w:pPr>
            <w:r w:rsidRPr="00791DC2">
              <w:rPr>
                <w:bCs/>
              </w:rPr>
              <w:t>4</w:t>
            </w:r>
          </w:p>
        </w:tc>
        <w:tc>
          <w:tcPr>
            <w:tcW w:w="1489" w:type="dxa"/>
            <w:gridSpan w:val="2"/>
          </w:tcPr>
          <w:p w14:paraId="463BF97E" w14:textId="77777777" w:rsidR="00791DC2" w:rsidRPr="00791DC2" w:rsidRDefault="00791DC2" w:rsidP="00791DC2">
            <w:pPr>
              <w:tabs>
                <w:tab w:val="left" w:pos="0"/>
              </w:tabs>
              <w:jc w:val="center"/>
              <w:rPr>
                <w:lang w:eastAsia="en-US"/>
              </w:rPr>
            </w:pPr>
            <w:r w:rsidRPr="00791DC2">
              <w:rPr>
                <w:bCs/>
              </w:rPr>
              <w:t>5</w:t>
            </w:r>
          </w:p>
        </w:tc>
        <w:tc>
          <w:tcPr>
            <w:tcW w:w="1276" w:type="dxa"/>
          </w:tcPr>
          <w:p w14:paraId="05DF388F" w14:textId="77777777" w:rsidR="00791DC2" w:rsidRPr="00791DC2" w:rsidRDefault="00791DC2" w:rsidP="00791DC2">
            <w:pPr>
              <w:tabs>
                <w:tab w:val="left" w:pos="0"/>
              </w:tabs>
              <w:jc w:val="center"/>
              <w:rPr>
                <w:lang w:eastAsia="en-US"/>
              </w:rPr>
            </w:pPr>
            <w:r w:rsidRPr="00791DC2">
              <w:rPr>
                <w:bCs/>
              </w:rPr>
              <w:t>6</w:t>
            </w:r>
          </w:p>
        </w:tc>
        <w:tc>
          <w:tcPr>
            <w:tcW w:w="1276" w:type="dxa"/>
          </w:tcPr>
          <w:p w14:paraId="5F898676" w14:textId="77777777" w:rsidR="00791DC2" w:rsidRPr="00791DC2" w:rsidRDefault="00791DC2" w:rsidP="00791DC2">
            <w:pPr>
              <w:tabs>
                <w:tab w:val="left" w:pos="0"/>
              </w:tabs>
              <w:jc w:val="center"/>
              <w:rPr>
                <w:lang w:eastAsia="en-US"/>
              </w:rPr>
            </w:pPr>
            <w:r w:rsidRPr="00791DC2">
              <w:rPr>
                <w:bCs/>
              </w:rPr>
              <w:t>7</w:t>
            </w:r>
          </w:p>
        </w:tc>
      </w:tr>
      <w:tr w:rsidR="00791DC2" w:rsidRPr="00791DC2" w14:paraId="622B519E" w14:textId="77777777" w:rsidTr="00E8485B">
        <w:trPr>
          <w:trHeight w:val="114"/>
        </w:trPr>
        <w:tc>
          <w:tcPr>
            <w:tcW w:w="704" w:type="dxa"/>
            <w:vAlign w:val="center"/>
          </w:tcPr>
          <w:p w14:paraId="0499556F" w14:textId="77777777" w:rsidR="00791DC2" w:rsidRPr="00791DC2" w:rsidRDefault="00791DC2" w:rsidP="00791DC2">
            <w:pPr>
              <w:tabs>
                <w:tab w:val="left" w:pos="0"/>
              </w:tabs>
              <w:jc w:val="center"/>
              <w:rPr>
                <w:bCs/>
              </w:rPr>
            </w:pPr>
            <w:r w:rsidRPr="00791DC2">
              <w:rPr>
                <w:lang w:eastAsia="en-US"/>
              </w:rPr>
              <w:t>11.</w:t>
            </w:r>
          </w:p>
        </w:tc>
        <w:tc>
          <w:tcPr>
            <w:tcW w:w="2415" w:type="dxa"/>
          </w:tcPr>
          <w:p w14:paraId="096F4604" w14:textId="77777777" w:rsidR="00791DC2" w:rsidRPr="00791DC2" w:rsidRDefault="00791DC2" w:rsidP="00791DC2">
            <w:pPr>
              <w:tabs>
                <w:tab w:val="left" w:pos="0"/>
              </w:tabs>
              <w:rPr>
                <w:bCs/>
              </w:rPr>
            </w:pPr>
            <w:r w:rsidRPr="00791DC2">
              <w:rPr>
                <w:lang w:eastAsia="en-US"/>
              </w:rPr>
              <w:t>С изолированными стояками</w:t>
            </w:r>
          </w:p>
        </w:tc>
        <w:tc>
          <w:tcPr>
            <w:tcW w:w="2405" w:type="dxa"/>
            <w:vMerge w:val="restart"/>
          </w:tcPr>
          <w:p w14:paraId="0CDDADE5" w14:textId="77777777" w:rsidR="00791DC2" w:rsidRPr="00791DC2" w:rsidRDefault="00791DC2" w:rsidP="00791DC2">
            <w:pPr>
              <w:tabs>
                <w:tab w:val="left" w:pos="0"/>
              </w:tabs>
              <w:rPr>
                <w:bCs/>
              </w:rPr>
            </w:pPr>
            <w:r w:rsidRPr="00791DC2">
              <w:rPr>
                <w:lang w:eastAsia="en-US"/>
              </w:rPr>
              <w:t xml:space="preserve">Многоквартирные               и индивидуальные жилые дома,                </w:t>
            </w:r>
            <w:r w:rsidRPr="00791DC2">
              <w:rPr>
                <w:lang w:eastAsia="en-US"/>
              </w:rPr>
              <w:lastRenderedPageBreak/>
              <w:t>кроме домов расположенных                    в жилых районах Кедровка, Промышленновский</w:t>
            </w:r>
          </w:p>
          <w:p w14:paraId="2F64E4A3" w14:textId="77777777" w:rsidR="00791DC2" w:rsidRPr="00791DC2" w:rsidRDefault="00791DC2" w:rsidP="00791DC2">
            <w:pPr>
              <w:tabs>
                <w:tab w:val="left" w:pos="0"/>
              </w:tabs>
              <w:jc w:val="center"/>
              <w:rPr>
                <w:bCs/>
              </w:rPr>
            </w:pPr>
          </w:p>
        </w:tc>
        <w:tc>
          <w:tcPr>
            <w:tcW w:w="2551" w:type="dxa"/>
            <w:gridSpan w:val="3"/>
          </w:tcPr>
          <w:p w14:paraId="4CA40EC4" w14:textId="77777777" w:rsidR="00791DC2" w:rsidRPr="00791DC2" w:rsidRDefault="00791DC2" w:rsidP="00791DC2">
            <w:pPr>
              <w:tabs>
                <w:tab w:val="left" w:pos="0"/>
              </w:tabs>
              <w:rPr>
                <w:bCs/>
              </w:rPr>
            </w:pPr>
            <w:r w:rsidRPr="00791DC2">
              <w:rPr>
                <w:bCs/>
              </w:rPr>
              <w:lastRenderedPageBreak/>
              <w:t>ООО «ЭнергоТеплоСервис» ИНН 4205316725</w:t>
            </w:r>
          </w:p>
        </w:tc>
        <w:tc>
          <w:tcPr>
            <w:tcW w:w="2552" w:type="dxa"/>
            <w:gridSpan w:val="2"/>
            <w:vAlign w:val="center"/>
          </w:tcPr>
          <w:p w14:paraId="4CD74EF7" w14:textId="77777777" w:rsidR="00791DC2" w:rsidRPr="00791DC2" w:rsidRDefault="00791DC2" w:rsidP="00791DC2">
            <w:pPr>
              <w:tabs>
                <w:tab w:val="left" w:pos="0"/>
              </w:tabs>
              <w:rPr>
                <w:bCs/>
              </w:rPr>
            </w:pPr>
            <w:r w:rsidRPr="00791DC2">
              <w:rPr>
                <w:bCs/>
              </w:rPr>
              <w:t xml:space="preserve">ОАО «СКЭК», </w:t>
            </w:r>
          </w:p>
          <w:p w14:paraId="7AFD4ACB" w14:textId="77777777" w:rsidR="00791DC2" w:rsidRPr="00791DC2" w:rsidRDefault="00791DC2" w:rsidP="00791DC2">
            <w:pPr>
              <w:tabs>
                <w:tab w:val="left" w:pos="0"/>
              </w:tabs>
              <w:rPr>
                <w:bCs/>
              </w:rPr>
            </w:pPr>
            <w:r w:rsidRPr="00791DC2">
              <w:rPr>
                <w:bCs/>
              </w:rPr>
              <w:t>ИНН 4205153492</w:t>
            </w:r>
          </w:p>
        </w:tc>
      </w:tr>
      <w:tr w:rsidR="00791DC2" w:rsidRPr="00791DC2" w14:paraId="5395383B" w14:textId="77777777" w:rsidTr="00E8485B">
        <w:trPr>
          <w:trHeight w:val="1124"/>
        </w:trPr>
        <w:tc>
          <w:tcPr>
            <w:tcW w:w="704" w:type="dxa"/>
            <w:vAlign w:val="center"/>
          </w:tcPr>
          <w:p w14:paraId="32E70E9D" w14:textId="77777777" w:rsidR="00791DC2" w:rsidRPr="00791DC2" w:rsidRDefault="00791DC2" w:rsidP="00791DC2">
            <w:pPr>
              <w:tabs>
                <w:tab w:val="left" w:pos="0"/>
              </w:tabs>
              <w:jc w:val="center"/>
              <w:rPr>
                <w:bCs/>
              </w:rPr>
            </w:pPr>
            <w:r w:rsidRPr="00791DC2">
              <w:rPr>
                <w:lang w:eastAsia="en-US"/>
              </w:rPr>
              <w:lastRenderedPageBreak/>
              <w:t>11.1.</w:t>
            </w:r>
          </w:p>
        </w:tc>
        <w:tc>
          <w:tcPr>
            <w:tcW w:w="2415" w:type="dxa"/>
            <w:vAlign w:val="center"/>
          </w:tcPr>
          <w:p w14:paraId="65286C4F" w14:textId="77777777" w:rsidR="00791DC2" w:rsidRPr="00791DC2" w:rsidRDefault="00791DC2" w:rsidP="00791DC2">
            <w:pPr>
              <w:tabs>
                <w:tab w:val="left" w:pos="0"/>
              </w:tabs>
              <w:rPr>
                <w:bCs/>
              </w:rPr>
            </w:pPr>
            <w:r w:rsidRPr="00791DC2">
              <w:rPr>
                <w:lang w:eastAsia="en-US"/>
              </w:rPr>
              <w:t>при наличии полотенцесушителя</w:t>
            </w:r>
          </w:p>
        </w:tc>
        <w:tc>
          <w:tcPr>
            <w:tcW w:w="2405" w:type="dxa"/>
            <w:vMerge/>
          </w:tcPr>
          <w:p w14:paraId="5ACFF348" w14:textId="77777777" w:rsidR="00791DC2" w:rsidRPr="00791DC2" w:rsidRDefault="00791DC2" w:rsidP="00791DC2">
            <w:pPr>
              <w:tabs>
                <w:tab w:val="left" w:pos="0"/>
              </w:tabs>
              <w:jc w:val="center"/>
              <w:rPr>
                <w:bCs/>
              </w:rPr>
            </w:pPr>
          </w:p>
        </w:tc>
        <w:tc>
          <w:tcPr>
            <w:tcW w:w="1275" w:type="dxa"/>
            <w:gridSpan w:val="2"/>
            <w:tcBorders>
              <w:right w:val="single" w:sz="4" w:space="0" w:color="auto"/>
            </w:tcBorders>
            <w:vAlign w:val="center"/>
          </w:tcPr>
          <w:p w14:paraId="76B4F02A" w14:textId="77777777" w:rsidR="00791DC2" w:rsidRPr="00791DC2" w:rsidRDefault="00791DC2" w:rsidP="00791DC2">
            <w:pPr>
              <w:tabs>
                <w:tab w:val="left" w:pos="0"/>
              </w:tabs>
              <w:jc w:val="center"/>
              <w:rPr>
                <w:lang w:eastAsia="en-US"/>
              </w:rPr>
            </w:pPr>
            <w:r w:rsidRPr="00791DC2">
              <w:rPr>
                <w:lang w:eastAsia="en-US"/>
              </w:rPr>
              <w:t>722,39</w:t>
            </w:r>
          </w:p>
        </w:tc>
        <w:tc>
          <w:tcPr>
            <w:tcW w:w="1276" w:type="dxa"/>
            <w:tcBorders>
              <w:right w:val="single" w:sz="4" w:space="0" w:color="auto"/>
            </w:tcBorders>
            <w:vAlign w:val="center"/>
          </w:tcPr>
          <w:p w14:paraId="166E6163" w14:textId="77777777" w:rsidR="00791DC2" w:rsidRPr="00791DC2" w:rsidRDefault="00791DC2" w:rsidP="00791DC2">
            <w:pPr>
              <w:tabs>
                <w:tab w:val="left" w:pos="0"/>
              </w:tabs>
              <w:jc w:val="center"/>
              <w:rPr>
                <w:lang w:eastAsia="en-US"/>
              </w:rPr>
            </w:pPr>
            <w:r w:rsidRPr="00791DC2">
              <w:rPr>
                <w:lang w:eastAsia="en-US"/>
              </w:rPr>
              <w:t xml:space="preserve"> 882,92 </w:t>
            </w:r>
          </w:p>
        </w:tc>
        <w:tc>
          <w:tcPr>
            <w:tcW w:w="1276" w:type="dxa"/>
            <w:vAlign w:val="center"/>
          </w:tcPr>
          <w:p w14:paraId="239ADC9F" w14:textId="77777777" w:rsidR="00791DC2" w:rsidRPr="00791DC2" w:rsidRDefault="00791DC2" w:rsidP="00791DC2">
            <w:pPr>
              <w:tabs>
                <w:tab w:val="left" w:pos="0"/>
              </w:tabs>
              <w:jc w:val="center"/>
              <w:rPr>
                <w:lang w:eastAsia="en-US"/>
              </w:rPr>
            </w:pPr>
            <w:r w:rsidRPr="00791DC2">
              <w:rPr>
                <w:bCs/>
              </w:rPr>
              <w:t>58,28</w:t>
            </w:r>
          </w:p>
        </w:tc>
        <w:tc>
          <w:tcPr>
            <w:tcW w:w="1276" w:type="dxa"/>
            <w:vAlign w:val="center"/>
          </w:tcPr>
          <w:p w14:paraId="070E8872" w14:textId="77777777" w:rsidR="00791DC2" w:rsidRPr="00791DC2" w:rsidRDefault="00791DC2" w:rsidP="00791DC2">
            <w:pPr>
              <w:tabs>
                <w:tab w:val="left" w:pos="0"/>
              </w:tabs>
              <w:jc w:val="center"/>
              <w:rPr>
                <w:lang w:eastAsia="en-US"/>
              </w:rPr>
            </w:pPr>
            <w:r w:rsidRPr="00791DC2">
              <w:rPr>
                <w:bCs/>
              </w:rPr>
              <w:t>63,88</w:t>
            </w:r>
          </w:p>
        </w:tc>
      </w:tr>
      <w:tr w:rsidR="00791DC2" w:rsidRPr="00791DC2" w14:paraId="4EF2DC00" w14:textId="77777777" w:rsidTr="00E8485B">
        <w:trPr>
          <w:trHeight w:val="114"/>
        </w:trPr>
        <w:tc>
          <w:tcPr>
            <w:tcW w:w="704" w:type="dxa"/>
            <w:vAlign w:val="center"/>
          </w:tcPr>
          <w:p w14:paraId="1E9B1FD4" w14:textId="77777777" w:rsidR="00791DC2" w:rsidRPr="00791DC2" w:rsidRDefault="00791DC2" w:rsidP="00791DC2">
            <w:pPr>
              <w:tabs>
                <w:tab w:val="left" w:pos="0"/>
              </w:tabs>
              <w:jc w:val="center"/>
              <w:rPr>
                <w:bCs/>
              </w:rPr>
            </w:pPr>
            <w:r w:rsidRPr="00791DC2">
              <w:rPr>
                <w:lang w:eastAsia="en-US"/>
              </w:rPr>
              <w:t>11.2.</w:t>
            </w:r>
          </w:p>
        </w:tc>
        <w:tc>
          <w:tcPr>
            <w:tcW w:w="2415" w:type="dxa"/>
            <w:vAlign w:val="center"/>
          </w:tcPr>
          <w:p w14:paraId="4020CD2D" w14:textId="77777777" w:rsidR="00791DC2" w:rsidRPr="00791DC2" w:rsidRDefault="00791DC2" w:rsidP="00791DC2">
            <w:pPr>
              <w:tabs>
                <w:tab w:val="left" w:pos="0"/>
              </w:tabs>
              <w:rPr>
                <w:bCs/>
              </w:rPr>
            </w:pPr>
            <w:r w:rsidRPr="00791DC2">
              <w:rPr>
                <w:lang w:eastAsia="en-US"/>
              </w:rPr>
              <w:t>без полотенцесушителя</w:t>
            </w:r>
          </w:p>
        </w:tc>
        <w:tc>
          <w:tcPr>
            <w:tcW w:w="2405" w:type="dxa"/>
            <w:vMerge/>
          </w:tcPr>
          <w:p w14:paraId="456C03ED" w14:textId="77777777" w:rsidR="00791DC2" w:rsidRPr="00791DC2" w:rsidRDefault="00791DC2" w:rsidP="00791DC2">
            <w:pPr>
              <w:tabs>
                <w:tab w:val="left" w:pos="0"/>
              </w:tabs>
              <w:jc w:val="center"/>
              <w:rPr>
                <w:bCs/>
              </w:rPr>
            </w:pPr>
          </w:p>
        </w:tc>
        <w:tc>
          <w:tcPr>
            <w:tcW w:w="1275" w:type="dxa"/>
            <w:gridSpan w:val="2"/>
            <w:tcBorders>
              <w:right w:val="single" w:sz="4" w:space="0" w:color="auto"/>
            </w:tcBorders>
            <w:vAlign w:val="center"/>
          </w:tcPr>
          <w:p w14:paraId="5BDF6700" w14:textId="77777777" w:rsidR="00791DC2" w:rsidRPr="00791DC2" w:rsidRDefault="00791DC2" w:rsidP="00791DC2">
            <w:pPr>
              <w:tabs>
                <w:tab w:val="left" w:pos="0"/>
              </w:tabs>
              <w:jc w:val="center"/>
              <w:rPr>
                <w:lang w:eastAsia="en-US"/>
              </w:rPr>
            </w:pPr>
            <w:r w:rsidRPr="00791DC2">
              <w:rPr>
                <w:lang w:eastAsia="en-US"/>
              </w:rPr>
              <w:t>787,70</w:t>
            </w:r>
          </w:p>
        </w:tc>
        <w:tc>
          <w:tcPr>
            <w:tcW w:w="1276" w:type="dxa"/>
            <w:tcBorders>
              <w:right w:val="single" w:sz="4" w:space="0" w:color="auto"/>
            </w:tcBorders>
            <w:vAlign w:val="center"/>
          </w:tcPr>
          <w:p w14:paraId="247F44EA" w14:textId="77777777" w:rsidR="00791DC2" w:rsidRPr="00791DC2" w:rsidRDefault="00791DC2" w:rsidP="00791DC2">
            <w:pPr>
              <w:tabs>
                <w:tab w:val="left" w:pos="0"/>
              </w:tabs>
              <w:jc w:val="center"/>
              <w:rPr>
                <w:lang w:eastAsia="en-US"/>
              </w:rPr>
            </w:pPr>
            <w:r w:rsidRPr="00791DC2">
              <w:rPr>
                <w:lang w:eastAsia="en-US"/>
              </w:rPr>
              <w:t xml:space="preserve"> 962,75 </w:t>
            </w:r>
          </w:p>
        </w:tc>
        <w:tc>
          <w:tcPr>
            <w:tcW w:w="1276" w:type="dxa"/>
            <w:vAlign w:val="center"/>
          </w:tcPr>
          <w:p w14:paraId="41839DA6" w14:textId="77777777" w:rsidR="00791DC2" w:rsidRPr="00791DC2" w:rsidRDefault="00791DC2" w:rsidP="00791DC2">
            <w:pPr>
              <w:tabs>
                <w:tab w:val="left" w:pos="0"/>
              </w:tabs>
              <w:jc w:val="center"/>
              <w:rPr>
                <w:lang w:eastAsia="en-US"/>
              </w:rPr>
            </w:pPr>
            <w:r w:rsidRPr="00791DC2">
              <w:rPr>
                <w:bCs/>
              </w:rPr>
              <w:t>58,28</w:t>
            </w:r>
          </w:p>
        </w:tc>
        <w:tc>
          <w:tcPr>
            <w:tcW w:w="1276" w:type="dxa"/>
            <w:vAlign w:val="center"/>
          </w:tcPr>
          <w:p w14:paraId="7143BE92" w14:textId="77777777" w:rsidR="00791DC2" w:rsidRPr="00791DC2" w:rsidRDefault="00791DC2" w:rsidP="00791DC2">
            <w:pPr>
              <w:tabs>
                <w:tab w:val="left" w:pos="0"/>
              </w:tabs>
              <w:jc w:val="center"/>
              <w:rPr>
                <w:lang w:eastAsia="en-US"/>
              </w:rPr>
            </w:pPr>
            <w:r w:rsidRPr="00791DC2">
              <w:rPr>
                <w:bCs/>
              </w:rPr>
              <w:t>63,88</w:t>
            </w:r>
          </w:p>
        </w:tc>
      </w:tr>
      <w:tr w:rsidR="00791DC2" w:rsidRPr="00791DC2" w14:paraId="561EB52E" w14:textId="77777777" w:rsidTr="00E8485B">
        <w:trPr>
          <w:trHeight w:val="114"/>
        </w:trPr>
        <w:tc>
          <w:tcPr>
            <w:tcW w:w="704" w:type="dxa"/>
            <w:vAlign w:val="center"/>
          </w:tcPr>
          <w:p w14:paraId="55EEDAAB" w14:textId="77777777" w:rsidR="00791DC2" w:rsidRPr="00791DC2" w:rsidRDefault="00791DC2" w:rsidP="00791DC2">
            <w:pPr>
              <w:tabs>
                <w:tab w:val="left" w:pos="0"/>
              </w:tabs>
              <w:jc w:val="center"/>
              <w:rPr>
                <w:bCs/>
              </w:rPr>
            </w:pPr>
            <w:r w:rsidRPr="00791DC2">
              <w:rPr>
                <w:lang w:eastAsia="en-US"/>
              </w:rPr>
              <w:t>12.</w:t>
            </w:r>
          </w:p>
        </w:tc>
        <w:tc>
          <w:tcPr>
            <w:tcW w:w="2415" w:type="dxa"/>
          </w:tcPr>
          <w:p w14:paraId="4747B6D3" w14:textId="77777777" w:rsidR="00791DC2" w:rsidRPr="00791DC2" w:rsidRDefault="00791DC2" w:rsidP="00791DC2">
            <w:pPr>
              <w:tabs>
                <w:tab w:val="left" w:pos="0"/>
              </w:tabs>
              <w:rPr>
                <w:bCs/>
              </w:rPr>
            </w:pPr>
            <w:r w:rsidRPr="00791DC2">
              <w:rPr>
                <w:lang w:eastAsia="en-US"/>
              </w:rPr>
              <w:t>С неизолированными стояками</w:t>
            </w:r>
          </w:p>
        </w:tc>
        <w:tc>
          <w:tcPr>
            <w:tcW w:w="2405" w:type="dxa"/>
            <w:vMerge w:val="restart"/>
          </w:tcPr>
          <w:p w14:paraId="253D9B4A" w14:textId="77777777" w:rsidR="00791DC2" w:rsidRPr="00791DC2" w:rsidRDefault="00791DC2" w:rsidP="00791DC2">
            <w:pPr>
              <w:tabs>
                <w:tab w:val="left" w:pos="0"/>
              </w:tabs>
              <w:rPr>
                <w:bCs/>
              </w:rPr>
            </w:pPr>
            <w:r w:rsidRPr="00791DC2">
              <w:rPr>
                <w:lang w:eastAsia="en-US"/>
              </w:rPr>
              <w:t>Многоквартирные             и индивидуальные жилые дома, кроме домов расположенных                   в жилых районах Кедровка, Промышленновский</w:t>
            </w:r>
          </w:p>
        </w:tc>
        <w:tc>
          <w:tcPr>
            <w:tcW w:w="2551" w:type="dxa"/>
            <w:gridSpan w:val="3"/>
          </w:tcPr>
          <w:p w14:paraId="477B292B" w14:textId="77777777" w:rsidR="00791DC2" w:rsidRPr="00791DC2" w:rsidRDefault="00791DC2" w:rsidP="00791DC2">
            <w:pPr>
              <w:tabs>
                <w:tab w:val="left" w:pos="0"/>
              </w:tabs>
              <w:rPr>
                <w:bCs/>
              </w:rPr>
            </w:pPr>
            <w:r w:rsidRPr="00791DC2">
              <w:rPr>
                <w:bCs/>
              </w:rPr>
              <w:t>ООО «ЭнергоТеплоСервис»ИНН 4205316725</w:t>
            </w:r>
          </w:p>
        </w:tc>
        <w:tc>
          <w:tcPr>
            <w:tcW w:w="2552" w:type="dxa"/>
            <w:gridSpan w:val="2"/>
            <w:vAlign w:val="center"/>
          </w:tcPr>
          <w:p w14:paraId="5AE734CE" w14:textId="77777777" w:rsidR="00791DC2" w:rsidRPr="00791DC2" w:rsidRDefault="00791DC2" w:rsidP="00791DC2">
            <w:pPr>
              <w:tabs>
                <w:tab w:val="left" w:pos="0"/>
              </w:tabs>
              <w:rPr>
                <w:bCs/>
              </w:rPr>
            </w:pPr>
            <w:r w:rsidRPr="00791DC2">
              <w:rPr>
                <w:bCs/>
              </w:rPr>
              <w:t xml:space="preserve">ОАО «СКЭК», </w:t>
            </w:r>
          </w:p>
          <w:p w14:paraId="72E1A909" w14:textId="77777777" w:rsidR="00791DC2" w:rsidRPr="00791DC2" w:rsidRDefault="00791DC2" w:rsidP="00791DC2">
            <w:pPr>
              <w:tabs>
                <w:tab w:val="left" w:pos="0"/>
              </w:tabs>
              <w:rPr>
                <w:bCs/>
              </w:rPr>
            </w:pPr>
            <w:r w:rsidRPr="00791DC2">
              <w:rPr>
                <w:bCs/>
              </w:rPr>
              <w:t>ИНН 4205153492</w:t>
            </w:r>
          </w:p>
        </w:tc>
      </w:tr>
      <w:tr w:rsidR="00791DC2" w:rsidRPr="00791DC2" w14:paraId="644AF437" w14:textId="77777777" w:rsidTr="00E8485B">
        <w:trPr>
          <w:trHeight w:val="1191"/>
        </w:trPr>
        <w:tc>
          <w:tcPr>
            <w:tcW w:w="704" w:type="dxa"/>
            <w:vAlign w:val="center"/>
          </w:tcPr>
          <w:p w14:paraId="731989BD" w14:textId="77777777" w:rsidR="00791DC2" w:rsidRPr="00791DC2" w:rsidRDefault="00791DC2" w:rsidP="00791DC2">
            <w:pPr>
              <w:tabs>
                <w:tab w:val="left" w:pos="0"/>
              </w:tabs>
              <w:jc w:val="center"/>
              <w:rPr>
                <w:bCs/>
              </w:rPr>
            </w:pPr>
            <w:r w:rsidRPr="00791DC2">
              <w:rPr>
                <w:lang w:eastAsia="en-US"/>
              </w:rPr>
              <w:t>12.1.</w:t>
            </w:r>
          </w:p>
        </w:tc>
        <w:tc>
          <w:tcPr>
            <w:tcW w:w="2415" w:type="dxa"/>
            <w:vAlign w:val="center"/>
          </w:tcPr>
          <w:p w14:paraId="35C6044F" w14:textId="77777777" w:rsidR="00791DC2" w:rsidRPr="00791DC2" w:rsidRDefault="00791DC2" w:rsidP="00791DC2">
            <w:pPr>
              <w:tabs>
                <w:tab w:val="left" w:pos="0"/>
              </w:tabs>
              <w:rPr>
                <w:bCs/>
              </w:rPr>
            </w:pPr>
            <w:r w:rsidRPr="00791DC2">
              <w:rPr>
                <w:lang w:eastAsia="en-US"/>
              </w:rPr>
              <w:t>при наличии полотенцесушителя</w:t>
            </w:r>
          </w:p>
        </w:tc>
        <w:tc>
          <w:tcPr>
            <w:tcW w:w="2405" w:type="dxa"/>
            <w:vMerge/>
          </w:tcPr>
          <w:p w14:paraId="08A00CDD" w14:textId="77777777" w:rsidR="00791DC2" w:rsidRPr="00791DC2" w:rsidRDefault="00791DC2" w:rsidP="00791DC2">
            <w:pPr>
              <w:tabs>
                <w:tab w:val="left" w:pos="0"/>
              </w:tabs>
              <w:rPr>
                <w:bCs/>
              </w:rPr>
            </w:pPr>
          </w:p>
        </w:tc>
        <w:tc>
          <w:tcPr>
            <w:tcW w:w="1275" w:type="dxa"/>
            <w:gridSpan w:val="2"/>
            <w:vAlign w:val="center"/>
          </w:tcPr>
          <w:p w14:paraId="7F1A3CAB" w14:textId="77777777" w:rsidR="00791DC2" w:rsidRPr="00791DC2" w:rsidRDefault="00791DC2" w:rsidP="00791DC2">
            <w:pPr>
              <w:tabs>
                <w:tab w:val="left" w:pos="0"/>
              </w:tabs>
              <w:jc w:val="center"/>
              <w:rPr>
                <w:lang w:eastAsia="en-US"/>
              </w:rPr>
            </w:pPr>
            <w:r w:rsidRPr="00791DC2">
              <w:rPr>
                <w:lang w:eastAsia="en-US"/>
              </w:rPr>
              <w:t>667,08</w:t>
            </w:r>
          </w:p>
        </w:tc>
        <w:tc>
          <w:tcPr>
            <w:tcW w:w="1276" w:type="dxa"/>
            <w:vAlign w:val="center"/>
          </w:tcPr>
          <w:p w14:paraId="2C9669C7" w14:textId="77777777" w:rsidR="00791DC2" w:rsidRPr="00791DC2" w:rsidRDefault="00791DC2" w:rsidP="00791DC2">
            <w:pPr>
              <w:tabs>
                <w:tab w:val="left" w:pos="0"/>
              </w:tabs>
              <w:jc w:val="center"/>
              <w:rPr>
                <w:lang w:eastAsia="en-US"/>
              </w:rPr>
            </w:pPr>
            <w:r w:rsidRPr="00791DC2">
              <w:rPr>
                <w:lang w:eastAsia="en-US"/>
              </w:rPr>
              <w:t xml:space="preserve"> 815,31 </w:t>
            </w:r>
          </w:p>
        </w:tc>
        <w:tc>
          <w:tcPr>
            <w:tcW w:w="1276" w:type="dxa"/>
            <w:vAlign w:val="center"/>
          </w:tcPr>
          <w:p w14:paraId="2164C24C" w14:textId="77777777" w:rsidR="00791DC2" w:rsidRPr="00791DC2" w:rsidRDefault="00791DC2" w:rsidP="00791DC2">
            <w:pPr>
              <w:tabs>
                <w:tab w:val="left" w:pos="0"/>
              </w:tabs>
              <w:jc w:val="center"/>
              <w:rPr>
                <w:lang w:eastAsia="en-US"/>
              </w:rPr>
            </w:pPr>
            <w:r w:rsidRPr="00791DC2">
              <w:rPr>
                <w:lang w:eastAsia="en-US"/>
              </w:rPr>
              <w:t>58,28</w:t>
            </w:r>
          </w:p>
        </w:tc>
        <w:tc>
          <w:tcPr>
            <w:tcW w:w="1276" w:type="dxa"/>
            <w:vAlign w:val="center"/>
          </w:tcPr>
          <w:p w14:paraId="317EB0A2" w14:textId="77777777" w:rsidR="00791DC2" w:rsidRPr="00791DC2" w:rsidRDefault="00791DC2" w:rsidP="00791DC2">
            <w:pPr>
              <w:tabs>
                <w:tab w:val="left" w:pos="0"/>
              </w:tabs>
              <w:jc w:val="center"/>
              <w:rPr>
                <w:lang w:eastAsia="en-US"/>
              </w:rPr>
            </w:pPr>
            <w:r w:rsidRPr="00791DC2">
              <w:rPr>
                <w:lang w:eastAsia="en-US"/>
              </w:rPr>
              <w:t>63,88</w:t>
            </w:r>
          </w:p>
        </w:tc>
      </w:tr>
      <w:tr w:rsidR="00791DC2" w:rsidRPr="00791DC2" w14:paraId="69F98090" w14:textId="77777777" w:rsidTr="00E8485B">
        <w:trPr>
          <w:trHeight w:val="114"/>
        </w:trPr>
        <w:tc>
          <w:tcPr>
            <w:tcW w:w="704" w:type="dxa"/>
            <w:vAlign w:val="center"/>
          </w:tcPr>
          <w:p w14:paraId="2A87D91E" w14:textId="77777777" w:rsidR="00791DC2" w:rsidRPr="00791DC2" w:rsidRDefault="00791DC2" w:rsidP="00791DC2">
            <w:pPr>
              <w:tabs>
                <w:tab w:val="left" w:pos="0"/>
              </w:tabs>
              <w:jc w:val="center"/>
              <w:rPr>
                <w:bCs/>
              </w:rPr>
            </w:pPr>
            <w:r w:rsidRPr="00791DC2">
              <w:rPr>
                <w:bCs/>
              </w:rPr>
              <w:t>12.2.</w:t>
            </w:r>
          </w:p>
        </w:tc>
        <w:tc>
          <w:tcPr>
            <w:tcW w:w="2415" w:type="dxa"/>
            <w:vAlign w:val="center"/>
          </w:tcPr>
          <w:p w14:paraId="38A12665" w14:textId="77777777" w:rsidR="00791DC2" w:rsidRPr="00791DC2" w:rsidRDefault="00791DC2" w:rsidP="00791DC2">
            <w:pPr>
              <w:tabs>
                <w:tab w:val="left" w:pos="0"/>
              </w:tabs>
              <w:rPr>
                <w:bCs/>
              </w:rPr>
            </w:pPr>
            <w:r w:rsidRPr="00791DC2">
              <w:rPr>
                <w:bCs/>
              </w:rPr>
              <w:t>без полотенцесушителя</w:t>
            </w:r>
          </w:p>
        </w:tc>
        <w:tc>
          <w:tcPr>
            <w:tcW w:w="2405" w:type="dxa"/>
            <w:vMerge/>
            <w:vAlign w:val="center"/>
          </w:tcPr>
          <w:p w14:paraId="194ACA02" w14:textId="77777777" w:rsidR="00791DC2" w:rsidRPr="00791DC2" w:rsidRDefault="00791DC2" w:rsidP="00791DC2">
            <w:pPr>
              <w:tabs>
                <w:tab w:val="left" w:pos="0"/>
              </w:tabs>
              <w:jc w:val="center"/>
              <w:rPr>
                <w:bCs/>
              </w:rPr>
            </w:pPr>
          </w:p>
        </w:tc>
        <w:tc>
          <w:tcPr>
            <w:tcW w:w="1275" w:type="dxa"/>
            <w:gridSpan w:val="2"/>
            <w:vAlign w:val="center"/>
          </w:tcPr>
          <w:p w14:paraId="653475FB" w14:textId="77777777" w:rsidR="00791DC2" w:rsidRPr="00791DC2" w:rsidRDefault="00791DC2" w:rsidP="00791DC2">
            <w:pPr>
              <w:tabs>
                <w:tab w:val="left" w:pos="0"/>
              </w:tabs>
              <w:jc w:val="center"/>
              <w:rPr>
                <w:lang w:eastAsia="en-US"/>
              </w:rPr>
            </w:pPr>
            <w:r w:rsidRPr="00791DC2">
              <w:rPr>
                <w:lang w:eastAsia="en-US"/>
              </w:rPr>
              <w:t>728,43</w:t>
            </w:r>
          </w:p>
        </w:tc>
        <w:tc>
          <w:tcPr>
            <w:tcW w:w="1276" w:type="dxa"/>
            <w:vAlign w:val="center"/>
          </w:tcPr>
          <w:p w14:paraId="289F146C" w14:textId="77777777" w:rsidR="00791DC2" w:rsidRPr="00791DC2" w:rsidRDefault="00791DC2" w:rsidP="00791DC2">
            <w:pPr>
              <w:tabs>
                <w:tab w:val="left" w:pos="0"/>
              </w:tabs>
              <w:jc w:val="center"/>
              <w:rPr>
                <w:lang w:eastAsia="en-US"/>
              </w:rPr>
            </w:pPr>
            <w:r w:rsidRPr="00791DC2">
              <w:rPr>
                <w:lang w:eastAsia="en-US"/>
              </w:rPr>
              <w:t xml:space="preserve"> 890,30 </w:t>
            </w:r>
          </w:p>
        </w:tc>
        <w:tc>
          <w:tcPr>
            <w:tcW w:w="1276" w:type="dxa"/>
            <w:vAlign w:val="center"/>
          </w:tcPr>
          <w:p w14:paraId="79DF3ED5" w14:textId="77777777" w:rsidR="00791DC2" w:rsidRPr="00791DC2" w:rsidRDefault="00791DC2" w:rsidP="00791DC2">
            <w:pPr>
              <w:tabs>
                <w:tab w:val="left" w:pos="0"/>
              </w:tabs>
              <w:jc w:val="center"/>
              <w:rPr>
                <w:lang w:eastAsia="en-US"/>
              </w:rPr>
            </w:pPr>
            <w:r w:rsidRPr="00791DC2">
              <w:rPr>
                <w:lang w:eastAsia="en-US"/>
              </w:rPr>
              <w:t>58,28</w:t>
            </w:r>
          </w:p>
        </w:tc>
        <w:tc>
          <w:tcPr>
            <w:tcW w:w="1276" w:type="dxa"/>
            <w:vAlign w:val="center"/>
          </w:tcPr>
          <w:p w14:paraId="047A7C26" w14:textId="77777777" w:rsidR="00791DC2" w:rsidRPr="00791DC2" w:rsidRDefault="00791DC2" w:rsidP="00791DC2">
            <w:pPr>
              <w:tabs>
                <w:tab w:val="left" w:pos="0"/>
              </w:tabs>
              <w:jc w:val="center"/>
              <w:rPr>
                <w:lang w:eastAsia="en-US"/>
              </w:rPr>
            </w:pPr>
            <w:r w:rsidRPr="00791DC2">
              <w:rPr>
                <w:lang w:eastAsia="en-US"/>
              </w:rPr>
              <w:t>63,88</w:t>
            </w:r>
          </w:p>
        </w:tc>
      </w:tr>
    </w:tbl>
    <w:p w14:paraId="23C60E73" w14:textId="77777777" w:rsidR="00791DC2" w:rsidRPr="00791DC2" w:rsidRDefault="00791DC2" w:rsidP="00791DC2">
      <w:pPr>
        <w:tabs>
          <w:tab w:val="left" w:pos="1365"/>
        </w:tabs>
        <w:jc w:val="both"/>
        <w:rPr>
          <w:bCs/>
          <w:sz w:val="28"/>
          <w:szCs w:val="28"/>
        </w:rPr>
      </w:pPr>
      <w:r w:rsidRPr="00791DC2">
        <w:rPr>
          <w:bCs/>
          <w:sz w:val="28"/>
          <w:szCs w:val="28"/>
        </w:rPr>
        <w:t xml:space="preserve">     </w:t>
      </w:r>
    </w:p>
    <w:p w14:paraId="0025081B" w14:textId="77777777" w:rsidR="00791DC2" w:rsidRPr="00791DC2" w:rsidRDefault="00791DC2" w:rsidP="00791DC2">
      <w:pPr>
        <w:tabs>
          <w:tab w:val="left" w:pos="1365"/>
        </w:tabs>
        <w:ind w:left="-284" w:firstLine="568"/>
        <w:jc w:val="both"/>
        <w:rPr>
          <w:bCs/>
          <w:sz w:val="28"/>
          <w:szCs w:val="28"/>
        </w:rPr>
      </w:pPr>
      <w:r w:rsidRPr="00791DC2">
        <w:rPr>
          <w:bCs/>
          <w:sz w:val="28"/>
          <w:szCs w:val="28"/>
        </w:rPr>
        <w:t xml:space="preserve">* Льготные цены (тарифы) установлены с учетом пункта 6 статьи 168 Налогового кодекса Российской Федерации (часть вторая).  </w:t>
      </w:r>
    </w:p>
    <w:p w14:paraId="27B49B5F" w14:textId="77777777" w:rsidR="00791DC2" w:rsidRPr="00791DC2" w:rsidRDefault="00791DC2" w:rsidP="00791DC2">
      <w:pPr>
        <w:tabs>
          <w:tab w:val="left" w:pos="142"/>
        </w:tabs>
        <w:ind w:left="-284" w:right="-143" w:firstLine="568"/>
        <w:jc w:val="both"/>
        <w:rPr>
          <w:bCs/>
          <w:sz w:val="28"/>
          <w:szCs w:val="28"/>
        </w:rPr>
      </w:pPr>
      <w:r w:rsidRPr="00791DC2">
        <w:rPr>
          <w:sz w:val="28"/>
          <w:szCs w:val="28"/>
          <w:lang w:eastAsia="en-US"/>
        </w:rPr>
        <w:t>** Н</w:t>
      </w:r>
      <w:r w:rsidRPr="00791DC2">
        <w:rPr>
          <w:bCs/>
          <w:sz w:val="28"/>
          <w:szCs w:val="28"/>
        </w:rPr>
        <w:t>ормативы потребления коммунальной услуги по горячему водоснабжению установлены приказом Департамента жилищно-коммунального и дорожного комплекса Кемеровской области от 23.12.2014 № 102 «Об установлении нормативов потребления коммунальных услуг при отсутствии приборов учета на территории муниципального образования «город Кемерово»».</w:t>
      </w:r>
    </w:p>
    <w:p w14:paraId="56B961C1" w14:textId="77777777" w:rsidR="00791DC2" w:rsidRPr="00791DC2" w:rsidRDefault="00791DC2" w:rsidP="00791DC2">
      <w:pPr>
        <w:tabs>
          <w:tab w:val="left" w:pos="1985"/>
        </w:tabs>
        <w:ind w:left="-284" w:right="-143" w:firstLine="568"/>
        <w:jc w:val="both"/>
        <w:rPr>
          <w:sz w:val="28"/>
          <w:szCs w:val="28"/>
        </w:rPr>
      </w:pPr>
      <w:r w:rsidRPr="00791DC2">
        <w:rPr>
          <w:sz w:val="28"/>
          <w:szCs w:val="28"/>
        </w:rPr>
        <w:t xml:space="preserve">***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13.11.2019 № 410 «Об утверждении нормативов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Мысковского, Полысаевского, Тайгинского городских округов».                                                                                                    </w:t>
      </w:r>
    </w:p>
    <w:p w14:paraId="20E813F7" w14:textId="77777777" w:rsidR="00791DC2" w:rsidRPr="00791DC2" w:rsidRDefault="00791DC2" w:rsidP="00791DC2">
      <w:pPr>
        <w:ind w:left="-284" w:right="-143" w:firstLine="568"/>
        <w:jc w:val="both"/>
        <w:rPr>
          <w:sz w:val="28"/>
          <w:szCs w:val="28"/>
          <w:lang w:eastAsia="en-US"/>
        </w:rPr>
      </w:pPr>
      <w:r w:rsidRPr="00791DC2">
        <w:rPr>
          <w:sz w:val="28"/>
          <w:szCs w:val="28"/>
          <w:lang w:eastAsia="en-US"/>
        </w:rPr>
        <w:t>**** Нормативы потребления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15.12.2017 № 509                                   «Об утверждении нормативов потребления холодной воды для предоставления коммунальной услуги по горячему водоснабжению в жилом помещении                                     на территории Кемеровской области».</w:t>
      </w:r>
    </w:p>
    <w:p w14:paraId="02529EF6" w14:textId="77777777" w:rsidR="00791DC2" w:rsidRPr="00791DC2" w:rsidRDefault="00791DC2" w:rsidP="00791DC2">
      <w:pPr>
        <w:tabs>
          <w:tab w:val="left" w:pos="1985"/>
        </w:tabs>
        <w:ind w:left="4962"/>
        <w:jc w:val="center"/>
        <w:rPr>
          <w:sz w:val="28"/>
          <w:szCs w:val="28"/>
        </w:rPr>
      </w:pPr>
    </w:p>
    <w:p w14:paraId="36A8E7A2" w14:textId="77777777" w:rsidR="00791DC2" w:rsidRPr="00791DC2" w:rsidRDefault="00791DC2" w:rsidP="00791DC2">
      <w:pPr>
        <w:tabs>
          <w:tab w:val="left" w:pos="1985"/>
        </w:tabs>
        <w:ind w:left="284"/>
        <w:jc w:val="center"/>
        <w:rPr>
          <w:sz w:val="28"/>
          <w:szCs w:val="28"/>
        </w:rPr>
      </w:pPr>
    </w:p>
    <w:p w14:paraId="08CB0866" w14:textId="77777777" w:rsidR="00791DC2" w:rsidRPr="00791DC2" w:rsidRDefault="00791DC2" w:rsidP="00791DC2">
      <w:pPr>
        <w:tabs>
          <w:tab w:val="left" w:pos="1985"/>
        </w:tabs>
        <w:ind w:left="4962"/>
        <w:jc w:val="center"/>
        <w:rPr>
          <w:sz w:val="28"/>
          <w:szCs w:val="28"/>
        </w:rPr>
      </w:pPr>
    </w:p>
    <w:p w14:paraId="700DF3AA" w14:textId="77777777" w:rsidR="00791DC2" w:rsidRPr="00791DC2" w:rsidRDefault="00791DC2" w:rsidP="00791DC2">
      <w:pPr>
        <w:tabs>
          <w:tab w:val="left" w:pos="1985"/>
        </w:tabs>
        <w:ind w:left="4962"/>
        <w:jc w:val="center"/>
        <w:rPr>
          <w:sz w:val="28"/>
          <w:szCs w:val="28"/>
        </w:rPr>
      </w:pPr>
    </w:p>
    <w:p w14:paraId="6249ACF4" w14:textId="77777777" w:rsidR="00791DC2" w:rsidRPr="00791DC2" w:rsidRDefault="00791DC2" w:rsidP="00791DC2">
      <w:pPr>
        <w:tabs>
          <w:tab w:val="left" w:pos="1985"/>
        </w:tabs>
        <w:ind w:left="4962"/>
        <w:jc w:val="center"/>
        <w:rPr>
          <w:sz w:val="28"/>
          <w:szCs w:val="28"/>
        </w:rPr>
      </w:pPr>
    </w:p>
    <w:p w14:paraId="3F7CF192" w14:textId="77777777" w:rsidR="00791DC2" w:rsidRPr="00791DC2" w:rsidRDefault="00791DC2" w:rsidP="00791DC2">
      <w:pPr>
        <w:tabs>
          <w:tab w:val="left" w:pos="1985"/>
        </w:tabs>
        <w:ind w:left="4962"/>
        <w:jc w:val="center"/>
        <w:rPr>
          <w:sz w:val="28"/>
          <w:szCs w:val="28"/>
        </w:rPr>
      </w:pPr>
    </w:p>
    <w:p w14:paraId="081B38BC" w14:textId="77777777" w:rsidR="00791DC2" w:rsidRDefault="00791DC2" w:rsidP="00791DC2">
      <w:pPr>
        <w:tabs>
          <w:tab w:val="left" w:pos="1985"/>
        </w:tabs>
        <w:ind w:left="4962"/>
        <w:jc w:val="center"/>
        <w:rPr>
          <w:sz w:val="28"/>
          <w:szCs w:val="28"/>
        </w:rPr>
        <w:sectPr w:rsidR="00791DC2" w:rsidSect="00095B1A">
          <w:pgSz w:w="11906" w:h="16838"/>
          <w:pgMar w:top="851" w:right="851" w:bottom="851" w:left="1418" w:header="720" w:footer="720" w:gutter="0"/>
          <w:cols w:space="720"/>
          <w:titlePg/>
          <w:docGrid w:linePitch="381"/>
        </w:sectPr>
      </w:pPr>
    </w:p>
    <w:p w14:paraId="175C38AD" w14:textId="4A102230" w:rsidR="00791DC2" w:rsidRPr="00AE0629" w:rsidRDefault="00791DC2" w:rsidP="00791DC2">
      <w:pPr>
        <w:tabs>
          <w:tab w:val="left" w:pos="5580"/>
          <w:tab w:val="left" w:pos="9498"/>
        </w:tabs>
        <w:ind w:left="-4836" w:right="-569" w:firstLine="10365"/>
      </w:pPr>
      <w:r w:rsidRPr="00AE0629">
        <w:lastRenderedPageBreak/>
        <w:t xml:space="preserve">Приложение № </w:t>
      </w:r>
      <w:r>
        <w:t>22</w:t>
      </w:r>
      <w:r>
        <w:t>6</w:t>
      </w:r>
      <w:r>
        <w:t xml:space="preserve"> </w:t>
      </w:r>
      <w:r w:rsidRPr="00AE0629">
        <w:t xml:space="preserve">к протоколу № </w:t>
      </w:r>
      <w:r>
        <w:t>80</w:t>
      </w:r>
    </w:p>
    <w:p w14:paraId="47F6F70D" w14:textId="77777777" w:rsidR="00791DC2" w:rsidRPr="00AE0629" w:rsidRDefault="00791DC2" w:rsidP="00791DC2">
      <w:pPr>
        <w:tabs>
          <w:tab w:val="left" w:pos="5580"/>
          <w:tab w:val="left" w:pos="9498"/>
        </w:tabs>
        <w:ind w:left="-4836" w:right="-569" w:firstLine="10365"/>
      </w:pPr>
      <w:r w:rsidRPr="00AE0629">
        <w:t>заседания правления Региональной</w:t>
      </w:r>
    </w:p>
    <w:p w14:paraId="68707C05" w14:textId="77777777" w:rsidR="00791DC2" w:rsidRPr="00AE0629" w:rsidRDefault="00791DC2" w:rsidP="00791DC2">
      <w:pPr>
        <w:tabs>
          <w:tab w:val="left" w:pos="5580"/>
          <w:tab w:val="left" w:pos="9498"/>
        </w:tabs>
        <w:ind w:left="-4836" w:right="-569" w:firstLine="10365"/>
      </w:pPr>
      <w:r w:rsidRPr="00AE0629">
        <w:t>энергетической комиссии</w:t>
      </w:r>
    </w:p>
    <w:p w14:paraId="3E52C4E7" w14:textId="77777777" w:rsidR="00791DC2" w:rsidRDefault="00791DC2" w:rsidP="00791DC2">
      <w:pPr>
        <w:tabs>
          <w:tab w:val="left" w:pos="5580"/>
          <w:tab w:val="left" w:pos="9498"/>
        </w:tabs>
        <w:ind w:left="-4836" w:right="-569" w:firstLine="10365"/>
      </w:pPr>
      <w:r w:rsidRPr="00AE0629">
        <w:t xml:space="preserve">Кузбасса от </w:t>
      </w:r>
      <w:r>
        <w:t>19</w:t>
      </w:r>
      <w:r w:rsidRPr="00AE0629">
        <w:t>.1</w:t>
      </w:r>
      <w:r>
        <w:t>2</w:t>
      </w:r>
      <w:r w:rsidRPr="00AE0629">
        <w:t>.2023</w:t>
      </w:r>
    </w:p>
    <w:p w14:paraId="1AF86E09" w14:textId="77777777" w:rsidR="00791DC2" w:rsidRPr="00791DC2" w:rsidRDefault="00791DC2" w:rsidP="00791DC2">
      <w:pPr>
        <w:tabs>
          <w:tab w:val="left" w:pos="1365"/>
        </w:tabs>
        <w:jc w:val="center"/>
        <w:rPr>
          <w:bCs/>
          <w:sz w:val="28"/>
          <w:szCs w:val="28"/>
        </w:rPr>
      </w:pPr>
    </w:p>
    <w:p w14:paraId="47A2096A" w14:textId="77777777" w:rsidR="00791DC2" w:rsidRPr="00791DC2" w:rsidRDefault="00791DC2" w:rsidP="00791DC2">
      <w:pPr>
        <w:tabs>
          <w:tab w:val="left" w:pos="1365"/>
        </w:tabs>
        <w:jc w:val="center"/>
        <w:rPr>
          <w:bCs/>
          <w:sz w:val="28"/>
          <w:szCs w:val="28"/>
        </w:rPr>
      </w:pPr>
    </w:p>
    <w:p w14:paraId="2E4FFF8D" w14:textId="77777777" w:rsidR="00791DC2" w:rsidRPr="00791DC2" w:rsidRDefault="00791DC2" w:rsidP="00791DC2">
      <w:pPr>
        <w:tabs>
          <w:tab w:val="left" w:pos="1365"/>
        </w:tabs>
        <w:jc w:val="center"/>
        <w:rPr>
          <w:bCs/>
          <w:sz w:val="28"/>
          <w:szCs w:val="28"/>
        </w:rPr>
      </w:pPr>
      <w:r w:rsidRPr="00791DC2">
        <w:rPr>
          <w:bCs/>
          <w:sz w:val="28"/>
          <w:szCs w:val="28"/>
        </w:rPr>
        <w:t>Льготные цены (тарифы)* на горячее водоснабжение в открытой системе горячего водоснабжения в пределах норматива** потребления горячей воды</w:t>
      </w:r>
    </w:p>
    <w:p w14:paraId="4E0B881B" w14:textId="77777777" w:rsidR="00791DC2" w:rsidRPr="00791DC2" w:rsidRDefault="00791DC2" w:rsidP="00791DC2">
      <w:pPr>
        <w:tabs>
          <w:tab w:val="left" w:pos="1365"/>
        </w:tabs>
        <w:ind w:right="-143"/>
        <w:jc w:val="right"/>
        <w:rPr>
          <w:sz w:val="28"/>
          <w:szCs w:val="28"/>
        </w:rPr>
      </w:pPr>
    </w:p>
    <w:tbl>
      <w:tblPr>
        <w:tblStyle w:val="16"/>
        <w:tblW w:w="9918" w:type="dxa"/>
        <w:tblLayout w:type="fixed"/>
        <w:tblLook w:val="04A0" w:firstRow="1" w:lastRow="0" w:firstColumn="1" w:lastColumn="0" w:noHBand="0" w:noVBand="1"/>
      </w:tblPr>
      <w:tblGrid>
        <w:gridCol w:w="986"/>
        <w:gridCol w:w="3262"/>
        <w:gridCol w:w="1417"/>
        <w:gridCol w:w="1418"/>
        <w:gridCol w:w="1417"/>
        <w:gridCol w:w="1418"/>
      </w:tblGrid>
      <w:tr w:rsidR="00791DC2" w:rsidRPr="00791DC2" w14:paraId="4806763B" w14:textId="77777777" w:rsidTr="00E8485B">
        <w:trPr>
          <w:trHeight w:val="491"/>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14:paraId="2B716361" w14:textId="77777777" w:rsidR="00791DC2" w:rsidRPr="00791DC2" w:rsidRDefault="00791DC2" w:rsidP="00791DC2">
            <w:pPr>
              <w:jc w:val="center"/>
              <w:rPr>
                <w:bCs/>
              </w:rPr>
            </w:pPr>
            <w:r w:rsidRPr="00791DC2">
              <w:rPr>
                <w:bCs/>
              </w:rPr>
              <w:t>№</w:t>
            </w:r>
          </w:p>
          <w:p w14:paraId="37FE4579" w14:textId="77777777" w:rsidR="00791DC2" w:rsidRPr="00791DC2" w:rsidRDefault="00791DC2" w:rsidP="00791DC2">
            <w:pPr>
              <w:jc w:val="center"/>
              <w:rPr>
                <w:bCs/>
              </w:rPr>
            </w:pPr>
            <w:r w:rsidRPr="00791DC2">
              <w:rPr>
                <w:bCs/>
              </w:rPr>
              <w:t xml:space="preserve"> п/п</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14:paraId="30BC0681" w14:textId="77777777" w:rsidR="00791DC2" w:rsidRPr="00791DC2" w:rsidRDefault="00791DC2" w:rsidP="00791DC2">
            <w:pPr>
              <w:tabs>
                <w:tab w:val="left" w:pos="0"/>
              </w:tabs>
              <w:jc w:val="center"/>
              <w:rPr>
                <w:bCs/>
              </w:rPr>
            </w:pPr>
            <w:r w:rsidRPr="00791DC2">
              <w:rPr>
                <w:bCs/>
              </w:rPr>
              <w:t>Конструктивные особенности многоквартирного дома или жилого дома</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38524AA5" w14:textId="77777777" w:rsidR="00791DC2" w:rsidRPr="00791DC2" w:rsidRDefault="00791DC2" w:rsidP="00791DC2">
            <w:pPr>
              <w:tabs>
                <w:tab w:val="left" w:pos="0"/>
              </w:tabs>
              <w:ind w:right="-100"/>
              <w:jc w:val="center"/>
              <w:rPr>
                <w:bCs/>
              </w:rPr>
            </w:pPr>
            <w:r w:rsidRPr="00791DC2">
              <w:rPr>
                <w:bCs/>
              </w:rPr>
              <w:t>Наименование регулируемой организации</w:t>
            </w:r>
          </w:p>
        </w:tc>
      </w:tr>
      <w:tr w:rsidR="00791DC2" w:rsidRPr="00791DC2" w14:paraId="0BC2FB32" w14:textId="77777777" w:rsidTr="00E8485B">
        <w:trPr>
          <w:trHeight w:val="450"/>
        </w:trPr>
        <w:tc>
          <w:tcPr>
            <w:tcW w:w="986" w:type="dxa"/>
            <w:vMerge/>
            <w:tcBorders>
              <w:top w:val="single" w:sz="4" w:space="0" w:color="auto"/>
              <w:left w:val="single" w:sz="4" w:space="0" w:color="auto"/>
              <w:bottom w:val="single" w:sz="4" w:space="0" w:color="auto"/>
              <w:right w:val="single" w:sz="4" w:space="0" w:color="auto"/>
            </w:tcBorders>
            <w:vAlign w:val="center"/>
          </w:tcPr>
          <w:p w14:paraId="3AF28A8E" w14:textId="77777777" w:rsidR="00791DC2" w:rsidRPr="00791DC2" w:rsidRDefault="00791DC2" w:rsidP="00791DC2">
            <w:pPr>
              <w:rPr>
                <w:bCs/>
              </w:rPr>
            </w:pPr>
          </w:p>
        </w:tc>
        <w:tc>
          <w:tcPr>
            <w:tcW w:w="3262" w:type="dxa"/>
            <w:vMerge/>
            <w:tcBorders>
              <w:top w:val="single" w:sz="4" w:space="0" w:color="auto"/>
              <w:left w:val="single" w:sz="4" w:space="0" w:color="auto"/>
              <w:bottom w:val="single" w:sz="4" w:space="0" w:color="auto"/>
              <w:right w:val="single" w:sz="4" w:space="0" w:color="auto"/>
            </w:tcBorders>
            <w:vAlign w:val="center"/>
          </w:tcPr>
          <w:p w14:paraId="05BA2A41" w14:textId="77777777" w:rsidR="00791DC2" w:rsidRPr="00791DC2" w:rsidRDefault="00791DC2" w:rsidP="00791DC2">
            <w:pPr>
              <w:rPr>
                <w:bCs/>
              </w:rPr>
            </w:pP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51F3A9B9" w14:textId="77777777" w:rsidR="00791DC2" w:rsidRPr="00791DC2" w:rsidRDefault="00791DC2" w:rsidP="00791DC2">
            <w:pPr>
              <w:tabs>
                <w:tab w:val="left" w:pos="0"/>
              </w:tabs>
              <w:ind w:right="-100"/>
              <w:jc w:val="center"/>
              <w:rPr>
                <w:bCs/>
              </w:rPr>
            </w:pPr>
            <w:r w:rsidRPr="00791DC2">
              <w:rPr>
                <w:bCs/>
              </w:rPr>
              <w:t>Льготные цены (тарифы)***</w:t>
            </w:r>
          </w:p>
        </w:tc>
      </w:tr>
      <w:tr w:rsidR="00791DC2" w:rsidRPr="00791DC2" w14:paraId="6A30F9FE" w14:textId="77777777" w:rsidTr="00E8485B">
        <w:trPr>
          <w:trHeight w:val="400"/>
        </w:trPr>
        <w:tc>
          <w:tcPr>
            <w:tcW w:w="986" w:type="dxa"/>
            <w:vMerge/>
            <w:tcBorders>
              <w:top w:val="single" w:sz="4" w:space="0" w:color="auto"/>
              <w:left w:val="single" w:sz="4" w:space="0" w:color="auto"/>
              <w:bottom w:val="single" w:sz="4" w:space="0" w:color="auto"/>
              <w:right w:val="single" w:sz="4" w:space="0" w:color="auto"/>
            </w:tcBorders>
            <w:vAlign w:val="center"/>
          </w:tcPr>
          <w:p w14:paraId="522B7099" w14:textId="77777777" w:rsidR="00791DC2" w:rsidRPr="00791DC2" w:rsidRDefault="00791DC2" w:rsidP="00791DC2">
            <w:pPr>
              <w:rPr>
                <w:bCs/>
              </w:rPr>
            </w:pPr>
          </w:p>
        </w:tc>
        <w:tc>
          <w:tcPr>
            <w:tcW w:w="3262" w:type="dxa"/>
            <w:vMerge/>
            <w:tcBorders>
              <w:top w:val="single" w:sz="4" w:space="0" w:color="auto"/>
              <w:left w:val="single" w:sz="4" w:space="0" w:color="auto"/>
              <w:bottom w:val="single" w:sz="4" w:space="0" w:color="auto"/>
              <w:right w:val="single" w:sz="4" w:space="0" w:color="auto"/>
            </w:tcBorders>
            <w:vAlign w:val="center"/>
          </w:tcPr>
          <w:p w14:paraId="678B89B4" w14:textId="77777777" w:rsidR="00791DC2" w:rsidRPr="00791DC2" w:rsidRDefault="00791DC2" w:rsidP="00791DC2">
            <w:pPr>
              <w:rPr>
                <w:bCs/>
              </w:rPr>
            </w:pP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6F2E9C59" w14:textId="77777777" w:rsidR="00791DC2" w:rsidRPr="00791DC2" w:rsidRDefault="00791DC2" w:rsidP="00791DC2">
            <w:pPr>
              <w:tabs>
                <w:tab w:val="left" w:pos="0"/>
              </w:tabs>
              <w:ind w:right="-100"/>
              <w:jc w:val="center"/>
              <w:rPr>
                <w:bCs/>
              </w:rPr>
            </w:pPr>
            <w:r w:rsidRPr="00791DC2">
              <w:rPr>
                <w:bCs/>
              </w:rPr>
              <w:t>Горячая вода</w:t>
            </w:r>
          </w:p>
        </w:tc>
      </w:tr>
      <w:tr w:rsidR="00791DC2" w:rsidRPr="00791DC2" w14:paraId="75CCF5DE" w14:textId="77777777" w:rsidTr="00E8485B">
        <w:trPr>
          <w:trHeight w:val="1055"/>
        </w:trPr>
        <w:tc>
          <w:tcPr>
            <w:tcW w:w="986" w:type="dxa"/>
            <w:vMerge/>
            <w:tcBorders>
              <w:top w:val="single" w:sz="4" w:space="0" w:color="auto"/>
              <w:left w:val="single" w:sz="4" w:space="0" w:color="auto"/>
              <w:bottom w:val="single" w:sz="4" w:space="0" w:color="auto"/>
              <w:right w:val="single" w:sz="4" w:space="0" w:color="auto"/>
            </w:tcBorders>
            <w:vAlign w:val="center"/>
            <w:hideMark/>
          </w:tcPr>
          <w:p w14:paraId="73F36242" w14:textId="77777777" w:rsidR="00791DC2" w:rsidRPr="00791DC2" w:rsidRDefault="00791DC2" w:rsidP="00791DC2">
            <w:pPr>
              <w:rPr>
                <w:bCs/>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14:paraId="5B0D67C6" w14:textId="77777777" w:rsidR="00791DC2" w:rsidRPr="00791DC2" w:rsidRDefault="00791DC2" w:rsidP="00791DC2">
            <w:pPr>
              <w:rPr>
                <w:bCs/>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2C53030E" w14:textId="77777777" w:rsidR="00791DC2" w:rsidRPr="00791DC2" w:rsidRDefault="00791DC2" w:rsidP="00791DC2">
            <w:pPr>
              <w:tabs>
                <w:tab w:val="left" w:pos="0"/>
              </w:tabs>
              <w:ind w:right="-100"/>
              <w:jc w:val="center"/>
              <w:rPr>
                <w:bCs/>
              </w:rPr>
            </w:pPr>
            <w:r w:rsidRPr="00791DC2">
              <w:rPr>
                <w:bCs/>
              </w:rPr>
              <w:t>Компонент на тепловую энергию, руб/Гкал</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7A8E7B0" w14:textId="77777777" w:rsidR="00791DC2" w:rsidRPr="00791DC2" w:rsidRDefault="00791DC2" w:rsidP="00791DC2">
            <w:pPr>
              <w:tabs>
                <w:tab w:val="left" w:pos="0"/>
              </w:tabs>
              <w:ind w:right="-100"/>
              <w:jc w:val="center"/>
              <w:rPr>
                <w:bCs/>
              </w:rPr>
            </w:pPr>
            <w:r w:rsidRPr="00791DC2">
              <w:rPr>
                <w:bCs/>
              </w:rPr>
              <w:t>Компонент на теплоноситель, руб/м</w:t>
            </w:r>
            <w:r w:rsidRPr="00791DC2">
              <w:rPr>
                <w:bCs/>
                <w:vertAlign w:val="superscript"/>
              </w:rPr>
              <w:t>3</w:t>
            </w:r>
          </w:p>
        </w:tc>
      </w:tr>
      <w:tr w:rsidR="00791DC2" w:rsidRPr="00791DC2" w14:paraId="7D27CB29" w14:textId="77777777" w:rsidTr="00E8485B">
        <w:trPr>
          <w:trHeight w:val="577"/>
        </w:trPr>
        <w:tc>
          <w:tcPr>
            <w:tcW w:w="986" w:type="dxa"/>
            <w:vMerge/>
            <w:tcBorders>
              <w:top w:val="single" w:sz="4" w:space="0" w:color="auto"/>
              <w:left w:val="single" w:sz="4" w:space="0" w:color="auto"/>
              <w:bottom w:val="single" w:sz="4" w:space="0" w:color="auto"/>
              <w:right w:val="single" w:sz="4" w:space="0" w:color="auto"/>
            </w:tcBorders>
            <w:vAlign w:val="center"/>
            <w:hideMark/>
          </w:tcPr>
          <w:p w14:paraId="530148EC" w14:textId="77777777" w:rsidR="00791DC2" w:rsidRPr="00791DC2" w:rsidRDefault="00791DC2" w:rsidP="00791DC2">
            <w:pPr>
              <w:rPr>
                <w:bCs/>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14:paraId="73576890" w14:textId="77777777" w:rsidR="00791DC2" w:rsidRPr="00791DC2" w:rsidRDefault="00791DC2" w:rsidP="00791DC2">
            <w:pPr>
              <w:rPr>
                <w:bCs/>
              </w:rPr>
            </w:pPr>
          </w:p>
        </w:tc>
        <w:tc>
          <w:tcPr>
            <w:tcW w:w="1417" w:type="dxa"/>
            <w:hideMark/>
          </w:tcPr>
          <w:p w14:paraId="7B534C8D" w14:textId="77777777" w:rsidR="00791DC2" w:rsidRPr="00791DC2" w:rsidRDefault="00791DC2" w:rsidP="00791DC2">
            <w:pPr>
              <w:tabs>
                <w:tab w:val="left" w:pos="0"/>
              </w:tabs>
              <w:ind w:right="-100"/>
              <w:jc w:val="center"/>
              <w:rPr>
                <w:bCs/>
              </w:rPr>
            </w:pPr>
            <w:r w:rsidRPr="00791DC2">
              <w:rPr>
                <w:lang w:eastAsia="en-US"/>
              </w:rPr>
              <w:t xml:space="preserve">с 01.01.2024 по 30.06.2024 </w:t>
            </w:r>
          </w:p>
        </w:tc>
        <w:tc>
          <w:tcPr>
            <w:tcW w:w="1418" w:type="dxa"/>
          </w:tcPr>
          <w:p w14:paraId="45ACC152" w14:textId="77777777" w:rsidR="00791DC2" w:rsidRPr="00791DC2" w:rsidRDefault="00791DC2" w:rsidP="00791DC2">
            <w:pPr>
              <w:tabs>
                <w:tab w:val="left" w:pos="0"/>
              </w:tabs>
              <w:ind w:right="-100"/>
              <w:jc w:val="center"/>
              <w:rPr>
                <w:bCs/>
              </w:rPr>
            </w:pPr>
            <w:r w:rsidRPr="00791DC2">
              <w:rPr>
                <w:lang w:eastAsia="en-US"/>
              </w:rPr>
              <w:t>с 01.07.2024 по 31.12.2024</w:t>
            </w:r>
          </w:p>
        </w:tc>
        <w:tc>
          <w:tcPr>
            <w:tcW w:w="1417" w:type="dxa"/>
            <w:hideMark/>
          </w:tcPr>
          <w:p w14:paraId="0F81499F" w14:textId="77777777" w:rsidR="00791DC2" w:rsidRPr="00791DC2" w:rsidRDefault="00791DC2" w:rsidP="00791DC2">
            <w:pPr>
              <w:tabs>
                <w:tab w:val="left" w:pos="0"/>
              </w:tabs>
              <w:ind w:right="-100"/>
              <w:jc w:val="center"/>
              <w:rPr>
                <w:bCs/>
              </w:rPr>
            </w:pPr>
            <w:r w:rsidRPr="00791DC2">
              <w:rPr>
                <w:lang w:eastAsia="en-US"/>
              </w:rPr>
              <w:t xml:space="preserve">с 01.01.2024 по 30.06.2024 </w:t>
            </w:r>
          </w:p>
        </w:tc>
        <w:tc>
          <w:tcPr>
            <w:tcW w:w="1418" w:type="dxa"/>
          </w:tcPr>
          <w:p w14:paraId="6DF222A3" w14:textId="77777777" w:rsidR="00791DC2" w:rsidRPr="00791DC2" w:rsidRDefault="00791DC2" w:rsidP="00791DC2">
            <w:pPr>
              <w:tabs>
                <w:tab w:val="left" w:pos="0"/>
              </w:tabs>
              <w:ind w:right="-100"/>
              <w:jc w:val="center"/>
              <w:rPr>
                <w:bCs/>
              </w:rPr>
            </w:pPr>
            <w:r w:rsidRPr="00791DC2">
              <w:rPr>
                <w:lang w:eastAsia="en-US"/>
              </w:rPr>
              <w:t>с 01.07.2024 по 31.12.2024</w:t>
            </w:r>
          </w:p>
        </w:tc>
      </w:tr>
      <w:tr w:rsidR="00791DC2" w:rsidRPr="00791DC2" w14:paraId="30692EC5" w14:textId="77777777" w:rsidTr="00E8485B">
        <w:trPr>
          <w:trHeight w:val="72"/>
        </w:trPr>
        <w:tc>
          <w:tcPr>
            <w:tcW w:w="986" w:type="dxa"/>
            <w:tcBorders>
              <w:top w:val="single" w:sz="4" w:space="0" w:color="auto"/>
              <w:left w:val="single" w:sz="4" w:space="0" w:color="auto"/>
              <w:bottom w:val="single" w:sz="4" w:space="0" w:color="auto"/>
              <w:right w:val="single" w:sz="4" w:space="0" w:color="auto"/>
            </w:tcBorders>
            <w:vAlign w:val="center"/>
            <w:hideMark/>
          </w:tcPr>
          <w:p w14:paraId="7AA9DF26" w14:textId="77777777" w:rsidR="00791DC2" w:rsidRPr="00791DC2" w:rsidRDefault="00791DC2" w:rsidP="00791DC2">
            <w:pPr>
              <w:jc w:val="center"/>
              <w:rPr>
                <w:bCs/>
              </w:rPr>
            </w:pPr>
            <w:r w:rsidRPr="00791DC2">
              <w:rPr>
                <w:bCs/>
              </w:rPr>
              <w:t>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61E2AD5D" w14:textId="77777777" w:rsidR="00791DC2" w:rsidRPr="00791DC2" w:rsidRDefault="00791DC2" w:rsidP="00791DC2">
            <w:pPr>
              <w:tabs>
                <w:tab w:val="left" w:pos="0"/>
              </w:tabs>
              <w:jc w:val="center"/>
              <w:rPr>
                <w:bCs/>
              </w:rPr>
            </w:pPr>
            <w:r w:rsidRPr="00791DC2">
              <w:rPr>
                <w:bCs/>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21ACAA" w14:textId="77777777" w:rsidR="00791DC2" w:rsidRPr="00791DC2" w:rsidRDefault="00791DC2" w:rsidP="00791DC2">
            <w:pPr>
              <w:tabs>
                <w:tab w:val="left" w:pos="0"/>
              </w:tabs>
              <w:ind w:right="-100"/>
              <w:jc w:val="center"/>
              <w:rPr>
                <w:bCs/>
                <w:sz w:val="22"/>
                <w:szCs w:val="22"/>
              </w:rPr>
            </w:pPr>
            <w:r w:rsidRPr="00791DC2">
              <w:rPr>
                <w:bCs/>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14:paraId="36E9D478" w14:textId="77777777" w:rsidR="00791DC2" w:rsidRPr="00791DC2" w:rsidRDefault="00791DC2" w:rsidP="00791DC2">
            <w:pPr>
              <w:tabs>
                <w:tab w:val="left" w:pos="0"/>
              </w:tabs>
              <w:ind w:right="-100"/>
              <w:jc w:val="center"/>
              <w:rPr>
                <w:bCs/>
                <w:sz w:val="22"/>
                <w:szCs w:val="22"/>
              </w:rPr>
            </w:pPr>
            <w:r w:rsidRPr="00791DC2">
              <w:rPr>
                <w:bCs/>
                <w:sz w:val="22"/>
                <w:szCs w:val="22"/>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88C9D9" w14:textId="77777777" w:rsidR="00791DC2" w:rsidRPr="00791DC2" w:rsidRDefault="00791DC2" w:rsidP="00791DC2">
            <w:pPr>
              <w:tabs>
                <w:tab w:val="left" w:pos="0"/>
              </w:tabs>
              <w:ind w:right="-100"/>
              <w:jc w:val="center"/>
              <w:rPr>
                <w:bCs/>
                <w:sz w:val="22"/>
                <w:szCs w:val="22"/>
              </w:rPr>
            </w:pPr>
            <w:r w:rsidRPr="00791DC2">
              <w:rPr>
                <w:bCs/>
                <w:sz w:val="22"/>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14:paraId="71B463E5" w14:textId="77777777" w:rsidR="00791DC2" w:rsidRPr="00791DC2" w:rsidRDefault="00791DC2" w:rsidP="00791DC2">
            <w:pPr>
              <w:tabs>
                <w:tab w:val="left" w:pos="0"/>
              </w:tabs>
              <w:ind w:right="-100"/>
              <w:jc w:val="center"/>
              <w:rPr>
                <w:bCs/>
                <w:sz w:val="22"/>
                <w:szCs w:val="22"/>
              </w:rPr>
            </w:pPr>
            <w:r w:rsidRPr="00791DC2">
              <w:rPr>
                <w:bCs/>
                <w:sz w:val="22"/>
                <w:szCs w:val="22"/>
              </w:rPr>
              <w:t>6</w:t>
            </w:r>
          </w:p>
        </w:tc>
      </w:tr>
      <w:tr w:rsidR="00791DC2" w:rsidRPr="00791DC2" w14:paraId="3D3D5E70" w14:textId="77777777" w:rsidTr="00E8485B">
        <w:trPr>
          <w:trHeight w:val="72"/>
        </w:trPr>
        <w:tc>
          <w:tcPr>
            <w:tcW w:w="9918" w:type="dxa"/>
            <w:gridSpan w:val="6"/>
            <w:tcBorders>
              <w:top w:val="single" w:sz="4" w:space="0" w:color="auto"/>
              <w:left w:val="single" w:sz="4" w:space="0" w:color="auto"/>
              <w:bottom w:val="single" w:sz="4" w:space="0" w:color="auto"/>
              <w:right w:val="single" w:sz="4" w:space="0" w:color="auto"/>
            </w:tcBorders>
            <w:vAlign w:val="center"/>
          </w:tcPr>
          <w:p w14:paraId="4E3408AB" w14:textId="77777777" w:rsidR="00791DC2" w:rsidRPr="00791DC2" w:rsidRDefault="00791DC2" w:rsidP="006125BA">
            <w:pPr>
              <w:numPr>
                <w:ilvl w:val="0"/>
                <w:numId w:val="15"/>
              </w:numPr>
              <w:tabs>
                <w:tab w:val="left" w:pos="0"/>
              </w:tabs>
              <w:ind w:right="-100"/>
              <w:contextualSpacing/>
              <w:jc w:val="center"/>
              <w:rPr>
                <w:bCs/>
                <w:sz w:val="22"/>
                <w:szCs w:val="22"/>
              </w:rPr>
            </w:pPr>
            <w:r w:rsidRPr="00791DC2">
              <w:rPr>
                <w:color w:val="000000"/>
                <w:lang w:eastAsia="en-US"/>
              </w:rPr>
              <w:t>Многоквартирные и индивидуальные жилые дома</w:t>
            </w:r>
            <w:r w:rsidRPr="00791DC2">
              <w:rPr>
                <w:bCs/>
                <w:color w:val="000000"/>
              </w:rPr>
              <w:t xml:space="preserve">, </w:t>
            </w:r>
            <w:r w:rsidRPr="00791DC2">
              <w:rPr>
                <w:bCs/>
              </w:rPr>
              <w:t>кроме домов расположенных                 в жилых районах Кедровка, Промышленновский</w:t>
            </w:r>
          </w:p>
        </w:tc>
      </w:tr>
      <w:tr w:rsidR="00791DC2" w:rsidRPr="00791DC2" w14:paraId="6100D26A" w14:textId="77777777" w:rsidTr="00E8485B">
        <w:trPr>
          <w:trHeight w:val="613"/>
        </w:trPr>
        <w:tc>
          <w:tcPr>
            <w:tcW w:w="986" w:type="dxa"/>
            <w:tcBorders>
              <w:top w:val="single" w:sz="4" w:space="0" w:color="auto"/>
              <w:left w:val="single" w:sz="4" w:space="0" w:color="auto"/>
              <w:bottom w:val="single" w:sz="4" w:space="0" w:color="auto"/>
              <w:right w:val="single" w:sz="4" w:space="0" w:color="auto"/>
            </w:tcBorders>
            <w:vAlign w:val="center"/>
            <w:hideMark/>
          </w:tcPr>
          <w:p w14:paraId="765CD21D" w14:textId="77777777" w:rsidR="00791DC2" w:rsidRPr="00791DC2" w:rsidRDefault="00791DC2" w:rsidP="00791DC2">
            <w:pPr>
              <w:jc w:val="center"/>
              <w:rPr>
                <w:bCs/>
              </w:rPr>
            </w:pPr>
            <w:r w:rsidRPr="00791DC2">
              <w:rPr>
                <w:bCs/>
              </w:rPr>
              <w:t>1.1.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61F5A429" w14:textId="77777777" w:rsidR="00791DC2" w:rsidRPr="00791DC2" w:rsidRDefault="00791DC2" w:rsidP="00791DC2">
            <w:pPr>
              <w:tabs>
                <w:tab w:val="left" w:pos="0"/>
              </w:tabs>
              <w:rPr>
                <w:bCs/>
              </w:rPr>
            </w:pPr>
            <w:r w:rsidRPr="00791DC2">
              <w:rPr>
                <w:bCs/>
              </w:rPr>
              <w:t>С 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27A79C07" w14:textId="77777777" w:rsidR="00791DC2" w:rsidRPr="00791DC2" w:rsidRDefault="00791DC2" w:rsidP="00791DC2">
            <w:pPr>
              <w:tabs>
                <w:tab w:val="left" w:pos="0"/>
              </w:tabs>
              <w:ind w:right="-100"/>
              <w:rPr>
                <w:bCs/>
                <w:sz w:val="22"/>
                <w:szCs w:val="22"/>
              </w:rPr>
            </w:pPr>
            <w:r w:rsidRPr="00791DC2">
              <w:rPr>
                <w:bCs/>
                <w:sz w:val="22"/>
                <w:szCs w:val="22"/>
              </w:rPr>
              <w:t>АО «Кемеровская генерация»,</w:t>
            </w:r>
          </w:p>
          <w:p w14:paraId="641977EE" w14:textId="77777777" w:rsidR="00791DC2" w:rsidRPr="00791DC2" w:rsidRDefault="00791DC2" w:rsidP="00791DC2">
            <w:pPr>
              <w:tabs>
                <w:tab w:val="left" w:pos="0"/>
              </w:tabs>
              <w:ind w:right="-100"/>
              <w:rPr>
                <w:bCs/>
                <w:sz w:val="22"/>
                <w:szCs w:val="22"/>
              </w:rPr>
            </w:pPr>
            <w:r w:rsidRPr="00791DC2">
              <w:rPr>
                <w:bCs/>
                <w:sz w:val="22"/>
                <w:szCs w:val="22"/>
              </w:rPr>
              <w:t>ИНН 4205243192 (в том числе для потребителей, присоединенных к тепловым сетям                                 ООО «Спецтранспорт 42» ИНН 4205368145,                           ООО «Теплоснаб» ИНН 4205239830,</w:t>
            </w:r>
          </w:p>
          <w:p w14:paraId="401AD8ED" w14:textId="77777777" w:rsidR="00791DC2" w:rsidRPr="00791DC2" w:rsidRDefault="00791DC2" w:rsidP="00791DC2">
            <w:pPr>
              <w:tabs>
                <w:tab w:val="left" w:pos="0"/>
              </w:tabs>
              <w:ind w:right="-100"/>
              <w:rPr>
                <w:bCs/>
                <w:sz w:val="22"/>
                <w:szCs w:val="22"/>
              </w:rPr>
            </w:pPr>
            <w:r w:rsidRPr="00791DC2">
              <w:rPr>
                <w:bCs/>
                <w:sz w:val="22"/>
                <w:szCs w:val="22"/>
              </w:rPr>
              <w:t xml:space="preserve">АО «Теплоэнерго» ИНН 4205049011) </w:t>
            </w:r>
          </w:p>
        </w:tc>
      </w:tr>
      <w:tr w:rsidR="00791DC2" w:rsidRPr="00791DC2" w14:paraId="3E67B972" w14:textId="77777777" w:rsidTr="00E8485B">
        <w:trPr>
          <w:trHeight w:val="547"/>
        </w:trPr>
        <w:tc>
          <w:tcPr>
            <w:tcW w:w="986" w:type="dxa"/>
            <w:tcBorders>
              <w:top w:val="single" w:sz="4" w:space="0" w:color="auto"/>
              <w:left w:val="single" w:sz="4" w:space="0" w:color="auto"/>
              <w:bottom w:val="single" w:sz="4" w:space="0" w:color="auto"/>
              <w:right w:val="single" w:sz="4" w:space="0" w:color="auto"/>
            </w:tcBorders>
            <w:vAlign w:val="center"/>
            <w:hideMark/>
          </w:tcPr>
          <w:p w14:paraId="77950FEF" w14:textId="77777777" w:rsidR="00791DC2" w:rsidRPr="00791DC2" w:rsidRDefault="00791DC2" w:rsidP="00791DC2">
            <w:pPr>
              <w:jc w:val="center"/>
              <w:rPr>
                <w:bCs/>
              </w:rPr>
            </w:pPr>
            <w:r w:rsidRPr="00791DC2">
              <w:rPr>
                <w:bCs/>
              </w:rPr>
              <w:t>1.1.1.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2C914574" w14:textId="77777777" w:rsidR="00791DC2" w:rsidRPr="00791DC2" w:rsidRDefault="00791DC2" w:rsidP="00791DC2">
            <w:pPr>
              <w:tabs>
                <w:tab w:val="left" w:pos="0"/>
              </w:tabs>
              <w:rPr>
                <w:bCs/>
              </w:rPr>
            </w:pPr>
            <w:r w:rsidRPr="00791DC2">
              <w:rPr>
                <w:bC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222FE8" w14:textId="77777777" w:rsidR="00791DC2" w:rsidRPr="00791DC2" w:rsidRDefault="00791DC2" w:rsidP="00791DC2">
            <w:pPr>
              <w:tabs>
                <w:tab w:val="left" w:pos="0"/>
              </w:tabs>
              <w:ind w:right="-100"/>
              <w:jc w:val="center"/>
              <w:rPr>
                <w:bCs/>
              </w:rPr>
            </w:pPr>
            <w:r w:rsidRPr="00791DC2">
              <w:rPr>
                <w:bCs/>
              </w:rPr>
              <w:t>746,60</w:t>
            </w:r>
          </w:p>
        </w:tc>
        <w:tc>
          <w:tcPr>
            <w:tcW w:w="1418" w:type="dxa"/>
            <w:tcBorders>
              <w:top w:val="single" w:sz="4" w:space="0" w:color="auto"/>
              <w:left w:val="single" w:sz="4" w:space="0" w:color="auto"/>
              <w:bottom w:val="single" w:sz="4" w:space="0" w:color="auto"/>
              <w:right w:val="single" w:sz="4" w:space="0" w:color="auto"/>
            </w:tcBorders>
            <w:vAlign w:val="center"/>
          </w:tcPr>
          <w:p w14:paraId="2694BD09" w14:textId="77777777" w:rsidR="00791DC2" w:rsidRPr="00791DC2" w:rsidRDefault="00791DC2" w:rsidP="00791DC2">
            <w:pPr>
              <w:tabs>
                <w:tab w:val="left" w:pos="0"/>
              </w:tabs>
              <w:ind w:right="-100"/>
              <w:jc w:val="center"/>
              <w:rPr>
                <w:bCs/>
              </w:rPr>
            </w:pPr>
            <w:r w:rsidRPr="00791DC2">
              <w:rPr>
                <w:lang w:eastAsia="en-US"/>
              </w:rPr>
              <w:t xml:space="preserve"> 871,14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24CF5F" w14:textId="77777777" w:rsidR="00791DC2" w:rsidRPr="00791DC2" w:rsidRDefault="00791DC2" w:rsidP="00791DC2">
            <w:pPr>
              <w:tabs>
                <w:tab w:val="left" w:pos="0"/>
              </w:tabs>
              <w:ind w:right="-100"/>
              <w:jc w:val="center"/>
              <w:rPr>
                <w:bCs/>
              </w:rPr>
            </w:pPr>
            <w:r w:rsidRPr="00791DC2">
              <w:rPr>
                <w:bCs/>
              </w:rPr>
              <w:t>14,26</w:t>
            </w:r>
          </w:p>
        </w:tc>
        <w:tc>
          <w:tcPr>
            <w:tcW w:w="1418" w:type="dxa"/>
            <w:tcBorders>
              <w:top w:val="single" w:sz="4" w:space="0" w:color="auto"/>
              <w:left w:val="single" w:sz="4" w:space="0" w:color="auto"/>
              <w:bottom w:val="single" w:sz="4" w:space="0" w:color="auto"/>
              <w:right w:val="single" w:sz="4" w:space="0" w:color="auto"/>
            </w:tcBorders>
            <w:vAlign w:val="center"/>
          </w:tcPr>
          <w:p w14:paraId="263445D5" w14:textId="77777777" w:rsidR="00791DC2" w:rsidRPr="00791DC2" w:rsidRDefault="00791DC2" w:rsidP="00791DC2">
            <w:pPr>
              <w:tabs>
                <w:tab w:val="left" w:pos="0"/>
              </w:tabs>
              <w:ind w:right="-100"/>
              <w:jc w:val="center"/>
              <w:rPr>
                <w:bCs/>
              </w:rPr>
            </w:pPr>
            <w:r w:rsidRPr="00791DC2">
              <w:rPr>
                <w:bCs/>
              </w:rPr>
              <w:t>15,64</w:t>
            </w:r>
          </w:p>
        </w:tc>
      </w:tr>
      <w:tr w:rsidR="00791DC2" w:rsidRPr="00791DC2" w14:paraId="44AEC295" w14:textId="77777777" w:rsidTr="00E8485B">
        <w:trPr>
          <w:trHeight w:val="268"/>
        </w:trPr>
        <w:tc>
          <w:tcPr>
            <w:tcW w:w="986" w:type="dxa"/>
            <w:tcBorders>
              <w:top w:val="single" w:sz="4" w:space="0" w:color="auto"/>
              <w:left w:val="single" w:sz="4" w:space="0" w:color="auto"/>
              <w:bottom w:val="single" w:sz="4" w:space="0" w:color="auto"/>
              <w:right w:val="single" w:sz="4" w:space="0" w:color="auto"/>
            </w:tcBorders>
            <w:vAlign w:val="center"/>
            <w:hideMark/>
          </w:tcPr>
          <w:p w14:paraId="2C4225AE" w14:textId="77777777" w:rsidR="00791DC2" w:rsidRPr="00791DC2" w:rsidRDefault="00791DC2" w:rsidP="00791DC2">
            <w:pPr>
              <w:jc w:val="center"/>
              <w:rPr>
                <w:bCs/>
              </w:rPr>
            </w:pPr>
            <w:r w:rsidRPr="00791DC2">
              <w:rPr>
                <w:bCs/>
              </w:rPr>
              <w:t>1.1.2.</w:t>
            </w:r>
          </w:p>
        </w:tc>
        <w:tc>
          <w:tcPr>
            <w:tcW w:w="3262" w:type="dxa"/>
            <w:tcBorders>
              <w:top w:val="single" w:sz="4" w:space="0" w:color="auto"/>
              <w:left w:val="single" w:sz="4" w:space="0" w:color="auto"/>
              <w:bottom w:val="single" w:sz="4" w:space="0" w:color="auto"/>
              <w:right w:val="single" w:sz="4" w:space="0" w:color="auto"/>
            </w:tcBorders>
            <w:vAlign w:val="center"/>
            <w:hideMark/>
          </w:tcPr>
          <w:p w14:paraId="00AC40D5" w14:textId="77777777" w:rsidR="00791DC2" w:rsidRPr="00791DC2" w:rsidRDefault="00791DC2" w:rsidP="00791DC2">
            <w:pPr>
              <w:tabs>
                <w:tab w:val="left" w:pos="0"/>
              </w:tabs>
              <w:rPr>
                <w:bCs/>
              </w:rPr>
            </w:pPr>
            <w:r w:rsidRPr="00791DC2">
              <w:rPr>
                <w:bC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3FDCD4" w14:textId="77777777" w:rsidR="00791DC2" w:rsidRPr="00791DC2" w:rsidRDefault="00791DC2" w:rsidP="00791DC2">
            <w:pPr>
              <w:tabs>
                <w:tab w:val="left" w:pos="0"/>
              </w:tabs>
              <w:ind w:right="-100"/>
              <w:jc w:val="center"/>
              <w:rPr>
                <w:bCs/>
              </w:rPr>
            </w:pPr>
            <w:r w:rsidRPr="00791DC2">
              <w:rPr>
                <w:bCs/>
              </w:rPr>
              <w:t>814,10</w:t>
            </w:r>
          </w:p>
        </w:tc>
        <w:tc>
          <w:tcPr>
            <w:tcW w:w="1418" w:type="dxa"/>
            <w:tcBorders>
              <w:top w:val="single" w:sz="4" w:space="0" w:color="auto"/>
              <w:left w:val="single" w:sz="4" w:space="0" w:color="auto"/>
              <w:bottom w:val="single" w:sz="4" w:space="0" w:color="auto"/>
              <w:right w:val="single" w:sz="4" w:space="0" w:color="auto"/>
            </w:tcBorders>
            <w:vAlign w:val="center"/>
          </w:tcPr>
          <w:p w14:paraId="0C07ACBA" w14:textId="77777777" w:rsidR="00791DC2" w:rsidRPr="00791DC2" w:rsidRDefault="00791DC2" w:rsidP="00791DC2">
            <w:pPr>
              <w:tabs>
                <w:tab w:val="left" w:pos="0"/>
              </w:tabs>
              <w:ind w:right="-100"/>
              <w:jc w:val="center"/>
              <w:rPr>
                <w:bCs/>
              </w:rPr>
            </w:pPr>
            <w:r w:rsidRPr="00791DC2">
              <w:rPr>
                <w:lang w:eastAsia="en-US"/>
              </w:rPr>
              <w:t xml:space="preserve"> 949,91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7A1664" w14:textId="77777777" w:rsidR="00791DC2" w:rsidRPr="00791DC2" w:rsidRDefault="00791DC2" w:rsidP="00791DC2">
            <w:pPr>
              <w:tabs>
                <w:tab w:val="left" w:pos="0"/>
              </w:tabs>
              <w:ind w:right="-100"/>
              <w:jc w:val="center"/>
              <w:rPr>
                <w:bCs/>
              </w:rPr>
            </w:pPr>
            <w:r w:rsidRPr="00791DC2">
              <w:rPr>
                <w:bCs/>
              </w:rPr>
              <w:t>14,26</w:t>
            </w:r>
          </w:p>
        </w:tc>
        <w:tc>
          <w:tcPr>
            <w:tcW w:w="1418" w:type="dxa"/>
            <w:tcBorders>
              <w:top w:val="single" w:sz="4" w:space="0" w:color="auto"/>
              <w:left w:val="single" w:sz="4" w:space="0" w:color="auto"/>
              <w:bottom w:val="single" w:sz="4" w:space="0" w:color="auto"/>
              <w:right w:val="single" w:sz="4" w:space="0" w:color="auto"/>
            </w:tcBorders>
            <w:vAlign w:val="center"/>
          </w:tcPr>
          <w:p w14:paraId="6FB9C45B" w14:textId="77777777" w:rsidR="00791DC2" w:rsidRPr="00791DC2" w:rsidRDefault="00791DC2" w:rsidP="00791DC2">
            <w:pPr>
              <w:tabs>
                <w:tab w:val="left" w:pos="0"/>
              </w:tabs>
              <w:ind w:right="-100"/>
              <w:jc w:val="center"/>
              <w:rPr>
                <w:bCs/>
              </w:rPr>
            </w:pPr>
            <w:r w:rsidRPr="00791DC2">
              <w:rPr>
                <w:bCs/>
              </w:rPr>
              <w:t>15,64</w:t>
            </w:r>
          </w:p>
        </w:tc>
      </w:tr>
      <w:tr w:rsidR="00791DC2" w:rsidRPr="00791DC2" w14:paraId="68A58304" w14:textId="77777777" w:rsidTr="00E8485B">
        <w:trPr>
          <w:trHeight w:val="1615"/>
        </w:trPr>
        <w:tc>
          <w:tcPr>
            <w:tcW w:w="986" w:type="dxa"/>
            <w:tcBorders>
              <w:top w:val="single" w:sz="4" w:space="0" w:color="auto"/>
              <w:left w:val="single" w:sz="4" w:space="0" w:color="auto"/>
              <w:bottom w:val="single" w:sz="4" w:space="0" w:color="auto"/>
              <w:right w:val="single" w:sz="4" w:space="0" w:color="auto"/>
            </w:tcBorders>
            <w:vAlign w:val="center"/>
            <w:hideMark/>
          </w:tcPr>
          <w:p w14:paraId="7F6B9AC7" w14:textId="77777777" w:rsidR="00791DC2" w:rsidRPr="00791DC2" w:rsidRDefault="00791DC2" w:rsidP="00791DC2">
            <w:pPr>
              <w:jc w:val="center"/>
              <w:rPr>
                <w:bCs/>
              </w:rPr>
            </w:pPr>
            <w:r w:rsidRPr="00791DC2">
              <w:rPr>
                <w:bCs/>
              </w:rPr>
              <w:t>1.2.</w:t>
            </w:r>
          </w:p>
        </w:tc>
        <w:tc>
          <w:tcPr>
            <w:tcW w:w="3262" w:type="dxa"/>
            <w:tcBorders>
              <w:top w:val="single" w:sz="4" w:space="0" w:color="auto"/>
              <w:left w:val="single" w:sz="4" w:space="0" w:color="auto"/>
              <w:bottom w:val="single" w:sz="4" w:space="0" w:color="auto"/>
              <w:right w:val="single" w:sz="4" w:space="0" w:color="auto"/>
            </w:tcBorders>
            <w:vAlign w:val="center"/>
            <w:hideMark/>
          </w:tcPr>
          <w:p w14:paraId="5E1DBD87" w14:textId="77777777" w:rsidR="00791DC2" w:rsidRPr="00791DC2" w:rsidRDefault="00791DC2" w:rsidP="00791DC2">
            <w:pPr>
              <w:tabs>
                <w:tab w:val="left" w:pos="0"/>
              </w:tabs>
              <w:rPr>
                <w:bCs/>
              </w:rPr>
            </w:pPr>
            <w:r w:rsidRPr="00791DC2">
              <w:rPr>
                <w:bCs/>
              </w:rPr>
              <w:t>С неизолированными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35FCB9FD" w14:textId="77777777" w:rsidR="00791DC2" w:rsidRPr="00791DC2" w:rsidRDefault="00791DC2" w:rsidP="00791DC2">
            <w:pPr>
              <w:tabs>
                <w:tab w:val="left" w:pos="0"/>
              </w:tabs>
              <w:ind w:right="-100"/>
              <w:rPr>
                <w:bCs/>
                <w:sz w:val="22"/>
                <w:szCs w:val="22"/>
              </w:rPr>
            </w:pPr>
            <w:r w:rsidRPr="00791DC2">
              <w:rPr>
                <w:bCs/>
                <w:sz w:val="22"/>
                <w:szCs w:val="22"/>
              </w:rPr>
              <w:t>АО «Кемеровская генерация»,</w:t>
            </w:r>
          </w:p>
          <w:p w14:paraId="3B77DF80" w14:textId="77777777" w:rsidR="00791DC2" w:rsidRPr="00791DC2" w:rsidRDefault="00791DC2" w:rsidP="00791DC2">
            <w:pPr>
              <w:tabs>
                <w:tab w:val="left" w:pos="0"/>
              </w:tabs>
              <w:ind w:right="-100"/>
              <w:rPr>
                <w:bCs/>
                <w:sz w:val="22"/>
                <w:szCs w:val="22"/>
              </w:rPr>
            </w:pPr>
            <w:r w:rsidRPr="00791DC2">
              <w:rPr>
                <w:bCs/>
                <w:sz w:val="22"/>
                <w:szCs w:val="22"/>
              </w:rPr>
              <w:t xml:space="preserve">ИНН 4205243192 (в том числе для потребителей, присоединенных к тепловым сетям                                  ООО «Спецтранспорт 42» ИНН 4205368145, </w:t>
            </w:r>
          </w:p>
          <w:p w14:paraId="00C5FB02" w14:textId="77777777" w:rsidR="00791DC2" w:rsidRPr="00791DC2" w:rsidRDefault="00791DC2" w:rsidP="00791DC2">
            <w:pPr>
              <w:tabs>
                <w:tab w:val="left" w:pos="0"/>
              </w:tabs>
              <w:ind w:right="-100"/>
              <w:rPr>
                <w:bCs/>
                <w:sz w:val="22"/>
                <w:szCs w:val="22"/>
              </w:rPr>
            </w:pPr>
            <w:r w:rsidRPr="00791DC2">
              <w:rPr>
                <w:bCs/>
                <w:sz w:val="22"/>
                <w:szCs w:val="22"/>
              </w:rPr>
              <w:t>ООО «Теплоснаб» ИНН 4205239830,</w:t>
            </w:r>
          </w:p>
          <w:p w14:paraId="463B3678" w14:textId="77777777" w:rsidR="00791DC2" w:rsidRPr="00791DC2" w:rsidRDefault="00791DC2" w:rsidP="00791DC2">
            <w:pPr>
              <w:tabs>
                <w:tab w:val="left" w:pos="0"/>
              </w:tabs>
              <w:ind w:right="-100"/>
              <w:rPr>
                <w:bCs/>
                <w:sz w:val="22"/>
                <w:szCs w:val="22"/>
              </w:rPr>
            </w:pPr>
            <w:r w:rsidRPr="00791DC2">
              <w:rPr>
                <w:bCs/>
                <w:sz w:val="22"/>
                <w:szCs w:val="22"/>
              </w:rPr>
              <w:t xml:space="preserve">АО «Теплоэнерго» ИНН 4205049011) </w:t>
            </w:r>
          </w:p>
        </w:tc>
      </w:tr>
      <w:tr w:rsidR="00791DC2" w:rsidRPr="00791DC2" w14:paraId="08C53E27" w14:textId="77777777" w:rsidTr="00E8485B">
        <w:trPr>
          <w:trHeight w:val="558"/>
        </w:trPr>
        <w:tc>
          <w:tcPr>
            <w:tcW w:w="986" w:type="dxa"/>
            <w:tcBorders>
              <w:top w:val="single" w:sz="4" w:space="0" w:color="auto"/>
              <w:left w:val="single" w:sz="4" w:space="0" w:color="auto"/>
              <w:bottom w:val="single" w:sz="4" w:space="0" w:color="auto"/>
              <w:right w:val="single" w:sz="4" w:space="0" w:color="auto"/>
            </w:tcBorders>
            <w:vAlign w:val="center"/>
            <w:hideMark/>
          </w:tcPr>
          <w:p w14:paraId="30A02B90" w14:textId="77777777" w:rsidR="00791DC2" w:rsidRPr="00791DC2" w:rsidRDefault="00791DC2" w:rsidP="00791DC2">
            <w:pPr>
              <w:jc w:val="center"/>
              <w:rPr>
                <w:bCs/>
              </w:rPr>
            </w:pPr>
            <w:r w:rsidRPr="00791DC2">
              <w:rPr>
                <w:bCs/>
              </w:rPr>
              <w:t>1.2.1.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0BB3F780" w14:textId="77777777" w:rsidR="00791DC2" w:rsidRPr="00791DC2" w:rsidRDefault="00791DC2" w:rsidP="00791DC2">
            <w:pPr>
              <w:tabs>
                <w:tab w:val="left" w:pos="0"/>
              </w:tabs>
              <w:rPr>
                <w:bCs/>
              </w:rPr>
            </w:pPr>
            <w:r w:rsidRPr="00791DC2">
              <w:rPr>
                <w:bC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2AA838" w14:textId="77777777" w:rsidR="00791DC2" w:rsidRPr="00791DC2" w:rsidRDefault="00791DC2" w:rsidP="00791DC2">
            <w:pPr>
              <w:tabs>
                <w:tab w:val="left" w:pos="0"/>
              </w:tabs>
              <w:ind w:right="-100"/>
              <w:jc w:val="center"/>
              <w:rPr>
                <w:bCs/>
              </w:rPr>
            </w:pPr>
            <w:r w:rsidRPr="00791DC2">
              <w:rPr>
                <w:bCs/>
              </w:rPr>
              <w:t>695,83</w:t>
            </w:r>
          </w:p>
        </w:tc>
        <w:tc>
          <w:tcPr>
            <w:tcW w:w="1418" w:type="dxa"/>
            <w:tcBorders>
              <w:top w:val="single" w:sz="4" w:space="0" w:color="auto"/>
              <w:left w:val="single" w:sz="4" w:space="0" w:color="auto"/>
              <w:bottom w:val="single" w:sz="4" w:space="0" w:color="auto"/>
              <w:right w:val="single" w:sz="4" w:space="0" w:color="auto"/>
            </w:tcBorders>
            <w:vAlign w:val="center"/>
          </w:tcPr>
          <w:p w14:paraId="09842119" w14:textId="77777777" w:rsidR="00791DC2" w:rsidRPr="00791DC2" w:rsidRDefault="00791DC2" w:rsidP="00791DC2">
            <w:pPr>
              <w:tabs>
                <w:tab w:val="left" w:pos="0"/>
              </w:tabs>
              <w:ind w:right="-100"/>
              <w:jc w:val="center"/>
              <w:rPr>
                <w:bCs/>
              </w:rPr>
            </w:pPr>
            <w:r w:rsidRPr="00791DC2">
              <w:rPr>
                <w:lang w:eastAsia="en-US"/>
              </w:rPr>
              <w:t xml:space="preserve"> 811,90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F66AC4" w14:textId="77777777" w:rsidR="00791DC2" w:rsidRPr="00791DC2" w:rsidRDefault="00791DC2" w:rsidP="00791DC2">
            <w:pPr>
              <w:tabs>
                <w:tab w:val="left" w:pos="0"/>
              </w:tabs>
              <w:ind w:right="-100"/>
              <w:jc w:val="center"/>
              <w:rPr>
                <w:bCs/>
              </w:rPr>
            </w:pPr>
            <w:r w:rsidRPr="00791DC2">
              <w:rPr>
                <w:bCs/>
              </w:rPr>
              <w:t>14,26</w:t>
            </w:r>
          </w:p>
        </w:tc>
        <w:tc>
          <w:tcPr>
            <w:tcW w:w="1418" w:type="dxa"/>
            <w:tcBorders>
              <w:top w:val="single" w:sz="4" w:space="0" w:color="auto"/>
              <w:left w:val="single" w:sz="4" w:space="0" w:color="auto"/>
              <w:bottom w:val="single" w:sz="4" w:space="0" w:color="auto"/>
              <w:right w:val="single" w:sz="4" w:space="0" w:color="auto"/>
            </w:tcBorders>
            <w:vAlign w:val="center"/>
          </w:tcPr>
          <w:p w14:paraId="046A9AE7" w14:textId="77777777" w:rsidR="00791DC2" w:rsidRPr="00791DC2" w:rsidRDefault="00791DC2" w:rsidP="00791DC2">
            <w:pPr>
              <w:tabs>
                <w:tab w:val="left" w:pos="0"/>
              </w:tabs>
              <w:ind w:right="-100"/>
              <w:jc w:val="center"/>
              <w:rPr>
                <w:bCs/>
              </w:rPr>
            </w:pPr>
            <w:r w:rsidRPr="00791DC2">
              <w:rPr>
                <w:bCs/>
              </w:rPr>
              <w:t>15,64</w:t>
            </w:r>
          </w:p>
        </w:tc>
      </w:tr>
      <w:tr w:rsidR="00791DC2" w:rsidRPr="00791DC2" w14:paraId="53CB1FAF" w14:textId="77777777" w:rsidTr="00E8485B">
        <w:trPr>
          <w:trHeight w:val="360"/>
        </w:trPr>
        <w:tc>
          <w:tcPr>
            <w:tcW w:w="986" w:type="dxa"/>
            <w:tcBorders>
              <w:top w:val="single" w:sz="4" w:space="0" w:color="auto"/>
              <w:left w:val="single" w:sz="4" w:space="0" w:color="auto"/>
              <w:bottom w:val="single" w:sz="4" w:space="0" w:color="auto"/>
              <w:right w:val="single" w:sz="4" w:space="0" w:color="auto"/>
            </w:tcBorders>
            <w:vAlign w:val="center"/>
            <w:hideMark/>
          </w:tcPr>
          <w:p w14:paraId="11EE146B" w14:textId="77777777" w:rsidR="00791DC2" w:rsidRPr="00791DC2" w:rsidRDefault="00791DC2" w:rsidP="00791DC2">
            <w:pPr>
              <w:jc w:val="center"/>
              <w:rPr>
                <w:bCs/>
              </w:rPr>
            </w:pPr>
            <w:r w:rsidRPr="00791DC2">
              <w:rPr>
                <w:bCs/>
              </w:rPr>
              <w:t>1.2.2.</w:t>
            </w:r>
          </w:p>
        </w:tc>
        <w:tc>
          <w:tcPr>
            <w:tcW w:w="3262" w:type="dxa"/>
            <w:tcBorders>
              <w:top w:val="single" w:sz="4" w:space="0" w:color="auto"/>
              <w:left w:val="single" w:sz="4" w:space="0" w:color="auto"/>
              <w:bottom w:val="single" w:sz="4" w:space="0" w:color="auto"/>
              <w:right w:val="single" w:sz="4" w:space="0" w:color="auto"/>
            </w:tcBorders>
            <w:vAlign w:val="center"/>
            <w:hideMark/>
          </w:tcPr>
          <w:p w14:paraId="759213D3" w14:textId="77777777" w:rsidR="00791DC2" w:rsidRPr="00791DC2" w:rsidRDefault="00791DC2" w:rsidP="00791DC2">
            <w:pPr>
              <w:tabs>
                <w:tab w:val="left" w:pos="0"/>
              </w:tabs>
              <w:rPr>
                <w:bCs/>
              </w:rPr>
            </w:pPr>
            <w:r w:rsidRPr="00791DC2">
              <w:rPr>
                <w:bC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0F8662" w14:textId="77777777" w:rsidR="00791DC2" w:rsidRPr="00791DC2" w:rsidRDefault="00791DC2" w:rsidP="00791DC2">
            <w:pPr>
              <w:tabs>
                <w:tab w:val="left" w:pos="0"/>
              </w:tabs>
              <w:ind w:right="-100"/>
              <w:jc w:val="center"/>
              <w:rPr>
                <w:bCs/>
              </w:rPr>
            </w:pPr>
            <w:r w:rsidRPr="00791DC2">
              <w:rPr>
                <w:bCs/>
              </w:rPr>
              <w:t>752,84</w:t>
            </w:r>
          </w:p>
        </w:tc>
        <w:tc>
          <w:tcPr>
            <w:tcW w:w="1418" w:type="dxa"/>
            <w:tcBorders>
              <w:top w:val="single" w:sz="4" w:space="0" w:color="auto"/>
              <w:left w:val="single" w:sz="4" w:space="0" w:color="auto"/>
              <w:bottom w:val="single" w:sz="4" w:space="0" w:color="auto"/>
              <w:right w:val="single" w:sz="4" w:space="0" w:color="auto"/>
            </w:tcBorders>
            <w:vAlign w:val="center"/>
          </w:tcPr>
          <w:p w14:paraId="6EA31379" w14:textId="77777777" w:rsidR="00791DC2" w:rsidRPr="00791DC2" w:rsidRDefault="00791DC2" w:rsidP="00791DC2">
            <w:pPr>
              <w:tabs>
                <w:tab w:val="left" w:pos="0"/>
              </w:tabs>
              <w:ind w:right="-100"/>
              <w:jc w:val="center"/>
              <w:rPr>
                <w:bCs/>
              </w:rPr>
            </w:pPr>
            <w:r w:rsidRPr="00791DC2">
              <w:rPr>
                <w:lang w:eastAsia="en-US"/>
              </w:rPr>
              <w:t xml:space="preserve"> 878,43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2EF9CE" w14:textId="77777777" w:rsidR="00791DC2" w:rsidRPr="00791DC2" w:rsidRDefault="00791DC2" w:rsidP="00791DC2">
            <w:pPr>
              <w:tabs>
                <w:tab w:val="left" w:pos="0"/>
              </w:tabs>
              <w:ind w:right="-100"/>
              <w:jc w:val="center"/>
              <w:rPr>
                <w:bCs/>
              </w:rPr>
            </w:pPr>
            <w:r w:rsidRPr="00791DC2">
              <w:rPr>
                <w:bCs/>
              </w:rPr>
              <w:t>14,26</w:t>
            </w:r>
          </w:p>
        </w:tc>
        <w:tc>
          <w:tcPr>
            <w:tcW w:w="1418" w:type="dxa"/>
            <w:tcBorders>
              <w:top w:val="single" w:sz="4" w:space="0" w:color="auto"/>
              <w:left w:val="single" w:sz="4" w:space="0" w:color="auto"/>
              <w:bottom w:val="single" w:sz="4" w:space="0" w:color="auto"/>
              <w:right w:val="single" w:sz="4" w:space="0" w:color="auto"/>
            </w:tcBorders>
            <w:vAlign w:val="center"/>
          </w:tcPr>
          <w:p w14:paraId="023203DE" w14:textId="77777777" w:rsidR="00791DC2" w:rsidRPr="00791DC2" w:rsidRDefault="00791DC2" w:rsidP="00791DC2">
            <w:pPr>
              <w:tabs>
                <w:tab w:val="left" w:pos="0"/>
              </w:tabs>
              <w:ind w:right="-100"/>
              <w:jc w:val="center"/>
              <w:rPr>
                <w:bCs/>
              </w:rPr>
            </w:pPr>
            <w:r w:rsidRPr="00791DC2">
              <w:rPr>
                <w:bCs/>
              </w:rPr>
              <w:t>15,64</w:t>
            </w:r>
          </w:p>
        </w:tc>
      </w:tr>
      <w:tr w:rsidR="00791DC2" w:rsidRPr="00791DC2" w14:paraId="1BFFC403" w14:textId="77777777" w:rsidTr="00E8485B">
        <w:trPr>
          <w:trHeight w:val="70"/>
        </w:trPr>
        <w:tc>
          <w:tcPr>
            <w:tcW w:w="986" w:type="dxa"/>
            <w:tcBorders>
              <w:top w:val="single" w:sz="4" w:space="0" w:color="auto"/>
              <w:left w:val="single" w:sz="4" w:space="0" w:color="auto"/>
              <w:bottom w:val="single" w:sz="4" w:space="0" w:color="auto"/>
              <w:right w:val="single" w:sz="4" w:space="0" w:color="auto"/>
            </w:tcBorders>
            <w:vAlign w:val="center"/>
            <w:hideMark/>
          </w:tcPr>
          <w:p w14:paraId="328B5F37" w14:textId="77777777" w:rsidR="00791DC2" w:rsidRPr="00791DC2" w:rsidRDefault="00791DC2" w:rsidP="00791DC2">
            <w:pPr>
              <w:jc w:val="center"/>
              <w:rPr>
                <w:bCs/>
              </w:rPr>
            </w:pPr>
            <w:r w:rsidRPr="00791DC2">
              <w:rPr>
                <w:bCs/>
              </w:rPr>
              <w:t>1.3.</w:t>
            </w:r>
          </w:p>
        </w:tc>
        <w:tc>
          <w:tcPr>
            <w:tcW w:w="3262" w:type="dxa"/>
            <w:tcBorders>
              <w:top w:val="single" w:sz="4" w:space="0" w:color="auto"/>
              <w:left w:val="single" w:sz="4" w:space="0" w:color="auto"/>
              <w:bottom w:val="single" w:sz="4" w:space="0" w:color="auto"/>
              <w:right w:val="single" w:sz="4" w:space="0" w:color="auto"/>
            </w:tcBorders>
            <w:vAlign w:val="center"/>
            <w:hideMark/>
          </w:tcPr>
          <w:p w14:paraId="27D09C05" w14:textId="77777777" w:rsidR="00791DC2" w:rsidRPr="00791DC2" w:rsidRDefault="00791DC2" w:rsidP="00791DC2">
            <w:pPr>
              <w:tabs>
                <w:tab w:val="left" w:pos="0"/>
              </w:tabs>
              <w:rPr>
                <w:bCs/>
              </w:rPr>
            </w:pPr>
            <w:r w:rsidRPr="00791DC2">
              <w:rPr>
                <w:bCs/>
              </w:rPr>
              <w:t>С 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08FE39E5" w14:textId="77777777" w:rsidR="00791DC2" w:rsidRPr="00791DC2" w:rsidRDefault="00791DC2" w:rsidP="00791DC2">
            <w:pPr>
              <w:tabs>
                <w:tab w:val="left" w:pos="0"/>
              </w:tabs>
              <w:ind w:right="-100"/>
              <w:jc w:val="center"/>
              <w:rPr>
                <w:bCs/>
                <w:sz w:val="22"/>
                <w:szCs w:val="22"/>
              </w:rPr>
            </w:pPr>
            <w:r w:rsidRPr="00791DC2">
              <w:rPr>
                <w:bCs/>
                <w:sz w:val="22"/>
                <w:szCs w:val="22"/>
              </w:rPr>
              <w:t>АО «Теплоэнерго», ИНН 4205049011</w:t>
            </w:r>
          </w:p>
        </w:tc>
      </w:tr>
      <w:tr w:rsidR="00791DC2" w:rsidRPr="00791DC2" w14:paraId="34086F1E" w14:textId="77777777" w:rsidTr="00E8485B">
        <w:trPr>
          <w:trHeight w:val="70"/>
        </w:trPr>
        <w:tc>
          <w:tcPr>
            <w:tcW w:w="986" w:type="dxa"/>
            <w:tcBorders>
              <w:top w:val="single" w:sz="4" w:space="0" w:color="auto"/>
              <w:left w:val="single" w:sz="4" w:space="0" w:color="auto"/>
              <w:bottom w:val="single" w:sz="4" w:space="0" w:color="auto"/>
              <w:right w:val="single" w:sz="4" w:space="0" w:color="auto"/>
            </w:tcBorders>
            <w:vAlign w:val="center"/>
            <w:hideMark/>
          </w:tcPr>
          <w:p w14:paraId="3E0F54F2" w14:textId="77777777" w:rsidR="00791DC2" w:rsidRPr="00791DC2" w:rsidRDefault="00791DC2" w:rsidP="00791DC2">
            <w:pPr>
              <w:jc w:val="center"/>
              <w:rPr>
                <w:bCs/>
              </w:rPr>
            </w:pPr>
            <w:r w:rsidRPr="00791DC2">
              <w:rPr>
                <w:bCs/>
              </w:rPr>
              <w:t>1.3.1.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6D3AA80B" w14:textId="77777777" w:rsidR="00791DC2" w:rsidRPr="00791DC2" w:rsidRDefault="00791DC2" w:rsidP="00791DC2">
            <w:pPr>
              <w:tabs>
                <w:tab w:val="left" w:pos="0"/>
              </w:tabs>
              <w:rPr>
                <w:bCs/>
              </w:rPr>
            </w:pPr>
            <w:r w:rsidRPr="00791DC2">
              <w:rPr>
                <w:bC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4DAFEB" w14:textId="77777777" w:rsidR="00791DC2" w:rsidRPr="00791DC2" w:rsidRDefault="00791DC2" w:rsidP="00791DC2">
            <w:pPr>
              <w:tabs>
                <w:tab w:val="left" w:pos="0"/>
              </w:tabs>
              <w:ind w:right="-100"/>
              <w:jc w:val="center"/>
              <w:rPr>
                <w:bCs/>
              </w:rPr>
            </w:pPr>
            <w:r w:rsidRPr="00791DC2">
              <w:rPr>
                <w:bCs/>
              </w:rPr>
              <w:t>746,60</w:t>
            </w:r>
          </w:p>
        </w:tc>
        <w:tc>
          <w:tcPr>
            <w:tcW w:w="1418" w:type="dxa"/>
            <w:tcBorders>
              <w:top w:val="single" w:sz="4" w:space="0" w:color="auto"/>
              <w:left w:val="single" w:sz="4" w:space="0" w:color="auto"/>
              <w:bottom w:val="single" w:sz="4" w:space="0" w:color="auto"/>
              <w:right w:val="single" w:sz="4" w:space="0" w:color="auto"/>
            </w:tcBorders>
            <w:vAlign w:val="center"/>
          </w:tcPr>
          <w:p w14:paraId="0562C961" w14:textId="77777777" w:rsidR="00791DC2" w:rsidRPr="00791DC2" w:rsidRDefault="00791DC2" w:rsidP="00791DC2">
            <w:pPr>
              <w:tabs>
                <w:tab w:val="left" w:pos="0"/>
              </w:tabs>
              <w:ind w:right="-100"/>
              <w:jc w:val="center"/>
              <w:rPr>
                <w:bCs/>
              </w:rPr>
            </w:pPr>
            <w:r w:rsidRPr="00791DC2">
              <w:rPr>
                <w:lang w:eastAsia="en-US"/>
              </w:rPr>
              <w:t xml:space="preserve"> 871,14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D43D38" w14:textId="77777777" w:rsidR="00791DC2" w:rsidRPr="00791DC2" w:rsidRDefault="00791DC2" w:rsidP="00791DC2">
            <w:pPr>
              <w:tabs>
                <w:tab w:val="left" w:pos="0"/>
              </w:tabs>
              <w:ind w:right="-100"/>
              <w:jc w:val="center"/>
              <w:rPr>
                <w:bCs/>
              </w:rPr>
            </w:pPr>
            <w:r w:rsidRPr="00791DC2">
              <w:rPr>
                <w:bCs/>
              </w:rPr>
              <w:t>14,26</w:t>
            </w:r>
          </w:p>
        </w:tc>
        <w:tc>
          <w:tcPr>
            <w:tcW w:w="1418" w:type="dxa"/>
            <w:tcBorders>
              <w:top w:val="single" w:sz="4" w:space="0" w:color="auto"/>
              <w:left w:val="single" w:sz="4" w:space="0" w:color="auto"/>
              <w:bottom w:val="single" w:sz="4" w:space="0" w:color="auto"/>
              <w:right w:val="single" w:sz="4" w:space="0" w:color="auto"/>
            </w:tcBorders>
            <w:vAlign w:val="center"/>
          </w:tcPr>
          <w:p w14:paraId="1E3D62EA" w14:textId="77777777" w:rsidR="00791DC2" w:rsidRPr="00791DC2" w:rsidRDefault="00791DC2" w:rsidP="00791DC2">
            <w:pPr>
              <w:tabs>
                <w:tab w:val="left" w:pos="0"/>
              </w:tabs>
              <w:ind w:right="-100"/>
              <w:jc w:val="center"/>
              <w:rPr>
                <w:bCs/>
              </w:rPr>
            </w:pPr>
            <w:r w:rsidRPr="00791DC2">
              <w:rPr>
                <w:bCs/>
              </w:rPr>
              <w:t>15,64</w:t>
            </w:r>
          </w:p>
        </w:tc>
      </w:tr>
      <w:tr w:rsidR="00791DC2" w:rsidRPr="00791DC2" w14:paraId="53A69065" w14:textId="77777777" w:rsidTr="00E8485B">
        <w:trPr>
          <w:trHeight w:val="352"/>
        </w:trPr>
        <w:tc>
          <w:tcPr>
            <w:tcW w:w="986" w:type="dxa"/>
            <w:tcBorders>
              <w:top w:val="single" w:sz="4" w:space="0" w:color="auto"/>
              <w:left w:val="single" w:sz="4" w:space="0" w:color="auto"/>
              <w:bottom w:val="single" w:sz="4" w:space="0" w:color="auto"/>
              <w:right w:val="single" w:sz="4" w:space="0" w:color="auto"/>
            </w:tcBorders>
            <w:vAlign w:val="center"/>
            <w:hideMark/>
          </w:tcPr>
          <w:p w14:paraId="429BB002" w14:textId="77777777" w:rsidR="00791DC2" w:rsidRPr="00791DC2" w:rsidRDefault="00791DC2" w:rsidP="00791DC2">
            <w:pPr>
              <w:jc w:val="center"/>
              <w:rPr>
                <w:bCs/>
              </w:rPr>
            </w:pPr>
            <w:r w:rsidRPr="00791DC2">
              <w:rPr>
                <w:bCs/>
              </w:rPr>
              <w:t>1.3.2.</w:t>
            </w:r>
          </w:p>
        </w:tc>
        <w:tc>
          <w:tcPr>
            <w:tcW w:w="3262" w:type="dxa"/>
            <w:tcBorders>
              <w:top w:val="single" w:sz="4" w:space="0" w:color="auto"/>
              <w:left w:val="single" w:sz="4" w:space="0" w:color="auto"/>
              <w:bottom w:val="single" w:sz="4" w:space="0" w:color="auto"/>
              <w:right w:val="single" w:sz="4" w:space="0" w:color="auto"/>
            </w:tcBorders>
            <w:vAlign w:val="center"/>
            <w:hideMark/>
          </w:tcPr>
          <w:p w14:paraId="69BC1BF5" w14:textId="77777777" w:rsidR="00791DC2" w:rsidRPr="00791DC2" w:rsidRDefault="00791DC2" w:rsidP="00791DC2">
            <w:pPr>
              <w:tabs>
                <w:tab w:val="left" w:pos="0"/>
              </w:tabs>
              <w:rPr>
                <w:bCs/>
              </w:rPr>
            </w:pPr>
            <w:r w:rsidRPr="00791DC2">
              <w:rPr>
                <w:bC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898109" w14:textId="77777777" w:rsidR="00791DC2" w:rsidRPr="00791DC2" w:rsidRDefault="00791DC2" w:rsidP="00791DC2">
            <w:pPr>
              <w:tabs>
                <w:tab w:val="left" w:pos="0"/>
              </w:tabs>
              <w:ind w:right="-100"/>
              <w:jc w:val="center"/>
              <w:rPr>
                <w:bCs/>
              </w:rPr>
            </w:pPr>
            <w:r w:rsidRPr="00791DC2">
              <w:rPr>
                <w:bCs/>
              </w:rPr>
              <w:t>814,10</w:t>
            </w:r>
          </w:p>
        </w:tc>
        <w:tc>
          <w:tcPr>
            <w:tcW w:w="1418" w:type="dxa"/>
            <w:tcBorders>
              <w:top w:val="single" w:sz="4" w:space="0" w:color="auto"/>
              <w:left w:val="single" w:sz="4" w:space="0" w:color="auto"/>
              <w:bottom w:val="single" w:sz="4" w:space="0" w:color="auto"/>
              <w:right w:val="single" w:sz="4" w:space="0" w:color="auto"/>
            </w:tcBorders>
            <w:vAlign w:val="center"/>
          </w:tcPr>
          <w:p w14:paraId="662819D9" w14:textId="77777777" w:rsidR="00791DC2" w:rsidRPr="00791DC2" w:rsidRDefault="00791DC2" w:rsidP="00791DC2">
            <w:pPr>
              <w:tabs>
                <w:tab w:val="left" w:pos="0"/>
              </w:tabs>
              <w:ind w:right="-100"/>
              <w:jc w:val="center"/>
              <w:rPr>
                <w:bCs/>
              </w:rPr>
            </w:pPr>
            <w:r w:rsidRPr="00791DC2">
              <w:rPr>
                <w:lang w:eastAsia="en-US"/>
              </w:rPr>
              <w:t xml:space="preserve"> 949,91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74831C" w14:textId="77777777" w:rsidR="00791DC2" w:rsidRPr="00791DC2" w:rsidRDefault="00791DC2" w:rsidP="00791DC2">
            <w:pPr>
              <w:tabs>
                <w:tab w:val="left" w:pos="0"/>
              </w:tabs>
              <w:ind w:right="-100"/>
              <w:jc w:val="center"/>
              <w:rPr>
                <w:bCs/>
              </w:rPr>
            </w:pPr>
            <w:r w:rsidRPr="00791DC2">
              <w:rPr>
                <w:bCs/>
              </w:rPr>
              <w:t>14,26</w:t>
            </w:r>
          </w:p>
        </w:tc>
        <w:tc>
          <w:tcPr>
            <w:tcW w:w="1418" w:type="dxa"/>
            <w:tcBorders>
              <w:top w:val="single" w:sz="4" w:space="0" w:color="auto"/>
              <w:left w:val="single" w:sz="4" w:space="0" w:color="auto"/>
              <w:bottom w:val="single" w:sz="4" w:space="0" w:color="auto"/>
              <w:right w:val="single" w:sz="4" w:space="0" w:color="auto"/>
            </w:tcBorders>
            <w:vAlign w:val="center"/>
          </w:tcPr>
          <w:p w14:paraId="2FD68484" w14:textId="77777777" w:rsidR="00791DC2" w:rsidRPr="00791DC2" w:rsidRDefault="00791DC2" w:rsidP="00791DC2">
            <w:pPr>
              <w:tabs>
                <w:tab w:val="left" w:pos="0"/>
              </w:tabs>
              <w:ind w:right="-100"/>
              <w:jc w:val="center"/>
              <w:rPr>
                <w:bCs/>
              </w:rPr>
            </w:pPr>
            <w:r w:rsidRPr="00791DC2">
              <w:rPr>
                <w:bCs/>
              </w:rPr>
              <w:t>15,64</w:t>
            </w:r>
          </w:p>
        </w:tc>
      </w:tr>
      <w:tr w:rsidR="00791DC2" w:rsidRPr="00791DC2" w14:paraId="3B3CB3DC" w14:textId="77777777" w:rsidTr="00E8485B">
        <w:trPr>
          <w:trHeight w:val="485"/>
        </w:trPr>
        <w:tc>
          <w:tcPr>
            <w:tcW w:w="986" w:type="dxa"/>
            <w:tcBorders>
              <w:top w:val="single" w:sz="4" w:space="0" w:color="auto"/>
              <w:left w:val="single" w:sz="4" w:space="0" w:color="auto"/>
              <w:bottom w:val="single" w:sz="4" w:space="0" w:color="auto"/>
              <w:right w:val="single" w:sz="4" w:space="0" w:color="auto"/>
            </w:tcBorders>
            <w:vAlign w:val="center"/>
            <w:hideMark/>
          </w:tcPr>
          <w:p w14:paraId="37FE67BB" w14:textId="77777777" w:rsidR="00791DC2" w:rsidRPr="00791DC2" w:rsidRDefault="00791DC2" w:rsidP="00791DC2">
            <w:pPr>
              <w:jc w:val="center"/>
              <w:rPr>
                <w:bCs/>
              </w:rPr>
            </w:pPr>
            <w:r w:rsidRPr="00791DC2">
              <w:rPr>
                <w:bCs/>
              </w:rPr>
              <w:t>1.4.</w:t>
            </w:r>
          </w:p>
        </w:tc>
        <w:tc>
          <w:tcPr>
            <w:tcW w:w="3262" w:type="dxa"/>
            <w:tcBorders>
              <w:top w:val="single" w:sz="4" w:space="0" w:color="auto"/>
              <w:left w:val="single" w:sz="4" w:space="0" w:color="auto"/>
              <w:bottom w:val="single" w:sz="4" w:space="0" w:color="auto"/>
              <w:right w:val="single" w:sz="4" w:space="0" w:color="auto"/>
            </w:tcBorders>
            <w:vAlign w:val="center"/>
            <w:hideMark/>
          </w:tcPr>
          <w:p w14:paraId="35DE4022" w14:textId="77777777" w:rsidR="00791DC2" w:rsidRPr="00791DC2" w:rsidRDefault="00791DC2" w:rsidP="00791DC2">
            <w:pPr>
              <w:tabs>
                <w:tab w:val="left" w:pos="0"/>
              </w:tabs>
              <w:rPr>
                <w:bCs/>
              </w:rPr>
            </w:pPr>
            <w:r w:rsidRPr="00791DC2">
              <w:rPr>
                <w:bCs/>
              </w:rPr>
              <w:t>С неизолированными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2A4F31F8" w14:textId="77777777" w:rsidR="00791DC2" w:rsidRPr="00791DC2" w:rsidRDefault="00791DC2" w:rsidP="00791DC2">
            <w:pPr>
              <w:tabs>
                <w:tab w:val="left" w:pos="0"/>
              </w:tabs>
              <w:ind w:right="-100"/>
              <w:jc w:val="center"/>
              <w:rPr>
                <w:bCs/>
                <w:sz w:val="22"/>
                <w:szCs w:val="22"/>
              </w:rPr>
            </w:pPr>
            <w:r w:rsidRPr="00791DC2">
              <w:rPr>
                <w:bCs/>
                <w:sz w:val="22"/>
                <w:szCs w:val="22"/>
              </w:rPr>
              <w:t>АО «Теплоэнерго», ИНН 4205049011</w:t>
            </w:r>
          </w:p>
        </w:tc>
      </w:tr>
      <w:tr w:rsidR="00791DC2" w:rsidRPr="00791DC2" w14:paraId="636B65BC" w14:textId="77777777" w:rsidTr="00E8485B">
        <w:trPr>
          <w:trHeight w:val="70"/>
        </w:trPr>
        <w:tc>
          <w:tcPr>
            <w:tcW w:w="986" w:type="dxa"/>
            <w:tcBorders>
              <w:top w:val="single" w:sz="4" w:space="0" w:color="auto"/>
              <w:left w:val="single" w:sz="4" w:space="0" w:color="auto"/>
              <w:bottom w:val="single" w:sz="4" w:space="0" w:color="auto"/>
              <w:right w:val="single" w:sz="4" w:space="0" w:color="auto"/>
            </w:tcBorders>
            <w:vAlign w:val="center"/>
            <w:hideMark/>
          </w:tcPr>
          <w:p w14:paraId="22CCE4AD" w14:textId="77777777" w:rsidR="00791DC2" w:rsidRPr="00791DC2" w:rsidRDefault="00791DC2" w:rsidP="00791DC2">
            <w:pPr>
              <w:jc w:val="center"/>
              <w:rPr>
                <w:bCs/>
              </w:rPr>
            </w:pPr>
            <w:r w:rsidRPr="00791DC2">
              <w:rPr>
                <w:bCs/>
              </w:rPr>
              <w:t>1.4.1.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296D8DF3" w14:textId="77777777" w:rsidR="00791DC2" w:rsidRPr="00791DC2" w:rsidRDefault="00791DC2" w:rsidP="00791DC2">
            <w:pPr>
              <w:tabs>
                <w:tab w:val="left" w:pos="0"/>
              </w:tabs>
              <w:rPr>
                <w:bCs/>
              </w:rPr>
            </w:pPr>
            <w:r w:rsidRPr="00791DC2">
              <w:rPr>
                <w:bC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EB7998" w14:textId="77777777" w:rsidR="00791DC2" w:rsidRPr="00791DC2" w:rsidRDefault="00791DC2" w:rsidP="00791DC2">
            <w:pPr>
              <w:tabs>
                <w:tab w:val="left" w:pos="0"/>
              </w:tabs>
              <w:ind w:right="-100"/>
              <w:jc w:val="center"/>
              <w:rPr>
                <w:bCs/>
              </w:rPr>
            </w:pPr>
            <w:r w:rsidRPr="00791DC2">
              <w:rPr>
                <w:bCs/>
              </w:rPr>
              <w:t>695,83</w:t>
            </w:r>
          </w:p>
        </w:tc>
        <w:tc>
          <w:tcPr>
            <w:tcW w:w="1418" w:type="dxa"/>
            <w:tcBorders>
              <w:top w:val="single" w:sz="4" w:space="0" w:color="auto"/>
              <w:left w:val="single" w:sz="4" w:space="0" w:color="auto"/>
              <w:bottom w:val="single" w:sz="4" w:space="0" w:color="auto"/>
              <w:right w:val="single" w:sz="4" w:space="0" w:color="auto"/>
            </w:tcBorders>
            <w:vAlign w:val="center"/>
          </w:tcPr>
          <w:p w14:paraId="66A49FA6" w14:textId="77777777" w:rsidR="00791DC2" w:rsidRPr="00791DC2" w:rsidRDefault="00791DC2" w:rsidP="00791DC2">
            <w:pPr>
              <w:tabs>
                <w:tab w:val="left" w:pos="0"/>
              </w:tabs>
              <w:ind w:right="-100"/>
              <w:jc w:val="center"/>
              <w:rPr>
                <w:bCs/>
              </w:rPr>
            </w:pPr>
            <w:r w:rsidRPr="00791DC2">
              <w:rPr>
                <w:bCs/>
              </w:rPr>
              <w:t>811,90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8D7EA4" w14:textId="77777777" w:rsidR="00791DC2" w:rsidRPr="00791DC2" w:rsidRDefault="00791DC2" w:rsidP="00791DC2">
            <w:pPr>
              <w:tabs>
                <w:tab w:val="left" w:pos="0"/>
              </w:tabs>
              <w:ind w:right="-100"/>
              <w:jc w:val="center"/>
              <w:rPr>
                <w:bCs/>
              </w:rPr>
            </w:pPr>
            <w:r w:rsidRPr="00791DC2">
              <w:rPr>
                <w:bCs/>
              </w:rPr>
              <w:t>14,26</w:t>
            </w:r>
          </w:p>
        </w:tc>
        <w:tc>
          <w:tcPr>
            <w:tcW w:w="1418" w:type="dxa"/>
            <w:tcBorders>
              <w:top w:val="single" w:sz="4" w:space="0" w:color="auto"/>
              <w:left w:val="single" w:sz="4" w:space="0" w:color="auto"/>
              <w:bottom w:val="single" w:sz="4" w:space="0" w:color="auto"/>
              <w:right w:val="single" w:sz="4" w:space="0" w:color="auto"/>
            </w:tcBorders>
            <w:vAlign w:val="center"/>
          </w:tcPr>
          <w:p w14:paraId="53404387" w14:textId="77777777" w:rsidR="00791DC2" w:rsidRPr="00791DC2" w:rsidRDefault="00791DC2" w:rsidP="00791DC2">
            <w:pPr>
              <w:tabs>
                <w:tab w:val="left" w:pos="0"/>
              </w:tabs>
              <w:ind w:right="-100"/>
              <w:jc w:val="center"/>
              <w:rPr>
                <w:bCs/>
              </w:rPr>
            </w:pPr>
            <w:r w:rsidRPr="00791DC2">
              <w:rPr>
                <w:bCs/>
              </w:rPr>
              <w:t>15,64</w:t>
            </w:r>
          </w:p>
        </w:tc>
      </w:tr>
      <w:tr w:rsidR="00791DC2" w:rsidRPr="00791DC2" w14:paraId="40056CB7" w14:textId="77777777" w:rsidTr="00E8485B">
        <w:trPr>
          <w:trHeight w:val="70"/>
        </w:trPr>
        <w:tc>
          <w:tcPr>
            <w:tcW w:w="986" w:type="dxa"/>
            <w:tcBorders>
              <w:top w:val="single" w:sz="4" w:space="0" w:color="auto"/>
              <w:left w:val="single" w:sz="4" w:space="0" w:color="auto"/>
              <w:bottom w:val="single" w:sz="4" w:space="0" w:color="auto"/>
              <w:right w:val="single" w:sz="4" w:space="0" w:color="auto"/>
            </w:tcBorders>
            <w:vAlign w:val="center"/>
          </w:tcPr>
          <w:p w14:paraId="2A2AD961" w14:textId="77777777" w:rsidR="00791DC2" w:rsidRPr="00791DC2" w:rsidRDefault="00791DC2" w:rsidP="00791DC2">
            <w:pPr>
              <w:jc w:val="center"/>
              <w:rPr>
                <w:bCs/>
              </w:rPr>
            </w:pPr>
            <w:r w:rsidRPr="00791DC2">
              <w:rPr>
                <w:bCs/>
              </w:rPr>
              <w:t>1</w:t>
            </w:r>
          </w:p>
        </w:tc>
        <w:tc>
          <w:tcPr>
            <w:tcW w:w="3262" w:type="dxa"/>
            <w:tcBorders>
              <w:top w:val="single" w:sz="4" w:space="0" w:color="auto"/>
              <w:left w:val="single" w:sz="4" w:space="0" w:color="auto"/>
              <w:bottom w:val="single" w:sz="4" w:space="0" w:color="auto"/>
              <w:right w:val="single" w:sz="4" w:space="0" w:color="auto"/>
            </w:tcBorders>
            <w:vAlign w:val="center"/>
          </w:tcPr>
          <w:p w14:paraId="48E23049" w14:textId="77777777" w:rsidR="00791DC2" w:rsidRPr="00791DC2" w:rsidRDefault="00791DC2" w:rsidP="00791DC2">
            <w:pPr>
              <w:tabs>
                <w:tab w:val="left" w:pos="0"/>
              </w:tabs>
              <w:jc w:val="center"/>
              <w:rPr>
                <w:bCs/>
              </w:rPr>
            </w:pPr>
            <w:r w:rsidRPr="00791DC2">
              <w:rPr>
                <w:bCs/>
              </w:rPr>
              <w:t>2</w:t>
            </w:r>
          </w:p>
        </w:tc>
        <w:tc>
          <w:tcPr>
            <w:tcW w:w="1417" w:type="dxa"/>
            <w:tcBorders>
              <w:top w:val="single" w:sz="4" w:space="0" w:color="auto"/>
              <w:left w:val="single" w:sz="4" w:space="0" w:color="auto"/>
              <w:bottom w:val="single" w:sz="4" w:space="0" w:color="auto"/>
              <w:right w:val="single" w:sz="4" w:space="0" w:color="auto"/>
            </w:tcBorders>
            <w:vAlign w:val="center"/>
          </w:tcPr>
          <w:p w14:paraId="28633664" w14:textId="77777777" w:rsidR="00791DC2" w:rsidRPr="00791DC2" w:rsidRDefault="00791DC2" w:rsidP="00791DC2">
            <w:pPr>
              <w:tabs>
                <w:tab w:val="left" w:pos="0"/>
              </w:tabs>
              <w:ind w:right="-100"/>
              <w:jc w:val="center"/>
              <w:rPr>
                <w:bCs/>
              </w:rPr>
            </w:pPr>
            <w:r w:rsidRPr="00791DC2">
              <w:rPr>
                <w:bCs/>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14:paraId="012A53F4" w14:textId="77777777" w:rsidR="00791DC2" w:rsidRPr="00791DC2" w:rsidRDefault="00791DC2" w:rsidP="00791DC2">
            <w:pPr>
              <w:tabs>
                <w:tab w:val="left" w:pos="0"/>
              </w:tabs>
              <w:ind w:right="-100"/>
              <w:jc w:val="center"/>
              <w:rPr>
                <w:bCs/>
              </w:rPr>
            </w:pPr>
            <w:r w:rsidRPr="00791DC2">
              <w:rPr>
                <w:bCs/>
                <w:sz w:val="22"/>
                <w:szCs w:val="22"/>
              </w:rPr>
              <w:t>4</w:t>
            </w:r>
          </w:p>
        </w:tc>
        <w:tc>
          <w:tcPr>
            <w:tcW w:w="1417" w:type="dxa"/>
            <w:tcBorders>
              <w:top w:val="single" w:sz="4" w:space="0" w:color="auto"/>
              <w:left w:val="single" w:sz="4" w:space="0" w:color="auto"/>
              <w:bottom w:val="single" w:sz="4" w:space="0" w:color="auto"/>
              <w:right w:val="single" w:sz="4" w:space="0" w:color="auto"/>
            </w:tcBorders>
            <w:vAlign w:val="center"/>
          </w:tcPr>
          <w:p w14:paraId="4FE35EE7" w14:textId="77777777" w:rsidR="00791DC2" w:rsidRPr="00791DC2" w:rsidRDefault="00791DC2" w:rsidP="00791DC2">
            <w:pPr>
              <w:tabs>
                <w:tab w:val="left" w:pos="0"/>
              </w:tabs>
              <w:ind w:right="-100"/>
              <w:jc w:val="center"/>
              <w:rPr>
                <w:bCs/>
              </w:rPr>
            </w:pPr>
            <w:r w:rsidRPr="00791DC2">
              <w:rPr>
                <w:bCs/>
                <w:sz w:val="22"/>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14:paraId="60BCA4A6" w14:textId="77777777" w:rsidR="00791DC2" w:rsidRPr="00791DC2" w:rsidRDefault="00791DC2" w:rsidP="00791DC2">
            <w:pPr>
              <w:tabs>
                <w:tab w:val="left" w:pos="0"/>
              </w:tabs>
              <w:ind w:right="-100"/>
              <w:jc w:val="center"/>
              <w:rPr>
                <w:bCs/>
              </w:rPr>
            </w:pPr>
            <w:r w:rsidRPr="00791DC2">
              <w:rPr>
                <w:bCs/>
                <w:sz w:val="22"/>
                <w:szCs w:val="22"/>
              </w:rPr>
              <w:t>6</w:t>
            </w:r>
          </w:p>
        </w:tc>
      </w:tr>
      <w:tr w:rsidR="00791DC2" w:rsidRPr="00791DC2" w14:paraId="5DF89A24" w14:textId="77777777" w:rsidTr="00E8485B">
        <w:trPr>
          <w:trHeight w:val="509"/>
        </w:trPr>
        <w:tc>
          <w:tcPr>
            <w:tcW w:w="986" w:type="dxa"/>
            <w:tcBorders>
              <w:top w:val="single" w:sz="4" w:space="0" w:color="auto"/>
              <w:left w:val="single" w:sz="4" w:space="0" w:color="auto"/>
              <w:bottom w:val="single" w:sz="4" w:space="0" w:color="auto"/>
              <w:right w:val="single" w:sz="4" w:space="0" w:color="auto"/>
            </w:tcBorders>
            <w:vAlign w:val="center"/>
            <w:hideMark/>
          </w:tcPr>
          <w:p w14:paraId="2B287E5A" w14:textId="77777777" w:rsidR="00791DC2" w:rsidRPr="00791DC2" w:rsidRDefault="00791DC2" w:rsidP="00791DC2">
            <w:pPr>
              <w:jc w:val="center"/>
              <w:rPr>
                <w:bCs/>
              </w:rPr>
            </w:pPr>
            <w:r w:rsidRPr="00791DC2">
              <w:rPr>
                <w:bCs/>
              </w:rPr>
              <w:t>1.4.2</w:t>
            </w:r>
          </w:p>
        </w:tc>
        <w:tc>
          <w:tcPr>
            <w:tcW w:w="3262" w:type="dxa"/>
            <w:tcBorders>
              <w:top w:val="single" w:sz="4" w:space="0" w:color="auto"/>
              <w:left w:val="single" w:sz="4" w:space="0" w:color="auto"/>
              <w:bottom w:val="single" w:sz="4" w:space="0" w:color="auto"/>
              <w:right w:val="single" w:sz="4" w:space="0" w:color="auto"/>
            </w:tcBorders>
            <w:vAlign w:val="center"/>
            <w:hideMark/>
          </w:tcPr>
          <w:p w14:paraId="4B83FC51" w14:textId="77777777" w:rsidR="00791DC2" w:rsidRPr="00791DC2" w:rsidRDefault="00791DC2" w:rsidP="00791DC2">
            <w:pPr>
              <w:tabs>
                <w:tab w:val="left" w:pos="0"/>
              </w:tabs>
              <w:rPr>
                <w:bCs/>
              </w:rPr>
            </w:pPr>
            <w:r w:rsidRPr="00791DC2">
              <w:rPr>
                <w:bC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737D0E" w14:textId="77777777" w:rsidR="00791DC2" w:rsidRPr="00791DC2" w:rsidRDefault="00791DC2" w:rsidP="00791DC2">
            <w:pPr>
              <w:tabs>
                <w:tab w:val="left" w:pos="0"/>
              </w:tabs>
              <w:ind w:right="-100"/>
              <w:jc w:val="center"/>
              <w:rPr>
                <w:bCs/>
              </w:rPr>
            </w:pPr>
            <w:r w:rsidRPr="00791DC2">
              <w:rPr>
                <w:bCs/>
              </w:rPr>
              <w:t>752,84</w:t>
            </w:r>
          </w:p>
        </w:tc>
        <w:tc>
          <w:tcPr>
            <w:tcW w:w="1418" w:type="dxa"/>
            <w:tcBorders>
              <w:top w:val="single" w:sz="4" w:space="0" w:color="auto"/>
              <w:left w:val="single" w:sz="4" w:space="0" w:color="auto"/>
              <w:bottom w:val="single" w:sz="4" w:space="0" w:color="auto"/>
              <w:right w:val="single" w:sz="4" w:space="0" w:color="auto"/>
            </w:tcBorders>
            <w:vAlign w:val="center"/>
          </w:tcPr>
          <w:p w14:paraId="66913C74" w14:textId="77777777" w:rsidR="00791DC2" w:rsidRPr="00791DC2" w:rsidRDefault="00791DC2" w:rsidP="00791DC2">
            <w:pPr>
              <w:tabs>
                <w:tab w:val="left" w:pos="0"/>
              </w:tabs>
              <w:ind w:right="-100"/>
              <w:jc w:val="center"/>
              <w:rPr>
                <w:bCs/>
              </w:rPr>
            </w:pPr>
            <w:r w:rsidRPr="00791DC2">
              <w:rPr>
                <w:bCs/>
              </w:rPr>
              <w:t>878,43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C91B15" w14:textId="77777777" w:rsidR="00791DC2" w:rsidRPr="00791DC2" w:rsidRDefault="00791DC2" w:rsidP="00791DC2">
            <w:pPr>
              <w:tabs>
                <w:tab w:val="left" w:pos="0"/>
              </w:tabs>
              <w:ind w:right="-100"/>
              <w:jc w:val="center"/>
              <w:rPr>
                <w:bCs/>
              </w:rPr>
            </w:pPr>
            <w:r w:rsidRPr="00791DC2">
              <w:rPr>
                <w:bCs/>
              </w:rPr>
              <w:t>14,26</w:t>
            </w:r>
          </w:p>
        </w:tc>
        <w:tc>
          <w:tcPr>
            <w:tcW w:w="1418" w:type="dxa"/>
            <w:tcBorders>
              <w:top w:val="single" w:sz="4" w:space="0" w:color="auto"/>
              <w:left w:val="single" w:sz="4" w:space="0" w:color="auto"/>
              <w:bottom w:val="single" w:sz="4" w:space="0" w:color="auto"/>
              <w:right w:val="single" w:sz="4" w:space="0" w:color="auto"/>
            </w:tcBorders>
            <w:vAlign w:val="center"/>
          </w:tcPr>
          <w:p w14:paraId="7A20F8E0" w14:textId="77777777" w:rsidR="00791DC2" w:rsidRPr="00791DC2" w:rsidRDefault="00791DC2" w:rsidP="00791DC2">
            <w:pPr>
              <w:tabs>
                <w:tab w:val="left" w:pos="0"/>
              </w:tabs>
              <w:ind w:right="-100"/>
              <w:jc w:val="center"/>
              <w:rPr>
                <w:bCs/>
              </w:rPr>
            </w:pPr>
            <w:r w:rsidRPr="00791DC2">
              <w:rPr>
                <w:bCs/>
              </w:rPr>
              <w:t>15,64</w:t>
            </w:r>
          </w:p>
        </w:tc>
      </w:tr>
      <w:tr w:rsidR="00791DC2" w:rsidRPr="00791DC2" w14:paraId="6EF04EB7" w14:textId="77777777" w:rsidTr="00E8485B">
        <w:trPr>
          <w:trHeight w:val="289"/>
        </w:trPr>
        <w:tc>
          <w:tcPr>
            <w:tcW w:w="986" w:type="dxa"/>
            <w:tcBorders>
              <w:top w:val="single" w:sz="4" w:space="0" w:color="auto"/>
              <w:left w:val="single" w:sz="4" w:space="0" w:color="auto"/>
              <w:bottom w:val="single" w:sz="4" w:space="0" w:color="auto"/>
              <w:right w:val="single" w:sz="4" w:space="0" w:color="auto"/>
            </w:tcBorders>
            <w:vAlign w:val="center"/>
            <w:hideMark/>
          </w:tcPr>
          <w:p w14:paraId="253E3F28" w14:textId="77777777" w:rsidR="00791DC2" w:rsidRPr="00791DC2" w:rsidRDefault="00791DC2" w:rsidP="00791DC2">
            <w:pPr>
              <w:jc w:val="center"/>
              <w:rPr>
                <w:bCs/>
              </w:rPr>
            </w:pPr>
            <w:r w:rsidRPr="00791DC2">
              <w:rPr>
                <w:bCs/>
              </w:rPr>
              <w:lastRenderedPageBreak/>
              <w:t>1.5.</w:t>
            </w:r>
          </w:p>
        </w:tc>
        <w:tc>
          <w:tcPr>
            <w:tcW w:w="3262" w:type="dxa"/>
            <w:tcBorders>
              <w:top w:val="single" w:sz="4" w:space="0" w:color="auto"/>
              <w:left w:val="single" w:sz="4" w:space="0" w:color="auto"/>
              <w:bottom w:val="single" w:sz="4" w:space="0" w:color="auto"/>
              <w:right w:val="single" w:sz="4" w:space="0" w:color="auto"/>
            </w:tcBorders>
            <w:vAlign w:val="center"/>
            <w:hideMark/>
          </w:tcPr>
          <w:p w14:paraId="6009A078" w14:textId="77777777" w:rsidR="00791DC2" w:rsidRPr="00791DC2" w:rsidRDefault="00791DC2" w:rsidP="00791DC2">
            <w:pPr>
              <w:tabs>
                <w:tab w:val="left" w:pos="0"/>
              </w:tabs>
              <w:rPr>
                <w:bCs/>
              </w:rPr>
            </w:pPr>
            <w:r w:rsidRPr="00791DC2">
              <w:rPr>
                <w:bCs/>
              </w:rPr>
              <w:t>С изолированными стояками:</w:t>
            </w:r>
          </w:p>
        </w:tc>
        <w:tc>
          <w:tcPr>
            <w:tcW w:w="5670" w:type="dxa"/>
            <w:gridSpan w:val="4"/>
            <w:tcBorders>
              <w:right w:val="single" w:sz="4" w:space="0" w:color="auto"/>
            </w:tcBorders>
            <w:vAlign w:val="center"/>
            <w:hideMark/>
          </w:tcPr>
          <w:p w14:paraId="6C5E0B9C" w14:textId="77777777" w:rsidR="00791DC2" w:rsidRPr="00791DC2" w:rsidRDefault="00791DC2" w:rsidP="00791DC2">
            <w:pPr>
              <w:tabs>
                <w:tab w:val="left" w:pos="0"/>
              </w:tabs>
              <w:ind w:right="-100"/>
              <w:rPr>
                <w:bCs/>
                <w:sz w:val="22"/>
                <w:szCs w:val="22"/>
              </w:rPr>
            </w:pPr>
            <w:r w:rsidRPr="00791DC2">
              <w:rPr>
                <w:bCs/>
                <w:sz w:val="22"/>
                <w:szCs w:val="22"/>
              </w:rPr>
              <w:t>ООО «НТСК», ИНН 5406993045</w:t>
            </w:r>
          </w:p>
        </w:tc>
      </w:tr>
      <w:tr w:rsidR="00791DC2" w:rsidRPr="00791DC2" w14:paraId="0AC83EAF" w14:textId="77777777" w:rsidTr="00E8485B">
        <w:trPr>
          <w:trHeight w:val="709"/>
        </w:trPr>
        <w:tc>
          <w:tcPr>
            <w:tcW w:w="986" w:type="dxa"/>
            <w:tcBorders>
              <w:top w:val="single" w:sz="4" w:space="0" w:color="auto"/>
              <w:left w:val="single" w:sz="4" w:space="0" w:color="auto"/>
              <w:bottom w:val="single" w:sz="4" w:space="0" w:color="auto"/>
              <w:right w:val="single" w:sz="4" w:space="0" w:color="auto"/>
            </w:tcBorders>
            <w:vAlign w:val="center"/>
            <w:hideMark/>
          </w:tcPr>
          <w:p w14:paraId="1408A3D1" w14:textId="77777777" w:rsidR="00791DC2" w:rsidRPr="00791DC2" w:rsidRDefault="00791DC2" w:rsidP="00791DC2">
            <w:pPr>
              <w:jc w:val="center"/>
              <w:rPr>
                <w:bCs/>
              </w:rPr>
            </w:pPr>
            <w:r w:rsidRPr="00791DC2">
              <w:rPr>
                <w:bCs/>
              </w:rPr>
              <w:t>1.5.1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2A813A9B" w14:textId="77777777" w:rsidR="00791DC2" w:rsidRPr="00791DC2" w:rsidRDefault="00791DC2" w:rsidP="00791DC2">
            <w:pPr>
              <w:tabs>
                <w:tab w:val="left" w:pos="0"/>
              </w:tabs>
              <w:rPr>
                <w:bCs/>
              </w:rPr>
            </w:pPr>
            <w:r w:rsidRPr="00791DC2">
              <w:rPr>
                <w:bC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B21032" w14:textId="77777777" w:rsidR="00791DC2" w:rsidRPr="00791DC2" w:rsidRDefault="00791DC2" w:rsidP="00791DC2">
            <w:pPr>
              <w:tabs>
                <w:tab w:val="left" w:pos="0"/>
              </w:tabs>
              <w:ind w:right="-100"/>
              <w:jc w:val="center"/>
              <w:rPr>
                <w:bCs/>
              </w:rPr>
            </w:pPr>
            <w:r w:rsidRPr="00791DC2">
              <w:rPr>
                <w:bCs/>
              </w:rPr>
              <w:t>87,56</w:t>
            </w:r>
          </w:p>
        </w:tc>
        <w:tc>
          <w:tcPr>
            <w:tcW w:w="1418" w:type="dxa"/>
            <w:tcBorders>
              <w:top w:val="single" w:sz="4" w:space="0" w:color="auto"/>
              <w:left w:val="single" w:sz="4" w:space="0" w:color="auto"/>
              <w:bottom w:val="single" w:sz="4" w:space="0" w:color="auto"/>
              <w:right w:val="single" w:sz="4" w:space="0" w:color="auto"/>
            </w:tcBorders>
            <w:vAlign w:val="center"/>
          </w:tcPr>
          <w:p w14:paraId="5C24175E" w14:textId="77777777" w:rsidR="00791DC2" w:rsidRPr="00791DC2" w:rsidRDefault="00791DC2" w:rsidP="00791DC2">
            <w:pPr>
              <w:tabs>
                <w:tab w:val="left" w:pos="0"/>
              </w:tabs>
              <w:ind w:right="-100"/>
              <w:jc w:val="center"/>
              <w:rPr>
                <w:bCs/>
              </w:rPr>
            </w:pPr>
            <w:r w:rsidRPr="00791DC2">
              <w:rPr>
                <w:lang w:eastAsia="en-US"/>
              </w:rPr>
              <w:t xml:space="preserve"> 149,09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A15CBE" w14:textId="77777777" w:rsidR="00791DC2" w:rsidRPr="00791DC2" w:rsidRDefault="00791DC2" w:rsidP="00791DC2">
            <w:pPr>
              <w:tabs>
                <w:tab w:val="left" w:pos="0"/>
              </w:tabs>
              <w:ind w:right="-100"/>
              <w:jc w:val="center"/>
              <w:rPr>
                <w:bCs/>
              </w:rPr>
            </w:pPr>
            <w:r w:rsidRPr="00791DC2">
              <w:rPr>
                <w:bCs/>
              </w:rPr>
              <w:t>54,00</w:t>
            </w:r>
          </w:p>
        </w:tc>
        <w:tc>
          <w:tcPr>
            <w:tcW w:w="1418" w:type="dxa"/>
            <w:tcBorders>
              <w:top w:val="single" w:sz="4" w:space="0" w:color="auto"/>
              <w:left w:val="single" w:sz="4" w:space="0" w:color="auto"/>
              <w:bottom w:val="single" w:sz="4" w:space="0" w:color="auto"/>
              <w:right w:val="single" w:sz="4" w:space="0" w:color="auto"/>
            </w:tcBorders>
            <w:vAlign w:val="center"/>
          </w:tcPr>
          <w:p w14:paraId="1C6FDEEF" w14:textId="77777777" w:rsidR="00791DC2" w:rsidRPr="00791DC2" w:rsidRDefault="00791DC2" w:rsidP="00791DC2">
            <w:pPr>
              <w:tabs>
                <w:tab w:val="left" w:pos="0"/>
              </w:tabs>
              <w:ind w:right="-100"/>
              <w:jc w:val="center"/>
              <w:rPr>
                <w:bCs/>
              </w:rPr>
            </w:pPr>
            <w:r w:rsidRPr="00791DC2">
              <w:rPr>
                <w:bCs/>
              </w:rPr>
              <w:t>59,18</w:t>
            </w:r>
          </w:p>
        </w:tc>
      </w:tr>
      <w:tr w:rsidR="00791DC2" w:rsidRPr="00791DC2" w14:paraId="3D9123CF" w14:textId="77777777" w:rsidTr="00E8485B">
        <w:trPr>
          <w:trHeight w:val="538"/>
        </w:trPr>
        <w:tc>
          <w:tcPr>
            <w:tcW w:w="986" w:type="dxa"/>
            <w:tcBorders>
              <w:top w:val="single" w:sz="4" w:space="0" w:color="auto"/>
              <w:left w:val="single" w:sz="4" w:space="0" w:color="auto"/>
              <w:bottom w:val="single" w:sz="4" w:space="0" w:color="auto"/>
              <w:right w:val="single" w:sz="4" w:space="0" w:color="auto"/>
            </w:tcBorders>
            <w:vAlign w:val="center"/>
            <w:hideMark/>
          </w:tcPr>
          <w:p w14:paraId="3F197A78" w14:textId="77777777" w:rsidR="00791DC2" w:rsidRPr="00791DC2" w:rsidRDefault="00791DC2" w:rsidP="00791DC2">
            <w:pPr>
              <w:jc w:val="center"/>
              <w:rPr>
                <w:bCs/>
              </w:rPr>
            </w:pPr>
            <w:r w:rsidRPr="00791DC2">
              <w:rPr>
                <w:bCs/>
              </w:rPr>
              <w:t>1.5.2.</w:t>
            </w:r>
          </w:p>
        </w:tc>
        <w:tc>
          <w:tcPr>
            <w:tcW w:w="3262" w:type="dxa"/>
            <w:tcBorders>
              <w:top w:val="single" w:sz="4" w:space="0" w:color="auto"/>
              <w:left w:val="single" w:sz="4" w:space="0" w:color="auto"/>
              <w:bottom w:val="single" w:sz="4" w:space="0" w:color="auto"/>
              <w:right w:val="single" w:sz="4" w:space="0" w:color="auto"/>
            </w:tcBorders>
            <w:vAlign w:val="center"/>
            <w:hideMark/>
          </w:tcPr>
          <w:p w14:paraId="4F7C1E97" w14:textId="77777777" w:rsidR="00791DC2" w:rsidRPr="00791DC2" w:rsidRDefault="00791DC2" w:rsidP="00791DC2">
            <w:pPr>
              <w:tabs>
                <w:tab w:val="left" w:pos="0"/>
              </w:tabs>
              <w:rPr>
                <w:bCs/>
              </w:rPr>
            </w:pPr>
            <w:r w:rsidRPr="00791DC2">
              <w:rPr>
                <w:bC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AE6E41" w14:textId="77777777" w:rsidR="00791DC2" w:rsidRPr="00791DC2" w:rsidRDefault="00791DC2" w:rsidP="00791DC2">
            <w:pPr>
              <w:tabs>
                <w:tab w:val="left" w:pos="0"/>
              </w:tabs>
              <w:ind w:right="-100"/>
              <w:jc w:val="center"/>
              <w:rPr>
                <w:bCs/>
              </w:rPr>
            </w:pPr>
            <w:r w:rsidRPr="00791DC2">
              <w:rPr>
                <w:bCs/>
              </w:rPr>
              <w:t>95,48</w:t>
            </w:r>
          </w:p>
        </w:tc>
        <w:tc>
          <w:tcPr>
            <w:tcW w:w="1418" w:type="dxa"/>
            <w:tcBorders>
              <w:top w:val="single" w:sz="4" w:space="0" w:color="auto"/>
              <w:left w:val="single" w:sz="4" w:space="0" w:color="auto"/>
              <w:bottom w:val="single" w:sz="4" w:space="0" w:color="auto"/>
              <w:right w:val="single" w:sz="4" w:space="0" w:color="auto"/>
            </w:tcBorders>
            <w:vAlign w:val="center"/>
          </w:tcPr>
          <w:p w14:paraId="29C8A6EE" w14:textId="77777777" w:rsidR="00791DC2" w:rsidRPr="00791DC2" w:rsidRDefault="00791DC2" w:rsidP="00791DC2">
            <w:pPr>
              <w:tabs>
                <w:tab w:val="left" w:pos="0"/>
              </w:tabs>
              <w:ind w:right="-100"/>
              <w:jc w:val="center"/>
              <w:rPr>
                <w:bCs/>
              </w:rPr>
            </w:pPr>
            <w:r w:rsidRPr="00791DC2">
              <w:rPr>
                <w:lang w:eastAsia="en-US"/>
              </w:rPr>
              <w:t xml:space="preserve"> 162,57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B8C0D8" w14:textId="77777777" w:rsidR="00791DC2" w:rsidRPr="00791DC2" w:rsidRDefault="00791DC2" w:rsidP="00791DC2">
            <w:pPr>
              <w:tabs>
                <w:tab w:val="left" w:pos="0"/>
              </w:tabs>
              <w:ind w:right="-100"/>
              <w:jc w:val="center"/>
              <w:rPr>
                <w:bCs/>
              </w:rPr>
            </w:pPr>
            <w:r w:rsidRPr="00791DC2">
              <w:rPr>
                <w:bCs/>
              </w:rPr>
              <w:t>54,00</w:t>
            </w:r>
          </w:p>
        </w:tc>
        <w:tc>
          <w:tcPr>
            <w:tcW w:w="1418" w:type="dxa"/>
            <w:tcBorders>
              <w:top w:val="single" w:sz="4" w:space="0" w:color="auto"/>
              <w:left w:val="single" w:sz="4" w:space="0" w:color="auto"/>
              <w:bottom w:val="single" w:sz="4" w:space="0" w:color="auto"/>
              <w:right w:val="single" w:sz="4" w:space="0" w:color="auto"/>
            </w:tcBorders>
            <w:vAlign w:val="center"/>
          </w:tcPr>
          <w:p w14:paraId="77CAE3C6" w14:textId="77777777" w:rsidR="00791DC2" w:rsidRPr="00791DC2" w:rsidRDefault="00791DC2" w:rsidP="00791DC2">
            <w:pPr>
              <w:tabs>
                <w:tab w:val="left" w:pos="0"/>
              </w:tabs>
              <w:ind w:right="-100"/>
              <w:jc w:val="center"/>
              <w:rPr>
                <w:bCs/>
              </w:rPr>
            </w:pPr>
            <w:r w:rsidRPr="00791DC2">
              <w:rPr>
                <w:bCs/>
              </w:rPr>
              <w:t>59,18</w:t>
            </w:r>
          </w:p>
        </w:tc>
      </w:tr>
      <w:tr w:rsidR="00791DC2" w:rsidRPr="00791DC2" w14:paraId="29DC3DC7" w14:textId="77777777" w:rsidTr="00E8485B">
        <w:trPr>
          <w:trHeight w:val="431"/>
        </w:trPr>
        <w:tc>
          <w:tcPr>
            <w:tcW w:w="986" w:type="dxa"/>
            <w:tcBorders>
              <w:top w:val="single" w:sz="4" w:space="0" w:color="auto"/>
              <w:left w:val="single" w:sz="4" w:space="0" w:color="auto"/>
              <w:bottom w:val="single" w:sz="4" w:space="0" w:color="auto"/>
              <w:right w:val="single" w:sz="4" w:space="0" w:color="auto"/>
            </w:tcBorders>
            <w:vAlign w:val="center"/>
            <w:hideMark/>
          </w:tcPr>
          <w:p w14:paraId="04177FDD" w14:textId="77777777" w:rsidR="00791DC2" w:rsidRPr="00791DC2" w:rsidRDefault="00791DC2" w:rsidP="00791DC2">
            <w:pPr>
              <w:jc w:val="center"/>
              <w:rPr>
                <w:bCs/>
              </w:rPr>
            </w:pPr>
            <w:r w:rsidRPr="00791DC2">
              <w:rPr>
                <w:bCs/>
              </w:rPr>
              <w:t>1.6.</w:t>
            </w:r>
          </w:p>
        </w:tc>
        <w:tc>
          <w:tcPr>
            <w:tcW w:w="3262" w:type="dxa"/>
            <w:tcBorders>
              <w:top w:val="single" w:sz="4" w:space="0" w:color="auto"/>
              <w:left w:val="single" w:sz="4" w:space="0" w:color="auto"/>
              <w:bottom w:val="single" w:sz="4" w:space="0" w:color="auto"/>
              <w:right w:val="single" w:sz="4" w:space="0" w:color="auto"/>
            </w:tcBorders>
            <w:vAlign w:val="center"/>
            <w:hideMark/>
          </w:tcPr>
          <w:p w14:paraId="1490F597" w14:textId="77777777" w:rsidR="00791DC2" w:rsidRPr="00791DC2" w:rsidRDefault="00791DC2" w:rsidP="00791DC2">
            <w:pPr>
              <w:tabs>
                <w:tab w:val="left" w:pos="0"/>
              </w:tabs>
              <w:rPr>
                <w:bCs/>
              </w:rPr>
            </w:pPr>
            <w:r w:rsidRPr="00791DC2">
              <w:rPr>
                <w:bCs/>
              </w:rPr>
              <w:t>С неизолированными стояками:</w:t>
            </w:r>
          </w:p>
        </w:tc>
        <w:tc>
          <w:tcPr>
            <w:tcW w:w="5670" w:type="dxa"/>
            <w:gridSpan w:val="4"/>
            <w:tcBorders>
              <w:right w:val="single" w:sz="4" w:space="0" w:color="auto"/>
            </w:tcBorders>
            <w:vAlign w:val="center"/>
            <w:hideMark/>
          </w:tcPr>
          <w:p w14:paraId="182A4D18" w14:textId="77777777" w:rsidR="00791DC2" w:rsidRPr="00791DC2" w:rsidRDefault="00791DC2" w:rsidP="00791DC2">
            <w:pPr>
              <w:tabs>
                <w:tab w:val="left" w:pos="0"/>
              </w:tabs>
              <w:ind w:right="-100"/>
              <w:rPr>
                <w:bCs/>
                <w:sz w:val="22"/>
                <w:szCs w:val="22"/>
              </w:rPr>
            </w:pPr>
            <w:r w:rsidRPr="00791DC2">
              <w:rPr>
                <w:bCs/>
                <w:sz w:val="22"/>
                <w:szCs w:val="22"/>
              </w:rPr>
              <w:t>ООО «НТСК», ИНН 5406993045</w:t>
            </w:r>
          </w:p>
        </w:tc>
      </w:tr>
      <w:tr w:rsidR="00791DC2" w:rsidRPr="00791DC2" w14:paraId="4EE85825" w14:textId="77777777" w:rsidTr="00E8485B">
        <w:trPr>
          <w:trHeight w:val="566"/>
        </w:trPr>
        <w:tc>
          <w:tcPr>
            <w:tcW w:w="986" w:type="dxa"/>
            <w:tcBorders>
              <w:top w:val="single" w:sz="4" w:space="0" w:color="auto"/>
              <w:left w:val="single" w:sz="4" w:space="0" w:color="auto"/>
              <w:bottom w:val="single" w:sz="4" w:space="0" w:color="auto"/>
              <w:right w:val="single" w:sz="4" w:space="0" w:color="auto"/>
            </w:tcBorders>
            <w:vAlign w:val="center"/>
            <w:hideMark/>
          </w:tcPr>
          <w:p w14:paraId="013ACDA5" w14:textId="77777777" w:rsidR="00791DC2" w:rsidRPr="00791DC2" w:rsidRDefault="00791DC2" w:rsidP="00791DC2">
            <w:pPr>
              <w:jc w:val="center"/>
              <w:rPr>
                <w:bCs/>
              </w:rPr>
            </w:pPr>
            <w:r w:rsidRPr="00791DC2">
              <w:rPr>
                <w:bCs/>
              </w:rPr>
              <w:t>1.6.1.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47EFD7F5" w14:textId="77777777" w:rsidR="00791DC2" w:rsidRPr="00791DC2" w:rsidRDefault="00791DC2" w:rsidP="00791DC2">
            <w:pPr>
              <w:tabs>
                <w:tab w:val="left" w:pos="0"/>
              </w:tabs>
              <w:rPr>
                <w:bCs/>
              </w:rPr>
            </w:pPr>
            <w:r w:rsidRPr="00791DC2">
              <w:rPr>
                <w:bC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3CA181" w14:textId="77777777" w:rsidR="00791DC2" w:rsidRPr="00791DC2" w:rsidRDefault="00791DC2" w:rsidP="00791DC2">
            <w:pPr>
              <w:tabs>
                <w:tab w:val="left" w:pos="0"/>
              </w:tabs>
              <w:ind w:right="-100"/>
              <w:jc w:val="center"/>
              <w:rPr>
                <w:bCs/>
              </w:rPr>
            </w:pPr>
            <w:r w:rsidRPr="00791DC2">
              <w:rPr>
                <w:bCs/>
              </w:rPr>
              <w:t>81,61</w:t>
            </w:r>
          </w:p>
        </w:tc>
        <w:tc>
          <w:tcPr>
            <w:tcW w:w="1418" w:type="dxa"/>
            <w:tcBorders>
              <w:top w:val="single" w:sz="4" w:space="0" w:color="auto"/>
              <w:left w:val="single" w:sz="4" w:space="0" w:color="auto"/>
              <w:bottom w:val="single" w:sz="4" w:space="0" w:color="auto"/>
              <w:right w:val="single" w:sz="4" w:space="0" w:color="auto"/>
            </w:tcBorders>
            <w:vAlign w:val="center"/>
          </w:tcPr>
          <w:p w14:paraId="4C0CAC74" w14:textId="77777777" w:rsidR="00791DC2" w:rsidRPr="00791DC2" w:rsidRDefault="00791DC2" w:rsidP="00791DC2">
            <w:pPr>
              <w:tabs>
                <w:tab w:val="left" w:pos="0"/>
              </w:tabs>
              <w:ind w:right="-100"/>
              <w:jc w:val="center"/>
              <w:rPr>
                <w:bCs/>
              </w:rPr>
            </w:pPr>
            <w:r w:rsidRPr="00791DC2">
              <w:rPr>
                <w:lang w:eastAsia="en-US"/>
              </w:rPr>
              <w:t xml:space="preserve"> 138,95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40A8C6" w14:textId="77777777" w:rsidR="00791DC2" w:rsidRPr="00791DC2" w:rsidRDefault="00791DC2" w:rsidP="00791DC2">
            <w:pPr>
              <w:tabs>
                <w:tab w:val="left" w:pos="0"/>
              </w:tabs>
              <w:ind w:right="-100"/>
              <w:jc w:val="center"/>
              <w:rPr>
                <w:bCs/>
              </w:rPr>
            </w:pPr>
            <w:r w:rsidRPr="00791DC2">
              <w:rPr>
                <w:bCs/>
              </w:rPr>
              <w:t>54,00</w:t>
            </w:r>
          </w:p>
        </w:tc>
        <w:tc>
          <w:tcPr>
            <w:tcW w:w="1418" w:type="dxa"/>
            <w:tcBorders>
              <w:top w:val="single" w:sz="4" w:space="0" w:color="auto"/>
              <w:left w:val="single" w:sz="4" w:space="0" w:color="auto"/>
              <w:bottom w:val="single" w:sz="4" w:space="0" w:color="auto"/>
              <w:right w:val="single" w:sz="4" w:space="0" w:color="auto"/>
            </w:tcBorders>
            <w:vAlign w:val="center"/>
          </w:tcPr>
          <w:p w14:paraId="5497641C" w14:textId="77777777" w:rsidR="00791DC2" w:rsidRPr="00791DC2" w:rsidRDefault="00791DC2" w:rsidP="00791DC2">
            <w:pPr>
              <w:tabs>
                <w:tab w:val="left" w:pos="0"/>
              </w:tabs>
              <w:ind w:right="-100"/>
              <w:jc w:val="center"/>
              <w:rPr>
                <w:bCs/>
              </w:rPr>
            </w:pPr>
            <w:r w:rsidRPr="00791DC2">
              <w:rPr>
                <w:bCs/>
              </w:rPr>
              <w:t>59,18</w:t>
            </w:r>
          </w:p>
        </w:tc>
      </w:tr>
      <w:tr w:rsidR="00791DC2" w:rsidRPr="00791DC2" w14:paraId="3BB30DBA" w14:textId="77777777" w:rsidTr="00E8485B">
        <w:trPr>
          <w:trHeight w:val="404"/>
        </w:trPr>
        <w:tc>
          <w:tcPr>
            <w:tcW w:w="986" w:type="dxa"/>
            <w:tcBorders>
              <w:top w:val="single" w:sz="4" w:space="0" w:color="auto"/>
              <w:left w:val="single" w:sz="4" w:space="0" w:color="auto"/>
              <w:bottom w:val="single" w:sz="4" w:space="0" w:color="auto"/>
              <w:right w:val="single" w:sz="4" w:space="0" w:color="auto"/>
            </w:tcBorders>
            <w:vAlign w:val="center"/>
            <w:hideMark/>
          </w:tcPr>
          <w:p w14:paraId="428A5257" w14:textId="77777777" w:rsidR="00791DC2" w:rsidRPr="00791DC2" w:rsidRDefault="00791DC2" w:rsidP="00791DC2">
            <w:pPr>
              <w:jc w:val="center"/>
              <w:rPr>
                <w:bCs/>
              </w:rPr>
            </w:pPr>
            <w:r w:rsidRPr="00791DC2">
              <w:rPr>
                <w:bCs/>
              </w:rPr>
              <w:t>1.6.2.</w:t>
            </w:r>
          </w:p>
        </w:tc>
        <w:tc>
          <w:tcPr>
            <w:tcW w:w="3262" w:type="dxa"/>
            <w:tcBorders>
              <w:top w:val="single" w:sz="4" w:space="0" w:color="auto"/>
              <w:left w:val="single" w:sz="4" w:space="0" w:color="auto"/>
              <w:bottom w:val="single" w:sz="4" w:space="0" w:color="auto"/>
              <w:right w:val="single" w:sz="4" w:space="0" w:color="auto"/>
            </w:tcBorders>
            <w:vAlign w:val="center"/>
            <w:hideMark/>
          </w:tcPr>
          <w:p w14:paraId="4F85B7B6" w14:textId="77777777" w:rsidR="00791DC2" w:rsidRPr="00791DC2" w:rsidRDefault="00791DC2" w:rsidP="00791DC2">
            <w:pPr>
              <w:tabs>
                <w:tab w:val="left" w:pos="0"/>
              </w:tabs>
              <w:rPr>
                <w:bCs/>
              </w:rPr>
            </w:pPr>
            <w:r w:rsidRPr="00791DC2">
              <w:rPr>
                <w:bC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E58E5E" w14:textId="77777777" w:rsidR="00791DC2" w:rsidRPr="00791DC2" w:rsidRDefault="00791DC2" w:rsidP="00791DC2">
            <w:pPr>
              <w:tabs>
                <w:tab w:val="left" w:pos="0"/>
              </w:tabs>
              <w:ind w:right="-100"/>
              <w:jc w:val="center"/>
              <w:rPr>
                <w:bCs/>
              </w:rPr>
            </w:pPr>
            <w:r w:rsidRPr="00791DC2">
              <w:rPr>
                <w:bCs/>
              </w:rPr>
              <w:t>88,29</w:t>
            </w:r>
          </w:p>
        </w:tc>
        <w:tc>
          <w:tcPr>
            <w:tcW w:w="1418" w:type="dxa"/>
            <w:tcBorders>
              <w:top w:val="single" w:sz="4" w:space="0" w:color="auto"/>
              <w:left w:val="single" w:sz="4" w:space="0" w:color="auto"/>
              <w:bottom w:val="single" w:sz="4" w:space="0" w:color="auto"/>
              <w:right w:val="single" w:sz="4" w:space="0" w:color="auto"/>
            </w:tcBorders>
            <w:vAlign w:val="center"/>
          </w:tcPr>
          <w:p w14:paraId="1C939068" w14:textId="77777777" w:rsidR="00791DC2" w:rsidRPr="00791DC2" w:rsidRDefault="00791DC2" w:rsidP="00791DC2">
            <w:pPr>
              <w:tabs>
                <w:tab w:val="left" w:pos="0"/>
              </w:tabs>
              <w:ind w:right="-100"/>
              <w:jc w:val="center"/>
              <w:rPr>
                <w:bCs/>
              </w:rPr>
            </w:pPr>
            <w:r w:rsidRPr="00791DC2">
              <w:rPr>
                <w:lang w:eastAsia="en-US"/>
              </w:rPr>
              <w:t xml:space="preserve"> 150,33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179A9B" w14:textId="77777777" w:rsidR="00791DC2" w:rsidRPr="00791DC2" w:rsidRDefault="00791DC2" w:rsidP="00791DC2">
            <w:pPr>
              <w:tabs>
                <w:tab w:val="left" w:pos="0"/>
              </w:tabs>
              <w:ind w:right="-100"/>
              <w:jc w:val="center"/>
              <w:rPr>
                <w:bCs/>
              </w:rPr>
            </w:pPr>
            <w:r w:rsidRPr="00791DC2">
              <w:rPr>
                <w:bCs/>
              </w:rPr>
              <w:t>54,00</w:t>
            </w:r>
          </w:p>
        </w:tc>
        <w:tc>
          <w:tcPr>
            <w:tcW w:w="1418" w:type="dxa"/>
            <w:tcBorders>
              <w:top w:val="single" w:sz="4" w:space="0" w:color="auto"/>
              <w:left w:val="single" w:sz="4" w:space="0" w:color="auto"/>
              <w:bottom w:val="single" w:sz="4" w:space="0" w:color="auto"/>
              <w:right w:val="single" w:sz="4" w:space="0" w:color="auto"/>
            </w:tcBorders>
            <w:vAlign w:val="center"/>
          </w:tcPr>
          <w:p w14:paraId="78930851" w14:textId="77777777" w:rsidR="00791DC2" w:rsidRPr="00791DC2" w:rsidRDefault="00791DC2" w:rsidP="00791DC2">
            <w:pPr>
              <w:tabs>
                <w:tab w:val="left" w:pos="0"/>
              </w:tabs>
              <w:ind w:right="-100"/>
              <w:jc w:val="center"/>
              <w:rPr>
                <w:bCs/>
              </w:rPr>
            </w:pPr>
            <w:r w:rsidRPr="00791DC2">
              <w:rPr>
                <w:bCs/>
              </w:rPr>
              <w:t>59,18</w:t>
            </w:r>
          </w:p>
        </w:tc>
      </w:tr>
      <w:tr w:rsidR="00791DC2" w:rsidRPr="00791DC2" w14:paraId="46D40018" w14:textId="77777777" w:rsidTr="00E8485B">
        <w:trPr>
          <w:trHeight w:val="307"/>
        </w:trPr>
        <w:tc>
          <w:tcPr>
            <w:tcW w:w="9918" w:type="dxa"/>
            <w:gridSpan w:val="6"/>
            <w:tcBorders>
              <w:top w:val="single" w:sz="4" w:space="0" w:color="auto"/>
              <w:left w:val="single" w:sz="4" w:space="0" w:color="auto"/>
              <w:bottom w:val="single" w:sz="4" w:space="0" w:color="auto"/>
              <w:right w:val="single" w:sz="4" w:space="0" w:color="auto"/>
            </w:tcBorders>
            <w:vAlign w:val="center"/>
          </w:tcPr>
          <w:p w14:paraId="5F226D9D" w14:textId="77777777" w:rsidR="00791DC2" w:rsidRPr="00791DC2" w:rsidRDefault="00791DC2" w:rsidP="006125BA">
            <w:pPr>
              <w:numPr>
                <w:ilvl w:val="0"/>
                <w:numId w:val="15"/>
              </w:numPr>
              <w:tabs>
                <w:tab w:val="left" w:pos="0"/>
              </w:tabs>
              <w:ind w:right="-100"/>
              <w:contextualSpacing/>
              <w:jc w:val="center"/>
              <w:rPr>
                <w:bCs/>
              </w:rPr>
            </w:pPr>
            <w:r w:rsidRPr="00791DC2">
              <w:rPr>
                <w:bCs/>
              </w:rPr>
              <w:t>Многоквартирные и индивидуальные жилые дома, расположенные в жилых районах Кедровка, Промышленновский</w:t>
            </w:r>
          </w:p>
        </w:tc>
      </w:tr>
      <w:tr w:rsidR="00791DC2" w:rsidRPr="00791DC2" w14:paraId="0F124234" w14:textId="77777777" w:rsidTr="00E8485B">
        <w:trPr>
          <w:trHeight w:val="566"/>
        </w:trPr>
        <w:tc>
          <w:tcPr>
            <w:tcW w:w="986" w:type="dxa"/>
            <w:tcBorders>
              <w:top w:val="single" w:sz="4" w:space="0" w:color="auto"/>
              <w:left w:val="single" w:sz="4" w:space="0" w:color="auto"/>
              <w:bottom w:val="single" w:sz="4" w:space="0" w:color="auto"/>
              <w:right w:val="single" w:sz="4" w:space="0" w:color="auto"/>
            </w:tcBorders>
            <w:vAlign w:val="center"/>
            <w:hideMark/>
          </w:tcPr>
          <w:p w14:paraId="4E146D50" w14:textId="77777777" w:rsidR="00791DC2" w:rsidRPr="00791DC2" w:rsidRDefault="00791DC2" w:rsidP="00791DC2">
            <w:pPr>
              <w:jc w:val="center"/>
              <w:rPr>
                <w:bCs/>
              </w:rPr>
            </w:pPr>
            <w:r w:rsidRPr="00791DC2">
              <w:rPr>
                <w:bCs/>
              </w:rPr>
              <w:t>2.1.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00B272AE" w14:textId="77777777" w:rsidR="00791DC2" w:rsidRPr="00791DC2" w:rsidRDefault="00791DC2" w:rsidP="00791DC2">
            <w:pPr>
              <w:tabs>
                <w:tab w:val="left" w:pos="0"/>
              </w:tabs>
              <w:rPr>
                <w:bCs/>
              </w:rPr>
            </w:pPr>
            <w:r w:rsidRPr="00791DC2">
              <w:rPr>
                <w:bCs/>
              </w:rPr>
              <w:t>С 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58E61DCE" w14:textId="77777777" w:rsidR="00791DC2" w:rsidRPr="00791DC2" w:rsidRDefault="00791DC2" w:rsidP="00791DC2">
            <w:pPr>
              <w:tabs>
                <w:tab w:val="left" w:pos="0"/>
              </w:tabs>
              <w:ind w:right="-100"/>
              <w:rPr>
                <w:bCs/>
                <w:sz w:val="22"/>
                <w:szCs w:val="22"/>
              </w:rPr>
            </w:pPr>
            <w:r w:rsidRPr="00791DC2">
              <w:rPr>
                <w:bCs/>
                <w:sz w:val="22"/>
                <w:szCs w:val="22"/>
              </w:rPr>
              <w:t>ОАО «СКЭК», ИНН 4205153492</w:t>
            </w:r>
          </w:p>
        </w:tc>
      </w:tr>
      <w:tr w:rsidR="00791DC2" w:rsidRPr="00791DC2" w14:paraId="610885B0" w14:textId="77777777" w:rsidTr="00E8485B">
        <w:trPr>
          <w:trHeight w:val="566"/>
        </w:trPr>
        <w:tc>
          <w:tcPr>
            <w:tcW w:w="986" w:type="dxa"/>
            <w:tcBorders>
              <w:top w:val="single" w:sz="4" w:space="0" w:color="auto"/>
              <w:left w:val="single" w:sz="4" w:space="0" w:color="auto"/>
              <w:bottom w:val="single" w:sz="4" w:space="0" w:color="auto"/>
              <w:right w:val="single" w:sz="4" w:space="0" w:color="auto"/>
            </w:tcBorders>
            <w:vAlign w:val="center"/>
            <w:hideMark/>
          </w:tcPr>
          <w:p w14:paraId="4A828614" w14:textId="77777777" w:rsidR="00791DC2" w:rsidRPr="00791DC2" w:rsidRDefault="00791DC2" w:rsidP="00791DC2">
            <w:pPr>
              <w:jc w:val="center"/>
              <w:rPr>
                <w:bCs/>
              </w:rPr>
            </w:pPr>
            <w:r w:rsidRPr="00791DC2">
              <w:rPr>
                <w:bCs/>
              </w:rPr>
              <w:t>2.1.1.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0C5E8828" w14:textId="77777777" w:rsidR="00791DC2" w:rsidRPr="00791DC2" w:rsidRDefault="00791DC2" w:rsidP="00791DC2">
            <w:pPr>
              <w:tabs>
                <w:tab w:val="left" w:pos="0"/>
              </w:tabs>
              <w:rPr>
                <w:bCs/>
              </w:rPr>
            </w:pPr>
            <w:r w:rsidRPr="00791DC2">
              <w:rPr>
                <w:bC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9A26AC" w14:textId="77777777" w:rsidR="00791DC2" w:rsidRPr="00791DC2" w:rsidRDefault="00791DC2" w:rsidP="00791DC2">
            <w:pPr>
              <w:tabs>
                <w:tab w:val="left" w:pos="0"/>
              </w:tabs>
              <w:ind w:right="-100"/>
              <w:jc w:val="center"/>
              <w:rPr>
                <w:bCs/>
              </w:rPr>
            </w:pPr>
            <w:r w:rsidRPr="00791DC2">
              <w:rPr>
                <w:bCs/>
              </w:rPr>
              <w:t>310,95</w:t>
            </w:r>
          </w:p>
        </w:tc>
        <w:tc>
          <w:tcPr>
            <w:tcW w:w="1418" w:type="dxa"/>
            <w:tcBorders>
              <w:top w:val="single" w:sz="4" w:space="0" w:color="auto"/>
              <w:left w:val="single" w:sz="4" w:space="0" w:color="auto"/>
              <w:bottom w:val="single" w:sz="4" w:space="0" w:color="auto"/>
              <w:right w:val="single" w:sz="4" w:space="0" w:color="auto"/>
            </w:tcBorders>
            <w:vAlign w:val="center"/>
          </w:tcPr>
          <w:p w14:paraId="31CA5A8B" w14:textId="77777777" w:rsidR="00791DC2" w:rsidRPr="00791DC2" w:rsidRDefault="00791DC2" w:rsidP="00791DC2">
            <w:pPr>
              <w:tabs>
                <w:tab w:val="left" w:pos="0"/>
              </w:tabs>
              <w:ind w:right="-100"/>
              <w:jc w:val="center"/>
              <w:rPr>
                <w:bCs/>
              </w:rPr>
            </w:pPr>
            <w:r w:rsidRPr="00791DC2">
              <w:rPr>
                <w:lang w:eastAsia="en-US"/>
              </w:rPr>
              <w:t xml:space="preserve"> 409,62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0059F8" w14:textId="77777777" w:rsidR="00791DC2" w:rsidRPr="00791DC2" w:rsidRDefault="00791DC2" w:rsidP="00791DC2">
            <w:pPr>
              <w:tabs>
                <w:tab w:val="left" w:pos="0"/>
              </w:tabs>
              <w:ind w:right="-100"/>
              <w:jc w:val="center"/>
              <w:rPr>
                <w:bCs/>
              </w:rPr>
            </w:pPr>
            <w:r w:rsidRPr="00791DC2">
              <w:rPr>
                <w:bCs/>
              </w:rPr>
              <w:t>58,28</w:t>
            </w:r>
          </w:p>
        </w:tc>
        <w:tc>
          <w:tcPr>
            <w:tcW w:w="1418" w:type="dxa"/>
            <w:tcBorders>
              <w:top w:val="single" w:sz="4" w:space="0" w:color="auto"/>
              <w:left w:val="single" w:sz="4" w:space="0" w:color="auto"/>
              <w:bottom w:val="single" w:sz="4" w:space="0" w:color="auto"/>
              <w:right w:val="single" w:sz="4" w:space="0" w:color="auto"/>
            </w:tcBorders>
            <w:vAlign w:val="center"/>
          </w:tcPr>
          <w:p w14:paraId="17883FE9" w14:textId="77777777" w:rsidR="00791DC2" w:rsidRPr="00791DC2" w:rsidRDefault="00791DC2" w:rsidP="00791DC2">
            <w:pPr>
              <w:tabs>
                <w:tab w:val="left" w:pos="0"/>
              </w:tabs>
              <w:ind w:right="-100"/>
              <w:jc w:val="center"/>
              <w:rPr>
                <w:bCs/>
              </w:rPr>
            </w:pPr>
            <w:r w:rsidRPr="00791DC2">
              <w:rPr>
                <w:bCs/>
              </w:rPr>
              <w:t>63,88</w:t>
            </w:r>
          </w:p>
        </w:tc>
      </w:tr>
      <w:tr w:rsidR="00791DC2" w:rsidRPr="00791DC2" w14:paraId="58BA6A21" w14:textId="77777777" w:rsidTr="00E8485B">
        <w:trPr>
          <w:trHeight w:val="371"/>
        </w:trPr>
        <w:tc>
          <w:tcPr>
            <w:tcW w:w="986" w:type="dxa"/>
            <w:tcBorders>
              <w:top w:val="single" w:sz="4" w:space="0" w:color="auto"/>
              <w:left w:val="single" w:sz="4" w:space="0" w:color="auto"/>
              <w:bottom w:val="single" w:sz="4" w:space="0" w:color="auto"/>
              <w:right w:val="single" w:sz="4" w:space="0" w:color="auto"/>
            </w:tcBorders>
            <w:vAlign w:val="center"/>
            <w:hideMark/>
          </w:tcPr>
          <w:p w14:paraId="1EFDAC0C" w14:textId="77777777" w:rsidR="00791DC2" w:rsidRPr="00791DC2" w:rsidRDefault="00791DC2" w:rsidP="00791DC2">
            <w:pPr>
              <w:jc w:val="center"/>
              <w:rPr>
                <w:bCs/>
              </w:rPr>
            </w:pPr>
            <w:r w:rsidRPr="00791DC2">
              <w:rPr>
                <w:bCs/>
              </w:rPr>
              <w:t>2.1.2.</w:t>
            </w:r>
          </w:p>
        </w:tc>
        <w:tc>
          <w:tcPr>
            <w:tcW w:w="3262" w:type="dxa"/>
            <w:tcBorders>
              <w:top w:val="single" w:sz="4" w:space="0" w:color="auto"/>
              <w:left w:val="single" w:sz="4" w:space="0" w:color="auto"/>
              <w:bottom w:val="single" w:sz="4" w:space="0" w:color="auto"/>
              <w:right w:val="single" w:sz="4" w:space="0" w:color="auto"/>
            </w:tcBorders>
            <w:vAlign w:val="center"/>
            <w:hideMark/>
          </w:tcPr>
          <w:p w14:paraId="04BE0C8C" w14:textId="77777777" w:rsidR="00791DC2" w:rsidRPr="00791DC2" w:rsidRDefault="00791DC2" w:rsidP="00791DC2">
            <w:pPr>
              <w:tabs>
                <w:tab w:val="left" w:pos="0"/>
              </w:tabs>
              <w:rPr>
                <w:bCs/>
              </w:rPr>
            </w:pPr>
            <w:r w:rsidRPr="00791DC2">
              <w:rPr>
                <w:bC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F41594" w14:textId="77777777" w:rsidR="00791DC2" w:rsidRPr="00791DC2" w:rsidRDefault="00791DC2" w:rsidP="00791DC2">
            <w:pPr>
              <w:tabs>
                <w:tab w:val="left" w:pos="0"/>
              </w:tabs>
              <w:ind w:right="-100"/>
              <w:jc w:val="center"/>
              <w:rPr>
                <w:bCs/>
              </w:rPr>
            </w:pPr>
            <w:r w:rsidRPr="00791DC2">
              <w:rPr>
                <w:bCs/>
              </w:rPr>
              <w:t>339,06</w:t>
            </w:r>
          </w:p>
        </w:tc>
        <w:tc>
          <w:tcPr>
            <w:tcW w:w="1418" w:type="dxa"/>
            <w:tcBorders>
              <w:top w:val="single" w:sz="4" w:space="0" w:color="auto"/>
              <w:left w:val="single" w:sz="4" w:space="0" w:color="auto"/>
              <w:bottom w:val="single" w:sz="4" w:space="0" w:color="auto"/>
              <w:right w:val="single" w:sz="4" w:space="0" w:color="auto"/>
            </w:tcBorders>
            <w:vAlign w:val="center"/>
          </w:tcPr>
          <w:p w14:paraId="73EC8383" w14:textId="77777777" w:rsidR="00791DC2" w:rsidRPr="00791DC2" w:rsidRDefault="00791DC2" w:rsidP="00791DC2">
            <w:pPr>
              <w:tabs>
                <w:tab w:val="left" w:pos="0"/>
              </w:tabs>
              <w:ind w:right="-100"/>
              <w:jc w:val="center"/>
              <w:rPr>
                <w:bCs/>
              </w:rPr>
            </w:pPr>
            <w:r w:rsidRPr="00791DC2">
              <w:rPr>
                <w:lang w:eastAsia="en-US"/>
              </w:rPr>
              <w:t xml:space="preserve"> 446,65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7E33FF" w14:textId="77777777" w:rsidR="00791DC2" w:rsidRPr="00791DC2" w:rsidRDefault="00791DC2" w:rsidP="00791DC2">
            <w:pPr>
              <w:tabs>
                <w:tab w:val="left" w:pos="0"/>
              </w:tabs>
              <w:ind w:right="-100"/>
              <w:jc w:val="center"/>
              <w:rPr>
                <w:bCs/>
              </w:rPr>
            </w:pPr>
            <w:r w:rsidRPr="00791DC2">
              <w:rPr>
                <w:bCs/>
              </w:rPr>
              <w:t>58,28</w:t>
            </w:r>
          </w:p>
        </w:tc>
        <w:tc>
          <w:tcPr>
            <w:tcW w:w="1418" w:type="dxa"/>
            <w:tcBorders>
              <w:top w:val="single" w:sz="4" w:space="0" w:color="auto"/>
              <w:left w:val="single" w:sz="4" w:space="0" w:color="auto"/>
              <w:bottom w:val="single" w:sz="4" w:space="0" w:color="auto"/>
              <w:right w:val="single" w:sz="4" w:space="0" w:color="auto"/>
            </w:tcBorders>
            <w:vAlign w:val="center"/>
          </w:tcPr>
          <w:p w14:paraId="2B9D9DC5" w14:textId="77777777" w:rsidR="00791DC2" w:rsidRPr="00791DC2" w:rsidRDefault="00791DC2" w:rsidP="00791DC2">
            <w:pPr>
              <w:tabs>
                <w:tab w:val="left" w:pos="0"/>
              </w:tabs>
              <w:ind w:right="-100"/>
              <w:jc w:val="center"/>
              <w:rPr>
                <w:bCs/>
              </w:rPr>
            </w:pPr>
            <w:r w:rsidRPr="00791DC2">
              <w:rPr>
                <w:bCs/>
              </w:rPr>
              <w:t>63,88</w:t>
            </w:r>
          </w:p>
        </w:tc>
      </w:tr>
      <w:tr w:rsidR="00791DC2" w:rsidRPr="00791DC2" w14:paraId="29F8D418" w14:textId="77777777" w:rsidTr="00E8485B">
        <w:trPr>
          <w:trHeight w:val="425"/>
        </w:trPr>
        <w:tc>
          <w:tcPr>
            <w:tcW w:w="986" w:type="dxa"/>
            <w:tcBorders>
              <w:top w:val="single" w:sz="4" w:space="0" w:color="auto"/>
              <w:left w:val="single" w:sz="4" w:space="0" w:color="auto"/>
              <w:bottom w:val="single" w:sz="4" w:space="0" w:color="auto"/>
              <w:right w:val="single" w:sz="4" w:space="0" w:color="auto"/>
            </w:tcBorders>
            <w:vAlign w:val="center"/>
            <w:hideMark/>
          </w:tcPr>
          <w:p w14:paraId="02864C7C" w14:textId="77777777" w:rsidR="00791DC2" w:rsidRPr="00791DC2" w:rsidRDefault="00791DC2" w:rsidP="00791DC2">
            <w:pPr>
              <w:jc w:val="center"/>
              <w:rPr>
                <w:bCs/>
              </w:rPr>
            </w:pPr>
            <w:r w:rsidRPr="00791DC2">
              <w:rPr>
                <w:bCs/>
              </w:rPr>
              <w:t>2.2.</w:t>
            </w:r>
          </w:p>
        </w:tc>
        <w:tc>
          <w:tcPr>
            <w:tcW w:w="3262" w:type="dxa"/>
            <w:tcBorders>
              <w:top w:val="single" w:sz="4" w:space="0" w:color="auto"/>
              <w:left w:val="single" w:sz="4" w:space="0" w:color="auto"/>
              <w:bottom w:val="single" w:sz="4" w:space="0" w:color="auto"/>
              <w:right w:val="single" w:sz="4" w:space="0" w:color="auto"/>
            </w:tcBorders>
            <w:vAlign w:val="center"/>
            <w:hideMark/>
          </w:tcPr>
          <w:p w14:paraId="7530D203" w14:textId="77777777" w:rsidR="00791DC2" w:rsidRPr="00791DC2" w:rsidRDefault="00791DC2" w:rsidP="00791DC2">
            <w:pPr>
              <w:tabs>
                <w:tab w:val="left" w:pos="0"/>
              </w:tabs>
              <w:rPr>
                <w:bCs/>
              </w:rPr>
            </w:pPr>
            <w:r w:rsidRPr="00791DC2">
              <w:rPr>
                <w:bCs/>
              </w:rPr>
              <w:t>С неизолированными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6CF5BA4C" w14:textId="77777777" w:rsidR="00791DC2" w:rsidRPr="00791DC2" w:rsidRDefault="00791DC2" w:rsidP="00791DC2">
            <w:pPr>
              <w:tabs>
                <w:tab w:val="left" w:pos="0"/>
              </w:tabs>
              <w:ind w:right="-100"/>
              <w:rPr>
                <w:bCs/>
                <w:sz w:val="22"/>
                <w:szCs w:val="22"/>
              </w:rPr>
            </w:pPr>
            <w:r w:rsidRPr="00791DC2">
              <w:rPr>
                <w:bCs/>
                <w:sz w:val="22"/>
                <w:szCs w:val="22"/>
              </w:rPr>
              <w:t>ОАО «СКЭК», ИНН 4205153492</w:t>
            </w:r>
          </w:p>
        </w:tc>
      </w:tr>
      <w:tr w:rsidR="00791DC2" w:rsidRPr="00791DC2" w14:paraId="60BE503A" w14:textId="77777777" w:rsidTr="00E8485B">
        <w:trPr>
          <w:trHeight w:val="566"/>
        </w:trPr>
        <w:tc>
          <w:tcPr>
            <w:tcW w:w="986" w:type="dxa"/>
            <w:tcBorders>
              <w:top w:val="single" w:sz="4" w:space="0" w:color="auto"/>
              <w:left w:val="single" w:sz="4" w:space="0" w:color="auto"/>
              <w:bottom w:val="single" w:sz="4" w:space="0" w:color="auto"/>
              <w:right w:val="single" w:sz="4" w:space="0" w:color="auto"/>
            </w:tcBorders>
            <w:vAlign w:val="center"/>
            <w:hideMark/>
          </w:tcPr>
          <w:p w14:paraId="49ED7881" w14:textId="77777777" w:rsidR="00791DC2" w:rsidRPr="00791DC2" w:rsidRDefault="00791DC2" w:rsidP="00791DC2">
            <w:pPr>
              <w:jc w:val="center"/>
              <w:rPr>
                <w:bCs/>
              </w:rPr>
            </w:pPr>
            <w:r w:rsidRPr="00791DC2">
              <w:rPr>
                <w:bCs/>
              </w:rPr>
              <w:t>2.2.1.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3634DA42" w14:textId="77777777" w:rsidR="00791DC2" w:rsidRPr="00791DC2" w:rsidRDefault="00791DC2" w:rsidP="00791DC2">
            <w:pPr>
              <w:tabs>
                <w:tab w:val="left" w:pos="0"/>
              </w:tabs>
              <w:rPr>
                <w:bCs/>
              </w:rPr>
            </w:pPr>
            <w:r w:rsidRPr="00791DC2">
              <w:rPr>
                <w:bCs/>
              </w:rPr>
              <w:t>при наличии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A5F74F" w14:textId="77777777" w:rsidR="00791DC2" w:rsidRPr="00791DC2" w:rsidRDefault="00791DC2" w:rsidP="00791DC2">
            <w:pPr>
              <w:tabs>
                <w:tab w:val="left" w:pos="0"/>
              </w:tabs>
              <w:ind w:right="-100"/>
              <w:jc w:val="center"/>
              <w:rPr>
                <w:bCs/>
              </w:rPr>
            </w:pPr>
            <w:r w:rsidRPr="00791DC2">
              <w:rPr>
                <w:bCs/>
              </w:rPr>
              <w:t>289,80</w:t>
            </w:r>
          </w:p>
        </w:tc>
        <w:tc>
          <w:tcPr>
            <w:tcW w:w="1418" w:type="dxa"/>
            <w:tcBorders>
              <w:top w:val="single" w:sz="4" w:space="0" w:color="auto"/>
              <w:left w:val="single" w:sz="4" w:space="0" w:color="auto"/>
              <w:bottom w:val="single" w:sz="4" w:space="0" w:color="auto"/>
              <w:right w:val="single" w:sz="4" w:space="0" w:color="auto"/>
            </w:tcBorders>
            <w:vAlign w:val="center"/>
          </w:tcPr>
          <w:p w14:paraId="0E0D69AB" w14:textId="77777777" w:rsidR="00791DC2" w:rsidRPr="00791DC2" w:rsidRDefault="00791DC2" w:rsidP="00791DC2">
            <w:pPr>
              <w:tabs>
                <w:tab w:val="left" w:pos="0"/>
              </w:tabs>
              <w:ind w:right="-100"/>
              <w:jc w:val="center"/>
              <w:rPr>
                <w:bCs/>
              </w:rPr>
            </w:pPr>
            <w:r w:rsidRPr="00791DC2">
              <w:rPr>
                <w:lang w:eastAsia="en-US"/>
              </w:rPr>
              <w:t xml:space="preserve"> 381,76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9B820A" w14:textId="77777777" w:rsidR="00791DC2" w:rsidRPr="00791DC2" w:rsidRDefault="00791DC2" w:rsidP="00791DC2">
            <w:pPr>
              <w:tabs>
                <w:tab w:val="left" w:pos="0"/>
              </w:tabs>
              <w:ind w:right="-100"/>
              <w:jc w:val="center"/>
              <w:rPr>
                <w:bCs/>
              </w:rPr>
            </w:pPr>
            <w:r w:rsidRPr="00791DC2">
              <w:rPr>
                <w:bCs/>
              </w:rPr>
              <w:t>58,28</w:t>
            </w:r>
          </w:p>
        </w:tc>
        <w:tc>
          <w:tcPr>
            <w:tcW w:w="1418" w:type="dxa"/>
            <w:tcBorders>
              <w:top w:val="single" w:sz="4" w:space="0" w:color="auto"/>
              <w:left w:val="single" w:sz="4" w:space="0" w:color="auto"/>
              <w:bottom w:val="single" w:sz="4" w:space="0" w:color="auto"/>
              <w:right w:val="single" w:sz="4" w:space="0" w:color="auto"/>
            </w:tcBorders>
            <w:vAlign w:val="center"/>
          </w:tcPr>
          <w:p w14:paraId="6FD886F5" w14:textId="77777777" w:rsidR="00791DC2" w:rsidRPr="00791DC2" w:rsidRDefault="00791DC2" w:rsidP="00791DC2">
            <w:pPr>
              <w:tabs>
                <w:tab w:val="left" w:pos="0"/>
              </w:tabs>
              <w:ind w:right="-100"/>
              <w:jc w:val="center"/>
              <w:rPr>
                <w:bCs/>
              </w:rPr>
            </w:pPr>
            <w:r w:rsidRPr="00791DC2">
              <w:rPr>
                <w:bCs/>
              </w:rPr>
              <w:t>63,88</w:t>
            </w:r>
          </w:p>
        </w:tc>
      </w:tr>
      <w:tr w:rsidR="00791DC2" w:rsidRPr="00791DC2" w14:paraId="5C7A7857" w14:textId="77777777" w:rsidTr="00E8485B">
        <w:trPr>
          <w:trHeight w:val="412"/>
        </w:trPr>
        <w:tc>
          <w:tcPr>
            <w:tcW w:w="986" w:type="dxa"/>
            <w:tcBorders>
              <w:top w:val="single" w:sz="4" w:space="0" w:color="auto"/>
              <w:left w:val="single" w:sz="4" w:space="0" w:color="auto"/>
              <w:bottom w:val="single" w:sz="4" w:space="0" w:color="auto"/>
              <w:right w:val="single" w:sz="4" w:space="0" w:color="auto"/>
            </w:tcBorders>
            <w:vAlign w:val="center"/>
            <w:hideMark/>
          </w:tcPr>
          <w:p w14:paraId="00189837" w14:textId="77777777" w:rsidR="00791DC2" w:rsidRPr="00791DC2" w:rsidRDefault="00791DC2" w:rsidP="00791DC2">
            <w:pPr>
              <w:jc w:val="center"/>
              <w:rPr>
                <w:bCs/>
              </w:rPr>
            </w:pPr>
            <w:r w:rsidRPr="00791DC2">
              <w:rPr>
                <w:bCs/>
              </w:rPr>
              <w:t>2.2.2.</w:t>
            </w:r>
          </w:p>
        </w:tc>
        <w:tc>
          <w:tcPr>
            <w:tcW w:w="3262" w:type="dxa"/>
            <w:tcBorders>
              <w:top w:val="single" w:sz="4" w:space="0" w:color="auto"/>
              <w:left w:val="single" w:sz="4" w:space="0" w:color="auto"/>
              <w:bottom w:val="single" w:sz="4" w:space="0" w:color="auto"/>
              <w:right w:val="single" w:sz="4" w:space="0" w:color="auto"/>
            </w:tcBorders>
            <w:vAlign w:val="center"/>
            <w:hideMark/>
          </w:tcPr>
          <w:p w14:paraId="4A9432F9" w14:textId="77777777" w:rsidR="00791DC2" w:rsidRPr="00791DC2" w:rsidRDefault="00791DC2" w:rsidP="00791DC2">
            <w:pPr>
              <w:tabs>
                <w:tab w:val="left" w:pos="0"/>
              </w:tabs>
              <w:rPr>
                <w:bCs/>
              </w:rPr>
            </w:pPr>
            <w:r w:rsidRPr="00791DC2">
              <w:rPr>
                <w:bCs/>
              </w:rPr>
              <w:t>без полотенцесушителя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744EC1" w14:textId="77777777" w:rsidR="00791DC2" w:rsidRPr="00791DC2" w:rsidRDefault="00791DC2" w:rsidP="00791DC2">
            <w:pPr>
              <w:tabs>
                <w:tab w:val="left" w:pos="0"/>
              </w:tabs>
              <w:ind w:right="-100"/>
              <w:jc w:val="center"/>
              <w:rPr>
                <w:bCs/>
              </w:rPr>
            </w:pPr>
            <w:r w:rsidRPr="00791DC2">
              <w:rPr>
                <w:bCs/>
              </w:rPr>
              <w:t>313,55</w:t>
            </w:r>
          </w:p>
        </w:tc>
        <w:tc>
          <w:tcPr>
            <w:tcW w:w="1418" w:type="dxa"/>
            <w:tcBorders>
              <w:top w:val="single" w:sz="4" w:space="0" w:color="auto"/>
              <w:left w:val="single" w:sz="4" w:space="0" w:color="auto"/>
              <w:bottom w:val="single" w:sz="4" w:space="0" w:color="auto"/>
              <w:right w:val="single" w:sz="4" w:space="0" w:color="auto"/>
            </w:tcBorders>
            <w:vAlign w:val="center"/>
          </w:tcPr>
          <w:p w14:paraId="32FE107D" w14:textId="77777777" w:rsidR="00791DC2" w:rsidRPr="00791DC2" w:rsidRDefault="00791DC2" w:rsidP="00791DC2">
            <w:pPr>
              <w:tabs>
                <w:tab w:val="left" w:pos="0"/>
              </w:tabs>
              <w:ind w:right="-100"/>
              <w:jc w:val="center"/>
              <w:rPr>
                <w:bCs/>
              </w:rPr>
            </w:pPr>
            <w:r w:rsidRPr="00791DC2">
              <w:rPr>
                <w:lang w:eastAsia="en-US"/>
              </w:rPr>
              <w:t xml:space="preserve"> 413,04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CB6519" w14:textId="77777777" w:rsidR="00791DC2" w:rsidRPr="00791DC2" w:rsidRDefault="00791DC2" w:rsidP="00791DC2">
            <w:pPr>
              <w:tabs>
                <w:tab w:val="left" w:pos="0"/>
              </w:tabs>
              <w:ind w:right="-100"/>
              <w:jc w:val="center"/>
              <w:rPr>
                <w:bCs/>
              </w:rPr>
            </w:pPr>
            <w:r w:rsidRPr="00791DC2">
              <w:rPr>
                <w:bCs/>
              </w:rPr>
              <w:t>58,28</w:t>
            </w:r>
          </w:p>
        </w:tc>
        <w:tc>
          <w:tcPr>
            <w:tcW w:w="1418" w:type="dxa"/>
            <w:tcBorders>
              <w:top w:val="single" w:sz="4" w:space="0" w:color="auto"/>
              <w:left w:val="single" w:sz="4" w:space="0" w:color="auto"/>
              <w:bottom w:val="single" w:sz="4" w:space="0" w:color="auto"/>
              <w:right w:val="single" w:sz="4" w:space="0" w:color="auto"/>
            </w:tcBorders>
            <w:vAlign w:val="center"/>
          </w:tcPr>
          <w:p w14:paraId="30F25A2F" w14:textId="77777777" w:rsidR="00791DC2" w:rsidRPr="00791DC2" w:rsidRDefault="00791DC2" w:rsidP="00791DC2">
            <w:pPr>
              <w:tabs>
                <w:tab w:val="left" w:pos="0"/>
              </w:tabs>
              <w:ind w:right="-100"/>
              <w:jc w:val="center"/>
              <w:rPr>
                <w:bCs/>
              </w:rPr>
            </w:pPr>
            <w:r w:rsidRPr="00791DC2">
              <w:rPr>
                <w:bCs/>
              </w:rPr>
              <w:t>63,88</w:t>
            </w:r>
          </w:p>
        </w:tc>
      </w:tr>
    </w:tbl>
    <w:p w14:paraId="61679571" w14:textId="77777777" w:rsidR="00791DC2" w:rsidRPr="00791DC2" w:rsidRDefault="00791DC2" w:rsidP="00791DC2">
      <w:pPr>
        <w:autoSpaceDE w:val="0"/>
        <w:autoSpaceDN w:val="0"/>
        <w:adjustRightInd w:val="0"/>
        <w:ind w:firstLine="720"/>
        <w:contextualSpacing/>
        <w:jc w:val="both"/>
        <w:rPr>
          <w:bCs/>
          <w:kern w:val="32"/>
          <w:sz w:val="28"/>
          <w:szCs w:val="28"/>
          <w:lang w:eastAsia="en-US"/>
        </w:rPr>
      </w:pPr>
    </w:p>
    <w:p w14:paraId="5DDD0935" w14:textId="77777777" w:rsidR="00791DC2" w:rsidRPr="00791DC2" w:rsidRDefault="00791DC2" w:rsidP="00791DC2">
      <w:pPr>
        <w:autoSpaceDE w:val="0"/>
        <w:autoSpaceDN w:val="0"/>
        <w:adjustRightInd w:val="0"/>
        <w:ind w:firstLine="720"/>
        <w:contextualSpacing/>
        <w:jc w:val="both"/>
        <w:rPr>
          <w:bCs/>
          <w:kern w:val="32"/>
          <w:sz w:val="28"/>
          <w:szCs w:val="28"/>
          <w:lang w:eastAsia="en-US"/>
        </w:rPr>
      </w:pPr>
      <w:r w:rsidRPr="00791DC2">
        <w:rPr>
          <w:bCs/>
          <w:kern w:val="32"/>
          <w:sz w:val="28"/>
          <w:szCs w:val="28"/>
          <w:lang w:eastAsia="en-US"/>
        </w:rPr>
        <w:t xml:space="preserve">* Льготные цены (тарифы) установлены с учетом пункта 6 статьи 168 Налогового кодекса Российской Федерации (часть вторая).  </w:t>
      </w:r>
    </w:p>
    <w:p w14:paraId="03B72B72" w14:textId="77777777" w:rsidR="00791DC2" w:rsidRPr="00791DC2" w:rsidRDefault="00791DC2" w:rsidP="00791DC2">
      <w:pPr>
        <w:autoSpaceDE w:val="0"/>
        <w:autoSpaceDN w:val="0"/>
        <w:adjustRightInd w:val="0"/>
        <w:ind w:firstLine="720"/>
        <w:contextualSpacing/>
        <w:jc w:val="both"/>
        <w:rPr>
          <w:bCs/>
          <w:kern w:val="32"/>
          <w:sz w:val="28"/>
          <w:szCs w:val="28"/>
          <w:lang w:eastAsia="en-US"/>
        </w:rPr>
      </w:pPr>
      <w:r w:rsidRPr="00791DC2">
        <w:rPr>
          <w:bCs/>
          <w:kern w:val="32"/>
          <w:sz w:val="28"/>
          <w:szCs w:val="28"/>
          <w:lang w:eastAsia="en-US"/>
        </w:rPr>
        <w:t>** Нормативы потребления коммунальной услуги по горячему водоснабжению установлены приказом Департамента жилищно-коммунального и дорожного комплекса Кемеровской области от 23.12.2014 № 102 «Об установлении нормативов потребления коммунальных услуг при отсутствии приборов учета на территории муниципального образования «город Кемерово»».</w:t>
      </w:r>
    </w:p>
    <w:p w14:paraId="250A6B30" w14:textId="77777777" w:rsidR="00791DC2" w:rsidRPr="00791DC2" w:rsidRDefault="00791DC2" w:rsidP="00791DC2">
      <w:pPr>
        <w:autoSpaceDE w:val="0"/>
        <w:autoSpaceDN w:val="0"/>
        <w:adjustRightInd w:val="0"/>
        <w:ind w:firstLine="720"/>
        <w:contextualSpacing/>
        <w:jc w:val="both"/>
        <w:rPr>
          <w:bCs/>
          <w:kern w:val="32"/>
          <w:sz w:val="28"/>
          <w:szCs w:val="28"/>
          <w:lang w:eastAsia="en-US"/>
        </w:rPr>
      </w:pPr>
      <w:r w:rsidRPr="00791DC2">
        <w:rPr>
          <w:bCs/>
          <w:kern w:val="32"/>
          <w:sz w:val="28"/>
          <w:szCs w:val="28"/>
          <w:lang w:eastAsia="en-US"/>
        </w:rPr>
        <w:t>***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Мысковского, Полысаевского, Тайгинского городских округов».</w:t>
      </w:r>
    </w:p>
    <w:p w14:paraId="1BBEE1D0" w14:textId="77777777" w:rsidR="00791DC2" w:rsidRPr="00791DC2" w:rsidRDefault="00791DC2" w:rsidP="00791DC2">
      <w:pPr>
        <w:tabs>
          <w:tab w:val="left" w:pos="1365"/>
        </w:tabs>
        <w:ind w:left="-284" w:firstLine="568"/>
        <w:jc w:val="both"/>
        <w:rPr>
          <w:sz w:val="28"/>
          <w:szCs w:val="28"/>
          <w:lang w:eastAsia="en-US"/>
        </w:rPr>
      </w:pPr>
    </w:p>
    <w:p w14:paraId="04E9A615" w14:textId="77777777" w:rsidR="00791DC2" w:rsidRPr="00791DC2" w:rsidRDefault="00791DC2" w:rsidP="00791DC2">
      <w:pPr>
        <w:tabs>
          <w:tab w:val="left" w:pos="0"/>
        </w:tabs>
        <w:jc w:val="both"/>
        <w:rPr>
          <w:sz w:val="28"/>
          <w:szCs w:val="28"/>
          <w:lang w:eastAsia="en-US"/>
        </w:rPr>
      </w:pPr>
    </w:p>
    <w:p w14:paraId="12952BFA" w14:textId="77777777" w:rsidR="00791DC2" w:rsidRPr="00791DC2" w:rsidRDefault="00791DC2" w:rsidP="00791DC2">
      <w:pPr>
        <w:tabs>
          <w:tab w:val="left" w:pos="0"/>
        </w:tabs>
        <w:jc w:val="both"/>
        <w:rPr>
          <w:sz w:val="28"/>
          <w:szCs w:val="28"/>
          <w:lang w:eastAsia="en-US"/>
        </w:rPr>
      </w:pPr>
    </w:p>
    <w:p w14:paraId="7FC4E012" w14:textId="77777777" w:rsidR="00791DC2" w:rsidRPr="00791DC2" w:rsidRDefault="00791DC2" w:rsidP="00791DC2">
      <w:pPr>
        <w:tabs>
          <w:tab w:val="left" w:pos="0"/>
        </w:tabs>
        <w:jc w:val="both"/>
        <w:rPr>
          <w:sz w:val="28"/>
          <w:szCs w:val="28"/>
          <w:lang w:eastAsia="en-US"/>
        </w:rPr>
      </w:pPr>
    </w:p>
    <w:p w14:paraId="3ED512F7" w14:textId="77777777" w:rsidR="00791DC2" w:rsidRPr="00791DC2" w:rsidRDefault="00791DC2" w:rsidP="00791DC2">
      <w:pPr>
        <w:tabs>
          <w:tab w:val="left" w:pos="0"/>
        </w:tabs>
        <w:jc w:val="both"/>
        <w:rPr>
          <w:sz w:val="28"/>
          <w:szCs w:val="28"/>
          <w:lang w:eastAsia="en-US"/>
        </w:rPr>
      </w:pPr>
    </w:p>
    <w:p w14:paraId="6F7FB27B" w14:textId="77777777" w:rsidR="00791DC2" w:rsidRDefault="00791DC2" w:rsidP="00791DC2">
      <w:pPr>
        <w:tabs>
          <w:tab w:val="left" w:pos="1985"/>
        </w:tabs>
        <w:ind w:left="4962"/>
        <w:jc w:val="center"/>
        <w:rPr>
          <w:sz w:val="28"/>
          <w:szCs w:val="28"/>
        </w:rPr>
        <w:sectPr w:rsidR="00791DC2" w:rsidSect="00095B1A">
          <w:pgSz w:w="11906" w:h="16838"/>
          <w:pgMar w:top="851" w:right="851" w:bottom="851" w:left="1418" w:header="720" w:footer="720" w:gutter="0"/>
          <w:cols w:space="720"/>
          <w:titlePg/>
          <w:docGrid w:linePitch="381"/>
        </w:sectPr>
      </w:pPr>
    </w:p>
    <w:p w14:paraId="10EF0735" w14:textId="76A4BC7A" w:rsidR="00791DC2" w:rsidRPr="00AE0629" w:rsidRDefault="00791DC2" w:rsidP="00791DC2">
      <w:pPr>
        <w:tabs>
          <w:tab w:val="left" w:pos="5580"/>
          <w:tab w:val="left" w:pos="9498"/>
        </w:tabs>
        <w:ind w:left="-4836" w:right="-569" w:firstLine="10365"/>
      </w:pPr>
      <w:r w:rsidRPr="00AE0629">
        <w:lastRenderedPageBreak/>
        <w:t xml:space="preserve">Приложение № </w:t>
      </w:r>
      <w:r>
        <w:t>22</w:t>
      </w:r>
      <w:r>
        <w:t>7</w:t>
      </w:r>
      <w:r>
        <w:t xml:space="preserve"> </w:t>
      </w:r>
      <w:r w:rsidRPr="00AE0629">
        <w:t xml:space="preserve">к протоколу № </w:t>
      </w:r>
      <w:r>
        <w:t>80</w:t>
      </w:r>
    </w:p>
    <w:p w14:paraId="3CF42CBC" w14:textId="77777777" w:rsidR="00791DC2" w:rsidRPr="00AE0629" w:rsidRDefault="00791DC2" w:rsidP="00791DC2">
      <w:pPr>
        <w:tabs>
          <w:tab w:val="left" w:pos="5580"/>
          <w:tab w:val="left" w:pos="9498"/>
        </w:tabs>
        <w:ind w:left="-4836" w:right="-569" w:firstLine="10365"/>
      </w:pPr>
      <w:r w:rsidRPr="00AE0629">
        <w:t>заседания правления Региональной</w:t>
      </w:r>
    </w:p>
    <w:p w14:paraId="7E64EFC6" w14:textId="77777777" w:rsidR="00791DC2" w:rsidRPr="00AE0629" w:rsidRDefault="00791DC2" w:rsidP="00791DC2">
      <w:pPr>
        <w:tabs>
          <w:tab w:val="left" w:pos="5580"/>
          <w:tab w:val="left" w:pos="9498"/>
        </w:tabs>
        <w:ind w:left="-4836" w:right="-569" w:firstLine="10365"/>
      </w:pPr>
      <w:r w:rsidRPr="00AE0629">
        <w:t>энергетической комиссии</w:t>
      </w:r>
    </w:p>
    <w:p w14:paraId="014F8A13" w14:textId="77777777" w:rsidR="00791DC2" w:rsidRDefault="00791DC2" w:rsidP="00791DC2">
      <w:pPr>
        <w:tabs>
          <w:tab w:val="left" w:pos="5580"/>
          <w:tab w:val="left" w:pos="9498"/>
        </w:tabs>
        <w:ind w:left="-4836" w:right="-569" w:firstLine="10365"/>
      </w:pPr>
      <w:r w:rsidRPr="00AE0629">
        <w:t xml:space="preserve">Кузбасса от </w:t>
      </w:r>
      <w:r>
        <w:t>19</w:t>
      </w:r>
      <w:r w:rsidRPr="00AE0629">
        <w:t>.1</w:t>
      </w:r>
      <w:r>
        <w:t>2</w:t>
      </w:r>
      <w:r w:rsidRPr="00AE0629">
        <w:t>.2023</w:t>
      </w:r>
    </w:p>
    <w:p w14:paraId="480E3467" w14:textId="77777777" w:rsidR="00791DC2" w:rsidRPr="00791DC2" w:rsidRDefault="00791DC2" w:rsidP="00791DC2">
      <w:pPr>
        <w:tabs>
          <w:tab w:val="left" w:pos="1365"/>
        </w:tabs>
        <w:jc w:val="center"/>
        <w:rPr>
          <w:bCs/>
          <w:sz w:val="28"/>
          <w:szCs w:val="28"/>
        </w:rPr>
      </w:pPr>
    </w:p>
    <w:p w14:paraId="63FD2E3B" w14:textId="77777777" w:rsidR="00791DC2" w:rsidRPr="00791DC2" w:rsidRDefault="00791DC2" w:rsidP="00791DC2">
      <w:pPr>
        <w:tabs>
          <w:tab w:val="left" w:pos="1365"/>
        </w:tabs>
        <w:jc w:val="center"/>
        <w:rPr>
          <w:bCs/>
          <w:sz w:val="28"/>
          <w:szCs w:val="28"/>
        </w:rPr>
      </w:pPr>
      <w:bookmarkStart w:id="82" w:name="_Hlk120620890"/>
    </w:p>
    <w:p w14:paraId="02E36CF9" w14:textId="77777777" w:rsidR="00791DC2" w:rsidRPr="00791DC2" w:rsidRDefault="00791DC2" w:rsidP="00791DC2">
      <w:pPr>
        <w:tabs>
          <w:tab w:val="left" w:pos="1365"/>
        </w:tabs>
        <w:jc w:val="center"/>
        <w:rPr>
          <w:bCs/>
          <w:sz w:val="28"/>
          <w:szCs w:val="28"/>
        </w:rPr>
      </w:pPr>
      <w:r w:rsidRPr="00791DC2">
        <w:rPr>
          <w:bCs/>
          <w:sz w:val="28"/>
          <w:szCs w:val="28"/>
        </w:rPr>
        <w:t>Льготные цены (тарифы)* на горячее водоснабжение в открытой системе горячего водоснабжения сверх норматива** потребления горячей воды</w:t>
      </w:r>
    </w:p>
    <w:p w14:paraId="69D83045" w14:textId="77777777" w:rsidR="00791DC2" w:rsidRPr="00791DC2" w:rsidRDefault="00791DC2" w:rsidP="00791DC2">
      <w:pPr>
        <w:tabs>
          <w:tab w:val="left" w:pos="1365"/>
        </w:tabs>
        <w:ind w:right="-143"/>
        <w:jc w:val="right"/>
        <w:rPr>
          <w:sz w:val="28"/>
          <w:szCs w:val="28"/>
        </w:rPr>
      </w:pPr>
    </w:p>
    <w:tbl>
      <w:tblPr>
        <w:tblStyle w:val="16"/>
        <w:tblW w:w="10060" w:type="dxa"/>
        <w:tblLayout w:type="fixed"/>
        <w:tblLook w:val="04A0" w:firstRow="1" w:lastRow="0" w:firstColumn="1" w:lastColumn="0" w:noHBand="0" w:noVBand="1"/>
      </w:tblPr>
      <w:tblGrid>
        <w:gridCol w:w="988"/>
        <w:gridCol w:w="3260"/>
        <w:gridCol w:w="1484"/>
        <w:gridCol w:w="1493"/>
        <w:gridCol w:w="1417"/>
        <w:gridCol w:w="1418"/>
      </w:tblGrid>
      <w:tr w:rsidR="00791DC2" w:rsidRPr="00791DC2" w14:paraId="2601F7D0" w14:textId="77777777" w:rsidTr="00E8485B">
        <w:trPr>
          <w:trHeight w:val="491"/>
        </w:trPr>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25C0C088" w14:textId="77777777" w:rsidR="00791DC2" w:rsidRPr="00791DC2" w:rsidRDefault="00791DC2" w:rsidP="00791DC2">
            <w:pPr>
              <w:jc w:val="center"/>
              <w:rPr>
                <w:bCs/>
              </w:rPr>
            </w:pPr>
            <w:r w:rsidRPr="00791DC2">
              <w:rPr>
                <w:bCs/>
              </w:rPr>
              <w:t xml:space="preserve">№ </w:t>
            </w:r>
          </w:p>
          <w:p w14:paraId="6EA6D661" w14:textId="77777777" w:rsidR="00791DC2" w:rsidRPr="00791DC2" w:rsidRDefault="00791DC2" w:rsidP="00791DC2">
            <w:pPr>
              <w:jc w:val="center"/>
              <w:rPr>
                <w:bCs/>
              </w:rPr>
            </w:pPr>
            <w:r w:rsidRPr="00791DC2">
              <w:rPr>
                <w:bCs/>
              </w:rPr>
              <w:t>п/п</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117B3131" w14:textId="77777777" w:rsidR="00791DC2" w:rsidRPr="00791DC2" w:rsidRDefault="00791DC2" w:rsidP="00791DC2">
            <w:pPr>
              <w:tabs>
                <w:tab w:val="left" w:pos="0"/>
              </w:tabs>
              <w:jc w:val="center"/>
              <w:rPr>
                <w:bCs/>
              </w:rPr>
            </w:pPr>
            <w:r w:rsidRPr="00791DC2">
              <w:rPr>
                <w:bCs/>
              </w:rPr>
              <w:t>Конструктивные особенности многоквартирного дома или жилого дома</w:t>
            </w:r>
          </w:p>
        </w:tc>
        <w:tc>
          <w:tcPr>
            <w:tcW w:w="5812" w:type="dxa"/>
            <w:gridSpan w:val="4"/>
            <w:vAlign w:val="center"/>
            <w:hideMark/>
          </w:tcPr>
          <w:p w14:paraId="3E1AD248" w14:textId="77777777" w:rsidR="00791DC2" w:rsidRPr="00791DC2" w:rsidRDefault="00791DC2" w:rsidP="00791DC2">
            <w:pPr>
              <w:tabs>
                <w:tab w:val="left" w:pos="0"/>
              </w:tabs>
              <w:ind w:right="-100"/>
              <w:jc w:val="center"/>
              <w:rPr>
                <w:bCs/>
              </w:rPr>
            </w:pPr>
            <w:r w:rsidRPr="00791DC2">
              <w:rPr>
                <w:bCs/>
              </w:rPr>
              <w:t>Наименование регулируемой организации</w:t>
            </w:r>
          </w:p>
        </w:tc>
      </w:tr>
      <w:tr w:rsidR="00791DC2" w:rsidRPr="00791DC2" w14:paraId="7A576A37" w14:textId="77777777" w:rsidTr="00E8485B">
        <w:trPr>
          <w:trHeight w:val="166"/>
        </w:trPr>
        <w:tc>
          <w:tcPr>
            <w:tcW w:w="988" w:type="dxa"/>
            <w:vMerge/>
            <w:tcBorders>
              <w:top w:val="single" w:sz="4" w:space="0" w:color="auto"/>
              <w:left w:val="single" w:sz="4" w:space="0" w:color="auto"/>
              <w:bottom w:val="single" w:sz="4" w:space="0" w:color="auto"/>
              <w:right w:val="single" w:sz="4" w:space="0" w:color="auto"/>
            </w:tcBorders>
            <w:vAlign w:val="center"/>
          </w:tcPr>
          <w:p w14:paraId="348CB05E" w14:textId="77777777" w:rsidR="00791DC2" w:rsidRPr="00791DC2" w:rsidRDefault="00791DC2" w:rsidP="00791DC2">
            <w:pPr>
              <w:rPr>
                <w:bCs/>
              </w:rPr>
            </w:pPr>
          </w:p>
        </w:tc>
        <w:tc>
          <w:tcPr>
            <w:tcW w:w="3260" w:type="dxa"/>
            <w:vMerge/>
            <w:tcBorders>
              <w:top w:val="single" w:sz="4" w:space="0" w:color="auto"/>
              <w:left w:val="single" w:sz="4" w:space="0" w:color="auto"/>
              <w:bottom w:val="single" w:sz="4" w:space="0" w:color="auto"/>
              <w:right w:val="single" w:sz="4" w:space="0" w:color="auto"/>
            </w:tcBorders>
            <w:vAlign w:val="center"/>
          </w:tcPr>
          <w:p w14:paraId="1456DCC5" w14:textId="77777777" w:rsidR="00791DC2" w:rsidRPr="00791DC2" w:rsidRDefault="00791DC2" w:rsidP="00791DC2">
            <w:pPr>
              <w:rPr>
                <w:bCs/>
              </w:rPr>
            </w:pPr>
          </w:p>
        </w:tc>
        <w:tc>
          <w:tcPr>
            <w:tcW w:w="5812" w:type="dxa"/>
            <w:gridSpan w:val="4"/>
            <w:vAlign w:val="center"/>
          </w:tcPr>
          <w:p w14:paraId="63602424" w14:textId="77777777" w:rsidR="00791DC2" w:rsidRPr="00791DC2" w:rsidRDefault="00791DC2" w:rsidP="00791DC2">
            <w:pPr>
              <w:tabs>
                <w:tab w:val="left" w:pos="0"/>
              </w:tabs>
              <w:ind w:right="-100"/>
              <w:jc w:val="center"/>
              <w:rPr>
                <w:bCs/>
              </w:rPr>
            </w:pPr>
            <w:r w:rsidRPr="00791DC2">
              <w:rPr>
                <w:lang w:eastAsia="en-US"/>
              </w:rPr>
              <w:t>Льготные цены (тарифы)***</w:t>
            </w:r>
          </w:p>
        </w:tc>
      </w:tr>
      <w:tr w:rsidR="00791DC2" w:rsidRPr="00791DC2" w14:paraId="7A879B33" w14:textId="77777777" w:rsidTr="00E8485B">
        <w:trPr>
          <w:trHeight w:val="297"/>
        </w:trPr>
        <w:tc>
          <w:tcPr>
            <w:tcW w:w="988" w:type="dxa"/>
            <w:vMerge/>
            <w:tcBorders>
              <w:top w:val="single" w:sz="4" w:space="0" w:color="auto"/>
              <w:left w:val="single" w:sz="4" w:space="0" w:color="auto"/>
              <w:bottom w:val="single" w:sz="4" w:space="0" w:color="auto"/>
              <w:right w:val="single" w:sz="4" w:space="0" w:color="auto"/>
            </w:tcBorders>
            <w:vAlign w:val="center"/>
          </w:tcPr>
          <w:p w14:paraId="0692CAD4" w14:textId="77777777" w:rsidR="00791DC2" w:rsidRPr="00791DC2" w:rsidRDefault="00791DC2" w:rsidP="00791DC2">
            <w:pPr>
              <w:rPr>
                <w:bCs/>
              </w:rPr>
            </w:pPr>
          </w:p>
        </w:tc>
        <w:tc>
          <w:tcPr>
            <w:tcW w:w="3260" w:type="dxa"/>
            <w:vMerge/>
            <w:tcBorders>
              <w:top w:val="single" w:sz="4" w:space="0" w:color="auto"/>
              <w:left w:val="single" w:sz="4" w:space="0" w:color="auto"/>
              <w:bottom w:val="single" w:sz="4" w:space="0" w:color="auto"/>
              <w:right w:val="single" w:sz="4" w:space="0" w:color="auto"/>
            </w:tcBorders>
            <w:vAlign w:val="center"/>
          </w:tcPr>
          <w:p w14:paraId="487BCA75" w14:textId="77777777" w:rsidR="00791DC2" w:rsidRPr="00791DC2" w:rsidRDefault="00791DC2" w:rsidP="00791DC2">
            <w:pPr>
              <w:rPr>
                <w:bCs/>
              </w:rPr>
            </w:pPr>
          </w:p>
        </w:tc>
        <w:tc>
          <w:tcPr>
            <w:tcW w:w="5812" w:type="dxa"/>
            <w:gridSpan w:val="4"/>
            <w:vAlign w:val="center"/>
          </w:tcPr>
          <w:p w14:paraId="5012C11F" w14:textId="77777777" w:rsidR="00791DC2" w:rsidRPr="00791DC2" w:rsidRDefault="00791DC2" w:rsidP="00791DC2">
            <w:pPr>
              <w:tabs>
                <w:tab w:val="left" w:pos="0"/>
              </w:tabs>
              <w:ind w:right="-100"/>
              <w:jc w:val="center"/>
              <w:rPr>
                <w:bCs/>
              </w:rPr>
            </w:pPr>
            <w:r w:rsidRPr="00791DC2">
              <w:rPr>
                <w:lang w:eastAsia="en-US"/>
              </w:rPr>
              <w:t>Горячая вода</w:t>
            </w:r>
          </w:p>
        </w:tc>
      </w:tr>
      <w:tr w:rsidR="00791DC2" w:rsidRPr="00791DC2" w14:paraId="3909CE58" w14:textId="77777777" w:rsidTr="00E8485B">
        <w:trPr>
          <w:trHeight w:val="1055"/>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3F59E4AB" w14:textId="77777777" w:rsidR="00791DC2" w:rsidRPr="00791DC2" w:rsidRDefault="00791DC2" w:rsidP="00791DC2">
            <w:pPr>
              <w:rPr>
                <w:bC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6A658BF" w14:textId="77777777" w:rsidR="00791DC2" w:rsidRPr="00791DC2" w:rsidRDefault="00791DC2" w:rsidP="00791DC2">
            <w:pPr>
              <w:rPr>
                <w:bCs/>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66A7956A" w14:textId="77777777" w:rsidR="00791DC2" w:rsidRPr="00791DC2" w:rsidRDefault="00791DC2" w:rsidP="00791DC2">
            <w:pPr>
              <w:tabs>
                <w:tab w:val="left" w:pos="0"/>
              </w:tabs>
              <w:ind w:right="-100"/>
              <w:jc w:val="center"/>
              <w:rPr>
                <w:bCs/>
              </w:rPr>
            </w:pPr>
            <w:r w:rsidRPr="00791DC2">
              <w:rPr>
                <w:bCs/>
              </w:rPr>
              <w:t>Компонент на тепловую энергию, руб/Гкал</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61BF16D" w14:textId="77777777" w:rsidR="00791DC2" w:rsidRPr="00791DC2" w:rsidRDefault="00791DC2" w:rsidP="00791DC2">
            <w:pPr>
              <w:tabs>
                <w:tab w:val="left" w:pos="0"/>
              </w:tabs>
              <w:ind w:right="-100"/>
              <w:jc w:val="center"/>
              <w:rPr>
                <w:bCs/>
              </w:rPr>
            </w:pPr>
            <w:r w:rsidRPr="00791DC2">
              <w:rPr>
                <w:bCs/>
              </w:rPr>
              <w:t>Компонент на теплоноситель, руб/м</w:t>
            </w:r>
            <w:r w:rsidRPr="00791DC2">
              <w:rPr>
                <w:bCs/>
                <w:vertAlign w:val="superscript"/>
              </w:rPr>
              <w:t>3</w:t>
            </w:r>
          </w:p>
        </w:tc>
      </w:tr>
      <w:tr w:rsidR="00791DC2" w:rsidRPr="00791DC2" w14:paraId="4485A337" w14:textId="77777777" w:rsidTr="00E8485B">
        <w:trPr>
          <w:trHeight w:val="577"/>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483DE773" w14:textId="77777777" w:rsidR="00791DC2" w:rsidRPr="00791DC2" w:rsidRDefault="00791DC2" w:rsidP="00791DC2">
            <w:pPr>
              <w:rPr>
                <w:bC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9E50CAF" w14:textId="77777777" w:rsidR="00791DC2" w:rsidRPr="00791DC2" w:rsidRDefault="00791DC2" w:rsidP="00791DC2">
            <w:pPr>
              <w:rPr>
                <w:bCs/>
              </w:rPr>
            </w:pPr>
          </w:p>
        </w:tc>
        <w:tc>
          <w:tcPr>
            <w:tcW w:w="1484" w:type="dxa"/>
            <w:hideMark/>
          </w:tcPr>
          <w:p w14:paraId="33244A40" w14:textId="77777777" w:rsidR="00791DC2" w:rsidRPr="00791DC2" w:rsidRDefault="00791DC2" w:rsidP="00791DC2">
            <w:pPr>
              <w:tabs>
                <w:tab w:val="left" w:pos="0"/>
              </w:tabs>
              <w:ind w:right="-100"/>
              <w:jc w:val="center"/>
              <w:rPr>
                <w:bCs/>
              </w:rPr>
            </w:pPr>
            <w:r w:rsidRPr="00791DC2">
              <w:rPr>
                <w:lang w:eastAsia="en-US"/>
              </w:rPr>
              <w:t xml:space="preserve">с 01.01.2024 по 30.06.2024 </w:t>
            </w:r>
          </w:p>
        </w:tc>
        <w:tc>
          <w:tcPr>
            <w:tcW w:w="1493" w:type="dxa"/>
          </w:tcPr>
          <w:p w14:paraId="12414754" w14:textId="77777777" w:rsidR="00791DC2" w:rsidRPr="00791DC2" w:rsidRDefault="00791DC2" w:rsidP="00791DC2">
            <w:pPr>
              <w:tabs>
                <w:tab w:val="left" w:pos="0"/>
              </w:tabs>
              <w:ind w:right="-100"/>
              <w:jc w:val="center"/>
              <w:rPr>
                <w:bCs/>
              </w:rPr>
            </w:pPr>
            <w:r w:rsidRPr="00791DC2">
              <w:rPr>
                <w:lang w:eastAsia="en-US"/>
              </w:rPr>
              <w:t>с 01.07.2024 по 31.12.2024</w:t>
            </w:r>
          </w:p>
        </w:tc>
        <w:tc>
          <w:tcPr>
            <w:tcW w:w="1417" w:type="dxa"/>
            <w:hideMark/>
          </w:tcPr>
          <w:p w14:paraId="6D5A1F54" w14:textId="77777777" w:rsidR="00791DC2" w:rsidRPr="00791DC2" w:rsidRDefault="00791DC2" w:rsidP="00791DC2">
            <w:pPr>
              <w:tabs>
                <w:tab w:val="left" w:pos="0"/>
              </w:tabs>
              <w:ind w:right="-100"/>
              <w:jc w:val="center"/>
              <w:rPr>
                <w:bCs/>
              </w:rPr>
            </w:pPr>
            <w:r w:rsidRPr="00791DC2">
              <w:rPr>
                <w:lang w:eastAsia="en-US"/>
              </w:rPr>
              <w:t xml:space="preserve">с 01.01.2024 по 30.06.2024 </w:t>
            </w:r>
          </w:p>
        </w:tc>
        <w:tc>
          <w:tcPr>
            <w:tcW w:w="1418" w:type="dxa"/>
          </w:tcPr>
          <w:p w14:paraId="3570D419" w14:textId="77777777" w:rsidR="00791DC2" w:rsidRPr="00791DC2" w:rsidRDefault="00791DC2" w:rsidP="00791DC2">
            <w:pPr>
              <w:tabs>
                <w:tab w:val="left" w:pos="0"/>
              </w:tabs>
              <w:ind w:right="-100"/>
              <w:jc w:val="center"/>
              <w:rPr>
                <w:bCs/>
              </w:rPr>
            </w:pPr>
            <w:r w:rsidRPr="00791DC2">
              <w:rPr>
                <w:lang w:eastAsia="en-US"/>
              </w:rPr>
              <w:t>с 01.07.2024 по 31.12.2024</w:t>
            </w:r>
          </w:p>
        </w:tc>
      </w:tr>
      <w:tr w:rsidR="00791DC2" w:rsidRPr="00791DC2" w14:paraId="17779E4F" w14:textId="77777777" w:rsidTr="00E8485B">
        <w:trPr>
          <w:trHeight w:val="72"/>
        </w:trPr>
        <w:tc>
          <w:tcPr>
            <w:tcW w:w="988" w:type="dxa"/>
            <w:tcBorders>
              <w:top w:val="single" w:sz="4" w:space="0" w:color="auto"/>
              <w:left w:val="single" w:sz="4" w:space="0" w:color="auto"/>
              <w:bottom w:val="single" w:sz="4" w:space="0" w:color="auto"/>
              <w:right w:val="single" w:sz="4" w:space="0" w:color="auto"/>
            </w:tcBorders>
            <w:vAlign w:val="center"/>
            <w:hideMark/>
          </w:tcPr>
          <w:p w14:paraId="55D3508B" w14:textId="77777777" w:rsidR="00791DC2" w:rsidRPr="00791DC2" w:rsidRDefault="00791DC2" w:rsidP="00791DC2">
            <w:pPr>
              <w:jc w:val="center"/>
              <w:rPr>
                <w:bCs/>
              </w:rPr>
            </w:pPr>
            <w:r w:rsidRPr="00791DC2">
              <w:rPr>
                <w:bCs/>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6C5BCFD" w14:textId="77777777" w:rsidR="00791DC2" w:rsidRPr="00791DC2" w:rsidRDefault="00791DC2" w:rsidP="00791DC2">
            <w:pPr>
              <w:tabs>
                <w:tab w:val="left" w:pos="0"/>
              </w:tabs>
              <w:jc w:val="center"/>
              <w:rPr>
                <w:bCs/>
              </w:rPr>
            </w:pPr>
            <w:r w:rsidRPr="00791DC2">
              <w:rPr>
                <w:bCs/>
              </w:rPr>
              <w:t>2</w:t>
            </w:r>
          </w:p>
        </w:tc>
        <w:tc>
          <w:tcPr>
            <w:tcW w:w="1484" w:type="dxa"/>
            <w:tcBorders>
              <w:top w:val="single" w:sz="4" w:space="0" w:color="auto"/>
              <w:left w:val="single" w:sz="4" w:space="0" w:color="auto"/>
              <w:bottom w:val="single" w:sz="4" w:space="0" w:color="auto"/>
              <w:right w:val="single" w:sz="4" w:space="0" w:color="auto"/>
            </w:tcBorders>
            <w:vAlign w:val="center"/>
            <w:hideMark/>
          </w:tcPr>
          <w:p w14:paraId="0AEFFD3F" w14:textId="77777777" w:rsidR="00791DC2" w:rsidRPr="00791DC2" w:rsidRDefault="00791DC2" w:rsidP="00791DC2">
            <w:pPr>
              <w:tabs>
                <w:tab w:val="left" w:pos="0"/>
              </w:tabs>
              <w:ind w:right="-100"/>
              <w:jc w:val="center"/>
              <w:rPr>
                <w:bCs/>
                <w:sz w:val="22"/>
                <w:szCs w:val="22"/>
              </w:rPr>
            </w:pPr>
            <w:r w:rsidRPr="00791DC2">
              <w:rPr>
                <w:bCs/>
                <w:sz w:val="22"/>
                <w:szCs w:val="22"/>
              </w:rPr>
              <w:t>3</w:t>
            </w:r>
          </w:p>
        </w:tc>
        <w:tc>
          <w:tcPr>
            <w:tcW w:w="1493" w:type="dxa"/>
            <w:tcBorders>
              <w:top w:val="single" w:sz="4" w:space="0" w:color="auto"/>
              <w:left w:val="single" w:sz="4" w:space="0" w:color="auto"/>
              <w:bottom w:val="single" w:sz="4" w:space="0" w:color="auto"/>
              <w:right w:val="single" w:sz="4" w:space="0" w:color="auto"/>
            </w:tcBorders>
            <w:vAlign w:val="center"/>
          </w:tcPr>
          <w:p w14:paraId="33D30A5E" w14:textId="77777777" w:rsidR="00791DC2" w:rsidRPr="00791DC2" w:rsidRDefault="00791DC2" w:rsidP="00791DC2">
            <w:pPr>
              <w:tabs>
                <w:tab w:val="left" w:pos="0"/>
              </w:tabs>
              <w:ind w:right="-100"/>
              <w:jc w:val="center"/>
              <w:rPr>
                <w:bCs/>
                <w:sz w:val="22"/>
                <w:szCs w:val="22"/>
              </w:rPr>
            </w:pPr>
            <w:r w:rsidRPr="00791DC2">
              <w:rPr>
                <w:bCs/>
                <w:sz w:val="22"/>
                <w:szCs w:val="22"/>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417FA1" w14:textId="77777777" w:rsidR="00791DC2" w:rsidRPr="00791DC2" w:rsidRDefault="00791DC2" w:rsidP="00791DC2">
            <w:pPr>
              <w:tabs>
                <w:tab w:val="left" w:pos="0"/>
              </w:tabs>
              <w:ind w:right="-100"/>
              <w:jc w:val="center"/>
              <w:rPr>
                <w:bCs/>
                <w:sz w:val="22"/>
                <w:szCs w:val="22"/>
              </w:rPr>
            </w:pPr>
            <w:r w:rsidRPr="00791DC2">
              <w:rPr>
                <w:bCs/>
                <w:sz w:val="22"/>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14:paraId="65CA2844" w14:textId="77777777" w:rsidR="00791DC2" w:rsidRPr="00791DC2" w:rsidRDefault="00791DC2" w:rsidP="00791DC2">
            <w:pPr>
              <w:tabs>
                <w:tab w:val="left" w:pos="0"/>
              </w:tabs>
              <w:ind w:right="-100"/>
              <w:jc w:val="center"/>
              <w:rPr>
                <w:bCs/>
                <w:sz w:val="22"/>
                <w:szCs w:val="22"/>
              </w:rPr>
            </w:pPr>
            <w:r w:rsidRPr="00791DC2">
              <w:rPr>
                <w:bCs/>
                <w:sz w:val="22"/>
                <w:szCs w:val="22"/>
              </w:rPr>
              <w:t>6</w:t>
            </w:r>
          </w:p>
        </w:tc>
      </w:tr>
      <w:tr w:rsidR="00791DC2" w:rsidRPr="00791DC2" w14:paraId="37CB2BD8" w14:textId="77777777" w:rsidTr="00E8485B">
        <w:trPr>
          <w:trHeight w:val="72"/>
        </w:trPr>
        <w:tc>
          <w:tcPr>
            <w:tcW w:w="10060" w:type="dxa"/>
            <w:gridSpan w:val="6"/>
            <w:tcBorders>
              <w:top w:val="single" w:sz="4" w:space="0" w:color="auto"/>
              <w:left w:val="single" w:sz="4" w:space="0" w:color="auto"/>
              <w:bottom w:val="single" w:sz="4" w:space="0" w:color="auto"/>
              <w:right w:val="single" w:sz="4" w:space="0" w:color="auto"/>
            </w:tcBorders>
            <w:vAlign w:val="center"/>
          </w:tcPr>
          <w:p w14:paraId="6300FBDD" w14:textId="77777777" w:rsidR="00791DC2" w:rsidRPr="00791DC2" w:rsidRDefault="00791DC2" w:rsidP="006125BA">
            <w:pPr>
              <w:numPr>
                <w:ilvl w:val="0"/>
                <w:numId w:val="16"/>
              </w:numPr>
              <w:tabs>
                <w:tab w:val="left" w:pos="0"/>
              </w:tabs>
              <w:ind w:right="-100"/>
              <w:contextualSpacing/>
              <w:jc w:val="center"/>
              <w:rPr>
                <w:bCs/>
                <w:sz w:val="22"/>
                <w:szCs w:val="22"/>
              </w:rPr>
            </w:pPr>
            <w:r w:rsidRPr="00791DC2">
              <w:rPr>
                <w:color w:val="000000"/>
                <w:lang w:eastAsia="en-US"/>
              </w:rPr>
              <w:t>Многоквартирные и индивидуальные жилые дома</w:t>
            </w:r>
            <w:r w:rsidRPr="00791DC2">
              <w:rPr>
                <w:bCs/>
                <w:color w:val="000000"/>
              </w:rPr>
              <w:t xml:space="preserve">, </w:t>
            </w:r>
            <w:r w:rsidRPr="00791DC2">
              <w:rPr>
                <w:bCs/>
              </w:rPr>
              <w:t>кроме домов расположенных                 в жилых районах Кедровка, Промышленновский</w:t>
            </w:r>
          </w:p>
        </w:tc>
      </w:tr>
      <w:tr w:rsidR="00791DC2" w:rsidRPr="00791DC2" w14:paraId="4C2F242D" w14:textId="77777777" w:rsidTr="00E8485B">
        <w:trPr>
          <w:trHeight w:val="613"/>
        </w:trPr>
        <w:tc>
          <w:tcPr>
            <w:tcW w:w="988" w:type="dxa"/>
            <w:tcBorders>
              <w:top w:val="single" w:sz="4" w:space="0" w:color="auto"/>
              <w:left w:val="single" w:sz="4" w:space="0" w:color="auto"/>
              <w:bottom w:val="single" w:sz="4" w:space="0" w:color="auto"/>
              <w:right w:val="single" w:sz="4" w:space="0" w:color="auto"/>
            </w:tcBorders>
            <w:vAlign w:val="center"/>
            <w:hideMark/>
          </w:tcPr>
          <w:p w14:paraId="085DE027" w14:textId="77777777" w:rsidR="00791DC2" w:rsidRPr="00791DC2" w:rsidRDefault="00791DC2" w:rsidP="00791DC2">
            <w:pPr>
              <w:jc w:val="center"/>
              <w:rPr>
                <w:bCs/>
              </w:rPr>
            </w:pPr>
            <w:r w:rsidRPr="00791DC2">
              <w:rPr>
                <w:bCs/>
              </w:rPr>
              <w:t>1.1.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46CF41D" w14:textId="77777777" w:rsidR="00791DC2" w:rsidRPr="00791DC2" w:rsidRDefault="00791DC2" w:rsidP="00791DC2">
            <w:pPr>
              <w:tabs>
                <w:tab w:val="left" w:pos="0"/>
              </w:tabs>
              <w:rPr>
                <w:bCs/>
              </w:rPr>
            </w:pPr>
            <w:r w:rsidRPr="00791DC2">
              <w:rPr>
                <w:bCs/>
              </w:rPr>
              <w:t>С изолированными стояками:</w:t>
            </w:r>
          </w:p>
        </w:tc>
        <w:tc>
          <w:tcPr>
            <w:tcW w:w="5812" w:type="dxa"/>
            <w:gridSpan w:val="4"/>
            <w:tcBorders>
              <w:top w:val="single" w:sz="4" w:space="0" w:color="auto"/>
              <w:left w:val="single" w:sz="4" w:space="0" w:color="auto"/>
              <w:bottom w:val="single" w:sz="4" w:space="0" w:color="auto"/>
              <w:right w:val="single" w:sz="4" w:space="0" w:color="auto"/>
            </w:tcBorders>
            <w:vAlign w:val="center"/>
            <w:hideMark/>
          </w:tcPr>
          <w:p w14:paraId="32DDBC00" w14:textId="77777777" w:rsidR="00791DC2" w:rsidRPr="00791DC2" w:rsidRDefault="00791DC2" w:rsidP="00791DC2">
            <w:pPr>
              <w:tabs>
                <w:tab w:val="left" w:pos="0"/>
              </w:tabs>
              <w:ind w:right="-100"/>
              <w:rPr>
                <w:bCs/>
                <w:sz w:val="22"/>
                <w:szCs w:val="22"/>
              </w:rPr>
            </w:pPr>
            <w:r w:rsidRPr="00791DC2">
              <w:rPr>
                <w:bCs/>
                <w:sz w:val="22"/>
                <w:szCs w:val="22"/>
              </w:rPr>
              <w:t>АО «Кемеровская генерация»,</w:t>
            </w:r>
          </w:p>
          <w:p w14:paraId="7F822011" w14:textId="77777777" w:rsidR="00791DC2" w:rsidRPr="00791DC2" w:rsidRDefault="00791DC2" w:rsidP="00791DC2">
            <w:pPr>
              <w:tabs>
                <w:tab w:val="left" w:pos="0"/>
              </w:tabs>
              <w:ind w:right="-100"/>
              <w:rPr>
                <w:bCs/>
                <w:sz w:val="22"/>
                <w:szCs w:val="22"/>
              </w:rPr>
            </w:pPr>
            <w:r w:rsidRPr="00791DC2">
              <w:rPr>
                <w:bCs/>
                <w:sz w:val="22"/>
                <w:szCs w:val="22"/>
              </w:rPr>
              <w:t>ИНН 4205243192 (в том числе для потребителей, присоединенных к тепловым сетям ООО «Спецтранспорт 42» ИНН 4205368145, ООО «Теплоснаб» ИНН 4205239830,</w:t>
            </w:r>
          </w:p>
          <w:p w14:paraId="3E1524BC" w14:textId="77777777" w:rsidR="00791DC2" w:rsidRPr="00791DC2" w:rsidRDefault="00791DC2" w:rsidP="00791DC2">
            <w:pPr>
              <w:tabs>
                <w:tab w:val="left" w:pos="0"/>
              </w:tabs>
              <w:ind w:right="-100"/>
              <w:rPr>
                <w:bCs/>
                <w:sz w:val="22"/>
                <w:szCs w:val="22"/>
              </w:rPr>
            </w:pPr>
            <w:r w:rsidRPr="00791DC2">
              <w:rPr>
                <w:bCs/>
                <w:sz w:val="22"/>
                <w:szCs w:val="22"/>
              </w:rPr>
              <w:t xml:space="preserve">АО «Теплоэнерго» ИНН 4205049011) </w:t>
            </w:r>
          </w:p>
        </w:tc>
      </w:tr>
      <w:tr w:rsidR="00791DC2" w:rsidRPr="00791DC2" w14:paraId="1992A2FA" w14:textId="77777777" w:rsidTr="00E8485B">
        <w:trPr>
          <w:trHeight w:val="547"/>
        </w:trPr>
        <w:tc>
          <w:tcPr>
            <w:tcW w:w="988" w:type="dxa"/>
            <w:tcBorders>
              <w:top w:val="single" w:sz="4" w:space="0" w:color="auto"/>
              <w:left w:val="single" w:sz="4" w:space="0" w:color="auto"/>
              <w:bottom w:val="single" w:sz="4" w:space="0" w:color="auto"/>
              <w:right w:val="single" w:sz="4" w:space="0" w:color="auto"/>
            </w:tcBorders>
            <w:vAlign w:val="center"/>
            <w:hideMark/>
          </w:tcPr>
          <w:p w14:paraId="478BB10F" w14:textId="77777777" w:rsidR="00791DC2" w:rsidRPr="00791DC2" w:rsidRDefault="00791DC2" w:rsidP="00791DC2">
            <w:pPr>
              <w:jc w:val="center"/>
              <w:rPr>
                <w:bCs/>
              </w:rPr>
            </w:pPr>
            <w:r w:rsidRPr="00791DC2">
              <w:rPr>
                <w:bCs/>
              </w:rPr>
              <w:t>1.1.1.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51456B4" w14:textId="77777777" w:rsidR="00791DC2" w:rsidRPr="00791DC2" w:rsidRDefault="00791DC2" w:rsidP="00791DC2">
            <w:pPr>
              <w:tabs>
                <w:tab w:val="left" w:pos="0"/>
              </w:tabs>
              <w:rPr>
                <w:bCs/>
              </w:rPr>
            </w:pPr>
            <w:r w:rsidRPr="00791DC2">
              <w:rPr>
                <w:bCs/>
              </w:rPr>
              <w:t>при наличии полотенцесушителя</w:t>
            </w:r>
          </w:p>
        </w:tc>
        <w:tc>
          <w:tcPr>
            <w:tcW w:w="1484" w:type="dxa"/>
            <w:tcBorders>
              <w:top w:val="single" w:sz="4" w:space="0" w:color="auto"/>
              <w:left w:val="single" w:sz="4" w:space="0" w:color="auto"/>
              <w:bottom w:val="single" w:sz="4" w:space="0" w:color="auto"/>
              <w:right w:val="single" w:sz="4" w:space="0" w:color="auto"/>
            </w:tcBorders>
            <w:vAlign w:val="center"/>
            <w:hideMark/>
          </w:tcPr>
          <w:p w14:paraId="084F1175" w14:textId="77777777" w:rsidR="00791DC2" w:rsidRPr="00791DC2" w:rsidRDefault="00791DC2" w:rsidP="00791DC2">
            <w:pPr>
              <w:tabs>
                <w:tab w:val="left" w:pos="0"/>
              </w:tabs>
              <w:ind w:right="-100"/>
              <w:jc w:val="center"/>
              <w:rPr>
                <w:bCs/>
              </w:rPr>
            </w:pPr>
            <w:r w:rsidRPr="00791DC2">
              <w:rPr>
                <w:bCs/>
              </w:rPr>
              <w:t>1452,40</w:t>
            </w:r>
          </w:p>
        </w:tc>
        <w:tc>
          <w:tcPr>
            <w:tcW w:w="1493" w:type="dxa"/>
            <w:tcBorders>
              <w:top w:val="single" w:sz="4" w:space="0" w:color="auto"/>
              <w:left w:val="single" w:sz="4" w:space="0" w:color="auto"/>
              <w:bottom w:val="single" w:sz="4" w:space="0" w:color="auto"/>
              <w:right w:val="single" w:sz="4" w:space="0" w:color="auto"/>
            </w:tcBorders>
            <w:vAlign w:val="center"/>
          </w:tcPr>
          <w:p w14:paraId="5C5D75B7" w14:textId="77777777" w:rsidR="00791DC2" w:rsidRPr="00791DC2" w:rsidRDefault="00791DC2" w:rsidP="00791DC2">
            <w:pPr>
              <w:tabs>
                <w:tab w:val="left" w:pos="0"/>
              </w:tabs>
              <w:ind w:right="-100"/>
              <w:jc w:val="center"/>
              <w:rPr>
                <w:bCs/>
              </w:rPr>
            </w:pPr>
            <w:r w:rsidRPr="00791DC2">
              <w:rPr>
                <w:lang w:eastAsia="en-US"/>
              </w:rPr>
              <w:t xml:space="preserve"> 1 682,92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79E0E0" w14:textId="77777777" w:rsidR="00791DC2" w:rsidRPr="00791DC2" w:rsidRDefault="00791DC2" w:rsidP="00791DC2">
            <w:pPr>
              <w:tabs>
                <w:tab w:val="left" w:pos="0"/>
              </w:tabs>
              <w:ind w:right="-100"/>
              <w:jc w:val="center"/>
              <w:rPr>
                <w:bCs/>
              </w:rPr>
            </w:pPr>
            <w:r w:rsidRPr="00791DC2">
              <w:rPr>
                <w:bCs/>
              </w:rPr>
              <w:t>14,26</w:t>
            </w:r>
          </w:p>
        </w:tc>
        <w:tc>
          <w:tcPr>
            <w:tcW w:w="1418" w:type="dxa"/>
            <w:tcBorders>
              <w:top w:val="single" w:sz="4" w:space="0" w:color="auto"/>
              <w:left w:val="single" w:sz="4" w:space="0" w:color="auto"/>
              <w:bottom w:val="single" w:sz="4" w:space="0" w:color="auto"/>
              <w:right w:val="single" w:sz="4" w:space="0" w:color="auto"/>
            </w:tcBorders>
            <w:vAlign w:val="center"/>
          </w:tcPr>
          <w:p w14:paraId="46B49A5C" w14:textId="77777777" w:rsidR="00791DC2" w:rsidRPr="00791DC2" w:rsidRDefault="00791DC2" w:rsidP="00791DC2">
            <w:pPr>
              <w:tabs>
                <w:tab w:val="left" w:pos="0"/>
              </w:tabs>
              <w:ind w:right="-100"/>
              <w:jc w:val="center"/>
              <w:rPr>
                <w:bCs/>
              </w:rPr>
            </w:pPr>
            <w:r w:rsidRPr="00791DC2">
              <w:rPr>
                <w:bCs/>
              </w:rPr>
              <w:t>15,64</w:t>
            </w:r>
          </w:p>
        </w:tc>
      </w:tr>
      <w:tr w:rsidR="00791DC2" w:rsidRPr="00791DC2" w14:paraId="33BAB5D5" w14:textId="77777777" w:rsidTr="00E8485B">
        <w:trPr>
          <w:trHeight w:val="410"/>
        </w:trPr>
        <w:tc>
          <w:tcPr>
            <w:tcW w:w="988" w:type="dxa"/>
            <w:tcBorders>
              <w:top w:val="single" w:sz="4" w:space="0" w:color="auto"/>
              <w:left w:val="single" w:sz="4" w:space="0" w:color="auto"/>
              <w:bottom w:val="single" w:sz="4" w:space="0" w:color="auto"/>
              <w:right w:val="single" w:sz="4" w:space="0" w:color="auto"/>
            </w:tcBorders>
            <w:vAlign w:val="center"/>
            <w:hideMark/>
          </w:tcPr>
          <w:p w14:paraId="29830559" w14:textId="77777777" w:rsidR="00791DC2" w:rsidRPr="00791DC2" w:rsidRDefault="00791DC2" w:rsidP="00791DC2">
            <w:pPr>
              <w:jc w:val="center"/>
              <w:rPr>
                <w:bCs/>
              </w:rPr>
            </w:pPr>
            <w:r w:rsidRPr="00791DC2">
              <w:rPr>
                <w:bCs/>
              </w:rPr>
              <w:t>1.1.2.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270E779" w14:textId="77777777" w:rsidR="00791DC2" w:rsidRPr="00791DC2" w:rsidRDefault="00791DC2" w:rsidP="00791DC2">
            <w:pPr>
              <w:tabs>
                <w:tab w:val="left" w:pos="0"/>
              </w:tabs>
              <w:rPr>
                <w:bCs/>
              </w:rPr>
            </w:pPr>
            <w:r w:rsidRPr="00791DC2">
              <w:rPr>
                <w:bCs/>
              </w:rPr>
              <w:t>без полотенцесушителя</w:t>
            </w:r>
          </w:p>
        </w:tc>
        <w:tc>
          <w:tcPr>
            <w:tcW w:w="1484" w:type="dxa"/>
            <w:tcBorders>
              <w:top w:val="single" w:sz="4" w:space="0" w:color="auto"/>
              <w:left w:val="single" w:sz="4" w:space="0" w:color="auto"/>
              <w:bottom w:val="single" w:sz="4" w:space="0" w:color="auto"/>
              <w:right w:val="single" w:sz="4" w:space="0" w:color="auto"/>
            </w:tcBorders>
            <w:vAlign w:val="center"/>
            <w:hideMark/>
          </w:tcPr>
          <w:p w14:paraId="606CD303" w14:textId="77777777" w:rsidR="00791DC2" w:rsidRPr="00791DC2" w:rsidRDefault="00791DC2" w:rsidP="00791DC2">
            <w:pPr>
              <w:tabs>
                <w:tab w:val="left" w:pos="0"/>
              </w:tabs>
              <w:ind w:right="-100"/>
              <w:jc w:val="center"/>
              <w:rPr>
                <w:bCs/>
              </w:rPr>
            </w:pPr>
            <w:r w:rsidRPr="00791DC2">
              <w:rPr>
                <w:bCs/>
              </w:rPr>
              <w:t>1583,73</w:t>
            </w:r>
          </w:p>
        </w:tc>
        <w:tc>
          <w:tcPr>
            <w:tcW w:w="1493" w:type="dxa"/>
            <w:tcBorders>
              <w:top w:val="single" w:sz="4" w:space="0" w:color="auto"/>
              <w:left w:val="single" w:sz="4" w:space="0" w:color="auto"/>
              <w:bottom w:val="single" w:sz="4" w:space="0" w:color="auto"/>
              <w:right w:val="single" w:sz="4" w:space="0" w:color="auto"/>
            </w:tcBorders>
            <w:vAlign w:val="center"/>
          </w:tcPr>
          <w:p w14:paraId="49E813EC" w14:textId="77777777" w:rsidR="00791DC2" w:rsidRPr="00791DC2" w:rsidRDefault="00791DC2" w:rsidP="00791DC2">
            <w:pPr>
              <w:tabs>
                <w:tab w:val="left" w:pos="0"/>
              </w:tabs>
              <w:ind w:right="-100"/>
              <w:jc w:val="center"/>
              <w:rPr>
                <w:bCs/>
              </w:rPr>
            </w:pPr>
            <w:r w:rsidRPr="00791DC2">
              <w:rPr>
                <w:lang w:eastAsia="en-US"/>
              </w:rPr>
              <w:t xml:space="preserve"> 1 835,08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512BE9" w14:textId="77777777" w:rsidR="00791DC2" w:rsidRPr="00791DC2" w:rsidRDefault="00791DC2" w:rsidP="00791DC2">
            <w:pPr>
              <w:tabs>
                <w:tab w:val="left" w:pos="0"/>
              </w:tabs>
              <w:ind w:right="-100"/>
              <w:jc w:val="center"/>
              <w:rPr>
                <w:bCs/>
              </w:rPr>
            </w:pPr>
            <w:r w:rsidRPr="00791DC2">
              <w:rPr>
                <w:bCs/>
              </w:rPr>
              <w:t>14,26</w:t>
            </w:r>
          </w:p>
        </w:tc>
        <w:tc>
          <w:tcPr>
            <w:tcW w:w="1418" w:type="dxa"/>
            <w:tcBorders>
              <w:top w:val="single" w:sz="4" w:space="0" w:color="auto"/>
              <w:left w:val="single" w:sz="4" w:space="0" w:color="auto"/>
              <w:bottom w:val="single" w:sz="4" w:space="0" w:color="auto"/>
              <w:right w:val="single" w:sz="4" w:space="0" w:color="auto"/>
            </w:tcBorders>
            <w:vAlign w:val="center"/>
          </w:tcPr>
          <w:p w14:paraId="300E680E" w14:textId="77777777" w:rsidR="00791DC2" w:rsidRPr="00791DC2" w:rsidRDefault="00791DC2" w:rsidP="00791DC2">
            <w:pPr>
              <w:tabs>
                <w:tab w:val="left" w:pos="0"/>
              </w:tabs>
              <w:ind w:right="-100"/>
              <w:jc w:val="center"/>
              <w:rPr>
                <w:bCs/>
              </w:rPr>
            </w:pPr>
            <w:r w:rsidRPr="00791DC2">
              <w:rPr>
                <w:bCs/>
              </w:rPr>
              <w:t>15,64</w:t>
            </w:r>
          </w:p>
        </w:tc>
      </w:tr>
      <w:tr w:rsidR="00791DC2" w:rsidRPr="00791DC2" w14:paraId="388DCEE3" w14:textId="77777777" w:rsidTr="00E8485B">
        <w:trPr>
          <w:trHeight w:val="1352"/>
        </w:trPr>
        <w:tc>
          <w:tcPr>
            <w:tcW w:w="988" w:type="dxa"/>
            <w:tcBorders>
              <w:top w:val="single" w:sz="4" w:space="0" w:color="auto"/>
              <w:left w:val="single" w:sz="4" w:space="0" w:color="auto"/>
              <w:bottom w:val="single" w:sz="4" w:space="0" w:color="auto"/>
              <w:right w:val="single" w:sz="4" w:space="0" w:color="auto"/>
            </w:tcBorders>
            <w:vAlign w:val="center"/>
            <w:hideMark/>
          </w:tcPr>
          <w:p w14:paraId="1CDE7091" w14:textId="77777777" w:rsidR="00791DC2" w:rsidRPr="00791DC2" w:rsidRDefault="00791DC2" w:rsidP="00791DC2">
            <w:pPr>
              <w:jc w:val="center"/>
              <w:rPr>
                <w:bCs/>
              </w:rPr>
            </w:pPr>
            <w:r w:rsidRPr="00791DC2">
              <w:rPr>
                <w:bCs/>
              </w:rPr>
              <w:t>1.2.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C912965" w14:textId="77777777" w:rsidR="00791DC2" w:rsidRPr="00791DC2" w:rsidRDefault="00791DC2" w:rsidP="00791DC2">
            <w:pPr>
              <w:tabs>
                <w:tab w:val="left" w:pos="0"/>
              </w:tabs>
              <w:rPr>
                <w:bCs/>
              </w:rPr>
            </w:pPr>
            <w:r w:rsidRPr="00791DC2">
              <w:rPr>
                <w:bCs/>
              </w:rPr>
              <w:t>С неизолированными стояками:</w:t>
            </w:r>
          </w:p>
        </w:tc>
        <w:tc>
          <w:tcPr>
            <w:tcW w:w="5812" w:type="dxa"/>
            <w:gridSpan w:val="4"/>
            <w:tcBorders>
              <w:top w:val="single" w:sz="4" w:space="0" w:color="auto"/>
              <w:left w:val="single" w:sz="4" w:space="0" w:color="auto"/>
              <w:bottom w:val="single" w:sz="4" w:space="0" w:color="auto"/>
              <w:right w:val="single" w:sz="4" w:space="0" w:color="auto"/>
            </w:tcBorders>
            <w:vAlign w:val="center"/>
            <w:hideMark/>
          </w:tcPr>
          <w:p w14:paraId="07EDBC72" w14:textId="77777777" w:rsidR="00791DC2" w:rsidRPr="00791DC2" w:rsidRDefault="00791DC2" w:rsidP="00791DC2">
            <w:pPr>
              <w:tabs>
                <w:tab w:val="left" w:pos="0"/>
              </w:tabs>
              <w:ind w:right="-100"/>
              <w:rPr>
                <w:bCs/>
                <w:sz w:val="22"/>
                <w:szCs w:val="22"/>
              </w:rPr>
            </w:pPr>
            <w:r w:rsidRPr="00791DC2">
              <w:rPr>
                <w:bCs/>
                <w:sz w:val="22"/>
                <w:szCs w:val="22"/>
              </w:rPr>
              <w:t>АО «Кемеровская генерация»,</w:t>
            </w:r>
          </w:p>
          <w:p w14:paraId="46631018" w14:textId="77777777" w:rsidR="00791DC2" w:rsidRPr="00791DC2" w:rsidRDefault="00791DC2" w:rsidP="00791DC2">
            <w:pPr>
              <w:tabs>
                <w:tab w:val="left" w:pos="0"/>
              </w:tabs>
              <w:ind w:right="-100"/>
              <w:rPr>
                <w:bCs/>
                <w:sz w:val="22"/>
                <w:szCs w:val="22"/>
              </w:rPr>
            </w:pPr>
            <w:r w:rsidRPr="00791DC2">
              <w:rPr>
                <w:bCs/>
                <w:sz w:val="22"/>
                <w:szCs w:val="22"/>
              </w:rPr>
              <w:t>ИНН 4205243192 (в том числе для потребителей, присоединенных к тепловым сетям ООО «Спецтранспорт 42» ИНН 4205368145, ООО «Теплоснаб» ИНН 4205239830,</w:t>
            </w:r>
          </w:p>
          <w:p w14:paraId="616D48C6" w14:textId="77777777" w:rsidR="00791DC2" w:rsidRPr="00791DC2" w:rsidRDefault="00791DC2" w:rsidP="00791DC2">
            <w:pPr>
              <w:tabs>
                <w:tab w:val="left" w:pos="0"/>
              </w:tabs>
              <w:ind w:right="-100"/>
              <w:rPr>
                <w:bCs/>
                <w:sz w:val="22"/>
                <w:szCs w:val="22"/>
              </w:rPr>
            </w:pPr>
            <w:r w:rsidRPr="00791DC2">
              <w:rPr>
                <w:bCs/>
                <w:sz w:val="22"/>
                <w:szCs w:val="22"/>
              </w:rPr>
              <w:t xml:space="preserve">АО «Теплоэнерго» ИНН 4205049011) </w:t>
            </w:r>
          </w:p>
        </w:tc>
      </w:tr>
      <w:tr w:rsidR="00791DC2" w:rsidRPr="00791DC2" w14:paraId="3EBFC994" w14:textId="77777777" w:rsidTr="00E8485B">
        <w:trPr>
          <w:trHeight w:val="558"/>
        </w:trPr>
        <w:tc>
          <w:tcPr>
            <w:tcW w:w="988" w:type="dxa"/>
            <w:tcBorders>
              <w:top w:val="single" w:sz="4" w:space="0" w:color="auto"/>
              <w:left w:val="single" w:sz="4" w:space="0" w:color="auto"/>
              <w:bottom w:val="single" w:sz="4" w:space="0" w:color="auto"/>
              <w:right w:val="single" w:sz="4" w:space="0" w:color="auto"/>
            </w:tcBorders>
            <w:vAlign w:val="center"/>
            <w:hideMark/>
          </w:tcPr>
          <w:p w14:paraId="3346B714" w14:textId="77777777" w:rsidR="00791DC2" w:rsidRPr="00791DC2" w:rsidRDefault="00791DC2" w:rsidP="00791DC2">
            <w:pPr>
              <w:jc w:val="center"/>
              <w:rPr>
                <w:bCs/>
              </w:rPr>
            </w:pPr>
            <w:r w:rsidRPr="00791DC2">
              <w:rPr>
                <w:bCs/>
              </w:rPr>
              <w:t>1.2.1.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AEA4139" w14:textId="77777777" w:rsidR="00791DC2" w:rsidRPr="00791DC2" w:rsidRDefault="00791DC2" w:rsidP="00791DC2">
            <w:pPr>
              <w:tabs>
                <w:tab w:val="left" w:pos="0"/>
              </w:tabs>
              <w:rPr>
                <w:bCs/>
              </w:rPr>
            </w:pPr>
            <w:r w:rsidRPr="00791DC2">
              <w:rPr>
                <w:bCs/>
              </w:rPr>
              <w:t>при наличии полотенцесушителя</w:t>
            </w:r>
          </w:p>
        </w:tc>
        <w:tc>
          <w:tcPr>
            <w:tcW w:w="1484" w:type="dxa"/>
            <w:tcBorders>
              <w:top w:val="single" w:sz="4" w:space="0" w:color="auto"/>
              <w:left w:val="single" w:sz="4" w:space="0" w:color="auto"/>
              <w:bottom w:val="single" w:sz="4" w:space="0" w:color="auto"/>
              <w:right w:val="single" w:sz="4" w:space="0" w:color="auto"/>
            </w:tcBorders>
            <w:vAlign w:val="center"/>
            <w:hideMark/>
          </w:tcPr>
          <w:p w14:paraId="47D50212" w14:textId="77777777" w:rsidR="00791DC2" w:rsidRPr="00791DC2" w:rsidRDefault="00791DC2" w:rsidP="00791DC2">
            <w:pPr>
              <w:tabs>
                <w:tab w:val="left" w:pos="0"/>
              </w:tabs>
              <w:ind w:right="-100"/>
              <w:jc w:val="center"/>
              <w:rPr>
                <w:bCs/>
              </w:rPr>
            </w:pPr>
            <w:r w:rsidRPr="00791DC2">
              <w:rPr>
                <w:bCs/>
              </w:rPr>
              <w:t>1353,63</w:t>
            </w:r>
          </w:p>
        </w:tc>
        <w:tc>
          <w:tcPr>
            <w:tcW w:w="1493" w:type="dxa"/>
            <w:tcBorders>
              <w:top w:val="single" w:sz="4" w:space="0" w:color="auto"/>
              <w:left w:val="single" w:sz="4" w:space="0" w:color="auto"/>
              <w:bottom w:val="single" w:sz="4" w:space="0" w:color="auto"/>
              <w:right w:val="single" w:sz="4" w:space="0" w:color="auto"/>
            </w:tcBorders>
            <w:vAlign w:val="center"/>
          </w:tcPr>
          <w:p w14:paraId="51BD48A0" w14:textId="77777777" w:rsidR="00791DC2" w:rsidRPr="00791DC2" w:rsidRDefault="00791DC2" w:rsidP="00791DC2">
            <w:pPr>
              <w:tabs>
                <w:tab w:val="left" w:pos="0"/>
              </w:tabs>
              <w:ind w:right="-100"/>
              <w:jc w:val="center"/>
              <w:rPr>
                <w:bCs/>
              </w:rPr>
            </w:pPr>
            <w:r w:rsidRPr="00791DC2">
              <w:rPr>
                <w:lang w:eastAsia="en-US"/>
              </w:rPr>
              <w:t xml:space="preserve"> 1 568,47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980507" w14:textId="77777777" w:rsidR="00791DC2" w:rsidRPr="00791DC2" w:rsidRDefault="00791DC2" w:rsidP="00791DC2">
            <w:pPr>
              <w:tabs>
                <w:tab w:val="left" w:pos="0"/>
              </w:tabs>
              <w:ind w:right="-100"/>
              <w:jc w:val="center"/>
              <w:rPr>
                <w:bCs/>
              </w:rPr>
            </w:pPr>
            <w:r w:rsidRPr="00791DC2">
              <w:rPr>
                <w:bCs/>
              </w:rPr>
              <w:t>14,26</w:t>
            </w:r>
          </w:p>
        </w:tc>
        <w:tc>
          <w:tcPr>
            <w:tcW w:w="1418" w:type="dxa"/>
            <w:tcBorders>
              <w:top w:val="single" w:sz="4" w:space="0" w:color="auto"/>
              <w:left w:val="single" w:sz="4" w:space="0" w:color="auto"/>
              <w:bottom w:val="single" w:sz="4" w:space="0" w:color="auto"/>
              <w:right w:val="single" w:sz="4" w:space="0" w:color="auto"/>
            </w:tcBorders>
            <w:vAlign w:val="center"/>
          </w:tcPr>
          <w:p w14:paraId="1405D4C2" w14:textId="77777777" w:rsidR="00791DC2" w:rsidRPr="00791DC2" w:rsidRDefault="00791DC2" w:rsidP="00791DC2">
            <w:pPr>
              <w:tabs>
                <w:tab w:val="left" w:pos="0"/>
              </w:tabs>
              <w:ind w:right="-100"/>
              <w:jc w:val="center"/>
              <w:rPr>
                <w:bCs/>
              </w:rPr>
            </w:pPr>
            <w:r w:rsidRPr="00791DC2">
              <w:rPr>
                <w:bCs/>
              </w:rPr>
              <w:t>15,64</w:t>
            </w:r>
          </w:p>
        </w:tc>
      </w:tr>
      <w:tr w:rsidR="00791DC2" w:rsidRPr="00791DC2" w14:paraId="4901B9C0" w14:textId="77777777" w:rsidTr="00E8485B">
        <w:trPr>
          <w:trHeight w:val="360"/>
        </w:trPr>
        <w:tc>
          <w:tcPr>
            <w:tcW w:w="988" w:type="dxa"/>
            <w:tcBorders>
              <w:top w:val="single" w:sz="4" w:space="0" w:color="auto"/>
              <w:left w:val="single" w:sz="4" w:space="0" w:color="auto"/>
              <w:bottom w:val="single" w:sz="4" w:space="0" w:color="auto"/>
              <w:right w:val="single" w:sz="4" w:space="0" w:color="auto"/>
            </w:tcBorders>
            <w:vAlign w:val="center"/>
            <w:hideMark/>
          </w:tcPr>
          <w:p w14:paraId="5EA507F5" w14:textId="77777777" w:rsidR="00791DC2" w:rsidRPr="00791DC2" w:rsidRDefault="00791DC2" w:rsidP="00791DC2">
            <w:pPr>
              <w:jc w:val="center"/>
              <w:rPr>
                <w:bCs/>
              </w:rPr>
            </w:pPr>
            <w:r w:rsidRPr="00791DC2">
              <w:rPr>
                <w:bCs/>
              </w:rPr>
              <w:t>1.2.2.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C2F2FFF" w14:textId="77777777" w:rsidR="00791DC2" w:rsidRPr="00791DC2" w:rsidRDefault="00791DC2" w:rsidP="00791DC2">
            <w:pPr>
              <w:tabs>
                <w:tab w:val="left" w:pos="0"/>
              </w:tabs>
              <w:rPr>
                <w:bCs/>
              </w:rPr>
            </w:pPr>
            <w:r w:rsidRPr="00791DC2">
              <w:rPr>
                <w:bCs/>
              </w:rPr>
              <w:t>без полотенцесушителя</w:t>
            </w:r>
          </w:p>
        </w:tc>
        <w:tc>
          <w:tcPr>
            <w:tcW w:w="1484" w:type="dxa"/>
            <w:tcBorders>
              <w:top w:val="single" w:sz="4" w:space="0" w:color="auto"/>
              <w:left w:val="single" w:sz="4" w:space="0" w:color="auto"/>
              <w:bottom w:val="single" w:sz="4" w:space="0" w:color="auto"/>
              <w:right w:val="single" w:sz="4" w:space="0" w:color="auto"/>
            </w:tcBorders>
            <w:vAlign w:val="center"/>
            <w:hideMark/>
          </w:tcPr>
          <w:p w14:paraId="39513C5A" w14:textId="77777777" w:rsidR="00791DC2" w:rsidRPr="00791DC2" w:rsidRDefault="00791DC2" w:rsidP="00791DC2">
            <w:pPr>
              <w:tabs>
                <w:tab w:val="left" w:pos="0"/>
              </w:tabs>
              <w:ind w:right="-100"/>
              <w:jc w:val="center"/>
              <w:rPr>
                <w:bCs/>
              </w:rPr>
            </w:pPr>
            <w:r w:rsidRPr="00791DC2">
              <w:rPr>
                <w:bCs/>
              </w:rPr>
              <w:t>1464,55</w:t>
            </w:r>
          </w:p>
        </w:tc>
        <w:tc>
          <w:tcPr>
            <w:tcW w:w="1493" w:type="dxa"/>
            <w:tcBorders>
              <w:top w:val="single" w:sz="4" w:space="0" w:color="auto"/>
              <w:left w:val="single" w:sz="4" w:space="0" w:color="auto"/>
              <w:bottom w:val="single" w:sz="4" w:space="0" w:color="auto"/>
              <w:right w:val="single" w:sz="4" w:space="0" w:color="auto"/>
            </w:tcBorders>
            <w:vAlign w:val="center"/>
          </w:tcPr>
          <w:p w14:paraId="7C852621" w14:textId="77777777" w:rsidR="00791DC2" w:rsidRPr="00791DC2" w:rsidRDefault="00791DC2" w:rsidP="00791DC2">
            <w:pPr>
              <w:tabs>
                <w:tab w:val="left" w:pos="0"/>
              </w:tabs>
              <w:ind w:right="-100"/>
              <w:jc w:val="center"/>
              <w:rPr>
                <w:bCs/>
              </w:rPr>
            </w:pPr>
            <w:r w:rsidRPr="00791DC2">
              <w:rPr>
                <w:lang w:eastAsia="en-US"/>
              </w:rPr>
              <w:t xml:space="preserve"> 1 696,99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14AD3C" w14:textId="77777777" w:rsidR="00791DC2" w:rsidRPr="00791DC2" w:rsidRDefault="00791DC2" w:rsidP="00791DC2">
            <w:pPr>
              <w:tabs>
                <w:tab w:val="left" w:pos="0"/>
              </w:tabs>
              <w:ind w:right="-100"/>
              <w:jc w:val="center"/>
              <w:rPr>
                <w:bCs/>
              </w:rPr>
            </w:pPr>
            <w:r w:rsidRPr="00791DC2">
              <w:rPr>
                <w:bCs/>
              </w:rPr>
              <w:t>14,26</w:t>
            </w:r>
          </w:p>
        </w:tc>
        <w:tc>
          <w:tcPr>
            <w:tcW w:w="1418" w:type="dxa"/>
            <w:tcBorders>
              <w:top w:val="single" w:sz="4" w:space="0" w:color="auto"/>
              <w:left w:val="single" w:sz="4" w:space="0" w:color="auto"/>
              <w:bottom w:val="single" w:sz="4" w:space="0" w:color="auto"/>
              <w:right w:val="single" w:sz="4" w:space="0" w:color="auto"/>
            </w:tcBorders>
            <w:vAlign w:val="center"/>
          </w:tcPr>
          <w:p w14:paraId="0346AA59" w14:textId="77777777" w:rsidR="00791DC2" w:rsidRPr="00791DC2" w:rsidRDefault="00791DC2" w:rsidP="00791DC2">
            <w:pPr>
              <w:tabs>
                <w:tab w:val="left" w:pos="0"/>
              </w:tabs>
              <w:ind w:right="-100"/>
              <w:jc w:val="center"/>
              <w:rPr>
                <w:bCs/>
              </w:rPr>
            </w:pPr>
            <w:r w:rsidRPr="00791DC2">
              <w:rPr>
                <w:bCs/>
              </w:rPr>
              <w:t>15,64</w:t>
            </w:r>
          </w:p>
        </w:tc>
      </w:tr>
      <w:tr w:rsidR="00791DC2" w:rsidRPr="00791DC2" w14:paraId="3E323833" w14:textId="77777777" w:rsidTr="00E8485B">
        <w:trPr>
          <w:trHeight w:val="70"/>
        </w:trPr>
        <w:tc>
          <w:tcPr>
            <w:tcW w:w="988" w:type="dxa"/>
            <w:tcBorders>
              <w:top w:val="single" w:sz="4" w:space="0" w:color="auto"/>
              <w:left w:val="single" w:sz="4" w:space="0" w:color="auto"/>
              <w:bottom w:val="single" w:sz="4" w:space="0" w:color="auto"/>
              <w:right w:val="single" w:sz="4" w:space="0" w:color="auto"/>
            </w:tcBorders>
            <w:vAlign w:val="center"/>
            <w:hideMark/>
          </w:tcPr>
          <w:p w14:paraId="623FD50A" w14:textId="77777777" w:rsidR="00791DC2" w:rsidRPr="00791DC2" w:rsidRDefault="00791DC2" w:rsidP="00791DC2">
            <w:pPr>
              <w:jc w:val="center"/>
              <w:rPr>
                <w:bCs/>
              </w:rPr>
            </w:pPr>
            <w:r w:rsidRPr="00791DC2">
              <w:rPr>
                <w:bCs/>
              </w:rPr>
              <w:t>1.3.</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5DCCCC1" w14:textId="77777777" w:rsidR="00791DC2" w:rsidRPr="00791DC2" w:rsidRDefault="00791DC2" w:rsidP="00791DC2">
            <w:pPr>
              <w:tabs>
                <w:tab w:val="left" w:pos="0"/>
              </w:tabs>
              <w:rPr>
                <w:bCs/>
              </w:rPr>
            </w:pPr>
            <w:r w:rsidRPr="00791DC2">
              <w:rPr>
                <w:bCs/>
              </w:rPr>
              <w:t>С изолированными стояками:</w:t>
            </w:r>
          </w:p>
        </w:tc>
        <w:tc>
          <w:tcPr>
            <w:tcW w:w="5812" w:type="dxa"/>
            <w:gridSpan w:val="4"/>
            <w:tcBorders>
              <w:top w:val="single" w:sz="4" w:space="0" w:color="auto"/>
              <w:left w:val="single" w:sz="4" w:space="0" w:color="auto"/>
              <w:bottom w:val="single" w:sz="4" w:space="0" w:color="auto"/>
              <w:right w:val="single" w:sz="4" w:space="0" w:color="auto"/>
            </w:tcBorders>
            <w:vAlign w:val="center"/>
            <w:hideMark/>
          </w:tcPr>
          <w:p w14:paraId="42A7E613" w14:textId="77777777" w:rsidR="00791DC2" w:rsidRPr="00791DC2" w:rsidRDefault="00791DC2" w:rsidP="00791DC2">
            <w:pPr>
              <w:tabs>
                <w:tab w:val="left" w:pos="0"/>
              </w:tabs>
              <w:ind w:right="-100"/>
              <w:rPr>
                <w:bCs/>
                <w:sz w:val="22"/>
                <w:szCs w:val="22"/>
              </w:rPr>
            </w:pPr>
            <w:r w:rsidRPr="00791DC2">
              <w:rPr>
                <w:bCs/>
                <w:sz w:val="22"/>
                <w:szCs w:val="22"/>
              </w:rPr>
              <w:t>АО «Теплоэнерго», ИНН 4205049011</w:t>
            </w:r>
          </w:p>
        </w:tc>
      </w:tr>
      <w:tr w:rsidR="00791DC2" w:rsidRPr="00791DC2" w14:paraId="560F1DC2" w14:textId="77777777" w:rsidTr="00E8485B">
        <w:trPr>
          <w:trHeight w:val="70"/>
        </w:trPr>
        <w:tc>
          <w:tcPr>
            <w:tcW w:w="988" w:type="dxa"/>
            <w:tcBorders>
              <w:top w:val="single" w:sz="4" w:space="0" w:color="auto"/>
              <w:left w:val="single" w:sz="4" w:space="0" w:color="auto"/>
              <w:bottom w:val="single" w:sz="4" w:space="0" w:color="auto"/>
              <w:right w:val="single" w:sz="4" w:space="0" w:color="auto"/>
            </w:tcBorders>
            <w:vAlign w:val="center"/>
            <w:hideMark/>
          </w:tcPr>
          <w:p w14:paraId="27A2D971" w14:textId="77777777" w:rsidR="00791DC2" w:rsidRPr="00791DC2" w:rsidRDefault="00791DC2" w:rsidP="00791DC2">
            <w:pPr>
              <w:jc w:val="center"/>
              <w:rPr>
                <w:bCs/>
              </w:rPr>
            </w:pPr>
            <w:r w:rsidRPr="00791DC2">
              <w:rPr>
                <w:bCs/>
              </w:rPr>
              <w:t>1.3.1.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D7C8085" w14:textId="77777777" w:rsidR="00791DC2" w:rsidRPr="00791DC2" w:rsidRDefault="00791DC2" w:rsidP="00791DC2">
            <w:pPr>
              <w:tabs>
                <w:tab w:val="left" w:pos="0"/>
              </w:tabs>
              <w:rPr>
                <w:bCs/>
              </w:rPr>
            </w:pPr>
            <w:r w:rsidRPr="00791DC2">
              <w:rPr>
                <w:bCs/>
              </w:rPr>
              <w:t>при наличии полотенцесушителя</w:t>
            </w:r>
          </w:p>
        </w:tc>
        <w:tc>
          <w:tcPr>
            <w:tcW w:w="1484" w:type="dxa"/>
            <w:tcBorders>
              <w:top w:val="single" w:sz="4" w:space="0" w:color="auto"/>
              <w:left w:val="single" w:sz="4" w:space="0" w:color="auto"/>
              <w:bottom w:val="single" w:sz="4" w:space="0" w:color="auto"/>
              <w:right w:val="single" w:sz="4" w:space="0" w:color="auto"/>
            </w:tcBorders>
            <w:vAlign w:val="center"/>
            <w:hideMark/>
          </w:tcPr>
          <w:p w14:paraId="1C5B3833" w14:textId="77777777" w:rsidR="00791DC2" w:rsidRPr="00791DC2" w:rsidRDefault="00791DC2" w:rsidP="00791DC2">
            <w:pPr>
              <w:tabs>
                <w:tab w:val="left" w:pos="0"/>
              </w:tabs>
              <w:ind w:right="-100"/>
              <w:jc w:val="center"/>
              <w:rPr>
                <w:bCs/>
              </w:rPr>
            </w:pPr>
            <w:r w:rsidRPr="00791DC2">
              <w:rPr>
                <w:bCs/>
              </w:rPr>
              <w:t>1452,40</w:t>
            </w:r>
          </w:p>
        </w:tc>
        <w:tc>
          <w:tcPr>
            <w:tcW w:w="1493" w:type="dxa"/>
            <w:tcBorders>
              <w:top w:val="single" w:sz="4" w:space="0" w:color="auto"/>
              <w:left w:val="single" w:sz="4" w:space="0" w:color="auto"/>
              <w:bottom w:val="single" w:sz="4" w:space="0" w:color="auto"/>
              <w:right w:val="single" w:sz="4" w:space="0" w:color="auto"/>
            </w:tcBorders>
            <w:vAlign w:val="center"/>
          </w:tcPr>
          <w:p w14:paraId="7287B3BF" w14:textId="77777777" w:rsidR="00791DC2" w:rsidRPr="00791DC2" w:rsidRDefault="00791DC2" w:rsidP="00791DC2">
            <w:pPr>
              <w:tabs>
                <w:tab w:val="left" w:pos="0"/>
              </w:tabs>
              <w:ind w:right="-100"/>
              <w:jc w:val="center"/>
              <w:rPr>
                <w:bCs/>
              </w:rPr>
            </w:pPr>
            <w:r w:rsidRPr="00791DC2">
              <w:rPr>
                <w:lang w:eastAsia="en-US"/>
              </w:rPr>
              <w:t xml:space="preserve"> 1 682,92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07A191" w14:textId="77777777" w:rsidR="00791DC2" w:rsidRPr="00791DC2" w:rsidRDefault="00791DC2" w:rsidP="00791DC2">
            <w:pPr>
              <w:tabs>
                <w:tab w:val="left" w:pos="0"/>
              </w:tabs>
              <w:ind w:right="-100"/>
              <w:jc w:val="center"/>
              <w:rPr>
                <w:bCs/>
              </w:rPr>
            </w:pPr>
            <w:r w:rsidRPr="00791DC2">
              <w:rPr>
                <w:bCs/>
              </w:rPr>
              <w:t>14,26</w:t>
            </w:r>
          </w:p>
        </w:tc>
        <w:tc>
          <w:tcPr>
            <w:tcW w:w="1418" w:type="dxa"/>
            <w:tcBorders>
              <w:top w:val="single" w:sz="4" w:space="0" w:color="auto"/>
              <w:left w:val="single" w:sz="4" w:space="0" w:color="auto"/>
              <w:bottom w:val="single" w:sz="4" w:space="0" w:color="auto"/>
              <w:right w:val="single" w:sz="4" w:space="0" w:color="auto"/>
            </w:tcBorders>
            <w:vAlign w:val="center"/>
          </w:tcPr>
          <w:p w14:paraId="4ECE2931" w14:textId="77777777" w:rsidR="00791DC2" w:rsidRPr="00791DC2" w:rsidRDefault="00791DC2" w:rsidP="00791DC2">
            <w:pPr>
              <w:tabs>
                <w:tab w:val="left" w:pos="0"/>
              </w:tabs>
              <w:ind w:right="-100"/>
              <w:jc w:val="center"/>
              <w:rPr>
                <w:bCs/>
              </w:rPr>
            </w:pPr>
            <w:r w:rsidRPr="00791DC2">
              <w:rPr>
                <w:bCs/>
              </w:rPr>
              <w:t>15,64</w:t>
            </w:r>
          </w:p>
        </w:tc>
      </w:tr>
      <w:tr w:rsidR="00791DC2" w:rsidRPr="00791DC2" w14:paraId="01FDB06E" w14:textId="77777777" w:rsidTr="00E8485B">
        <w:trPr>
          <w:trHeight w:val="333"/>
        </w:trPr>
        <w:tc>
          <w:tcPr>
            <w:tcW w:w="988" w:type="dxa"/>
            <w:tcBorders>
              <w:top w:val="single" w:sz="4" w:space="0" w:color="auto"/>
              <w:left w:val="single" w:sz="4" w:space="0" w:color="auto"/>
              <w:bottom w:val="single" w:sz="4" w:space="0" w:color="auto"/>
              <w:right w:val="single" w:sz="4" w:space="0" w:color="auto"/>
            </w:tcBorders>
            <w:vAlign w:val="center"/>
            <w:hideMark/>
          </w:tcPr>
          <w:p w14:paraId="1CF576F7" w14:textId="77777777" w:rsidR="00791DC2" w:rsidRPr="00791DC2" w:rsidRDefault="00791DC2" w:rsidP="00791DC2">
            <w:pPr>
              <w:jc w:val="center"/>
              <w:rPr>
                <w:bCs/>
              </w:rPr>
            </w:pPr>
            <w:r w:rsidRPr="00791DC2">
              <w:rPr>
                <w:bCs/>
              </w:rPr>
              <w:t>1.3.2.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FE1B341" w14:textId="77777777" w:rsidR="00791DC2" w:rsidRPr="00791DC2" w:rsidRDefault="00791DC2" w:rsidP="00791DC2">
            <w:pPr>
              <w:tabs>
                <w:tab w:val="left" w:pos="0"/>
              </w:tabs>
              <w:rPr>
                <w:bCs/>
              </w:rPr>
            </w:pPr>
            <w:r w:rsidRPr="00791DC2">
              <w:rPr>
                <w:bCs/>
              </w:rPr>
              <w:t>без полотенцесушителя</w:t>
            </w:r>
          </w:p>
        </w:tc>
        <w:tc>
          <w:tcPr>
            <w:tcW w:w="1484" w:type="dxa"/>
            <w:tcBorders>
              <w:top w:val="single" w:sz="4" w:space="0" w:color="auto"/>
              <w:left w:val="single" w:sz="4" w:space="0" w:color="auto"/>
              <w:bottom w:val="single" w:sz="4" w:space="0" w:color="auto"/>
              <w:right w:val="single" w:sz="4" w:space="0" w:color="auto"/>
            </w:tcBorders>
            <w:vAlign w:val="center"/>
            <w:hideMark/>
          </w:tcPr>
          <w:p w14:paraId="60A69010" w14:textId="77777777" w:rsidR="00791DC2" w:rsidRPr="00791DC2" w:rsidRDefault="00791DC2" w:rsidP="00791DC2">
            <w:pPr>
              <w:tabs>
                <w:tab w:val="left" w:pos="0"/>
              </w:tabs>
              <w:ind w:right="-100"/>
              <w:jc w:val="center"/>
              <w:rPr>
                <w:bCs/>
              </w:rPr>
            </w:pPr>
            <w:r w:rsidRPr="00791DC2">
              <w:rPr>
                <w:bCs/>
              </w:rPr>
              <w:t>1583,73</w:t>
            </w:r>
          </w:p>
        </w:tc>
        <w:tc>
          <w:tcPr>
            <w:tcW w:w="1493" w:type="dxa"/>
            <w:tcBorders>
              <w:top w:val="single" w:sz="4" w:space="0" w:color="auto"/>
              <w:left w:val="single" w:sz="4" w:space="0" w:color="auto"/>
              <w:bottom w:val="single" w:sz="4" w:space="0" w:color="auto"/>
              <w:right w:val="single" w:sz="4" w:space="0" w:color="auto"/>
            </w:tcBorders>
            <w:vAlign w:val="center"/>
          </w:tcPr>
          <w:p w14:paraId="70F1B2A4" w14:textId="77777777" w:rsidR="00791DC2" w:rsidRPr="00791DC2" w:rsidRDefault="00791DC2" w:rsidP="00791DC2">
            <w:pPr>
              <w:tabs>
                <w:tab w:val="left" w:pos="0"/>
              </w:tabs>
              <w:ind w:right="-100"/>
              <w:jc w:val="center"/>
              <w:rPr>
                <w:bCs/>
              </w:rPr>
            </w:pPr>
            <w:r w:rsidRPr="00791DC2">
              <w:rPr>
                <w:lang w:eastAsia="en-US"/>
              </w:rPr>
              <w:t xml:space="preserve"> 1 835,08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5F2EF3" w14:textId="77777777" w:rsidR="00791DC2" w:rsidRPr="00791DC2" w:rsidRDefault="00791DC2" w:rsidP="00791DC2">
            <w:pPr>
              <w:tabs>
                <w:tab w:val="left" w:pos="0"/>
              </w:tabs>
              <w:ind w:right="-100"/>
              <w:jc w:val="center"/>
              <w:rPr>
                <w:bCs/>
              </w:rPr>
            </w:pPr>
            <w:r w:rsidRPr="00791DC2">
              <w:rPr>
                <w:bCs/>
              </w:rPr>
              <w:t>14,26</w:t>
            </w:r>
          </w:p>
        </w:tc>
        <w:tc>
          <w:tcPr>
            <w:tcW w:w="1418" w:type="dxa"/>
            <w:tcBorders>
              <w:top w:val="single" w:sz="4" w:space="0" w:color="auto"/>
              <w:left w:val="single" w:sz="4" w:space="0" w:color="auto"/>
              <w:bottom w:val="single" w:sz="4" w:space="0" w:color="auto"/>
              <w:right w:val="single" w:sz="4" w:space="0" w:color="auto"/>
            </w:tcBorders>
            <w:vAlign w:val="center"/>
          </w:tcPr>
          <w:p w14:paraId="7598CD02" w14:textId="77777777" w:rsidR="00791DC2" w:rsidRPr="00791DC2" w:rsidRDefault="00791DC2" w:rsidP="00791DC2">
            <w:pPr>
              <w:tabs>
                <w:tab w:val="left" w:pos="0"/>
              </w:tabs>
              <w:ind w:right="-100"/>
              <w:jc w:val="center"/>
              <w:rPr>
                <w:bCs/>
              </w:rPr>
            </w:pPr>
            <w:r w:rsidRPr="00791DC2">
              <w:rPr>
                <w:bCs/>
              </w:rPr>
              <w:t>15,64</w:t>
            </w:r>
          </w:p>
        </w:tc>
      </w:tr>
      <w:tr w:rsidR="00791DC2" w:rsidRPr="00791DC2" w14:paraId="75098D57" w14:textId="77777777" w:rsidTr="00E8485B">
        <w:trPr>
          <w:trHeight w:val="315"/>
        </w:trPr>
        <w:tc>
          <w:tcPr>
            <w:tcW w:w="988" w:type="dxa"/>
            <w:tcBorders>
              <w:top w:val="single" w:sz="4" w:space="0" w:color="auto"/>
              <w:left w:val="single" w:sz="4" w:space="0" w:color="auto"/>
              <w:bottom w:val="single" w:sz="4" w:space="0" w:color="auto"/>
              <w:right w:val="single" w:sz="4" w:space="0" w:color="auto"/>
            </w:tcBorders>
            <w:vAlign w:val="center"/>
            <w:hideMark/>
          </w:tcPr>
          <w:p w14:paraId="7C66123F" w14:textId="77777777" w:rsidR="00791DC2" w:rsidRPr="00791DC2" w:rsidRDefault="00791DC2" w:rsidP="00791DC2">
            <w:pPr>
              <w:jc w:val="center"/>
              <w:rPr>
                <w:bCs/>
              </w:rPr>
            </w:pPr>
            <w:r w:rsidRPr="00791DC2">
              <w:rPr>
                <w:bCs/>
              </w:rPr>
              <w:t>1.4.</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2D6F41F" w14:textId="77777777" w:rsidR="00791DC2" w:rsidRPr="00791DC2" w:rsidRDefault="00791DC2" w:rsidP="00791DC2">
            <w:pPr>
              <w:tabs>
                <w:tab w:val="left" w:pos="0"/>
              </w:tabs>
              <w:rPr>
                <w:bCs/>
              </w:rPr>
            </w:pPr>
            <w:r w:rsidRPr="00791DC2">
              <w:rPr>
                <w:bCs/>
              </w:rPr>
              <w:t>С неизолированными стояками:</w:t>
            </w:r>
          </w:p>
        </w:tc>
        <w:tc>
          <w:tcPr>
            <w:tcW w:w="5812" w:type="dxa"/>
            <w:gridSpan w:val="4"/>
            <w:tcBorders>
              <w:top w:val="single" w:sz="4" w:space="0" w:color="auto"/>
              <w:left w:val="single" w:sz="4" w:space="0" w:color="auto"/>
              <w:bottom w:val="single" w:sz="4" w:space="0" w:color="auto"/>
              <w:right w:val="single" w:sz="4" w:space="0" w:color="auto"/>
            </w:tcBorders>
            <w:vAlign w:val="center"/>
            <w:hideMark/>
          </w:tcPr>
          <w:p w14:paraId="3B603622" w14:textId="77777777" w:rsidR="00791DC2" w:rsidRPr="00791DC2" w:rsidRDefault="00791DC2" w:rsidP="00791DC2">
            <w:pPr>
              <w:tabs>
                <w:tab w:val="left" w:pos="0"/>
              </w:tabs>
              <w:ind w:right="-100"/>
              <w:rPr>
                <w:bCs/>
                <w:sz w:val="22"/>
                <w:szCs w:val="22"/>
              </w:rPr>
            </w:pPr>
            <w:r w:rsidRPr="00791DC2">
              <w:rPr>
                <w:bCs/>
                <w:sz w:val="22"/>
                <w:szCs w:val="22"/>
              </w:rPr>
              <w:t>АО «Теплоэнерго», ИНН 4205049011</w:t>
            </w:r>
          </w:p>
        </w:tc>
      </w:tr>
      <w:tr w:rsidR="00791DC2" w:rsidRPr="00791DC2" w14:paraId="3AFD15D4" w14:textId="77777777" w:rsidTr="00E8485B">
        <w:trPr>
          <w:trHeight w:val="70"/>
        </w:trPr>
        <w:tc>
          <w:tcPr>
            <w:tcW w:w="988" w:type="dxa"/>
            <w:tcBorders>
              <w:top w:val="single" w:sz="4" w:space="0" w:color="auto"/>
              <w:left w:val="single" w:sz="4" w:space="0" w:color="auto"/>
              <w:bottom w:val="single" w:sz="4" w:space="0" w:color="auto"/>
              <w:right w:val="single" w:sz="4" w:space="0" w:color="auto"/>
            </w:tcBorders>
            <w:vAlign w:val="center"/>
            <w:hideMark/>
          </w:tcPr>
          <w:p w14:paraId="0A803E64" w14:textId="77777777" w:rsidR="00791DC2" w:rsidRPr="00791DC2" w:rsidRDefault="00791DC2" w:rsidP="00791DC2">
            <w:pPr>
              <w:jc w:val="center"/>
              <w:rPr>
                <w:bCs/>
              </w:rPr>
            </w:pPr>
            <w:r w:rsidRPr="00791DC2">
              <w:rPr>
                <w:bCs/>
              </w:rPr>
              <w:t>1.4.1.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4E63880" w14:textId="77777777" w:rsidR="00791DC2" w:rsidRPr="00791DC2" w:rsidRDefault="00791DC2" w:rsidP="00791DC2">
            <w:pPr>
              <w:tabs>
                <w:tab w:val="left" w:pos="0"/>
              </w:tabs>
              <w:rPr>
                <w:bCs/>
              </w:rPr>
            </w:pPr>
            <w:r w:rsidRPr="00791DC2">
              <w:rPr>
                <w:bCs/>
              </w:rPr>
              <w:t>при наличии полотенцесушителя</w:t>
            </w:r>
          </w:p>
        </w:tc>
        <w:tc>
          <w:tcPr>
            <w:tcW w:w="1484" w:type="dxa"/>
            <w:tcBorders>
              <w:top w:val="single" w:sz="4" w:space="0" w:color="auto"/>
              <w:left w:val="single" w:sz="4" w:space="0" w:color="auto"/>
              <w:bottom w:val="single" w:sz="4" w:space="0" w:color="auto"/>
              <w:right w:val="single" w:sz="4" w:space="0" w:color="auto"/>
            </w:tcBorders>
            <w:vAlign w:val="center"/>
            <w:hideMark/>
          </w:tcPr>
          <w:p w14:paraId="3F126CDA" w14:textId="77777777" w:rsidR="00791DC2" w:rsidRPr="00791DC2" w:rsidRDefault="00791DC2" w:rsidP="00791DC2">
            <w:pPr>
              <w:tabs>
                <w:tab w:val="left" w:pos="0"/>
              </w:tabs>
              <w:ind w:right="-100"/>
              <w:jc w:val="center"/>
              <w:rPr>
                <w:bCs/>
              </w:rPr>
            </w:pPr>
            <w:r w:rsidRPr="00791DC2">
              <w:rPr>
                <w:bCs/>
              </w:rPr>
              <w:t>1353,63</w:t>
            </w:r>
          </w:p>
        </w:tc>
        <w:tc>
          <w:tcPr>
            <w:tcW w:w="1493" w:type="dxa"/>
            <w:tcBorders>
              <w:top w:val="single" w:sz="4" w:space="0" w:color="auto"/>
              <w:left w:val="single" w:sz="4" w:space="0" w:color="auto"/>
              <w:bottom w:val="single" w:sz="4" w:space="0" w:color="auto"/>
              <w:right w:val="single" w:sz="4" w:space="0" w:color="auto"/>
            </w:tcBorders>
            <w:vAlign w:val="center"/>
          </w:tcPr>
          <w:p w14:paraId="40E6C5D4" w14:textId="77777777" w:rsidR="00791DC2" w:rsidRPr="00791DC2" w:rsidRDefault="00791DC2" w:rsidP="00791DC2">
            <w:pPr>
              <w:tabs>
                <w:tab w:val="left" w:pos="0"/>
              </w:tabs>
              <w:ind w:right="-100"/>
              <w:jc w:val="center"/>
              <w:rPr>
                <w:bCs/>
              </w:rPr>
            </w:pPr>
            <w:r w:rsidRPr="00791DC2">
              <w:rPr>
                <w:lang w:eastAsia="en-US"/>
              </w:rPr>
              <w:t xml:space="preserve"> 1 568,47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403FA9" w14:textId="77777777" w:rsidR="00791DC2" w:rsidRPr="00791DC2" w:rsidRDefault="00791DC2" w:rsidP="00791DC2">
            <w:pPr>
              <w:tabs>
                <w:tab w:val="left" w:pos="0"/>
              </w:tabs>
              <w:ind w:right="-100"/>
              <w:jc w:val="center"/>
              <w:rPr>
                <w:bCs/>
              </w:rPr>
            </w:pPr>
            <w:r w:rsidRPr="00791DC2">
              <w:rPr>
                <w:bCs/>
              </w:rPr>
              <w:t>14,26</w:t>
            </w:r>
          </w:p>
        </w:tc>
        <w:tc>
          <w:tcPr>
            <w:tcW w:w="1418" w:type="dxa"/>
            <w:tcBorders>
              <w:top w:val="single" w:sz="4" w:space="0" w:color="auto"/>
              <w:left w:val="single" w:sz="4" w:space="0" w:color="auto"/>
              <w:bottom w:val="single" w:sz="4" w:space="0" w:color="auto"/>
              <w:right w:val="single" w:sz="4" w:space="0" w:color="auto"/>
            </w:tcBorders>
            <w:vAlign w:val="center"/>
          </w:tcPr>
          <w:p w14:paraId="6BD73AF1" w14:textId="77777777" w:rsidR="00791DC2" w:rsidRPr="00791DC2" w:rsidRDefault="00791DC2" w:rsidP="00791DC2">
            <w:pPr>
              <w:tabs>
                <w:tab w:val="left" w:pos="0"/>
              </w:tabs>
              <w:ind w:right="-100"/>
              <w:jc w:val="center"/>
              <w:rPr>
                <w:bCs/>
              </w:rPr>
            </w:pPr>
            <w:r w:rsidRPr="00791DC2">
              <w:rPr>
                <w:bCs/>
              </w:rPr>
              <w:t>15,64</w:t>
            </w:r>
          </w:p>
        </w:tc>
      </w:tr>
      <w:tr w:rsidR="00791DC2" w:rsidRPr="00791DC2" w14:paraId="27230034" w14:textId="77777777" w:rsidTr="00E8485B">
        <w:trPr>
          <w:trHeight w:val="509"/>
        </w:trPr>
        <w:tc>
          <w:tcPr>
            <w:tcW w:w="988" w:type="dxa"/>
            <w:tcBorders>
              <w:top w:val="single" w:sz="4" w:space="0" w:color="auto"/>
              <w:left w:val="single" w:sz="4" w:space="0" w:color="auto"/>
              <w:bottom w:val="single" w:sz="4" w:space="0" w:color="auto"/>
              <w:right w:val="single" w:sz="4" w:space="0" w:color="auto"/>
            </w:tcBorders>
            <w:vAlign w:val="center"/>
            <w:hideMark/>
          </w:tcPr>
          <w:p w14:paraId="1A3B3D9C" w14:textId="77777777" w:rsidR="00791DC2" w:rsidRPr="00791DC2" w:rsidRDefault="00791DC2" w:rsidP="00791DC2">
            <w:pPr>
              <w:jc w:val="center"/>
              <w:rPr>
                <w:bCs/>
              </w:rPr>
            </w:pPr>
            <w:r w:rsidRPr="00791DC2">
              <w:rPr>
                <w:bCs/>
              </w:rPr>
              <w:t>1.4.2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DB74A1C" w14:textId="77777777" w:rsidR="00791DC2" w:rsidRPr="00791DC2" w:rsidRDefault="00791DC2" w:rsidP="00791DC2">
            <w:pPr>
              <w:tabs>
                <w:tab w:val="left" w:pos="0"/>
              </w:tabs>
              <w:rPr>
                <w:bCs/>
              </w:rPr>
            </w:pPr>
            <w:r w:rsidRPr="00791DC2">
              <w:rPr>
                <w:bCs/>
              </w:rPr>
              <w:t>без полотенцесушителя</w:t>
            </w:r>
          </w:p>
        </w:tc>
        <w:tc>
          <w:tcPr>
            <w:tcW w:w="1484" w:type="dxa"/>
            <w:tcBorders>
              <w:top w:val="single" w:sz="4" w:space="0" w:color="auto"/>
              <w:left w:val="single" w:sz="4" w:space="0" w:color="auto"/>
              <w:bottom w:val="single" w:sz="4" w:space="0" w:color="auto"/>
              <w:right w:val="single" w:sz="4" w:space="0" w:color="auto"/>
            </w:tcBorders>
            <w:vAlign w:val="center"/>
            <w:hideMark/>
          </w:tcPr>
          <w:p w14:paraId="2BA2F61B" w14:textId="77777777" w:rsidR="00791DC2" w:rsidRPr="00791DC2" w:rsidRDefault="00791DC2" w:rsidP="00791DC2">
            <w:pPr>
              <w:tabs>
                <w:tab w:val="left" w:pos="0"/>
              </w:tabs>
              <w:ind w:right="-100"/>
              <w:jc w:val="center"/>
              <w:rPr>
                <w:bCs/>
              </w:rPr>
            </w:pPr>
            <w:r w:rsidRPr="00791DC2">
              <w:rPr>
                <w:bCs/>
              </w:rPr>
              <w:t>1464,55</w:t>
            </w:r>
          </w:p>
        </w:tc>
        <w:tc>
          <w:tcPr>
            <w:tcW w:w="1493" w:type="dxa"/>
            <w:tcBorders>
              <w:top w:val="single" w:sz="4" w:space="0" w:color="auto"/>
              <w:left w:val="single" w:sz="4" w:space="0" w:color="auto"/>
              <w:bottom w:val="single" w:sz="4" w:space="0" w:color="auto"/>
              <w:right w:val="single" w:sz="4" w:space="0" w:color="auto"/>
            </w:tcBorders>
            <w:vAlign w:val="center"/>
          </w:tcPr>
          <w:p w14:paraId="25C82CDF" w14:textId="77777777" w:rsidR="00791DC2" w:rsidRPr="00791DC2" w:rsidRDefault="00791DC2" w:rsidP="00791DC2">
            <w:pPr>
              <w:tabs>
                <w:tab w:val="left" w:pos="0"/>
              </w:tabs>
              <w:ind w:right="-100"/>
              <w:jc w:val="center"/>
              <w:rPr>
                <w:bCs/>
              </w:rPr>
            </w:pPr>
            <w:r w:rsidRPr="00791DC2">
              <w:rPr>
                <w:lang w:eastAsia="en-US"/>
              </w:rPr>
              <w:t xml:space="preserve"> 1 696,99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6E304C" w14:textId="77777777" w:rsidR="00791DC2" w:rsidRPr="00791DC2" w:rsidRDefault="00791DC2" w:rsidP="00791DC2">
            <w:pPr>
              <w:tabs>
                <w:tab w:val="left" w:pos="0"/>
              </w:tabs>
              <w:ind w:right="-100"/>
              <w:jc w:val="center"/>
              <w:rPr>
                <w:bCs/>
              </w:rPr>
            </w:pPr>
            <w:r w:rsidRPr="00791DC2">
              <w:rPr>
                <w:bCs/>
              </w:rPr>
              <w:t>14,26</w:t>
            </w:r>
          </w:p>
        </w:tc>
        <w:tc>
          <w:tcPr>
            <w:tcW w:w="1418" w:type="dxa"/>
            <w:tcBorders>
              <w:top w:val="single" w:sz="4" w:space="0" w:color="auto"/>
              <w:left w:val="single" w:sz="4" w:space="0" w:color="auto"/>
              <w:bottom w:val="single" w:sz="4" w:space="0" w:color="auto"/>
              <w:right w:val="single" w:sz="4" w:space="0" w:color="auto"/>
            </w:tcBorders>
            <w:vAlign w:val="center"/>
          </w:tcPr>
          <w:p w14:paraId="1D3F7973" w14:textId="77777777" w:rsidR="00791DC2" w:rsidRPr="00791DC2" w:rsidRDefault="00791DC2" w:rsidP="00791DC2">
            <w:pPr>
              <w:tabs>
                <w:tab w:val="left" w:pos="0"/>
              </w:tabs>
              <w:ind w:right="-100"/>
              <w:jc w:val="center"/>
              <w:rPr>
                <w:bCs/>
              </w:rPr>
            </w:pPr>
            <w:r w:rsidRPr="00791DC2">
              <w:rPr>
                <w:bCs/>
              </w:rPr>
              <w:t>15,64</w:t>
            </w:r>
          </w:p>
        </w:tc>
      </w:tr>
      <w:tr w:rsidR="00791DC2" w:rsidRPr="00791DC2" w14:paraId="06A09B67" w14:textId="77777777" w:rsidTr="00791DC2">
        <w:trPr>
          <w:trHeight w:val="914"/>
        </w:trPr>
        <w:tc>
          <w:tcPr>
            <w:tcW w:w="988" w:type="dxa"/>
            <w:tcBorders>
              <w:top w:val="single" w:sz="4" w:space="0" w:color="auto"/>
              <w:left w:val="single" w:sz="4" w:space="0" w:color="auto"/>
              <w:bottom w:val="single" w:sz="4" w:space="0" w:color="auto"/>
              <w:right w:val="single" w:sz="4" w:space="0" w:color="auto"/>
            </w:tcBorders>
            <w:vAlign w:val="center"/>
            <w:hideMark/>
          </w:tcPr>
          <w:p w14:paraId="04CB930D" w14:textId="77777777" w:rsidR="00791DC2" w:rsidRPr="00791DC2" w:rsidRDefault="00791DC2" w:rsidP="00791DC2">
            <w:pPr>
              <w:jc w:val="center"/>
              <w:rPr>
                <w:bCs/>
              </w:rPr>
            </w:pPr>
            <w:r w:rsidRPr="00791DC2">
              <w:rPr>
                <w:bCs/>
              </w:rPr>
              <w:t>1.5.</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0D50A21" w14:textId="77777777" w:rsidR="00791DC2" w:rsidRPr="00791DC2" w:rsidRDefault="00791DC2" w:rsidP="00791DC2">
            <w:pPr>
              <w:tabs>
                <w:tab w:val="left" w:pos="0"/>
              </w:tabs>
              <w:rPr>
                <w:bCs/>
              </w:rPr>
            </w:pPr>
            <w:r w:rsidRPr="00791DC2">
              <w:rPr>
                <w:bCs/>
              </w:rPr>
              <w:t>С изолированными стояками:</w:t>
            </w:r>
          </w:p>
        </w:tc>
        <w:tc>
          <w:tcPr>
            <w:tcW w:w="5812" w:type="dxa"/>
            <w:gridSpan w:val="4"/>
            <w:tcBorders>
              <w:right w:val="single" w:sz="4" w:space="0" w:color="auto"/>
            </w:tcBorders>
            <w:vAlign w:val="center"/>
            <w:hideMark/>
          </w:tcPr>
          <w:p w14:paraId="57F25480" w14:textId="77777777" w:rsidR="00791DC2" w:rsidRPr="00791DC2" w:rsidRDefault="00791DC2" w:rsidP="00791DC2">
            <w:pPr>
              <w:tabs>
                <w:tab w:val="left" w:pos="0"/>
              </w:tabs>
              <w:ind w:right="-100"/>
              <w:rPr>
                <w:bCs/>
                <w:sz w:val="22"/>
                <w:szCs w:val="22"/>
              </w:rPr>
            </w:pPr>
            <w:r w:rsidRPr="00791DC2">
              <w:rPr>
                <w:bCs/>
                <w:sz w:val="22"/>
                <w:szCs w:val="22"/>
              </w:rPr>
              <w:t>ООО «НТСК», ИНН 5406993045</w:t>
            </w:r>
          </w:p>
        </w:tc>
      </w:tr>
      <w:tr w:rsidR="00791DC2" w:rsidRPr="00791DC2" w14:paraId="7A394F15" w14:textId="77777777" w:rsidTr="00E8485B">
        <w:trPr>
          <w:trHeight w:val="289"/>
        </w:trPr>
        <w:tc>
          <w:tcPr>
            <w:tcW w:w="988" w:type="dxa"/>
            <w:tcBorders>
              <w:top w:val="single" w:sz="4" w:space="0" w:color="auto"/>
              <w:left w:val="single" w:sz="4" w:space="0" w:color="auto"/>
              <w:bottom w:val="single" w:sz="4" w:space="0" w:color="auto"/>
              <w:right w:val="single" w:sz="4" w:space="0" w:color="auto"/>
            </w:tcBorders>
            <w:vAlign w:val="center"/>
          </w:tcPr>
          <w:p w14:paraId="5A767D48" w14:textId="77777777" w:rsidR="00791DC2" w:rsidRPr="00791DC2" w:rsidRDefault="00791DC2" w:rsidP="00791DC2">
            <w:pPr>
              <w:jc w:val="center"/>
              <w:rPr>
                <w:bCs/>
              </w:rPr>
            </w:pPr>
            <w:r w:rsidRPr="00791DC2">
              <w:rPr>
                <w:bCs/>
              </w:rPr>
              <w:lastRenderedPageBreak/>
              <w:t>1</w:t>
            </w:r>
          </w:p>
        </w:tc>
        <w:tc>
          <w:tcPr>
            <w:tcW w:w="3260" w:type="dxa"/>
            <w:tcBorders>
              <w:top w:val="single" w:sz="4" w:space="0" w:color="auto"/>
              <w:left w:val="single" w:sz="4" w:space="0" w:color="auto"/>
              <w:bottom w:val="single" w:sz="4" w:space="0" w:color="auto"/>
              <w:right w:val="single" w:sz="4" w:space="0" w:color="auto"/>
            </w:tcBorders>
            <w:vAlign w:val="center"/>
          </w:tcPr>
          <w:p w14:paraId="0EB11C36" w14:textId="77777777" w:rsidR="00791DC2" w:rsidRPr="00791DC2" w:rsidRDefault="00791DC2" w:rsidP="00791DC2">
            <w:pPr>
              <w:tabs>
                <w:tab w:val="left" w:pos="0"/>
              </w:tabs>
              <w:jc w:val="center"/>
              <w:rPr>
                <w:bCs/>
              </w:rPr>
            </w:pPr>
            <w:r w:rsidRPr="00791DC2">
              <w:rPr>
                <w:bCs/>
              </w:rPr>
              <w:t>2</w:t>
            </w:r>
          </w:p>
        </w:tc>
        <w:tc>
          <w:tcPr>
            <w:tcW w:w="1484" w:type="dxa"/>
            <w:tcBorders>
              <w:top w:val="single" w:sz="4" w:space="0" w:color="auto"/>
              <w:left w:val="single" w:sz="4" w:space="0" w:color="auto"/>
              <w:bottom w:val="single" w:sz="4" w:space="0" w:color="auto"/>
              <w:right w:val="single" w:sz="4" w:space="0" w:color="auto"/>
            </w:tcBorders>
            <w:vAlign w:val="center"/>
          </w:tcPr>
          <w:p w14:paraId="3B93EA0E" w14:textId="77777777" w:rsidR="00791DC2" w:rsidRPr="00791DC2" w:rsidRDefault="00791DC2" w:rsidP="00791DC2">
            <w:pPr>
              <w:tabs>
                <w:tab w:val="left" w:pos="0"/>
              </w:tabs>
              <w:ind w:right="-100"/>
              <w:jc w:val="center"/>
              <w:rPr>
                <w:bCs/>
                <w:sz w:val="22"/>
                <w:szCs w:val="22"/>
              </w:rPr>
            </w:pPr>
            <w:r w:rsidRPr="00791DC2">
              <w:rPr>
                <w:bCs/>
                <w:sz w:val="22"/>
                <w:szCs w:val="22"/>
              </w:rPr>
              <w:t>3</w:t>
            </w:r>
          </w:p>
        </w:tc>
        <w:tc>
          <w:tcPr>
            <w:tcW w:w="1493" w:type="dxa"/>
            <w:tcBorders>
              <w:top w:val="single" w:sz="4" w:space="0" w:color="auto"/>
              <w:left w:val="single" w:sz="4" w:space="0" w:color="auto"/>
              <w:bottom w:val="single" w:sz="4" w:space="0" w:color="auto"/>
              <w:right w:val="single" w:sz="4" w:space="0" w:color="auto"/>
            </w:tcBorders>
            <w:vAlign w:val="center"/>
          </w:tcPr>
          <w:p w14:paraId="3486FBE5" w14:textId="77777777" w:rsidR="00791DC2" w:rsidRPr="00791DC2" w:rsidRDefault="00791DC2" w:rsidP="00791DC2">
            <w:pPr>
              <w:tabs>
                <w:tab w:val="left" w:pos="0"/>
              </w:tabs>
              <w:ind w:right="-100"/>
              <w:jc w:val="center"/>
              <w:rPr>
                <w:bCs/>
                <w:sz w:val="22"/>
                <w:szCs w:val="22"/>
              </w:rPr>
            </w:pPr>
            <w:r w:rsidRPr="00791DC2">
              <w:rPr>
                <w:bCs/>
                <w:sz w:val="22"/>
                <w:szCs w:val="22"/>
              </w:rPr>
              <w:t>4</w:t>
            </w:r>
          </w:p>
        </w:tc>
        <w:tc>
          <w:tcPr>
            <w:tcW w:w="1417" w:type="dxa"/>
            <w:tcBorders>
              <w:top w:val="single" w:sz="4" w:space="0" w:color="auto"/>
              <w:left w:val="single" w:sz="4" w:space="0" w:color="auto"/>
              <w:bottom w:val="single" w:sz="4" w:space="0" w:color="auto"/>
              <w:right w:val="single" w:sz="4" w:space="0" w:color="auto"/>
            </w:tcBorders>
            <w:vAlign w:val="center"/>
          </w:tcPr>
          <w:p w14:paraId="397A4DBE" w14:textId="77777777" w:rsidR="00791DC2" w:rsidRPr="00791DC2" w:rsidRDefault="00791DC2" w:rsidP="00791DC2">
            <w:pPr>
              <w:tabs>
                <w:tab w:val="left" w:pos="0"/>
              </w:tabs>
              <w:ind w:right="-100"/>
              <w:jc w:val="center"/>
              <w:rPr>
                <w:bCs/>
                <w:sz w:val="22"/>
                <w:szCs w:val="22"/>
              </w:rPr>
            </w:pPr>
            <w:r w:rsidRPr="00791DC2">
              <w:rPr>
                <w:bCs/>
                <w:sz w:val="22"/>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14:paraId="24054BCA" w14:textId="77777777" w:rsidR="00791DC2" w:rsidRPr="00791DC2" w:rsidRDefault="00791DC2" w:rsidP="00791DC2">
            <w:pPr>
              <w:tabs>
                <w:tab w:val="left" w:pos="0"/>
              </w:tabs>
              <w:ind w:right="-100"/>
              <w:jc w:val="center"/>
              <w:rPr>
                <w:bCs/>
                <w:sz w:val="22"/>
                <w:szCs w:val="22"/>
              </w:rPr>
            </w:pPr>
            <w:r w:rsidRPr="00791DC2">
              <w:rPr>
                <w:bCs/>
                <w:sz w:val="22"/>
                <w:szCs w:val="22"/>
              </w:rPr>
              <w:t>6</w:t>
            </w:r>
          </w:p>
        </w:tc>
      </w:tr>
      <w:tr w:rsidR="00791DC2" w:rsidRPr="00791DC2" w14:paraId="17DA0C9E" w14:textId="77777777" w:rsidTr="00E8485B">
        <w:trPr>
          <w:trHeight w:val="709"/>
        </w:trPr>
        <w:tc>
          <w:tcPr>
            <w:tcW w:w="988" w:type="dxa"/>
            <w:tcBorders>
              <w:top w:val="single" w:sz="4" w:space="0" w:color="auto"/>
              <w:left w:val="single" w:sz="4" w:space="0" w:color="auto"/>
              <w:bottom w:val="single" w:sz="4" w:space="0" w:color="auto"/>
              <w:right w:val="single" w:sz="4" w:space="0" w:color="auto"/>
            </w:tcBorders>
            <w:vAlign w:val="center"/>
            <w:hideMark/>
          </w:tcPr>
          <w:p w14:paraId="039BDC82" w14:textId="77777777" w:rsidR="00791DC2" w:rsidRPr="00791DC2" w:rsidRDefault="00791DC2" w:rsidP="00791DC2">
            <w:pPr>
              <w:jc w:val="center"/>
              <w:rPr>
                <w:bCs/>
              </w:rPr>
            </w:pPr>
            <w:r w:rsidRPr="00791DC2">
              <w:rPr>
                <w:bCs/>
              </w:rPr>
              <w:t>1.5.1.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D670EB8" w14:textId="77777777" w:rsidR="00791DC2" w:rsidRPr="00791DC2" w:rsidRDefault="00791DC2" w:rsidP="00791DC2">
            <w:pPr>
              <w:tabs>
                <w:tab w:val="left" w:pos="0"/>
              </w:tabs>
              <w:rPr>
                <w:bCs/>
              </w:rPr>
            </w:pPr>
            <w:r w:rsidRPr="00791DC2">
              <w:rPr>
                <w:bCs/>
              </w:rPr>
              <w:t>при наличии полотенцесушителя</w:t>
            </w:r>
          </w:p>
        </w:tc>
        <w:tc>
          <w:tcPr>
            <w:tcW w:w="1484" w:type="dxa"/>
            <w:tcBorders>
              <w:top w:val="single" w:sz="4" w:space="0" w:color="auto"/>
              <w:left w:val="single" w:sz="4" w:space="0" w:color="auto"/>
              <w:bottom w:val="single" w:sz="4" w:space="0" w:color="auto"/>
              <w:right w:val="single" w:sz="4" w:space="0" w:color="auto"/>
            </w:tcBorders>
            <w:vAlign w:val="center"/>
            <w:hideMark/>
          </w:tcPr>
          <w:p w14:paraId="45AC51C1" w14:textId="77777777" w:rsidR="00791DC2" w:rsidRPr="00791DC2" w:rsidRDefault="00791DC2" w:rsidP="00791DC2">
            <w:pPr>
              <w:tabs>
                <w:tab w:val="left" w:pos="0"/>
              </w:tabs>
              <w:ind w:right="-100"/>
              <w:jc w:val="center"/>
              <w:rPr>
                <w:bCs/>
              </w:rPr>
            </w:pPr>
            <w:r w:rsidRPr="00791DC2">
              <w:rPr>
                <w:bCs/>
              </w:rPr>
              <w:t>793,37</w:t>
            </w:r>
          </w:p>
        </w:tc>
        <w:tc>
          <w:tcPr>
            <w:tcW w:w="1493" w:type="dxa"/>
            <w:tcBorders>
              <w:top w:val="single" w:sz="4" w:space="0" w:color="auto"/>
              <w:left w:val="single" w:sz="4" w:space="0" w:color="auto"/>
              <w:bottom w:val="single" w:sz="4" w:space="0" w:color="auto"/>
              <w:right w:val="single" w:sz="4" w:space="0" w:color="auto"/>
            </w:tcBorders>
            <w:vAlign w:val="center"/>
          </w:tcPr>
          <w:p w14:paraId="7EC939B1" w14:textId="77777777" w:rsidR="00791DC2" w:rsidRPr="00791DC2" w:rsidRDefault="00791DC2" w:rsidP="00791DC2">
            <w:pPr>
              <w:tabs>
                <w:tab w:val="left" w:pos="0"/>
              </w:tabs>
              <w:ind w:right="-100"/>
              <w:jc w:val="center"/>
              <w:rPr>
                <w:bCs/>
              </w:rPr>
            </w:pPr>
            <w:r w:rsidRPr="00791DC2">
              <w:rPr>
                <w:lang w:eastAsia="en-US"/>
              </w:rPr>
              <w:t xml:space="preserve"> 960,86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B740AD" w14:textId="77777777" w:rsidR="00791DC2" w:rsidRPr="00791DC2" w:rsidRDefault="00791DC2" w:rsidP="00791DC2">
            <w:pPr>
              <w:tabs>
                <w:tab w:val="left" w:pos="0"/>
              </w:tabs>
              <w:ind w:right="-100"/>
              <w:jc w:val="center"/>
              <w:rPr>
                <w:bCs/>
              </w:rPr>
            </w:pPr>
            <w:r w:rsidRPr="00791DC2">
              <w:rPr>
                <w:bCs/>
              </w:rPr>
              <w:t>54,00</w:t>
            </w:r>
          </w:p>
        </w:tc>
        <w:tc>
          <w:tcPr>
            <w:tcW w:w="1418" w:type="dxa"/>
            <w:tcBorders>
              <w:top w:val="single" w:sz="4" w:space="0" w:color="auto"/>
              <w:left w:val="single" w:sz="4" w:space="0" w:color="auto"/>
              <w:bottom w:val="single" w:sz="4" w:space="0" w:color="auto"/>
              <w:right w:val="single" w:sz="4" w:space="0" w:color="auto"/>
            </w:tcBorders>
            <w:vAlign w:val="center"/>
          </w:tcPr>
          <w:p w14:paraId="7938EC9C" w14:textId="77777777" w:rsidR="00791DC2" w:rsidRPr="00791DC2" w:rsidRDefault="00791DC2" w:rsidP="00791DC2">
            <w:pPr>
              <w:tabs>
                <w:tab w:val="left" w:pos="0"/>
              </w:tabs>
              <w:ind w:right="-100"/>
              <w:jc w:val="center"/>
              <w:rPr>
                <w:bCs/>
              </w:rPr>
            </w:pPr>
            <w:r w:rsidRPr="00791DC2">
              <w:rPr>
                <w:bCs/>
              </w:rPr>
              <w:t>59,18</w:t>
            </w:r>
          </w:p>
        </w:tc>
      </w:tr>
      <w:tr w:rsidR="00791DC2" w:rsidRPr="00791DC2" w14:paraId="439D97C7" w14:textId="77777777" w:rsidTr="00E8485B">
        <w:trPr>
          <w:trHeight w:val="538"/>
        </w:trPr>
        <w:tc>
          <w:tcPr>
            <w:tcW w:w="988" w:type="dxa"/>
            <w:tcBorders>
              <w:top w:val="single" w:sz="4" w:space="0" w:color="auto"/>
              <w:left w:val="single" w:sz="4" w:space="0" w:color="auto"/>
              <w:bottom w:val="single" w:sz="4" w:space="0" w:color="auto"/>
              <w:right w:val="single" w:sz="4" w:space="0" w:color="auto"/>
            </w:tcBorders>
            <w:vAlign w:val="center"/>
            <w:hideMark/>
          </w:tcPr>
          <w:p w14:paraId="2322CB43" w14:textId="77777777" w:rsidR="00791DC2" w:rsidRPr="00791DC2" w:rsidRDefault="00791DC2" w:rsidP="00791DC2">
            <w:pPr>
              <w:jc w:val="center"/>
              <w:rPr>
                <w:bCs/>
              </w:rPr>
            </w:pPr>
            <w:r w:rsidRPr="00791DC2">
              <w:rPr>
                <w:bCs/>
              </w:rPr>
              <w:t>1.5.2.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8DC9638" w14:textId="77777777" w:rsidR="00791DC2" w:rsidRPr="00791DC2" w:rsidRDefault="00791DC2" w:rsidP="00791DC2">
            <w:pPr>
              <w:tabs>
                <w:tab w:val="left" w:pos="0"/>
              </w:tabs>
              <w:rPr>
                <w:bCs/>
              </w:rPr>
            </w:pPr>
            <w:r w:rsidRPr="00791DC2">
              <w:rPr>
                <w:bCs/>
              </w:rPr>
              <w:t>без полотенцесушителя</w:t>
            </w:r>
          </w:p>
        </w:tc>
        <w:tc>
          <w:tcPr>
            <w:tcW w:w="1484" w:type="dxa"/>
            <w:tcBorders>
              <w:top w:val="single" w:sz="4" w:space="0" w:color="auto"/>
              <w:left w:val="single" w:sz="4" w:space="0" w:color="auto"/>
              <w:bottom w:val="single" w:sz="4" w:space="0" w:color="auto"/>
              <w:right w:val="single" w:sz="4" w:space="0" w:color="auto"/>
            </w:tcBorders>
            <w:vAlign w:val="center"/>
            <w:hideMark/>
          </w:tcPr>
          <w:p w14:paraId="117BA3C2" w14:textId="77777777" w:rsidR="00791DC2" w:rsidRPr="00791DC2" w:rsidRDefault="00791DC2" w:rsidP="00791DC2">
            <w:pPr>
              <w:tabs>
                <w:tab w:val="left" w:pos="0"/>
              </w:tabs>
              <w:ind w:right="-100"/>
              <w:jc w:val="center"/>
              <w:rPr>
                <w:bCs/>
              </w:rPr>
            </w:pPr>
            <w:r w:rsidRPr="00791DC2">
              <w:rPr>
                <w:bCs/>
              </w:rPr>
              <w:t>865,10</w:t>
            </w:r>
          </w:p>
        </w:tc>
        <w:tc>
          <w:tcPr>
            <w:tcW w:w="1493" w:type="dxa"/>
            <w:tcBorders>
              <w:top w:val="single" w:sz="4" w:space="0" w:color="auto"/>
              <w:left w:val="single" w:sz="4" w:space="0" w:color="auto"/>
              <w:bottom w:val="single" w:sz="4" w:space="0" w:color="auto"/>
              <w:right w:val="single" w:sz="4" w:space="0" w:color="auto"/>
            </w:tcBorders>
            <w:vAlign w:val="center"/>
          </w:tcPr>
          <w:p w14:paraId="4F4612E8" w14:textId="77777777" w:rsidR="00791DC2" w:rsidRPr="00791DC2" w:rsidRDefault="00791DC2" w:rsidP="00791DC2">
            <w:pPr>
              <w:tabs>
                <w:tab w:val="left" w:pos="0"/>
              </w:tabs>
              <w:ind w:right="-100"/>
              <w:jc w:val="center"/>
              <w:rPr>
                <w:bCs/>
              </w:rPr>
            </w:pPr>
            <w:r w:rsidRPr="00791DC2">
              <w:rPr>
                <w:lang w:eastAsia="en-US"/>
              </w:rPr>
              <w:t xml:space="preserve"> 1 047,74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50286B" w14:textId="77777777" w:rsidR="00791DC2" w:rsidRPr="00791DC2" w:rsidRDefault="00791DC2" w:rsidP="00791DC2">
            <w:pPr>
              <w:tabs>
                <w:tab w:val="left" w:pos="0"/>
              </w:tabs>
              <w:ind w:right="-100"/>
              <w:jc w:val="center"/>
              <w:rPr>
                <w:bCs/>
              </w:rPr>
            </w:pPr>
            <w:r w:rsidRPr="00791DC2">
              <w:rPr>
                <w:bCs/>
              </w:rPr>
              <w:t>54,00</w:t>
            </w:r>
          </w:p>
        </w:tc>
        <w:tc>
          <w:tcPr>
            <w:tcW w:w="1418" w:type="dxa"/>
            <w:tcBorders>
              <w:top w:val="single" w:sz="4" w:space="0" w:color="auto"/>
              <w:left w:val="single" w:sz="4" w:space="0" w:color="auto"/>
              <w:bottom w:val="single" w:sz="4" w:space="0" w:color="auto"/>
              <w:right w:val="single" w:sz="4" w:space="0" w:color="auto"/>
            </w:tcBorders>
            <w:vAlign w:val="center"/>
          </w:tcPr>
          <w:p w14:paraId="742B7E6A" w14:textId="77777777" w:rsidR="00791DC2" w:rsidRPr="00791DC2" w:rsidRDefault="00791DC2" w:rsidP="00791DC2">
            <w:pPr>
              <w:tabs>
                <w:tab w:val="left" w:pos="0"/>
              </w:tabs>
              <w:ind w:right="-100"/>
              <w:jc w:val="center"/>
              <w:rPr>
                <w:bCs/>
              </w:rPr>
            </w:pPr>
            <w:r w:rsidRPr="00791DC2">
              <w:rPr>
                <w:bCs/>
              </w:rPr>
              <w:t>59,18</w:t>
            </w:r>
          </w:p>
        </w:tc>
      </w:tr>
      <w:tr w:rsidR="00791DC2" w:rsidRPr="00791DC2" w14:paraId="6DFA7417" w14:textId="77777777" w:rsidTr="00E8485B">
        <w:trPr>
          <w:trHeight w:val="431"/>
        </w:trPr>
        <w:tc>
          <w:tcPr>
            <w:tcW w:w="988" w:type="dxa"/>
            <w:tcBorders>
              <w:top w:val="single" w:sz="4" w:space="0" w:color="auto"/>
              <w:left w:val="single" w:sz="4" w:space="0" w:color="auto"/>
              <w:bottom w:val="single" w:sz="4" w:space="0" w:color="auto"/>
              <w:right w:val="single" w:sz="4" w:space="0" w:color="auto"/>
            </w:tcBorders>
            <w:vAlign w:val="center"/>
            <w:hideMark/>
          </w:tcPr>
          <w:p w14:paraId="0FD47D18" w14:textId="77777777" w:rsidR="00791DC2" w:rsidRPr="00791DC2" w:rsidRDefault="00791DC2" w:rsidP="00791DC2">
            <w:pPr>
              <w:jc w:val="center"/>
              <w:rPr>
                <w:bCs/>
              </w:rPr>
            </w:pPr>
            <w:r w:rsidRPr="00791DC2">
              <w:rPr>
                <w:bCs/>
              </w:rPr>
              <w:t>1.6.</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5CFC65A" w14:textId="77777777" w:rsidR="00791DC2" w:rsidRPr="00791DC2" w:rsidRDefault="00791DC2" w:rsidP="00791DC2">
            <w:pPr>
              <w:tabs>
                <w:tab w:val="left" w:pos="0"/>
              </w:tabs>
              <w:rPr>
                <w:bCs/>
              </w:rPr>
            </w:pPr>
            <w:r w:rsidRPr="00791DC2">
              <w:rPr>
                <w:bCs/>
              </w:rPr>
              <w:t>С неизолированными стояками:</w:t>
            </w:r>
          </w:p>
        </w:tc>
        <w:tc>
          <w:tcPr>
            <w:tcW w:w="5812" w:type="dxa"/>
            <w:gridSpan w:val="4"/>
            <w:tcBorders>
              <w:right w:val="single" w:sz="4" w:space="0" w:color="auto"/>
            </w:tcBorders>
            <w:vAlign w:val="center"/>
            <w:hideMark/>
          </w:tcPr>
          <w:p w14:paraId="6EF95338" w14:textId="77777777" w:rsidR="00791DC2" w:rsidRPr="00791DC2" w:rsidRDefault="00791DC2" w:rsidP="00791DC2">
            <w:pPr>
              <w:tabs>
                <w:tab w:val="left" w:pos="0"/>
              </w:tabs>
              <w:ind w:right="-100"/>
              <w:rPr>
                <w:bCs/>
                <w:sz w:val="22"/>
                <w:szCs w:val="22"/>
              </w:rPr>
            </w:pPr>
            <w:r w:rsidRPr="00791DC2">
              <w:rPr>
                <w:bCs/>
                <w:sz w:val="22"/>
                <w:szCs w:val="22"/>
              </w:rPr>
              <w:t>ООО «НТСК», ИНН 5406993045</w:t>
            </w:r>
          </w:p>
        </w:tc>
      </w:tr>
      <w:tr w:rsidR="00791DC2" w:rsidRPr="00791DC2" w14:paraId="5AF32A2C" w14:textId="77777777" w:rsidTr="00E8485B">
        <w:trPr>
          <w:trHeight w:val="566"/>
        </w:trPr>
        <w:tc>
          <w:tcPr>
            <w:tcW w:w="988" w:type="dxa"/>
            <w:tcBorders>
              <w:top w:val="single" w:sz="4" w:space="0" w:color="auto"/>
              <w:left w:val="single" w:sz="4" w:space="0" w:color="auto"/>
              <w:bottom w:val="single" w:sz="4" w:space="0" w:color="auto"/>
              <w:right w:val="single" w:sz="4" w:space="0" w:color="auto"/>
            </w:tcBorders>
            <w:vAlign w:val="center"/>
            <w:hideMark/>
          </w:tcPr>
          <w:p w14:paraId="3C449429" w14:textId="77777777" w:rsidR="00791DC2" w:rsidRPr="00791DC2" w:rsidRDefault="00791DC2" w:rsidP="00791DC2">
            <w:pPr>
              <w:jc w:val="center"/>
              <w:rPr>
                <w:bCs/>
              </w:rPr>
            </w:pPr>
            <w:r w:rsidRPr="00791DC2">
              <w:rPr>
                <w:bCs/>
              </w:rPr>
              <w:t>1.6.1.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DF4C1D6" w14:textId="77777777" w:rsidR="00791DC2" w:rsidRPr="00791DC2" w:rsidRDefault="00791DC2" w:rsidP="00791DC2">
            <w:pPr>
              <w:tabs>
                <w:tab w:val="left" w:pos="0"/>
              </w:tabs>
              <w:rPr>
                <w:bCs/>
              </w:rPr>
            </w:pPr>
            <w:r w:rsidRPr="00791DC2">
              <w:rPr>
                <w:bCs/>
              </w:rPr>
              <w:t>при наличии полотенцесушителя</w:t>
            </w:r>
          </w:p>
        </w:tc>
        <w:tc>
          <w:tcPr>
            <w:tcW w:w="1484" w:type="dxa"/>
            <w:tcBorders>
              <w:top w:val="single" w:sz="4" w:space="0" w:color="auto"/>
              <w:left w:val="single" w:sz="4" w:space="0" w:color="auto"/>
              <w:bottom w:val="single" w:sz="4" w:space="0" w:color="auto"/>
              <w:right w:val="single" w:sz="4" w:space="0" w:color="auto"/>
            </w:tcBorders>
            <w:vAlign w:val="center"/>
            <w:hideMark/>
          </w:tcPr>
          <w:p w14:paraId="21BCF986" w14:textId="77777777" w:rsidR="00791DC2" w:rsidRPr="00791DC2" w:rsidRDefault="00791DC2" w:rsidP="00791DC2">
            <w:pPr>
              <w:tabs>
                <w:tab w:val="left" w:pos="0"/>
              </w:tabs>
              <w:ind w:right="-100"/>
              <w:jc w:val="center"/>
              <w:rPr>
                <w:bCs/>
              </w:rPr>
            </w:pPr>
            <w:r w:rsidRPr="00791DC2">
              <w:rPr>
                <w:bCs/>
              </w:rPr>
              <w:t>739,41</w:t>
            </w:r>
          </w:p>
        </w:tc>
        <w:tc>
          <w:tcPr>
            <w:tcW w:w="1493" w:type="dxa"/>
            <w:tcBorders>
              <w:top w:val="single" w:sz="4" w:space="0" w:color="auto"/>
              <w:left w:val="single" w:sz="4" w:space="0" w:color="auto"/>
              <w:bottom w:val="single" w:sz="4" w:space="0" w:color="auto"/>
              <w:right w:val="single" w:sz="4" w:space="0" w:color="auto"/>
            </w:tcBorders>
            <w:vAlign w:val="center"/>
          </w:tcPr>
          <w:p w14:paraId="69BD47CB" w14:textId="77777777" w:rsidR="00791DC2" w:rsidRPr="00791DC2" w:rsidRDefault="00791DC2" w:rsidP="00791DC2">
            <w:pPr>
              <w:tabs>
                <w:tab w:val="left" w:pos="0"/>
              </w:tabs>
              <w:ind w:right="-100"/>
              <w:jc w:val="center"/>
              <w:rPr>
                <w:bCs/>
              </w:rPr>
            </w:pPr>
            <w:r w:rsidRPr="00791DC2">
              <w:rPr>
                <w:lang w:eastAsia="en-US"/>
              </w:rPr>
              <w:t xml:space="preserve"> 895,52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7826D7" w14:textId="77777777" w:rsidR="00791DC2" w:rsidRPr="00791DC2" w:rsidRDefault="00791DC2" w:rsidP="00791DC2">
            <w:pPr>
              <w:tabs>
                <w:tab w:val="left" w:pos="0"/>
              </w:tabs>
              <w:ind w:right="-100"/>
              <w:jc w:val="center"/>
              <w:rPr>
                <w:bCs/>
              </w:rPr>
            </w:pPr>
            <w:r w:rsidRPr="00791DC2">
              <w:rPr>
                <w:bCs/>
              </w:rPr>
              <w:t>54,00</w:t>
            </w:r>
          </w:p>
        </w:tc>
        <w:tc>
          <w:tcPr>
            <w:tcW w:w="1418" w:type="dxa"/>
            <w:tcBorders>
              <w:top w:val="single" w:sz="4" w:space="0" w:color="auto"/>
              <w:left w:val="single" w:sz="4" w:space="0" w:color="auto"/>
              <w:bottom w:val="single" w:sz="4" w:space="0" w:color="auto"/>
              <w:right w:val="single" w:sz="4" w:space="0" w:color="auto"/>
            </w:tcBorders>
            <w:vAlign w:val="center"/>
          </w:tcPr>
          <w:p w14:paraId="2576D5C2" w14:textId="77777777" w:rsidR="00791DC2" w:rsidRPr="00791DC2" w:rsidRDefault="00791DC2" w:rsidP="00791DC2">
            <w:pPr>
              <w:tabs>
                <w:tab w:val="left" w:pos="0"/>
              </w:tabs>
              <w:ind w:right="-100"/>
              <w:jc w:val="center"/>
              <w:rPr>
                <w:bCs/>
              </w:rPr>
            </w:pPr>
            <w:r w:rsidRPr="00791DC2">
              <w:rPr>
                <w:bCs/>
              </w:rPr>
              <w:t>59,18</w:t>
            </w:r>
          </w:p>
        </w:tc>
      </w:tr>
      <w:tr w:rsidR="00791DC2" w:rsidRPr="00791DC2" w14:paraId="0289B71E" w14:textId="77777777" w:rsidTr="00E8485B">
        <w:trPr>
          <w:trHeight w:val="404"/>
        </w:trPr>
        <w:tc>
          <w:tcPr>
            <w:tcW w:w="988" w:type="dxa"/>
            <w:tcBorders>
              <w:top w:val="single" w:sz="4" w:space="0" w:color="auto"/>
              <w:left w:val="single" w:sz="4" w:space="0" w:color="auto"/>
              <w:bottom w:val="single" w:sz="4" w:space="0" w:color="auto"/>
              <w:right w:val="single" w:sz="4" w:space="0" w:color="auto"/>
            </w:tcBorders>
            <w:vAlign w:val="center"/>
            <w:hideMark/>
          </w:tcPr>
          <w:p w14:paraId="3DA5CAC0" w14:textId="77777777" w:rsidR="00791DC2" w:rsidRPr="00791DC2" w:rsidRDefault="00791DC2" w:rsidP="00791DC2">
            <w:pPr>
              <w:jc w:val="center"/>
              <w:rPr>
                <w:bCs/>
              </w:rPr>
            </w:pPr>
            <w:r w:rsidRPr="00791DC2">
              <w:rPr>
                <w:bCs/>
              </w:rPr>
              <w:t>1.6.2.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C600FC1" w14:textId="77777777" w:rsidR="00791DC2" w:rsidRPr="00791DC2" w:rsidRDefault="00791DC2" w:rsidP="00791DC2">
            <w:pPr>
              <w:tabs>
                <w:tab w:val="left" w:pos="0"/>
              </w:tabs>
              <w:rPr>
                <w:bCs/>
              </w:rPr>
            </w:pPr>
            <w:r w:rsidRPr="00791DC2">
              <w:rPr>
                <w:bCs/>
              </w:rPr>
              <w:t>без полотенцесушителя</w:t>
            </w:r>
          </w:p>
        </w:tc>
        <w:tc>
          <w:tcPr>
            <w:tcW w:w="1484" w:type="dxa"/>
            <w:tcBorders>
              <w:top w:val="single" w:sz="4" w:space="0" w:color="auto"/>
              <w:left w:val="single" w:sz="4" w:space="0" w:color="auto"/>
              <w:bottom w:val="single" w:sz="4" w:space="0" w:color="auto"/>
              <w:right w:val="single" w:sz="4" w:space="0" w:color="auto"/>
            </w:tcBorders>
            <w:vAlign w:val="center"/>
            <w:hideMark/>
          </w:tcPr>
          <w:p w14:paraId="2C491716" w14:textId="77777777" w:rsidR="00791DC2" w:rsidRPr="00791DC2" w:rsidRDefault="00791DC2" w:rsidP="00791DC2">
            <w:pPr>
              <w:tabs>
                <w:tab w:val="left" w:pos="0"/>
              </w:tabs>
              <w:ind w:right="-100"/>
              <w:jc w:val="center"/>
              <w:rPr>
                <w:bCs/>
              </w:rPr>
            </w:pPr>
            <w:r w:rsidRPr="00791DC2">
              <w:rPr>
                <w:bCs/>
              </w:rPr>
              <w:t>800,00</w:t>
            </w:r>
          </w:p>
        </w:tc>
        <w:tc>
          <w:tcPr>
            <w:tcW w:w="1493" w:type="dxa"/>
            <w:tcBorders>
              <w:top w:val="single" w:sz="4" w:space="0" w:color="auto"/>
              <w:left w:val="single" w:sz="4" w:space="0" w:color="auto"/>
              <w:bottom w:val="single" w:sz="4" w:space="0" w:color="auto"/>
              <w:right w:val="single" w:sz="4" w:space="0" w:color="auto"/>
            </w:tcBorders>
            <w:vAlign w:val="center"/>
          </w:tcPr>
          <w:p w14:paraId="0B0774C5" w14:textId="77777777" w:rsidR="00791DC2" w:rsidRPr="00791DC2" w:rsidRDefault="00791DC2" w:rsidP="00791DC2">
            <w:pPr>
              <w:tabs>
                <w:tab w:val="left" w:pos="0"/>
              </w:tabs>
              <w:ind w:right="-100"/>
              <w:jc w:val="center"/>
              <w:rPr>
                <w:bCs/>
              </w:rPr>
            </w:pPr>
            <w:r w:rsidRPr="00791DC2">
              <w:rPr>
                <w:lang w:eastAsia="en-US"/>
              </w:rPr>
              <w:t xml:space="preserve"> 968,90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1771DF" w14:textId="77777777" w:rsidR="00791DC2" w:rsidRPr="00791DC2" w:rsidRDefault="00791DC2" w:rsidP="00791DC2">
            <w:pPr>
              <w:tabs>
                <w:tab w:val="left" w:pos="0"/>
              </w:tabs>
              <w:ind w:right="-100"/>
              <w:jc w:val="center"/>
              <w:rPr>
                <w:bCs/>
              </w:rPr>
            </w:pPr>
            <w:r w:rsidRPr="00791DC2">
              <w:rPr>
                <w:bCs/>
              </w:rPr>
              <w:t>54,00</w:t>
            </w:r>
          </w:p>
        </w:tc>
        <w:tc>
          <w:tcPr>
            <w:tcW w:w="1418" w:type="dxa"/>
            <w:tcBorders>
              <w:top w:val="single" w:sz="4" w:space="0" w:color="auto"/>
              <w:left w:val="single" w:sz="4" w:space="0" w:color="auto"/>
              <w:bottom w:val="single" w:sz="4" w:space="0" w:color="auto"/>
              <w:right w:val="single" w:sz="4" w:space="0" w:color="auto"/>
            </w:tcBorders>
            <w:vAlign w:val="center"/>
          </w:tcPr>
          <w:p w14:paraId="76785CB6" w14:textId="77777777" w:rsidR="00791DC2" w:rsidRPr="00791DC2" w:rsidRDefault="00791DC2" w:rsidP="00791DC2">
            <w:pPr>
              <w:tabs>
                <w:tab w:val="left" w:pos="0"/>
              </w:tabs>
              <w:ind w:right="-100"/>
              <w:jc w:val="center"/>
              <w:rPr>
                <w:bCs/>
              </w:rPr>
            </w:pPr>
            <w:r w:rsidRPr="00791DC2">
              <w:rPr>
                <w:bCs/>
              </w:rPr>
              <w:t>59,18</w:t>
            </w:r>
          </w:p>
        </w:tc>
      </w:tr>
      <w:tr w:rsidR="00791DC2" w:rsidRPr="00791DC2" w14:paraId="33637222" w14:textId="77777777" w:rsidTr="00E8485B">
        <w:trPr>
          <w:trHeight w:val="307"/>
        </w:trPr>
        <w:tc>
          <w:tcPr>
            <w:tcW w:w="10060" w:type="dxa"/>
            <w:gridSpan w:val="6"/>
            <w:tcBorders>
              <w:top w:val="single" w:sz="4" w:space="0" w:color="auto"/>
              <w:left w:val="single" w:sz="4" w:space="0" w:color="auto"/>
              <w:bottom w:val="single" w:sz="4" w:space="0" w:color="auto"/>
              <w:right w:val="single" w:sz="4" w:space="0" w:color="auto"/>
            </w:tcBorders>
            <w:vAlign w:val="center"/>
          </w:tcPr>
          <w:p w14:paraId="7842BD42" w14:textId="77777777" w:rsidR="00791DC2" w:rsidRPr="00791DC2" w:rsidRDefault="00791DC2" w:rsidP="006125BA">
            <w:pPr>
              <w:numPr>
                <w:ilvl w:val="0"/>
                <w:numId w:val="16"/>
              </w:numPr>
              <w:tabs>
                <w:tab w:val="left" w:pos="0"/>
              </w:tabs>
              <w:ind w:right="-100"/>
              <w:contextualSpacing/>
              <w:jc w:val="center"/>
              <w:rPr>
                <w:bCs/>
              </w:rPr>
            </w:pPr>
            <w:r w:rsidRPr="00791DC2">
              <w:rPr>
                <w:bCs/>
              </w:rPr>
              <w:t>Многоквартирные и индивидуальные жилые дома, расположенные в жилых районах Кедровка, Промышленновский</w:t>
            </w:r>
          </w:p>
        </w:tc>
      </w:tr>
      <w:tr w:rsidR="00791DC2" w:rsidRPr="00791DC2" w14:paraId="4E28DD92" w14:textId="77777777" w:rsidTr="00E8485B">
        <w:trPr>
          <w:trHeight w:val="566"/>
        </w:trPr>
        <w:tc>
          <w:tcPr>
            <w:tcW w:w="988" w:type="dxa"/>
            <w:tcBorders>
              <w:top w:val="single" w:sz="4" w:space="0" w:color="auto"/>
              <w:left w:val="single" w:sz="4" w:space="0" w:color="auto"/>
              <w:bottom w:val="single" w:sz="4" w:space="0" w:color="auto"/>
              <w:right w:val="single" w:sz="4" w:space="0" w:color="auto"/>
            </w:tcBorders>
            <w:vAlign w:val="center"/>
            <w:hideMark/>
          </w:tcPr>
          <w:p w14:paraId="091E5527" w14:textId="77777777" w:rsidR="00791DC2" w:rsidRPr="00791DC2" w:rsidRDefault="00791DC2" w:rsidP="00791DC2">
            <w:pPr>
              <w:jc w:val="center"/>
              <w:rPr>
                <w:bCs/>
              </w:rPr>
            </w:pPr>
            <w:r w:rsidRPr="00791DC2">
              <w:rPr>
                <w:bCs/>
              </w:rPr>
              <w:t>2.1.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BB561A0" w14:textId="77777777" w:rsidR="00791DC2" w:rsidRPr="00791DC2" w:rsidRDefault="00791DC2" w:rsidP="00791DC2">
            <w:pPr>
              <w:tabs>
                <w:tab w:val="left" w:pos="0"/>
              </w:tabs>
              <w:rPr>
                <w:bCs/>
              </w:rPr>
            </w:pPr>
            <w:r w:rsidRPr="00791DC2">
              <w:rPr>
                <w:bCs/>
              </w:rPr>
              <w:t>С изолированными стояками:</w:t>
            </w:r>
          </w:p>
        </w:tc>
        <w:tc>
          <w:tcPr>
            <w:tcW w:w="5812" w:type="dxa"/>
            <w:gridSpan w:val="4"/>
            <w:tcBorders>
              <w:top w:val="single" w:sz="4" w:space="0" w:color="auto"/>
              <w:left w:val="single" w:sz="4" w:space="0" w:color="auto"/>
              <w:bottom w:val="single" w:sz="4" w:space="0" w:color="auto"/>
              <w:right w:val="single" w:sz="4" w:space="0" w:color="auto"/>
            </w:tcBorders>
            <w:vAlign w:val="center"/>
            <w:hideMark/>
          </w:tcPr>
          <w:p w14:paraId="286F3AA0" w14:textId="77777777" w:rsidR="00791DC2" w:rsidRPr="00791DC2" w:rsidRDefault="00791DC2" w:rsidP="00791DC2">
            <w:pPr>
              <w:tabs>
                <w:tab w:val="left" w:pos="0"/>
              </w:tabs>
              <w:ind w:right="-100"/>
              <w:rPr>
                <w:bCs/>
                <w:sz w:val="22"/>
                <w:szCs w:val="22"/>
              </w:rPr>
            </w:pPr>
            <w:r w:rsidRPr="00791DC2">
              <w:rPr>
                <w:bCs/>
                <w:sz w:val="22"/>
                <w:szCs w:val="22"/>
              </w:rPr>
              <w:t>ОАО «СКЭК», ИНН 4205153492</w:t>
            </w:r>
          </w:p>
        </w:tc>
      </w:tr>
      <w:tr w:rsidR="00791DC2" w:rsidRPr="00791DC2" w14:paraId="042D062D" w14:textId="77777777" w:rsidTr="00E8485B">
        <w:trPr>
          <w:trHeight w:val="566"/>
        </w:trPr>
        <w:tc>
          <w:tcPr>
            <w:tcW w:w="988" w:type="dxa"/>
            <w:tcBorders>
              <w:top w:val="single" w:sz="4" w:space="0" w:color="auto"/>
              <w:left w:val="single" w:sz="4" w:space="0" w:color="auto"/>
              <w:bottom w:val="single" w:sz="4" w:space="0" w:color="auto"/>
              <w:right w:val="single" w:sz="4" w:space="0" w:color="auto"/>
            </w:tcBorders>
            <w:vAlign w:val="center"/>
            <w:hideMark/>
          </w:tcPr>
          <w:p w14:paraId="10C914E4" w14:textId="77777777" w:rsidR="00791DC2" w:rsidRPr="00791DC2" w:rsidRDefault="00791DC2" w:rsidP="00791DC2">
            <w:pPr>
              <w:jc w:val="center"/>
              <w:rPr>
                <w:bCs/>
              </w:rPr>
            </w:pPr>
            <w:r w:rsidRPr="00791DC2">
              <w:rPr>
                <w:bCs/>
              </w:rPr>
              <w:t>2.1.1.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D33230E" w14:textId="77777777" w:rsidR="00791DC2" w:rsidRPr="00791DC2" w:rsidRDefault="00791DC2" w:rsidP="00791DC2">
            <w:pPr>
              <w:tabs>
                <w:tab w:val="left" w:pos="0"/>
              </w:tabs>
              <w:rPr>
                <w:bCs/>
              </w:rPr>
            </w:pPr>
            <w:r w:rsidRPr="00791DC2">
              <w:rPr>
                <w:bCs/>
              </w:rPr>
              <w:t>при наличии полотенцесушителя</w:t>
            </w:r>
          </w:p>
        </w:tc>
        <w:tc>
          <w:tcPr>
            <w:tcW w:w="1484" w:type="dxa"/>
            <w:tcBorders>
              <w:top w:val="single" w:sz="4" w:space="0" w:color="auto"/>
              <w:left w:val="single" w:sz="4" w:space="0" w:color="auto"/>
              <w:bottom w:val="single" w:sz="4" w:space="0" w:color="auto"/>
              <w:right w:val="single" w:sz="4" w:space="0" w:color="auto"/>
            </w:tcBorders>
            <w:vAlign w:val="center"/>
            <w:hideMark/>
          </w:tcPr>
          <w:p w14:paraId="7DD49AB6" w14:textId="77777777" w:rsidR="00791DC2" w:rsidRPr="00791DC2" w:rsidRDefault="00791DC2" w:rsidP="00791DC2">
            <w:pPr>
              <w:tabs>
                <w:tab w:val="left" w:pos="0"/>
              </w:tabs>
              <w:ind w:right="-100"/>
              <w:jc w:val="center"/>
              <w:rPr>
                <w:bCs/>
              </w:rPr>
            </w:pPr>
            <w:r w:rsidRPr="00791DC2">
              <w:rPr>
                <w:bCs/>
              </w:rPr>
              <w:t>1507,63</w:t>
            </w:r>
          </w:p>
        </w:tc>
        <w:tc>
          <w:tcPr>
            <w:tcW w:w="1493" w:type="dxa"/>
            <w:tcBorders>
              <w:top w:val="single" w:sz="4" w:space="0" w:color="auto"/>
              <w:left w:val="single" w:sz="4" w:space="0" w:color="auto"/>
              <w:bottom w:val="single" w:sz="4" w:space="0" w:color="auto"/>
              <w:right w:val="single" w:sz="4" w:space="0" w:color="auto"/>
            </w:tcBorders>
            <w:vAlign w:val="center"/>
          </w:tcPr>
          <w:p w14:paraId="60403505" w14:textId="77777777" w:rsidR="00791DC2" w:rsidRPr="00791DC2" w:rsidRDefault="00791DC2" w:rsidP="00791DC2">
            <w:pPr>
              <w:tabs>
                <w:tab w:val="left" w:pos="0"/>
              </w:tabs>
              <w:ind w:right="-100"/>
              <w:jc w:val="center"/>
              <w:rPr>
                <w:bCs/>
              </w:rPr>
            </w:pPr>
            <w:r w:rsidRPr="00791DC2">
              <w:rPr>
                <w:lang w:eastAsia="en-US"/>
              </w:rPr>
              <w:t xml:space="preserve"> 1 785,90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3EF93B" w14:textId="77777777" w:rsidR="00791DC2" w:rsidRPr="00791DC2" w:rsidRDefault="00791DC2" w:rsidP="00791DC2">
            <w:pPr>
              <w:tabs>
                <w:tab w:val="left" w:pos="0"/>
              </w:tabs>
              <w:ind w:right="-100"/>
              <w:jc w:val="center"/>
              <w:rPr>
                <w:bCs/>
              </w:rPr>
            </w:pPr>
            <w:r w:rsidRPr="00791DC2">
              <w:rPr>
                <w:bCs/>
              </w:rPr>
              <w:t>58,28</w:t>
            </w:r>
          </w:p>
        </w:tc>
        <w:tc>
          <w:tcPr>
            <w:tcW w:w="1418" w:type="dxa"/>
            <w:tcBorders>
              <w:top w:val="single" w:sz="4" w:space="0" w:color="auto"/>
              <w:left w:val="single" w:sz="4" w:space="0" w:color="auto"/>
              <w:bottom w:val="single" w:sz="4" w:space="0" w:color="auto"/>
              <w:right w:val="single" w:sz="4" w:space="0" w:color="auto"/>
            </w:tcBorders>
            <w:vAlign w:val="center"/>
          </w:tcPr>
          <w:p w14:paraId="7CEBFBEF" w14:textId="77777777" w:rsidR="00791DC2" w:rsidRPr="00791DC2" w:rsidRDefault="00791DC2" w:rsidP="00791DC2">
            <w:pPr>
              <w:tabs>
                <w:tab w:val="left" w:pos="0"/>
              </w:tabs>
              <w:ind w:right="-100"/>
              <w:jc w:val="center"/>
              <w:rPr>
                <w:bCs/>
              </w:rPr>
            </w:pPr>
            <w:r w:rsidRPr="00791DC2">
              <w:rPr>
                <w:bCs/>
              </w:rPr>
              <w:t>63,88</w:t>
            </w:r>
          </w:p>
        </w:tc>
      </w:tr>
      <w:tr w:rsidR="00791DC2" w:rsidRPr="00791DC2" w14:paraId="3D405AB3" w14:textId="77777777" w:rsidTr="00E8485B">
        <w:trPr>
          <w:trHeight w:val="255"/>
        </w:trPr>
        <w:tc>
          <w:tcPr>
            <w:tcW w:w="988" w:type="dxa"/>
            <w:tcBorders>
              <w:top w:val="single" w:sz="4" w:space="0" w:color="auto"/>
              <w:left w:val="single" w:sz="4" w:space="0" w:color="auto"/>
              <w:bottom w:val="single" w:sz="4" w:space="0" w:color="auto"/>
              <w:right w:val="single" w:sz="4" w:space="0" w:color="auto"/>
            </w:tcBorders>
            <w:vAlign w:val="center"/>
            <w:hideMark/>
          </w:tcPr>
          <w:p w14:paraId="4E5293AF" w14:textId="77777777" w:rsidR="00791DC2" w:rsidRPr="00791DC2" w:rsidRDefault="00791DC2" w:rsidP="00791DC2">
            <w:pPr>
              <w:jc w:val="center"/>
              <w:rPr>
                <w:bCs/>
              </w:rPr>
            </w:pPr>
            <w:r w:rsidRPr="00791DC2">
              <w:rPr>
                <w:bCs/>
              </w:rPr>
              <w:t>2.1.2.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0F88846" w14:textId="77777777" w:rsidR="00791DC2" w:rsidRPr="00791DC2" w:rsidRDefault="00791DC2" w:rsidP="00791DC2">
            <w:pPr>
              <w:tabs>
                <w:tab w:val="left" w:pos="0"/>
              </w:tabs>
              <w:rPr>
                <w:bCs/>
              </w:rPr>
            </w:pPr>
            <w:r w:rsidRPr="00791DC2">
              <w:rPr>
                <w:bCs/>
              </w:rPr>
              <w:t>без полотенцесушителя</w:t>
            </w:r>
          </w:p>
        </w:tc>
        <w:tc>
          <w:tcPr>
            <w:tcW w:w="1484" w:type="dxa"/>
            <w:tcBorders>
              <w:top w:val="single" w:sz="4" w:space="0" w:color="auto"/>
              <w:left w:val="single" w:sz="4" w:space="0" w:color="auto"/>
              <w:bottom w:val="single" w:sz="4" w:space="0" w:color="auto"/>
              <w:right w:val="single" w:sz="4" w:space="0" w:color="auto"/>
            </w:tcBorders>
            <w:vAlign w:val="center"/>
            <w:hideMark/>
          </w:tcPr>
          <w:p w14:paraId="6990CE41" w14:textId="77777777" w:rsidR="00791DC2" w:rsidRPr="00791DC2" w:rsidRDefault="00791DC2" w:rsidP="00791DC2">
            <w:pPr>
              <w:tabs>
                <w:tab w:val="left" w:pos="0"/>
              </w:tabs>
              <w:ind w:right="-100"/>
              <w:jc w:val="center"/>
              <w:rPr>
                <w:bCs/>
              </w:rPr>
            </w:pPr>
            <w:r w:rsidRPr="00791DC2">
              <w:rPr>
                <w:bCs/>
              </w:rPr>
              <w:t>1643,94</w:t>
            </w:r>
          </w:p>
        </w:tc>
        <w:tc>
          <w:tcPr>
            <w:tcW w:w="1493" w:type="dxa"/>
            <w:tcBorders>
              <w:top w:val="single" w:sz="4" w:space="0" w:color="auto"/>
              <w:left w:val="single" w:sz="4" w:space="0" w:color="auto"/>
              <w:bottom w:val="single" w:sz="4" w:space="0" w:color="auto"/>
              <w:right w:val="single" w:sz="4" w:space="0" w:color="auto"/>
            </w:tcBorders>
            <w:vAlign w:val="center"/>
          </w:tcPr>
          <w:p w14:paraId="734571DF" w14:textId="77777777" w:rsidR="00791DC2" w:rsidRPr="00791DC2" w:rsidRDefault="00791DC2" w:rsidP="00791DC2">
            <w:pPr>
              <w:tabs>
                <w:tab w:val="left" w:pos="0"/>
              </w:tabs>
              <w:ind w:right="-100"/>
              <w:jc w:val="center"/>
              <w:rPr>
                <w:bCs/>
              </w:rPr>
            </w:pPr>
            <w:r w:rsidRPr="00791DC2">
              <w:rPr>
                <w:lang w:eastAsia="en-US"/>
              </w:rPr>
              <w:t xml:space="preserve"> 1 947,38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2E652F" w14:textId="77777777" w:rsidR="00791DC2" w:rsidRPr="00791DC2" w:rsidRDefault="00791DC2" w:rsidP="00791DC2">
            <w:pPr>
              <w:tabs>
                <w:tab w:val="left" w:pos="0"/>
              </w:tabs>
              <w:ind w:right="-100"/>
              <w:jc w:val="center"/>
              <w:rPr>
                <w:bCs/>
              </w:rPr>
            </w:pPr>
            <w:r w:rsidRPr="00791DC2">
              <w:rPr>
                <w:bCs/>
              </w:rPr>
              <w:t>58,28</w:t>
            </w:r>
          </w:p>
        </w:tc>
        <w:tc>
          <w:tcPr>
            <w:tcW w:w="1418" w:type="dxa"/>
            <w:tcBorders>
              <w:top w:val="single" w:sz="4" w:space="0" w:color="auto"/>
              <w:left w:val="single" w:sz="4" w:space="0" w:color="auto"/>
              <w:bottom w:val="single" w:sz="4" w:space="0" w:color="auto"/>
              <w:right w:val="single" w:sz="4" w:space="0" w:color="auto"/>
            </w:tcBorders>
            <w:vAlign w:val="center"/>
          </w:tcPr>
          <w:p w14:paraId="70EC8893" w14:textId="77777777" w:rsidR="00791DC2" w:rsidRPr="00791DC2" w:rsidRDefault="00791DC2" w:rsidP="00791DC2">
            <w:pPr>
              <w:tabs>
                <w:tab w:val="left" w:pos="0"/>
              </w:tabs>
              <w:ind w:right="-100"/>
              <w:jc w:val="center"/>
              <w:rPr>
                <w:bCs/>
              </w:rPr>
            </w:pPr>
            <w:r w:rsidRPr="00791DC2">
              <w:rPr>
                <w:bCs/>
              </w:rPr>
              <w:t>63,88</w:t>
            </w:r>
          </w:p>
        </w:tc>
      </w:tr>
      <w:tr w:rsidR="00791DC2" w:rsidRPr="00791DC2" w14:paraId="1E6C114B" w14:textId="77777777" w:rsidTr="00E8485B">
        <w:trPr>
          <w:trHeight w:val="425"/>
        </w:trPr>
        <w:tc>
          <w:tcPr>
            <w:tcW w:w="988" w:type="dxa"/>
            <w:tcBorders>
              <w:top w:val="single" w:sz="4" w:space="0" w:color="auto"/>
              <w:left w:val="single" w:sz="4" w:space="0" w:color="auto"/>
              <w:bottom w:val="single" w:sz="4" w:space="0" w:color="auto"/>
              <w:right w:val="single" w:sz="4" w:space="0" w:color="auto"/>
            </w:tcBorders>
            <w:vAlign w:val="center"/>
            <w:hideMark/>
          </w:tcPr>
          <w:p w14:paraId="68E4630F" w14:textId="77777777" w:rsidR="00791DC2" w:rsidRPr="00791DC2" w:rsidRDefault="00791DC2" w:rsidP="00791DC2">
            <w:pPr>
              <w:jc w:val="center"/>
              <w:rPr>
                <w:bCs/>
              </w:rPr>
            </w:pPr>
            <w:r w:rsidRPr="00791DC2">
              <w:rPr>
                <w:bCs/>
              </w:rPr>
              <w:t>2.2.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CB93515" w14:textId="77777777" w:rsidR="00791DC2" w:rsidRPr="00791DC2" w:rsidRDefault="00791DC2" w:rsidP="00791DC2">
            <w:pPr>
              <w:tabs>
                <w:tab w:val="left" w:pos="0"/>
              </w:tabs>
              <w:rPr>
                <w:bCs/>
              </w:rPr>
            </w:pPr>
            <w:r w:rsidRPr="00791DC2">
              <w:rPr>
                <w:bCs/>
              </w:rPr>
              <w:t>С неизолированными стояками:</w:t>
            </w:r>
          </w:p>
        </w:tc>
        <w:tc>
          <w:tcPr>
            <w:tcW w:w="5812" w:type="dxa"/>
            <w:gridSpan w:val="4"/>
            <w:tcBorders>
              <w:top w:val="single" w:sz="4" w:space="0" w:color="auto"/>
              <w:left w:val="single" w:sz="4" w:space="0" w:color="auto"/>
              <w:bottom w:val="single" w:sz="4" w:space="0" w:color="auto"/>
              <w:right w:val="single" w:sz="4" w:space="0" w:color="auto"/>
            </w:tcBorders>
            <w:vAlign w:val="center"/>
            <w:hideMark/>
          </w:tcPr>
          <w:p w14:paraId="0836190F" w14:textId="77777777" w:rsidR="00791DC2" w:rsidRPr="00791DC2" w:rsidRDefault="00791DC2" w:rsidP="00791DC2">
            <w:pPr>
              <w:tabs>
                <w:tab w:val="left" w:pos="0"/>
              </w:tabs>
              <w:ind w:right="-100"/>
              <w:rPr>
                <w:bCs/>
                <w:sz w:val="22"/>
                <w:szCs w:val="22"/>
              </w:rPr>
            </w:pPr>
            <w:r w:rsidRPr="00791DC2">
              <w:rPr>
                <w:bCs/>
                <w:sz w:val="22"/>
                <w:szCs w:val="22"/>
              </w:rPr>
              <w:t>ОАО «СКЭК», ИНН 4205153492</w:t>
            </w:r>
          </w:p>
        </w:tc>
      </w:tr>
      <w:tr w:rsidR="00791DC2" w:rsidRPr="00791DC2" w14:paraId="4166663C" w14:textId="77777777" w:rsidTr="00E8485B">
        <w:trPr>
          <w:trHeight w:val="566"/>
        </w:trPr>
        <w:tc>
          <w:tcPr>
            <w:tcW w:w="988" w:type="dxa"/>
            <w:tcBorders>
              <w:top w:val="single" w:sz="4" w:space="0" w:color="auto"/>
              <w:left w:val="single" w:sz="4" w:space="0" w:color="auto"/>
              <w:bottom w:val="single" w:sz="4" w:space="0" w:color="auto"/>
              <w:right w:val="single" w:sz="4" w:space="0" w:color="auto"/>
            </w:tcBorders>
            <w:vAlign w:val="center"/>
            <w:hideMark/>
          </w:tcPr>
          <w:p w14:paraId="32E0309B" w14:textId="77777777" w:rsidR="00791DC2" w:rsidRPr="00791DC2" w:rsidRDefault="00791DC2" w:rsidP="00791DC2">
            <w:pPr>
              <w:jc w:val="center"/>
              <w:rPr>
                <w:bCs/>
              </w:rPr>
            </w:pPr>
            <w:r w:rsidRPr="00791DC2">
              <w:rPr>
                <w:bCs/>
              </w:rPr>
              <w:t>2.2.1.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DB5734A" w14:textId="77777777" w:rsidR="00791DC2" w:rsidRPr="00791DC2" w:rsidRDefault="00791DC2" w:rsidP="00791DC2">
            <w:pPr>
              <w:tabs>
                <w:tab w:val="left" w:pos="0"/>
              </w:tabs>
              <w:rPr>
                <w:bCs/>
              </w:rPr>
            </w:pPr>
            <w:r w:rsidRPr="00791DC2">
              <w:rPr>
                <w:bCs/>
              </w:rPr>
              <w:t>при наличии полотенцесушителя</w:t>
            </w:r>
          </w:p>
        </w:tc>
        <w:tc>
          <w:tcPr>
            <w:tcW w:w="1484" w:type="dxa"/>
            <w:tcBorders>
              <w:top w:val="single" w:sz="4" w:space="0" w:color="auto"/>
              <w:left w:val="single" w:sz="4" w:space="0" w:color="auto"/>
              <w:bottom w:val="single" w:sz="4" w:space="0" w:color="auto"/>
              <w:right w:val="single" w:sz="4" w:space="0" w:color="auto"/>
            </w:tcBorders>
            <w:vAlign w:val="center"/>
            <w:hideMark/>
          </w:tcPr>
          <w:p w14:paraId="1514B494" w14:textId="77777777" w:rsidR="00791DC2" w:rsidRPr="00791DC2" w:rsidRDefault="00791DC2" w:rsidP="00791DC2">
            <w:pPr>
              <w:tabs>
                <w:tab w:val="left" w:pos="0"/>
              </w:tabs>
              <w:ind w:right="-100"/>
              <w:jc w:val="center"/>
              <w:rPr>
                <w:bCs/>
              </w:rPr>
            </w:pPr>
            <w:r w:rsidRPr="00791DC2">
              <w:rPr>
                <w:bCs/>
              </w:rPr>
              <w:t>1405,10</w:t>
            </w:r>
          </w:p>
        </w:tc>
        <w:tc>
          <w:tcPr>
            <w:tcW w:w="1493" w:type="dxa"/>
            <w:tcBorders>
              <w:top w:val="single" w:sz="4" w:space="0" w:color="auto"/>
              <w:left w:val="single" w:sz="4" w:space="0" w:color="auto"/>
              <w:bottom w:val="single" w:sz="4" w:space="0" w:color="auto"/>
              <w:right w:val="single" w:sz="4" w:space="0" w:color="auto"/>
            </w:tcBorders>
            <w:vAlign w:val="center"/>
          </w:tcPr>
          <w:p w14:paraId="56604B4F" w14:textId="77777777" w:rsidR="00791DC2" w:rsidRPr="00791DC2" w:rsidRDefault="00791DC2" w:rsidP="00791DC2">
            <w:pPr>
              <w:tabs>
                <w:tab w:val="left" w:pos="0"/>
              </w:tabs>
              <w:ind w:right="-100"/>
              <w:jc w:val="center"/>
              <w:rPr>
                <w:bCs/>
              </w:rPr>
            </w:pPr>
            <w:r w:rsidRPr="00791DC2">
              <w:rPr>
                <w:lang w:eastAsia="en-US"/>
              </w:rPr>
              <w:t xml:space="preserve"> 1 664,45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3602B8" w14:textId="77777777" w:rsidR="00791DC2" w:rsidRPr="00791DC2" w:rsidRDefault="00791DC2" w:rsidP="00791DC2">
            <w:pPr>
              <w:tabs>
                <w:tab w:val="left" w:pos="0"/>
              </w:tabs>
              <w:ind w:right="-100"/>
              <w:jc w:val="center"/>
              <w:rPr>
                <w:bCs/>
              </w:rPr>
            </w:pPr>
            <w:r w:rsidRPr="00791DC2">
              <w:rPr>
                <w:bCs/>
              </w:rPr>
              <w:t>58,28</w:t>
            </w:r>
          </w:p>
        </w:tc>
        <w:tc>
          <w:tcPr>
            <w:tcW w:w="1418" w:type="dxa"/>
            <w:tcBorders>
              <w:top w:val="single" w:sz="4" w:space="0" w:color="auto"/>
              <w:left w:val="single" w:sz="4" w:space="0" w:color="auto"/>
              <w:bottom w:val="single" w:sz="4" w:space="0" w:color="auto"/>
              <w:right w:val="single" w:sz="4" w:space="0" w:color="auto"/>
            </w:tcBorders>
            <w:vAlign w:val="center"/>
          </w:tcPr>
          <w:p w14:paraId="7E1331B2" w14:textId="77777777" w:rsidR="00791DC2" w:rsidRPr="00791DC2" w:rsidRDefault="00791DC2" w:rsidP="00791DC2">
            <w:pPr>
              <w:tabs>
                <w:tab w:val="left" w:pos="0"/>
              </w:tabs>
              <w:ind w:right="-100"/>
              <w:jc w:val="center"/>
              <w:rPr>
                <w:bCs/>
              </w:rPr>
            </w:pPr>
            <w:r w:rsidRPr="00791DC2">
              <w:rPr>
                <w:bCs/>
              </w:rPr>
              <w:t>63,88</w:t>
            </w:r>
          </w:p>
        </w:tc>
      </w:tr>
      <w:tr w:rsidR="00791DC2" w:rsidRPr="00791DC2" w14:paraId="7D0054C9" w14:textId="77777777" w:rsidTr="00E8485B">
        <w:trPr>
          <w:trHeight w:val="412"/>
        </w:trPr>
        <w:tc>
          <w:tcPr>
            <w:tcW w:w="988" w:type="dxa"/>
            <w:tcBorders>
              <w:top w:val="single" w:sz="4" w:space="0" w:color="auto"/>
              <w:left w:val="single" w:sz="4" w:space="0" w:color="auto"/>
              <w:bottom w:val="single" w:sz="4" w:space="0" w:color="auto"/>
              <w:right w:val="single" w:sz="4" w:space="0" w:color="auto"/>
            </w:tcBorders>
            <w:vAlign w:val="center"/>
            <w:hideMark/>
          </w:tcPr>
          <w:p w14:paraId="106CED48" w14:textId="77777777" w:rsidR="00791DC2" w:rsidRPr="00791DC2" w:rsidRDefault="00791DC2" w:rsidP="00791DC2">
            <w:pPr>
              <w:jc w:val="center"/>
              <w:rPr>
                <w:bCs/>
              </w:rPr>
            </w:pPr>
            <w:r w:rsidRPr="00791DC2">
              <w:rPr>
                <w:bCs/>
              </w:rPr>
              <w:t>2.2.2.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DD7A2B2" w14:textId="77777777" w:rsidR="00791DC2" w:rsidRPr="00791DC2" w:rsidRDefault="00791DC2" w:rsidP="00791DC2">
            <w:pPr>
              <w:tabs>
                <w:tab w:val="left" w:pos="0"/>
              </w:tabs>
              <w:rPr>
                <w:bCs/>
              </w:rPr>
            </w:pPr>
            <w:r w:rsidRPr="00791DC2">
              <w:rPr>
                <w:bCs/>
              </w:rPr>
              <w:t>без полотенцесушителя</w:t>
            </w:r>
          </w:p>
        </w:tc>
        <w:tc>
          <w:tcPr>
            <w:tcW w:w="1484" w:type="dxa"/>
            <w:tcBorders>
              <w:top w:val="single" w:sz="4" w:space="0" w:color="auto"/>
              <w:left w:val="single" w:sz="4" w:space="0" w:color="auto"/>
              <w:bottom w:val="single" w:sz="4" w:space="0" w:color="auto"/>
              <w:right w:val="single" w:sz="4" w:space="0" w:color="auto"/>
            </w:tcBorders>
            <w:vAlign w:val="center"/>
            <w:hideMark/>
          </w:tcPr>
          <w:p w14:paraId="148961B4" w14:textId="77777777" w:rsidR="00791DC2" w:rsidRPr="00791DC2" w:rsidRDefault="00791DC2" w:rsidP="00791DC2">
            <w:pPr>
              <w:tabs>
                <w:tab w:val="left" w:pos="0"/>
              </w:tabs>
              <w:ind w:right="-100"/>
              <w:jc w:val="center"/>
              <w:rPr>
                <w:bCs/>
              </w:rPr>
            </w:pPr>
            <w:r w:rsidRPr="00791DC2">
              <w:rPr>
                <w:bCs/>
              </w:rPr>
              <w:t>1520,23</w:t>
            </w:r>
          </w:p>
        </w:tc>
        <w:tc>
          <w:tcPr>
            <w:tcW w:w="1493" w:type="dxa"/>
            <w:tcBorders>
              <w:top w:val="single" w:sz="4" w:space="0" w:color="auto"/>
              <w:left w:val="single" w:sz="4" w:space="0" w:color="auto"/>
              <w:bottom w:val="single" w:sz="4" w:space="0" w:color="auto"/>
              <w:right w:val="single" w:sz="4" w:space="0" w:color="auto"/>
            </w:tcBorders>
            <w:vAlign w:val="center"/>
          </w:tcPr>
          <w:p w14:paraId="75760477" w14:textId="77777777" w:rsidR="00791DC2" w:rsidRPr="00791DC2" w:rsidRDefault="00791DC2" w:rsidP="00791DC2">
            <w:pPr>
              <w:tabs>
                <w:tab w:val="left" w:pos="0"/>
              </w:tabs>
              <w:ind w:right="-100"/>
              <w:jc w:val="center"/>
              <w:rPr>
                <w:bCs/>
              </w:rPr>
            </w:pPr>
            <w:r w:rsidRPr="00791DC2">
              <w:rPr>
                <w:lang w:eastAsia="en-US"/>
              </w:rPr>
              <w:t xml:space="preserve"> 1 800,84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962D69" w14:textId="77777777" w:rsidR="00791DC2" w:rsidRPr="00791DC2" w:rsidRDefault="00791DC2" w:rsidP="00791DC2">
            <w:pPr>
              <w:tabs>
                <w:tab w:val="left" w:pos="0"/>
              </w:tabs>
              <w:ind w:right="-100"/>
              <w:jc w:val="center"/>
              <w:rPr>
                <w:bCs/>
              </w:rPr>
            </w:pPr>
            <w:r w:rsidRPr="00791DC2">
              <w:rPr>
                <w:bCs/>
              </w:rPr>
              <w:t>58,28</w:t>
            </w:r>
          </w:p>
        </w:tc>
        <w:tc>
          <w:tcPr>
            <w:tcW w:w="1418" w:type="dxa"/>
            <w:tcBorders>
              <w:top w:val="single" w:sz="4" w:space="0" w:color="auto"/>
              <w:left w:val="single" w:sz="4" w:space="0" w:color="auto"/>
              <w:bottom w:val="single" w:sz="4" w:space="0" w:color="auto"/>
              <w:right w:val="single" w:sz="4" w:space="0" w:color="auto"/>
            </w:tcBorders>
            <w:vAlign w:val="center"/>
          </w:tcPr>
          <w:p w14:paraId="5B58E970" w14:textId="77777777" w:rsidR="00791DC2" w:rsidRPr="00791DC2" w:rsidRDefault="00791DC2" w:rsidP="00791DC2">
            <w:pPr>
              <w:tabs>
                <w:tab w:val="left" w:pos="0"/>
              </w:tabs>
              <w:ind w:right="-100"/>
              <w:jc w:val="center"/>
              <w:rPr>
                <w:bCs/>
              </w:rPr>
            </w:pPr>
            <w:r w:rsidRPr="00791DC2">
              <w:rPr>
                <w:bCs/>
              </w:rPr>
              <w:t>63,88</w:t>
            </w:r>
          </w:p>
        </w:tc>
      </w:tr>
    </w:tbl>
    <w:p w14:paraId="10C1A0D4" w14:textId="77777777" w:rsidR="00791DC2" w:rsidRPr="00791DC2" w:rsidRDefault="00791DC2" w:rsidP="00791DC2">
      <w:pPr>
        <w:autoSpaceDE w:val="0"/>
        <w:autoSpaceDN w:val="0"/>
        <w:adjustRightInd w:val="0"/>
        <w:ind w:firstLine="720"/>
        <w:contextualSpacing/>
        <w:jc w:val="both"/>
        <w:rPr>
          <w:bCs/>
          <w:kern w:val="32"/>
          <w:sz w:val="28"/>
          <w:szCs w:val="28"/>
          <w:lang w:eastAsia="en-US"/>
        </w:rPr>
      </w:pPr>
    </w:p>
    <w:p w14:paraId="6F439797" w14:textId="77777777" w:rsidR="00791DC2" w:rsidRPr="00791DC2" w:rsidRDefault="00791DC2" w:rsidP="00791DC2">
      <w:pPr>
        <w:autoSpaceDE w:val="0"/>
        <w:autoSpaceDN w:val="0"/>
        <w:adjustRightInd w:val="0"/>
        <w:ind w:right="-428" w:firstLine="720"/>
        <w:contextualSpacing/>
        <w:jc w:val="both"/>
        <w:rPr>
          <w:bCs/>
          <w:kern w:val="32"/>
          <w:sz w:val="28"/>
          <w:szCs w:val="28"/>
          <w:lang w:eastAsia="en-US"/>
        </w:rPr>
      </w:pPr>
      <w:r w:rsidRPr="00791DC2">
        <w:rPr>
          <w:bCs/>
          <w:kern w:val="32"/>
          <w:sz w:val="28"/>
          <w:szCs w:val="28"/>
          <w:lang w:eastAsia="en-US"/>
        </w:rPr>
        <w:t xml:space="preserve">* Льготные цены (тарифы) установлены с учетом пункта 6 статьи 168 Налогового кодекса Российской Федерации (часть вторая).  </w:t>
      </w:r>
    </w:p>
    <w:p w14:paraId="0F1B6D00" w14:textId="77777777" w:rsidR="00791DC2" w:rsidRPr="00791DC2" w:rsidRDefault="00791DC2" w:rsidP="00791DC2">
      <w:pPr>
        <w:autoSpaceDE w:val="0"/>
        <w:autoSpaceDN w:val="0"/>
        <w:adjustRightInd w:val="0"/>
        <w:ind w:right="-428" w:firstLine="720"/>
        <w:contextualSpacing/>
        <w:jc w:val="both"/>
        <w:rPr>
          <w:bCs/>
          <w:kern w:val="32"/>
          <w:sz w:val="28"/>
          <w:szCs w:val="28"/>
          <w:lang w:eastAsia="en-US"/>
        </w:rPr>
      </w:pPr>
      <w:r w:rsidRPr="00791DC2">
        <w:rPr>
          <w:bCs/>
          <w:kern w:val="32"/>
          <w:sz w:val="28"/>
          <w:szCs w:val="28"/>
          <w:lang w:eastAsia="en-US"/>
        </w:rPr>
        <w:t>** Нормативы потребления коммунальной услуги по горячему водоснабжению установлены приказом Департамента жилищно-коммунального        и дорожного комплекса Кемеровской области от 23.12.2014 № 102                                      «Об установлении нормативов потребления коммунальных услуг при отсутствии приборов учета на территории муниципального образования «город Кемерово»».</w:t>
      </w:r>
    </w:p>
    <w:p w14:paraId="2A315744" w14:textId="276D4084" w:rsidR="00791DC2" w:rsidRPr="00791DC2" w:rsidRDefault="00791DC2" w:rsidP="00791DC2">
      <w:pPr>
        <w:autoSpaceDE w:val="0"/>
        <w:autoSpaceDN w:val="0"/>
        <w:adjustRightInd w:val="0"/>
        <w:ind w:right="-428" w:firstLine="720"/>
        <w:contextualSpacing/>
        <w:jc w:val="both"/>
        <w:rPr>
          <w:bCs/>
          <w:kern w:val="32"/>
          <w:sz w:val="28"/>
          <w:szCs w:val="28"/>
          <w:lang w:eastAsia="en-US"/>
        </w:rPr>
      </w:pPr>
      <w:r w:rsidRPr="00791DC2">
        <w:rPr>
          <w:bCs/>
          <w:kern w:val="32"/>
          <w:sz w:val="28"/>
          <w:szCs w:val="28"/>
          <w:lang w:eastAsia="en-US"/>
        </w:rPr>
        <w:t>***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Мысковского, Полысаевского, Тайгинского городских округов».</w:t>
      </w:r>
      <w:bookmarkEnd w:id="82"/>
    </w:p>
    <w:p w14:paraId="41EDA35F" w14:textId="77777777" w:rsidR="00791DC2" w:rsidRPr="00791DC2" w:rsidRDefault="00791DC2" w:rsidP="00791DC2">
      <w:pPr>
        <w:tabs>
          <w:tab w:val="left" w:pos="1985"/>
        </w:tabs>
        <w:ind w:left="4962"/>
        <w:jc w:val="center"/>
        <w:rPr>
          <w:sz w:val="28"/>
          <w:szCs w:val="28"/>
        </w:rPr>
      </w:pPr>
    </w:p>
    <w:p w14:paraId="54A13AEB" w14:textId="77777777" w:rsidR="00791DC2" w:rsidRPr="00791DC2" w:rsidRDefault="00791DC2" w:rsidP="00791DC2">
      <w:pPr>
        <w:tabs>
          <w:tab w:val="left" w:pos="1985"/>
        </w:tabs>
        <w:ind w:left="4962"/>
        <w:jc w:val="center"/>
        <w:rPr>
          <w:sz w:val="28"/>
          <w:szCs w:val="28"/>
        </w:rPr>
      </w:pPr>
    </w:p>
    <w:p w14:paraId="485E272E" w14:textId="77777777" w:rsidR="00791DC2" w:rsidRPr="00791DC2" w:rsidRDefault="00791DC2" w:rsidP="00791DC2">
      <w:pPr>
        <w:tabs>
          <w:tab w:val="left" w:pos="1985"/>
        </w:tabs>
        <w:ind w:left="4962"/>
        <w:jc w:val="center"/>
        <w:rPr>
          <w:sz w:val="28"/>
          <w:szCs w:val="28"/>
        </w:rPr>
      </w:pPr>
    </w:p>
    <w:p w14:paraId="5F11F96F" w14:textId="77777777" w:rsidR="00791DC2" w:rsidRPr="00791DC2" w:rsidRDefault="00791DC2" w:rsidP="00791DC2">
      <w:pPr>
        <w:tabs>
          <w:tab w:val="left" w:pos="1985"/>
        </w:tabs>
        <w:ind w:left="4962"/>
        <w:jc w:val="center"/>
        <w:rPr>
          <w:sz w:val="28"/>
          <w:szCs w:val="28"/>
        </w:rPr>
      </w:pPr>
    </w:p>
    <w:p w14:paraId="4F9AFC7A" w14:textId="77777777" w:rsidR="00791DC2" w:rsidRPr="00791DC2" w:rsidRDefault="00791DC2" w:rsidP="00791DC2">
      <w:pPr>
        <w:tabs>
          <w:tab w:val="left" w:pos="1985"/>
        </w:tabs>
        <w:ind w:left="4962"/>
        <w:jc w:val="center"/>
        <w:rPr>
          <w:sz w:val="28"/>
          <w:szCs w:val="28"/>
        </w:rPr>
      </w:pPr>
    </w:p>
    <w:p w14:paraId="07D4B668" w14:textId="77777777" w:rsidR="00791DC2" w:rsidRPr="00791DC2" w:rsidRDefault="00791DC2" w:rsidP="00791DC2">
      <w:pPr>
        <w:tabs>
          <w:tab w:val="left" w:pos="1985"/>
        </w:tabs>
        <w:ind w:left="4962"/>
        <w:jc w:val="center"/>
        <w:rPr>
          <w:sz w:val="28"/>
          <w:szCs w:val="28"/>
        </w:rPr>
      </w:pPr>
    </w:p>
    <w:p w14:paraId="06665E58" w14:textId="77777777" w:rsidR="00791DC2" w:rsidRPr="00791DC2" w:rsidRDefault="00791DC2" w:rsidP="00791DC2">
      <w:pPr>
        <w:tabs>
          <w:tab w:val="left" w:pos="1985"/>
        </w:tabs>
        <w:ind w:left="4962"/>
        <w:jc w:val="center"/>
        <w:rPr>
          <w:sz w:val="28"/>
          <w:szCs w:val="28"/>
        </w:rPr>
      </w:pPr>
    </w:p>
    <w:p w14:paraId="78551A08" w14:textId="77777777" w:rsidR="00791DC2" w:rsidRDefault="00791DC2" w:rsidP="00791DC2">
      <w:pPr>
        <w:tabs>
          <w:tab w:val="left" w:pos="1985"/>
        </w:tabs>
        <w:ind w:left="4962"/>
        <w:jc w:val="center"/>
        <w:rPr>
          <w:sz w:val="28"/>
          <w:szCs w:val="28"/>
        </w:rPr>
        <w:sectPr w:rsidR="00791DC2" w:rsidSect="00095B1A">
          <w:pgSz w:w="11906" w:h="16838"/>
          <w:pgMar w:top="851" w:right="851" w:bottom="851" w:left="1418" w:header="720" w:footer="720" w:gutter="0"/>
          <w:cols w:space="720"/>
          <w:titlePg/>
          <w:docGrid w:linePitch="381"/>
        </w:sectPr>
      </w:pPr>
    </w:p>
    <w:p w14:paraId="2550D116" w14:textId="6518CD35" w:rsidR="00791DC2" w:rsidRPr="00AE0629" w:rsidRDefault="00791DC2" w:rsidP="00791DC2">
      <w:pPr>
        <w:tabs>
          <w:tab w:val="left" w:pos="5580"/>
          <w:tab w:val="left" w:pos="9498"/>
        </w:tabs>
        <w:ind w:left="-4836" w:right="-569" w:firstLine="10365"/>
      </w:pPr>
      <w:r w:rsidRPr="00AE0629">
        <w:lastRenderedPageBreak/>
        <w:t xml:space="preserve">Приложение № </w:t>
      </w:r>
      <w:r>
        <w:t>22</w:t>
      </w:r>
      <w:r>
        <w:t>8</w:t>
      </w:r>
      <w:r>
        <w:t xml:space="preserve"> </w:t>
      </w:r>
      <w:r w:rsidRPr="00AE0629">
        <w:t xml:space="preserve">к протоколу № </w:t>
      </w:r>
      <w:r>
        <w:t>80</w:t>
      </w:r>
    </w:p>
    <w:p w14:paraId="2871F742" w14:textId="77777777" w:rsidR="00791DC2" w:rsidRPr="00AE0629" w:rsidRDefault="00791DC2" w:rsidP="00791DC2">
      <w:pPr>
        <w:tabs>
          <w:tab w:val="left" w:pos="5580"/>
          <w:tab w:val="left" w:pos="9498"/>
        </w:tabs>
        <w:ind w:left="-4836" w:right="-569" w:firstLine="10365"/>
      </w:pPr>
      <w:r w:rsidRPr="00AE0629">
        <w:t>заседания правления Региональной</w:t>
      </w:r>
    </w:p>
    <w:p w14:paraId="372776A5" w14:textId="77777777" w:rsidR="00791DC2" w:rsidRPr="00AE0629" w:rsidRDefault="00791DC2" w:rsidP="00791DC2">
      <w:pPr>
        <w:tabs>
          <w:tab w:val="left" w:pos="5580"/>
          <w:tab w:val="left" w:pos="9498"/>
        </w:tabs>
        <w:ind w:left="-4836" w:right="-569" w:firstLine="10365"/>
      </w:pPr>
      <w:r w:rsidRPr="00AE0629">
        <w:t>энергетической комиссии</w:t>
      </w:r>
    </w:p>
    <w:p w14:paraId="7FFF5F58" w14:textId="77777777" w:rsidR="00791DC2" w:rsidRDefault="00791DC2" w:rsidP="00791DC2">
      <w:pPr>
        <w:tabs>
          <w:tab w:val="left" w:pos="5580"/>
          <w:tab w:val="left" w:pos="9498"/>
        </w:tabs>
        <w:ind w:left="-4836" w:right="-569" w:firstLine="10365"/>
      </w:pPr>
      <w:r w:rsidRPr="00AE0629">
        <w:t xml:space="preserve">Кузбасса от </w:t>
      </w:r>
      <w:r>
        <w:t>19</w:t>
      </w:r>
      <w:r w:rsidRPr="00AE0629">
        <w:t>.1</w:t>
      </w:r>
      <w:r>
        <w:t>2</w:t>
      </w:r>
      <w:r w:rsidRPr="00AE0629">
        <w:t>.2023</w:t>
      </w:r>
    </w:p>
    <w:p w14:paraId="4750EB3D" w14:textId="77777777" w:rsidR="00791DC2" w:rsidRPr="00791DC2" w:rsidRDefault="00791DC2" w:rsidP="00791DC2">
      <w:pPr>
        <w:jc w:val="both"/>
        <w:rPr>
          <w:sz w:val="28"/>
          <w:szCs w:val="28"/>
          <w:lang w:eastAsia="en-US"/>
        </w:rPr>
      </w:pPr>
    </w:p>
    <w:p w14:paraId="065D6B50" w14:textId="77777777" w:rsidR="00791DC2" w:rsidRPr="00791DC2" w:rsidRDefault="00791DC2" w:rsidP="00791DC2">
      <w:pPr>
        <w:jc w:val="both"/>
        <w:rPr>
          <w:sz w:val="28"/>
          <w:szCs w:val="28"/>
          <w:lang w:eastAsia="en-US"/>
        </w:rPr>
      </w:pPr>
    </w:p>
    <w:p w14:paraId="48EAA1F8" w14:textId="77777777" w:rsidR="00791DC2" w:rsidRPr="00791DC2" w:rsidRDefault="00791DC2" w:rsidP="00791DC2">
      <w:pPr>
        <w:jc w:val="center"/>
        <w:rPr>
          <w:sz w:val="28"/>
          <w:szCs w:val="28"/>
          <w:lang w:eastAsia="en-US"/>
        </w:rPr>
      </w:pPr>
      <w:r w:rsidRPr="00791DC2">
        <w:rPr>
          <w:sz w:val="28"/>
          <w:szCs w:val="28"/>
          <w:lang w:eastAsia="en-US"/>
        </w:rPr>
        <w:t>Льготные цены (тарифы)* на твердое топливо</w:t>
      </w:r>
      <w:r w:rsidRPr="00791DC2">
        <w:rPr>
          <w:lang w:eastAsia="en-US"/>
        </w:rPr>
        <w:t xml:space="preserve"> </w:t>
      </w:r>
      <w:r w:rsidRPr="00791DC2">
        <w:rPr>
          <w:sz w:val="28"/>
          <w:szCs w:val="28"/>
          <w:lang w:eastAsia="en-US"/>
        </w:rPr>
        <w:t>(уголь)</w:t>
      </w:r>
      <w:r w:rsidRPr="00791DC2">
        <w:rPr>
          <w:lang w:eastAsia="en-US"/>
        </w:rPr>
        <w:t xml:space="preserve"> </w:t>
      </w:r>
    </w:p>
    <w:p w14:paraId="6C5492FD" w14:textId="77777777" w:rsidR="00791DC2" w:rsidRPr="00791DC2" w:rsidRDefault="00791DC2" w:rsidP="00791DC2">
      <w:pPr>
        <w:jc w:val="center"/>
        <w:rPr>
          <w:sz w:val="28"/>
          <w:szCs w:val="28"/>
          <w:lang w:eastAsia="en-US"/>
        </w:rPr>
      </w:pPr>
      <w:r w:rsidRPr="00791DC2">
        <w:rPr>
          <w:sz w:val="28"/>
          <w:szCs w:val="28"/>
          <w:lang w:eastAsia="en-US"/>
        </w:rPr>
        <w:t xml:space="preserve"> </w:t>
      </w:r>
    </w:p>
    <w:tbl>
      <w:tblPr>
        <w:tblStyle w:val="902"/>
        <w:tblpPr w:leftFromText="180" w:rightFromText="180" w:vertAnchor="text" w:horzAnchor="page" w:tblpX="1245" w:tblpY="203"/>
        <w:tblW w:w="9776" w:type="dxa"/>
        <w:tblLayout w:type="fixed"/>
        <w:tblLook w:val="04A0" w:firstRow="1" w:lastRow="0" w:firstColumn="1" w:lastColumn="0" w:noHBand="0" w:noVBand="1"/>
      </w:tblPr>
      <w:tblGrid>
        <w:gridCol w:w="702"/>
        <w:gridCol w:w="2695"/>
        <w:gridCol w:w="1701"/>
        <w:gridCol w:w="1276"/>
        <w:gridCol w:w="1701"/>
        <w:gridCol w:w="1701"/>
      </w:tblGrid>
      <w:tr w:rsidR="00791DC2" w:rsidRPr="00791DC2" w14:paraId="1AB75FF6" w14:textId="77777777" w:rsidTr="00E8485B">
        <w:trPr>
          <w:trHeight w:val="413"/>
        </w:trPr>
        <w:tc>
          <w:tcPr>
            <w:tcW w:w="702" w:type="dxa"/>
            <w:vMerge w:val="restart"/>
            <w:vAlign w:val="center"/>
          </w:tcPr>
          <w:p w14:paraId="0397E355" w14:textId="77777777" w:rsidR="00791DC2" w:rsidRPr="00791DC2" w:rsidRDefault="00791DC2" w:rsidP="00791DC2">
            <w:pPr>
              <w:tabs>
                <w:tab w:val="left" w:pos="0"/>
              </w:tabs>
              <w:jc w:val="center"/>
              <w:rPr>
                <w:bCs/>
              </w:rPr>
            </w:pPr>
            <w:r w:rsidRPr="00791DC2">
              <w:rPr>
                <w:bCs/>
              </w:rPr>
              <w:t>№ п/п</w:t>
            </w:r>
          </w:p>
        </w:tc>
        <w:tc>
          <w:tcPr>
            <w:tcW w:w="2695" w:type="dxa"/>
            <w:vMerge w:val="restart"/>
            <w:vAlign w:val="center"/>
          </w:tcPr>
          <w:p w14:paraId="74F8EB3F" w14:textId="77777777" w:rsidR="00791DC2" w:rsidRPr="00791DC2" w:rsidRDefault="00791DC2" w:rsidP="00791DC2">
            <w:pPr>
              <w:tabs>
                <w:tab w:val="left" w:pos="0"/>
              </w:tabs>
              <w:jc w:val="center"/>
              <w:rPr>
                <w:bCs/>
              </w:rPr>
            </w:pPr>
            <w:r w:rsidRPr="00791DC2">
              <w:rPr>
                <w:bCs/>
              </w:rPr>
              <w:t>Наименование регулируемой организации</w:t>
            </w:r>
          </w:p>
        </w:tc>
        <w:tc>
          <w:tcPr>
            <w:tcW w:w="1701" w:type="dxa"/>
            <w:vMerge w:val="restart"/>
            <w:vAlign w:val="center"/>
          </w:tcPr>
          <w:p w14:paraId="0C65D902" w14:textId="77777777" w:rsidR="00791DC2" w:rsidRPr="00791DC2" w:rsidRDefault="00791DC2" w:rsidP="00791DC2">
            <w:pPr>
              <w:tabs>
                <w:tab w:val="left" w:pos="0"/>
              </w:tabs>
              <w:jc w:val="center"/>
              <w:rPr>
                <w:bCs/>
              </w:rPr>
            </w:pPr>
            <w:r w:rsidRPr="00791DC2">
              <w:rPr>
                <w:bCs/>
              </w:rPr>
              <w:t>Марка топлива</w:t>
            </w:r>
          </w:p>
        </w:tc>
        <w:tc>
          <w:tcPr>
            <w:tcW w:w="1276" w:type="dxa"/>
            <w:vMerge w:val="restart"/>
            <w:vAlign w:val="center"/>
          </w:tcPr>
          <w:p w14:paraId="3A42E4CA" w14:textId="77777777" w:rsidR="00791DC2" w:rsidRPr="00791DC2" w:rsidRDefault="00791DC2" w:rsidP="00791DC2">
            <w:pPr>
              <w:tabs>
                <w:tab w:val="left" w:pos="0"/>
              </w:tabs>
              <w:jc w:val="center"/>
              <w:rPr>
                <w:lang w:eastAsia="en-US"/>
              </w:rPr>
            </w:pPr>
            <w:r w:rsidRPr="00791DC2">
              <w:rPr>
                <w:lang w:eastAsia="en-US"/>
              </w:rPr>
              <w:t xml:space="preserve"> Единицы измерения</w:t>
            </w:r>
          </w:p>
        </w:tc>
        <w:tc>
          <w:tcPr>
            <w:tcW w:w="3402" w:type="dxa"/>
            <w:gridSpan w:val="2"/>
            <w:vAlign w:val="center"/>
          </w:tcPr>
          <w:p w14:paraId="334FE2AA" w14:textId="77777777" w:rsidR="00791DC2" w:rsidRPr="00791DC2" w:rsidRDefault="00791DC2" w:rsidP="00791DC2">
            <w:pPr>
              <w:tabs>
                <w:tab w:val="left" w:pos="0"/>
              </w:tabs>
              <w:jc w:val="center"/>
              <w:rPr>
                <w:bCs/>
              </w:rPr>
            </w:pPr>
            <w:r w:rsidRPr="00791DC2">
              <w:rPr>
                <w:bCs/>
              </w:rPr>
              <w:t>Льготные цены (тарифы)</w:t>
            </w:r>
          </w:p>
        </w:tc>
      </w:tr>
      <w:tr w:rsidR="00791DC2" w:rsidRPr="00791DC2" w14:paraId="162971F4" w14:textId="77777777" w:rsidTr="00E8485B">
        <w:trPr>
          <w:trHeight w:val="412"/>
        </w:trPr>
        <w:tc>
          <w:tcPr>
            <w:tcW w:w="702" w:type="dxa"/>
            <w:vMerge/>
            <w:vAlign w:val="center"/>
          </w:tcPr>
          <w:p w14:paraId="07E92FCC" w14:textId="77777777" w:rsidR="00791DC2" w:rsidRPr="00791DC2" w:rsidRDefault="00791DC2" w:rsidP="00791DC2">
            <w:pPr>
              <w:tabs>
                <w:tab w:val="left" w:pos="0"/>
              </w:tabs>
              <w:jc w:val="center"/>
              <w:rPr>
                <w:bCs/>
              </w:rPr>
            </w:pPr>
          </w:p>
        </w:tc>
        <w:tc>
          <w:tcPr>
            <w:tcW w:w="2695" w:type="dxa"/>
            <w:vMerge/>
            <w:vAlign w:val="center"/>
          </w:tcPr>
          <w:p w14:paraId="17DB46E8" w14:textId="77777777" w:rsidR="00791DC2" w:rsidRPr="00791DC2" w:rsidRDefault="00791DC2" w:rsidP="00791DC2">
            <w:pPr>
              <w:tabs>
                <w:tab w:val="left" w:pos="0"/>
              </w:tabs>
              <w:jc w:val="center"/>
              <w:rPr>
                <w:bCs/>
              </w:rPr>
            </w:pPr>
          </w:p>
        </w:tc>
        <w:tc>
          <w:tcPr>
            <w:tcW w:w="1701" w:type="dxa"/>
            <w:vMerge/>
            <w:vAlign w:val="center"/>
          </w:tcPr>
          <w:p w14:paraId="523BE2AF" w14:textId="77777777" w:rsidR="00791DC2" w:rsidRPr="00791DC2" w:rsidRDefault="00791DC2" w:rsidP="00791DC2">
            <w:pPr>
              <w:tabs>
                <w:tab w:val="left" w:pos="0"/>
              </w:tabs>
              <w:jc w:val="center"/>
              <w:rPr>
                <w:bCs/>
              </w:rPr>
            </w:pPr>
          </w:p>
        </w:tc>
        <w:tc>
          <w:tcPr>
            <w:tcW w:w="1276" w:type="dxa"/>
            <w:vMerge/>
            <w:vAlign w:val="center"/>
          </w:tcPr>
          <w:p w14:paraId="5E743A73" w14:textId="77777777" w:rsidR="00791DC2" w:rsidRPr="00791DC2" w:rsidRDefault="00791DC2" w:rsidP="00791DC2">
            <w:pPr>
              <w:tabs>
                <w:tab w:val="left" w:pos="0"/>
              </w:tabs>
              <w:jc w:val="center"/>
              <w:rPr>
                <w:lang w:eastAsia="en-US"/>
              </w:rPr>
            </w:pPr>
          </w:p>
        </w:tc>
        <w:tc>
          <w:tcPr>
            <w:tcW w:w="1701" w:type="dxa"/>
          </w:tcPr>
          <w:p w14:paraId="2BF336AE" w14:textId="77777777" w:rsidR="00791DC2" w:rsidRPr="00791DC2" w:rsidRDefault="00791DC2" w:rsidP="00791DC2">
            <w:pPr>
              <w:tabs>
                <w:tab w:val="left" w:pos="0"/>
              </w:tabs>
              <w:jc w:val="center"/>
              <w:rPr>
                <w:bCs/>
              </w:rPr>
            </w:pPr>
            <w:r w:rsidRPr="00791DC2">
              <w:rPr>
                <w:lang w:eastAsia="en-US"/>
              </w:rPr>
              <w:t xml:space="preserve">с 01.01.2024 по 30.06.2024 </w:t>
            </w:r>
          </w:p>
        </w:tc>
        <w:tc>
          <w:tcPr>
            <w:tcW w:w="1701" w:type="dxa"/>
          </w:tcPr>
          <w:p w14:paraId="2C857014" w14:textId="77777777" w:rsidR="00791DC2" w:rsidRPr="00791DC2" w:rsidRDefault="00791DC2" w:rsidP="00791DC2">
            <w:pPr>
              <w:tabs>
                <w:tab w:val="left" w:pos="0"/>
              </w:tabs>
              <w:jc w:val="center"/>
              <w:rPr>
                <w:bCs/>
              </w:rPr>
            </w:pPr>
            <w:r w:rsidRPr="00791DC2">
              <w:rPr>
                <w:lang w:eastAsia="en-US"/>
              </w:rPr>
              <w:t>с 01.07.2024 по 31.12.2024</w:t>
            </w:r>
          </w:p>
        </w:tc>
      </w:tr>
      <w:tr w:rsidR="00791DC2" w:rsidRPr="00791DC2" w14:paraId="46AE80AE" w14:textId="77777777" w:rsidTr="00E8485B">
        <w:trPr>
          <w:trHeight w:val="164"/>
        </w:trPr>
        <w:tc>
          <w:tcPr>
            <w:tcW w:w="702" w:type="dxa"/>
            <w:vAlign w:val="center"/>
          </w:tcPr>
          <w:p w14:paraId="4F056A71" w14:textId="77777777" w:rsidR="00791DC2" w:rsidRPr="00791DC2" w:rsidRDefault="00791DC2" w:rsidP="00791DC2">
            <w:pPr>
              <w:tabs>
                <w:tab w:val="left" w:pos="0"/>
              </w:tabs>
              <w:jc w:val="center"/>
              <w:rPr>
                <w:bCs/>
              </w:rPr>
            </w:pPr>
            <w:r w:rsidRPr="00791DC2">
              <w:rPr>
                <w:bCs/>
              </w:rPr>
              <w:t>1</w:t>
            </w:r>
          </w:p>
        </w:tc>
        <w:tc>
          <w:tcPr>
            <w:tcW w:w="2695" w:type="dxa"/>
            <w:vAlign w:val="center"/>
          </w:tcPr>
          <w:p w14:paraId="1DD151DC" w14:textId="77777777" w:rsidR="00791DC2" w:rsidRPr="00791DC2" w:rsidRDefault="00791DC2" w:rsidP="00791DC2">
            <w:pPr>
              <w:tabs>
                <w:tab w:val="left" w:pos="0"/>
              </w:tabs>
              <w:jc w:val="center"/>
              <w:rPr>
                <w:bCs/>
              </w:rPr>
            </w:pPr>
            <w:r w:rsidRPr="00791DC2">
              <w:rPr>
                <w:bCs/>
              </w:rPr>
              <w:t>2</w:t>
            </w:r>
          </w:p>
        </w:tc>
        <w:tc>
          <w:tcPr>
            <w:tcW w:w="1701" w:type="dxa"/>
            <w:vAlign w:val="center"/>
          </w:tcPr>
          <w:p w14:paraId="023E327A" w14:textId="77777777" w:rsidR="00791DC2" w:rsidRPr="00791DC2" w:rsidRDefault="00791DC2" w:rsidP="00791DC2">
            <w:pPr>
              <w:tabs>
                <w:tab w:val="left" w:pos="0"/>
              </w:tabs>
              <w:jc w:val="center"/>
              <w:rPr>
                <w:bCs/>
              </w:rPr>
            </w:pPr>
            <w:r w:rsidRPr="00791DC2">
              <w:rPr>
                <w:bCs/>
              </w:rPr>
              <w:t>3</w:t>
            </w:r>
          </w:p>
        </w:tc>
        <w:tc>
          <w:tcPr>
            <w:tcW w:w="1276" w:type="dxa"/>
            <w:vAlign w:val="center"/>
          </w:tcPr>
          <w:p w14:paraId="272325B9" w14:textId="77777777" w:rsidR="00791DC2" w:rsidRPr="00791DC2" w:rsidRDefault="00791DC2" w:rsidP="00791DC2">
            <w:pPr>
              <w:tabs>
                <w:tab w:val="left" w:pos="0"/>
              </w:tabs>
              <w:jc w:val="center"/>
              <w:rPr>
                <w:lang w:eastAsia="en-US"/>
              </w:rPr>
            </w:pPr>
            <w:r w:rsidRPr="00791DC2">
              <w:rPr>
                <w:lang w:eastAsia="en-US"/>
              </w:rPr>
              <w:t>4</w:t>
            </w:r>
          </w:p>
        </w:tc>
        <w:tc>
          <w:tcPr>
            <w:tcW w:w="1701" w:type="dxa"/>
            <w:vAlign w:val="center"/>
          </w:tcPr>
          <w:p w14:paraId="0A6AF4EB" w14:textId="77777777" w:rsidR="00791DC2" w:rsidRPr="00791DC2" w:rsidRDefault="00791DC2" w:rsidP="00791DC2">
            <w:pPr>
              <w:tabs>
                <w:tab w:val="left" w:pos="0"/>
              </w:tabs>
              <w:jc w:val="center"/>
              <w:rPr>
                <w:bCs/>
              </w:rPr>
            </w:pPr>
            <w:r w:rsidRPr="00791DC2">
              <w:rPr>
                <w:bCs/>
              </w:rPr>
              <w:t>5</w:t>
            </w:r>
          </w:p>
        </w:tc>
        <w:tc>
          <w:tcPr>
            <w:tcW w:w="1701" w:type="dxa"/>
            <w:vAlign w:val="center"/>
          </w:tcPr>
          <w:p w14:paraId="44428328" w14:textId="77777777" w:rsidR="00791DC2" w:rsidRPr="00791DC2" w:rsidRDefault="00791DC2" w:rsidP="00791DC2">
            <w:pPr>
              <w:tabs>
                <w:tab w:val="left" w:pos="0"/>
              </w:tabs>
              <w:jc w:val="center"/>
              <w:rPr>
                <w:bCs/>
              </w:rPr>
            </w:pPr>
            <w:r w:rsidRPr="00791DC2">
              <w:rPr>
                <w:bCs/>
              </w:rPr>
              <w:t>6</w:t>
            </w:r>
          </w:p>
        </w:tc>
      </w:tr>
      <w:tr w:rsidR="00791DC2" w:rsidRPr="00791DC2" w14:paraId="1C42C16F" w14:textId="77777777" w:rsidTr="00E8485B">
        <w:trPr>
          <w:trHeight w:val="872"/>
        </w:trPr>
        <w:tc>
          <w:tcPr>
            <w:tcW w:w="702" w:type="dxa"/>
            <w:vAlign w:val="center"/>
          </w:tcPr>
          <w:p w14:paraId="2F8B6350" w14:textId="77777777" w:rsidR="00791DC2" w:rsidRPr="00791DC2" w:rsidRDefault="00791DC2" w:rsidP="00791DC2">
            <w:pPr>
              <w:tabs>
                <w:tab w:val="left" w:pos="0"/>
              </w:tabs>
              <w:jc w:val="center"/>
              <w:rPr>
                <w:bCs/>
              </w:rPr>
            </w:pPr>
            <w:r w:rsidRPr="00791DC2">
              <w:rPr>
                <w:bCs/>
              </w:rPr>
              <w:t>1.</w:t>
            </w:r>
          </w:p>
        </w:tc>
        <w:tc>
          <w:tcPr>
            <w:tcW w:w="2695" w:type="dxa"/>
            <w:vMerge w:val="restart"/>
            <w:vAlign w:val="center"/>
          </w:tcPr>
          <w:p w14:paraId="116DAE36" w14:textId="77777777" w:rsidR="00791DC2" w:rsidRPr="00791DC2" w:rsidRDefault="00791DC2" w:rsidP="00791DC2">
            <w:pPr>
              <w:tabs>
                <w:tab w:val="left" w:pos="0"/>
              </w:tabs>
              <w:rPr>
                <w:bCs/>
              </w:rPr>
            </w:pPr>
            <w:r w:rsidRPr="00791DC2">
              <w:rPr>
                <w:bCs/>
              </w:rPr>
              <w:t>ООО «Кузбасстопливосбыт»,                         ИНН</w:t>
            </w:r>
            <w:r w:rsidRPr="00791DC2">
              <w:rPr>
                <w:lang w:eastAsia="en-US"/>
              </w:rPr>
              <w:t xml:space="preserve"> </w:t>
            </w:r>
            <w:r w:rsidRPr="00791DC2">
              <w:rPr>
                <w:bCs/>
              </w:rPr>
              <w:t>4205241533</w:t>
            </w:r>
          </w:p>
        </w:tc>
        <w:tc>
          <w:tcPr>
            <w:tcW w:w="1701" w:type="dxa"/>
            <w:vAlign w:val="center"/>
          </w:tcPr>
          <w:p w14:paraId="37C0FF4C" w14:textId="77777777" w:rsidR="00791DC2" w:rsidRPr="00791DC2" w:rsidRDefault="00791DC2" w:rsidP="00791DC2">
            <w:pPr>
              <w:tabs>
                <w:tab w:val="left" w:pos="0"/>
              </w:tabs>
              <w:rPr>
                <w:bCs/>
              </w:rPr>
            </w:pPr>
            <w:r w:rsidRPr="00791DC2">
              <w:rPr>
                <w:bCs/>
              </w:rPr>
              <w:t>ДР 0-200 (300)</w:t>
            </w:r>
          </w:p>
        </w:tc>
        <w:tc>
          <w:tcPr>
            <w:tcW w:w="1276" w:type="dxa"/>
            <w:vAlign w:val="center"/>
          </w:tcPr>
          <w:p w14:paraId="020ECA80" w14:textId="77777777" w:rsidR="00791DC2" w:rsidRPr="00791DC2" w:rsidRDefault="00791DC2" w:rsidP="00791DC2">
            <w:pPr>
              <w:tabs>
                <w:tab w:val="left" w:pos="0"/>
              </w:tabs>
              <w:jc w:val="center"/>
              <w:rPr>
                <w:lang w:eastAsia="en-US"/>
              </w:rPr>
            </w:pPr>
            <w:r w:rsidRPr="00791DC2">
              <w:rPr>
                <w:bCs/>
              </w:rPr>
              <w:t xml:space="preserve">руб/т </w:t>
            </w:r>
          </w:p>
        </w:tc>
        <w:tc>
          <w:tcPr>
            <w:tcW w:w="1701" w:type="dxa"/>
            <w:vAlign w:val="center"/>
          </w:tcPr>
          <w:p w14:paraId="0C7B3358" w14:textId="77777777" w:rsidR="00791DC2" w:rsidRPr="00791DC2" w:rsidRDefault="00791DC2" w:rsidP="00791DC2">
            <w:pPr>
              <w:tabs>
                <w:tab w:val="left" w:pos="0"/>
              </w:tabs>
              <w:jc w:val="center"/>
              <w:rPr>
                <w:bCs/>
              </w:rPr>
            </w:pPr>
            <w:r w:rsidRPr="00791DC2">
              <w:rPr>
                <w:bCs/>
              </w:rPr>
              <w:t>1302,07</w:t>
            </w:r>
          </w:p>
        </w:tc>
        <w:tc>
          <w:tcPr>
            <w:tcW w:w="1701" w:type="dxa"/>
            <w:vAlign w:val="center"/>
          </w:tcPr>
          <w:p w14:paraId="6D6D7C34" w14:textId="77777777" w:rsidR="00791DC2" w:rsidRPr="00791DC2" w:rsidRDefault="00791DC2" w:rsidP="00791DC2">
            <w:pPr>
              <w:tabs>
                <w:tab w:val="left" w:pos="0"/>
              </w:tabs>
              <w:jc w:val="center"/>
              <w:rPr>
                <w:bCs/>
              </w:rPr>
            </w:pPr>
            <w:r w:rsidRPr="00791DC2">
              <w:rPr>
                <w:bCs/>
              </w:rPr>
              <w:t>1406,24</w:t>
            </w:r>
          </w:p>
        </w:tc>
      </w:tr>
      <w:tr w:rsidR="00791DC2" w:rsidRPr="00791DC2" w14:paraId="5C0EDBD4" w14:textId="77777777" w:rsidTr="00E8485B">
        <w:trPr>
          <w:trHeight w:val="412"/>
        </w:trPr>
        <w:tc>
          <w:tcPr>
            <w:tcW w:w="702" w:type="dxa"/>
            <w:vAlign w:val="center"/>
          </w:tcPr>
          <w:p w14:paraId="48036EE7" w14:textId="77777777" w:rsidR="00791DC2" w:rsidRPr="00791DC2" w:rsidRDefault="00791DC2" w:rsidP="00791DC2">
            <w:pPr>
              <w:tabs>
                <w:tab w:val="left" w:pos="0"/>
              </w:tabs>
              <w:jc w:val="center"/>
              <w:rPr>
                <w:bCs/>
              </w:rPr>
            </w:pPr>
            <w:r w:rsidRPr="00791DC2">
              <w:rPr>
                <w:bCs/>
              </w:rPr>
              <w:t>2.</w:t>
            </w:r>
          </w:p>
        </w:tc>
        <w:tc>
          <w:tcPr>
            <w:tcW w:w="2695" w:type="dxa"/>
            <w:vMerge/>
            <w:vAlign w:val="center"/>
          </w:tcPr>
          <w:p w14:paraId="46C27ADF" w14:textId="77777777" w:rsidR="00791DC2" w:rsidRPr="00791DC2" w:rsidRDefault="00791DC2" w:rsidP="00791DC2">
            <w:pPr>
              <w:tabs>
                <w:tab w:val="left" w:pos="0"/>
              </w:tabs>
              <w:rPr>
                <w:bCs/>
              </w:rPr>
            </w:pPr>
          </w:p>
        </w:tc>
        <w:tc>
          <w:tcPr>
            <w:tcW w:w="1701" w:type="dxa"/>
            <w:vAlign w:val="center"/>
          </w:tcPr>
          <w:p w14:paraId="2DF08685" w14:textId="77777777" w:rsidR="00791DC2" w:rsidRPr="00791DC2" w:rsidRDefault="00791DC2" w:rsidP="00791DC2">
            <w:pPr>
              <w:tabs>
                <w:tab w:val="left" w:pos="0"/>
              </w:tabs>
              <w:rPr>
                <w:bCs/>
              </w:rPr>
            </w:pPr>
            <w:r w:rsidRPr="00791DC2">
              <w:rPr>
                <w:bCs/>
              </w:rPr>
              <w:t xml:space="preserve">ДПК 50-200, </w:t>
            </w:r>
          </w:p>
          <w:p w14:paraId="7F65570F" w14:textId="77777777" w:rsidR="00791DC2" w:rsidRPr="00791DC2" w:rsidRDefault="00791DC2" w:rsidP="00791DC2">
            <w:pPr>
              <w:tabs>
                <w:tab w:val="left" w:pos="0"/>
              </w:tabs>
              <w:rPr>
                <w:bCs/>
              </w:rPr>
            </w:pPr>
            <w:r w:rsidRPr="00791DC2">
              <w:rPr>
                <w:bCs/>
              </w:rPr>
              <w:t>ДПКО 25-200,</w:t>
            </w:r>
          </w:p>
          <w:p w14:paraId="6DC9C3DF" w14:textId="77777777" w:rsidR="00791DC2" w:rsidRPr="00791DC2" w:rsidRDefault="00791DC2" w:rsidP="00791DC2">
            <w:pPr>
              <w:tabs>
                <w:tab w:val="left" w:pos="0"/>
              </w:tabs>
              <w:rPr>
                <w:bCs/>
              </w:rPr>
            </w:pPr>
            <w:r w:rsidRPr="00791DC2">
              <w:rPr>
                <w:bCs/>
              </w:rPr>
              <w:t>ДО 25-50</w:t>
            </w:r>
          </w:p>
        </w:tc>
        <w:tc>
          <w:tcPr>
            <w:tcW w:w="1276" w:type="dxa"/>
            <w:vAlign w:val="center"/>
          </w:tcPr>
          <w:p w14:paraId="706C31BA" w14:textId="77777777" w:rsidR="00791DC2" w:rsidRPr="00791DC2" w:rsidRDefault="00791DC2" w:rsidP="00791DC2">
            <w:pPr>
              <w:tabs>
                <w:tab w:val="left" w:pos="0"/>
              </w:tabs>
              <w:jc w:val="center"/>
              <w:rPr>
                <w:bCs/>
              </w:rPr>
            </w:pPr>
            <w:r w:rsidRPr="00791DC2">
              <w:rPr>
                <w:bCs/>
              </w:rPr>
              <w:t xml:space="preserve">руб/т </w:t>
            </w:r>
          </w:p>
        </w:tc>
        <w:tc>
          <w:tcPr>
            <w:tcW w:w="1701" w:type="dxa"/>
            <w:vAlign w:val="center"/>
          </w:tcPr>
          <w:p w14:paraId="01BCA62F" w14:textId="77777777" w:rsidR="00791DC2" w:rsidRPr="00791DC2" w:rsidRDefault="00791DC2" w:rsidP="00791DC2">
            <w:pPr>
              <w:tabs>
                <w:tab w:val="left" w:pos="0"/>
              </w:tabs>
              <w:jc w:val="center"/>
              <w:rPr>
                <w:bCs/>
              </w:rPr>
            </w:pPr>
            <w:r w:rsidRPr="00791DC2">
              <w:rPr>
                <w:bCs/>
              </w:rPr>
              <w:t>2042,63</w:t>
            </w:r>
          </w:p>
        </w:tc>
        <w:tc>
          <w:tcPr>
            <w:tcW w:w="1701" w:type="dxa"/>
            <w:vAlign w:val="center"/>
          </w:tcPr>
          <w:p w14:paraId="3D40050F" w14:textId="77777777" w:rsidR="00791DC2" w:rsidRPr="00791DC2" w:rsidRDefault="00791DC2" w:rsidP="00791DC2">
            <w:pPr>
              <w:tabs>
                <w:tab w:val="left" w:pos="0"/>
              </w:tabs>
              <w:jc w:val="center"/>
              <w:rPr>
                <w:bCs/>
              </w:rPr>
            </w:pPr>
            <w:r w:rsidRPr="00791DC2">
              <w:rPr>
                <w:bCs/>
              </w:rPr>
              <w:t>2206,04</w:t>
            </w:r>
          </w:p>
        </w:tc>
      </w:tr>
    </w:tbl>
    <w:p w14:paraId="41143A85" w14:textId="77777777" w:rsidR="00791DC2" w:rsidRPr="00791DC2" w:rsidRDefault="00791DC2" w:rsidP="00791DC2">
      <w:pPr>
        <w:jc w:val="both"/>
        <w:rPr>
          <w:sz w:val="28"/>
          <w:szCs w:val="28"/>
          <w:lang w:eastAsia="en-US"/>
        </w:rPr>
      </w:pPr>
      <w:r w:rsidRPr="00791DC2">
        <w:rPr>
          <w:sz w:val="28"/>
          <w:szCs w:val="28"/>
          <w:lang w:eastAsia="en-US"/>
        </w:rPr>
        <w:t xml:space="preserve">      </w:t>
      </w:r>
    </w:p>
    <w:p w14:paraId="4015C660" w14:textId="77777777" w:rsidR="00791DC2" w:rsidRPr="00791DC2" w:rsidRDefault="00791DC2" w:rsidP="00791DC2">
      <w:pPr>
        <w:ind w:firstLine="426"/>
        <w:jc w:val="both"/>
        <w:rPr>
          <w:sz w:val="28"/>
          <w:szCs w:val="28"/>
          <w:lang w:eastAsia="en-US"/>
        </w:rPr>
      </w:pPr>
      <w:r w:rsidRPr="00791DC2">
        <w:rPr>
          <w:sz w:val="28"/>
          <w:szCs w:val="28"/>
          <w:lang w:eastAsia="en-US"/>
        </w:rPr>
        <w:t xml:space="preserve">* Льготные цены (тарифы) установлены с учетом пункта 6 статьи 168 Налогового кодекса Российской Федерации (часть вторая).  </w:t>
      </w:r>
    </w:p>
    <w:p w14:paraId="1E682459" w14:textId="77777777" w:rsidR="00791DC2" w:rsidRPr="00791DC2" w:rsidRDefault="00791DC2" w:rsidP="00791DC2">
      <w:pPr>
        <w:jc w:val="both"/>
        <w:rPr>
          <w:sz w:val="28"/>
          <w:szCs w:val="28"/>
          <w:lang w:eastAsia="en-US"/>
        </w:rPr>
      </w:pPr>
    </w:p>
    <w:p w14:paraId="1C472B26" w14:textId="77777777" w:rsidR="00791DC2" w:rsidRPr="00791DC2" w:rsidRDefault="00791DC2" w:rsidP="00791DC2">
      <w:pPr>
        <w:jc w:val="both"/>
        <w:rPr>
          <w:sz w:val="28"/>
          <w:szCs w:val="28"/>
          <w:lang w:eastAsia="en-US"/>
        </w:rPr>
      </w:pPr>
    </w:p>
    <w:p w14:paraId="714F08D9" w14:textId="77777777" w:rsidR="00791DC2" w:rsidRPr="00791DC2" w:rsidRDefault="00791DC2" w:rsidP="00791DC2">
      <w:pPr>
        <w:jc w:val="both"/>
        <w:rPr>
          <w:sz w:val="28"/>
          <w:szCs w:val="28"/>
          <w:lang w:eastAsia="en-US"/>
        </w:rPr>
      </w:pPr>
    </w:p>
    <w:p w14:paraId="001367F2" w14:textId="77777777" w:rsidR="00791DC2" w:rsidRPr="00791DC2" w:rsidRDefault="00791DC2" w:rsidP="00791DC2">
      <w:pPr>
        <w:jc w:val="both"/>
        <w:rPr>
          <w:sz w:val="28"/>
          <w:szCs w:val="28"/>
          <w:lang w:eastAsia="en-US"/>
        </w:rPr>
      </w:pPr>
    </w:p>
    <w:p w14:paraId="03874CD1" w14:textId="77777777" w:rsidR="00791DC2" w:rsidRPr="00791DC2" w:rsidRDefault="00791DC2" w:rsidP="00791DC2">
      <w:pPr>
        <w:jc w:val="both"/>
        <w:rPr>
          <w:sz w:val="28"/>
          <w:szCs w:val="28"/>
          <w:lang w:eastAsia="en-US"/>
        </w:rPr>
      </w:pPr>
    </w:p>
    <w:p w14:paraId="789A8D3E" w14:textId="77777777" w:rsidR="00791DC2" w:rsidRPr="00791DC2" w:rsidRDefault="00791DC2" w:rsidP="00791DC2">
      <w:pPr>
        <w:jc w:val="both"/>
        <w:rPr>
          <w:sz w:val="28"/>
          <w:szCs w:val="28"/>
          <w:lang w:eastAsia="en-US"/>
        </w:rPr>
      </w:pPr>
    </w:p>
    <w:p w14:paraId="5C298E88" w14:textId="77777777" w:rsidR="00791DC2" w:rsidRPr="00791DC2" w:rsidRDefault="00791DC2" w:rsidP="00791DC2">
      <w:pPr>
        <w:jc w:val="both"/>
        <w:rPr>
          <w:sz w:val="28"/>
          <w:szCs w:val="28"/>
          <w:lang w:eastAsia="en-US"/>
        </w:rPr>
      </w:pPr>
    </w:p>
    <w:p w14:paraId="414DEDB8" w14:textId="77777777" w:rsidR="00791DC2" w:rsidRPr="00791DC2" w:rsidRDefault="00791DC2" w:rsidP="00791DC2">
      <w:pPr>
        <w:jc w:val="both"/>
        <w:rPr>
          <w:sz w:val="28"/>
          <w:szCs w:val="28"/>
          <w:lang w:eastAsia="en-US"/>
        </w:rPr>
      </w:pPr>
    </w:p>
    <w:p w14:paraId="65A57E6A" w14:textId="77777777" w:rsidR="00791DC2" w:rsidRPr="00791DC2" w:rsidRDefault="00791DC2" w:rsidP="00791DC2">
      <w:pPr>
        <w:jc w:val="both"/>
        <w:rPr>
          <w:sz w:val="28"/>
          <w:szCs w:val="28"/>
          <w:lang w:eastAsia="en-US"/>
        </w:rPr>
      </w:pPr>
    </w:p>
    <w:p w14:paraId="18EF88CB" w14:textId="77777777" w:rsidR="00791DC2" w:rsidRPr="00791DC2" w:rsidRDefault="00791DC2" w:rsidP="00791DC2">
      <w:pPr>
        <w:jc w:val="both"/>
        <w:rPr>
          <w:sz w:val="28"/>
          <w:szCs w:val="28"/>
          <w:lang w:eastAsia="en-US"/>
        </w:rPr>
      </w:pPr>
    </w:p>
    <w:p w14:paraId="385F96E2" w14:textId="77777777" w:rsidR="00791DC2" w:rsidRPr="00791DC2" w:rsidRDefault="00791DC2" w:rsidP="00791DC2">
      <w:pPr>
        <w:jc w:val="both"/>
        <w:rPr>
          <w:sz w:val="28"/>
          <w:szCs w:val="28"/>
          <w:lang w:eastAsia="en-US"/>
        </w:rPr>
      </w:pPr>
    </w:p>
    <w:p w14:paraId="462C2C5A" w14:textId="77777777" w:rsidR="00791DC2" w:rsidRPr="00791DC2" w:rsidRDefault="00791DC2" w:rsidP="00791DC2">
      <w:pPr>
        <w:jc w:val="both"/>
        <w:rPr>
          <w:sz w:val="28"/>
          <w:szCs w:val="28"/>
          <w:lang w:eastAsia="en-US"/>
        </w:rPr>
      </w:pPr>
    </w:p>
    <w:p w14:paraId="27AE40C7" w14:textId="77777777" w:rsidR="00791DC2" w:rsidRPr="00791DC2" w:rsidRDefault="00791DC2" w:rsidP="00791DC2">
      <w:pPr>
        <w:jc w:val="both"/>
        <w:rPr>
          <w:sz w:val="28"/>
          <w:szCs w:val="28"/>
          <w:lang w:eastAsia="en-US"/>
        </w:rPr>
      </w:pPr>
    </w:p>
    <w:p w14:paraId="62F7E217" w14:textId="77777777" w:rsidR="00791DC2" w:rsidRPr="00791DC2" w:rsidRDefault="00791DC2" w:rsidP="00791DC2">
      <w:pPr>
        <w:jc w:val="both"/>
        <w:rPr>
          <w:sz w:val="28"/>
          <w:szCs w:val="28"/>
          <w:lang w:eastAsia="en-US"/>
        </w:rPr>
      </w:pPr>
    </w:p>
    <w:p w14:paraId="5AA9775A" w14:textId="77777777" w:rsidR="00791DC2" w:rsidRPr="00791DC2" w:rsidRDefault="00791DC2" w:rsidP="00791DC2">
      <w:pPr>
        <w:jc w:val="both"/>
        <w:rPr>
          <w:sz w:val="28"/>
          <w:szCs w:val="28"/>
          <w:lang w:eastAsia="en-US"/>
        </w:rPr>
      </w:pPr>
    </w:p>
    <w:p w14:paraId="3254A039" w14:textId="77777777" w:rsidR="00791DC2" w:rsidRPr="00791DC2" w:rsidRDefault="00791DC2" w:rsidP="00791DC2">
      <w:pPr>
        <w:jc w:val="both"/>
        <w:rPr>
          <w:sz w:val="28"/>
          <w:szCs w:val="28"/>
          <w:lang w:eastAsia="en-US"/>
        </w:rPr>
      </w:pPr>
    </w:p>
    <w:p w14:paraId="73936D17" w14:textId="77777777" w:rsidR="00791DC2" w:rsidRPr="00791DC2" w:rsidRDefault="00791DC2" w:rsidP="00791DC2">
      <w:pPr>
        <w:jc w:val="both"/>
        <w:rPr>
          <w:sz w:val="28"/>
          <w:szCs w:val="28"/>
          <w:lang w:eastAsia="en-US"/>
        </w:rPr>
      </w:pPr>
    </w:p>
    <w:p w14:paraId="79CD0902" w14:textId="77777777" w:rsidR="00791DC2" w:rsidRPr="00791DC2" w:rsidRDefault="00791DC2" w:rsidP="00791DC2">
      <w:pPr>
        <w:jc w:val="both"/>
        <w:rPr>
          <w:sz w:val="28"/>
          <w:szCs w:val="28"/>
          <w:lang w:eastAsia="en-US"/>
        </w:rPr>
      </w:pPr>
    </w:p>
    <w:p w14:paraId="49DF8318" w14:textId="77777777" w:rsidR="00791DC2" w:rsidRPr="00791DC2" w:rsidRDefault="00791DC2" w:rsidP="00791DC2">
      <w:pPr>
        <w:jc w:val="both"/>
        <w:rPr>
          <w:sz w:val="28"/>
          <w:szCs w:val="28"/>
          <w:lang w:eastAsia="en-US"/>
        </w:rPr>
      </w:pPr>
    </w:p>
    <w:p w14:paraId="1EB502D1" w14:textId="77777777" w:rsidR="00791DC2" w:rsidRPr="00791DC2" w:rsidRDefault="00791DC2" w:rsidP="00791DC2">
      <w:pPr>
        <w:jc w:val="both"/>
        <w:rPr>
          <w:sz w:val="28"/>
          <w:szCs w:val="28"/>
          <w:lang w:eastAsia="en-US"/>
        </w:rPr>
      </w:pPr>
    </w:p>
    <w:p w14:paraId="2139D043" w14:textId="77777777" w:rsidR="00791DC2" w:rsidRPr="00791DC2" w:rsidRDefault="00791DC2" w:rsidP="00791DC2">
      <w:pPr>
        <w:jc w:val="both"/>
        <w:rPr>
          <w:sz w:val="28"/>
          <w:szCs w:val="28"/>
          <w:lang w:eastAsia="en-US"/>
        </w:rPr>
      </w:pPr>
    </w:p>
    <w:p w14:paraId="41F766FE" w14:textId="77777777" w:rsidR="00791DC2" w:rsidRPr="00791DC2" w:rsidRDefault="00791DC2" w:rsidP="00791DC2">
      <w:pPr>
        <w:jc w:val="both"/>
        <w:rPr>
          <w:sz w:val="28"/>
          <w:szCs w:val="28"/>
          <w:lang w:eastAsia="en-US"/>
        </w:rPr>
      </w:pPr>
    </w:p>
    <w:p w14:paraId="4B36F125" w14:textId="77777777" w:rsidR="00791DC2" w:rsidRPr="00791DC2" w:rsidRDefault="00791DC2" w:rsidP="00791DC2">
      <w:pPr>
        <w:jc w:val="both"/>
        <w:rPr>
          <w:sz w:val="28"/>
          <w:szCs w:val="28"/>
          <w:lang w:eastAsia="en-US"/>
        </w:rPr>
      </w:pPr>
    </w:p>
    <w:p w14:paraId="15CDEE3D" w14:textId="77777777" w:rsidR="00791DC2" w:rsidRPr="00791DC2" w:rsidRDefault="00791DC2" w:rsidP="00791DC2">
      <w:pPr>
        <w:jc w:val="both"/>
        <w:rPr>
          <w:sz w:val="28"/>
          <w:szCs w:val="28"/>
          <w:lang w:eastAsia="en-US"/>
        </w:rPr>
      </w:pPr>
    </w:p>
    <w:p w14:paraId="3498365F" w14:textId="77777777" w:rsidR="00791DC2" w:rsidRDefault="00791DC2" w:rsidP="00791DC2">
      <w:pPr>
        <w:tabs>
          <w:tab w:val="left" w:pos="1985"/>
        </w:tabs>
        <w:ind w:left="4962"/>
        <w:jc w:val="center"/>
        <w:rPr>
          <w:sz w:val="28"/>
          <w:szCs w:val="28"/>
        </w:rPr>
        <w:sectPr w:rsidR="00791DC2" w:rsidSect="00095B1A">
          <w:pgSz w:w="11906" w:h="16838"/>
          <w:pgMar w:top="851" w:right="851" w:bottom="851" w:left="1418" w:header="720" w:footer="720" w:gutter="0"/>
          <w:cols w:space="720"/>
          <w:titlePg/>
          <w:docGrid w:linePitch="381"/>
        </w:sectPr>
      </w:pPr>
    </w:p>
    <w:p w14:paraId="4E6AA36B" w14:textId="45C25D5C" w:rsidR="00791DC2" w:rsidRPr="00AE0629" w:rsidRDefault="00791DC2" w:rsidP="00791DC2">
      <w:pPr>
        <w:tabs>
          <w:tab w:val="left" w:pos="5580"/>
          <w:tab w:val="left" w:pos="9498"/>
        </w:tabs>
        <w:ind w:left="-4836" w:right="-569" w:firstLine="10365"/>
      </w:pPr>
      <w:r w:rsidRPr="00AE0629">
        <w:lastRenderedPageBreak/>
        <w:t xml:space="preserve">Приложение № </w:t>
      </w:r>
      <w:r>
        <w:t>22</w:t>
      </w:r>
      <w:r>
        <w:t>9</w:t>
      </w:r>
      <w:r>
        <w:t xml:space="preserve"> </w:t>
      </w:r>
      <w:r w:rsidRPr="00AE0629">
        <w:t xml:space="preserve">к протоколу № </w:t>
      </w:r>
      <w:r>
        <w:t>80</w:t>
      </w:r>
    </w:p>
    <w:p w14:paraId="6C0C0F98" w14:textId="77777777" w:rsidR="00791DC2" w:rsidRPr="00AE0629" w:rsidRDefault="00791DC2" w:rsidP="00791DC2">
      <w:pPr>
        <w:tabs>
          <w:tab w:val="left" w:pos="5580"/>
          <w:tab w:val="left" w:pos="9498"/>
        </w:tabs>
        <w:ind w:left="-4836" w:right="-569" w:firstLine="10365"/>
      </w:pPr>
      <w:r w:rsidRPr="00AE0629">
        <w:t>заседания правления Региональной</w:t>
      </w:r>
    </w:p>
    <w:p w14:paraId="25BF1E40" w14:textId="77777777" w:rsidR="00791DC2" w:rsidRPr="00AE0629" w:rsidRDefault="00791DC2" w:rsidP="00791DC2">
      <w:pPr>
        <w:tabs>
          <w:tab w:val="left" w:pos="5580"/>
          <w:tab w:val="left" w:pos="9498"/>
        </w:tabs>
        <w:ind w:left="-4836" w:right="-569" w:firstLine="10365"/>
      </w:pPr>
      <w:r w:rsidRPr="00AE0629">
        <w:t>энергетической комиссии</w:t>
      </w:r>
    </w:p>
    <w:p w14:paraId="2FF8439C" w14:textId="77777777" w:rsidR="00791DC2" w:rsidRDefault="00791DC2" w:rsidP="00791DC2">
      <w:pPr>
        <w:tabs>
          <w:tab w:val="left" w:pos="5580"/>
          <w:tab w:val="left" w:pos="9498"/>
        </w:tabs>
        <w:ind w:left="-4836" w:right="-569" w:firstLine="10365"/>
      </w:pPr>
      <w:r w:rsidRPr="00AE0629">
        <w:t xml:space="preserve">Кузбасса от </w:t>
      </w:r>
      <w:r>
        <w:t>19</w:t>
      </w:r>
      <w:r w:rsidRPr="00AE0629">
        <w:t>.1</w:t>
      </w:r>
      <w:r>
        <w:t>2</w:t>
      </w:r>
      <w:r w:rsidRPr="00AE0629">
        <w:t>.2023</w:t>
      </w:r>
    </w:p>
    <w:p w14:paraId="1104A58E" w14:textId="77777777" w:rsidR="00791DC2" w:rsidRPr="00791DC2" w:rsidRDefault="00791DC2" w:rsidP="00791DC2">
      <w:pPr>
        <w:tabs>
          <w:tab w:val="left" w:pos="0"/>
        </w:tabs>
        <w:rPr>
          <w:sz w:val="28"/>
          <w:szCs w:val="28"/>
        </w:rPr>
      </w:pPr>
    </w:p>
    <w:p w14:paraId="6AD1A8EF" w14:textId="77777777" w:rsidR="00791DC2" w:rsidRPr="00791DC2" w:rsidRDefault="00791DC2" w:rsidP="00791DC2">
      <w:pPr>
        <w:tabs>
          <w:tab w:val="left" w:pos="0"/>
        </w:tabs>
        <w:rPr>
          <w:sz w:val="28"/>
          <w:szCs w:val="28"/>
        </w:rPr>
      </w:pPr>
    </w:p>
    <w:p w14:paraId="084ACB8B" w14:textId="77777777" w:rsidR="00791DC2" w:rsidRPr="00791DC2" w:rsidRDefault="00791DC2" w:rsidP="00791DC2">
      <w:pPr>
        <w:tabs>
          <w:tab w:val="left" w:pos="0"/>
        </w:tabs>
        <w:jc w:val="center"/>
        <w:rPr>
          <w:bCs/>
          <w:sz w:val="28"/>
          <w:szCs w:val="28"/>
        </w:rPr>
      </w:pPr>
      <w:r w:rsidRPr="00791DC2">
        <w:rPr>
          <w:bCs/>
          <w:sz w:val="28"/>
          <w:szCs w:val="28"/>
        </w:rPr>
        <w:t>Льготные цены (тарифы)* на сжиженный газ</w:t>
      </w:r>
    </w:p>
    <w:p w14:paraId="386F4A92" w14:textId="77777777" w:rsidR="00791DC2" w:rsidRPr="00791DC2" w:rsidRDefault="00791DC2" w:rsidP="00791DC2">
      <w:pPr>
        <w:tabs>
          <w:tab w:val="left" w:pos="0"/>
        </w:tabs>
        <w:spacing w:after="120"/>
        <w:ind w:right="-285"/>
        <w:jc w:val="right"/>
        <w:rPr>
          <w:bCs/>
          <w:sz w:val="32"/>
          <w:szCs w:val="32"/>
        </w:rPr>
      </w:pPr>
    </w:p>
    <w:tbl>
      <w:tblPr>
        <w:tblStyle w:val="902"/>
        <w:tblW w:w="10201" w:type="dxa"/>
        <w:jc w:val="center"/>
        <w:tblLayout w:type="fixed"/>
        <w:tblLook w:val="04A0" w:firstRow="1" w:lastRow="0" w:firstColumn="1" w:lastColumn="0" w:noHBand="0" w:noVBand="1"/>
      </w:tblPr>
      <w:tblGrid>
        <w:gridCol w:w="703"/>
        <w:gridCol w:w="4112"/>
        <w:gridCol w:w="1843"/>
        <w:gridCol w:w="1771"/>
        <w:gridCol w:w="1772"/>
      </w:tblGrid>
      <w:tr w:rsidR="00791DC2" w:rsidRPr="00791DC2" w14:paraId="5DEA1108" w14:textId="77777777" w:rsidTr="00E8485B">
        <w:trPr>
          <w:trHeight w:val="324"/>
          <w:jc w:val="center"/>
        </w:trPr>
        <w:tc>
          <w:tcPr>
            <w:tcW w:w="703" w:type="dxa"/>
            <w:vMerge w:val="restart"/>
            <w:vAlign w:val="center"/>
          </w:tcPr>
          <w:p w14:paraId="208C89EC" w14:textId="77777777" w:rsidR="00791DC2" w:rsidRPr="00791DC2" w:rsidRDefault="00791DC2" w:rsidP="00791DC2">
            <w:pPr>
              <w:jc w:val="center"/>
              <w:rPr>
                <w:bCs/>
              </w:rPr>
            </w:pPr>
            <w:r w:rsidRPr="00791DC2">
              <w:rPr>
                <w:bCs/>
              </w:rPr>
              <w:t>№ п/п</w:t>
            </w:r>
          </w:p>
        </w:tc>
        <w:tc>
          <w:tcPr>
            <w:tcW w:w="4112" w:type="dxa"/>
            <w:vMerge w:val="restart"/>
            <w:vAlign w:val="center"/>
          </w:tcPr>
          <w:p w14:paraId="4A93F621" w14:textId="77777777" w:rsidR="00791DC2" w:rsidRPr="00791DC2" w:rsidRDefault="00791DC2" w:rsidP="00791DC2">
            <w:pPr>
              <w:tabs>
                <w:tab w:val="left" w:pos="0"/>
              </w:tabs>
              <w:jc w:val="center"/>
              <w:rPr>
                <w:bCs/>
              </w:rPr>
            </w:pPr>
            <w:r w:rsidRPr="00791DC2">
              <w:rPr>
                <w:bCs/>
              </w:rPr>
              <w:t>Наименование регулируемой организации</w:t>
            </w:r>
          </w:p>
        </w:tc>
        <w:tc>
          <w:tcPr>
            <w:tcW w:w="1843" w:type="dxa"/>
            <w:vMerge w:val="restart"/>
            <w:vAlign w:val="center"/>
          </w:tcPr>
          <w:p w14:paraId="29563033" w14:textId="77777777" w:rsidR="00791DC2" w:rsidRPr="00791DC2" w:rsidRDefault="00791DC2" w:rsidP="00791DC2">
            <w:pPr>
              <w:tabs>
                <w:tab w:val="left" w:pos="0"/>
              </w:tabs>
              <w:jc w:val="center"/>
              <w:rPr>
                <w:bCs/>
              </w:rPr>
            </w:pPr>
            <w:r w:rsidRPr="00791DC2">
              <w:rPr>
                <w:bCs/>
              </w:rPr>
              <w:t>Единицы измерения</w:t>
            </w:r>
          </w:p>
        </w:tc>
        <w:tc>
          <w:tcPr>
            <w:tcW w:w="3543" w:type="dxa"/>
            <w:gridSpan w:val="2"/>
            <w:vAlign w:val="center"/>
          </w:tcPr>
          <w:p w14:paraId="6A83D0B1" w14:textId="77777777" w:rsidR="00791DC2" w:rsidRPr="00791DC2" w:rsidRDefault="00791DC2" w:rsidP="00791DC2">
            <w:pPr>
              <w:tabs>
                <w:tab w:val="left" w:pos="0"/>
              </w:tabs>
              <w:jc w:val="center"/>
              <w:rPr>
                <w:bCs/>
              </w:rPr>
            </w:pPr>
            <w:r w:rsidRPr="00791DC2">
              <w:rPr>
                <w:bCs/>
              </w:rPr>
              <w:t>Льготные цены (тарифы)*</w:t>
            </w:r>
          </w:p>
        </w:tc>
      </w:tr>
      <w:tr w:rsidR="00791DC2" w:rsidRPr="00791DC2" w14:paraId="6E123F91" w14:textId="77777777" w:rsidTr="00E8485B">
        <w:trPr>
          <w:trHeight w:val="515"/>
          <w:jc w:val="center"/>
        </w:trPr>
        <w:tc>
          <w:tcPr>
            <w:tcW w:w="703" w:type="dxa"/>
            <w:vMerge/>
            <w:vAlign w:val="center"/>
          </w:tcPr>
          <w:p w14:paraId="779C4DF9" w14:textId="77777777" w:rsidR="00791DC2" w:rsidRPr="00791DC2" w:rsidRDefault="00791DC2" w:rsidP="00791DC2">
            <w:pPr>
              <w:tabs>
                <w:tab w:val="left" w:pos="0"/>
              </w:tabs>
              <w:jc w:val="center"/>
              <w:rPr>
                <w:bCs/>
              </w:rPr>
            </w:pPr>
          </w:p>
        </w:tc>
        <w:tc>
          <w:tcPr>
            <w:tcW w:w="4112" w:type="dxa"/>
            <w:vMerge/>
            <w:vAlign w:val="center"/>
          </w:tcPr>
          <w:p w14:paraId="42684324" w14:textId="77777777" w:rsidR="00791DC2" w:rsidRPr="00791DC2" w:rsidRDefault="00791DC2" w:rsidP="00791DC2">
            <w:pPr>
              <w:tabs>
                <w:tab w:val="left" w:pos="0"/>
              </w:tabs>
              <w:jc w:val="center"/>
              <w:rPr>
                <w:bCs/>
              </w:rPr>
            </w:pPr>
          </w:p>
        </w:tc>
        <w:tc>
          <w:tcPr>
            <w:tcW w:w="1843" w:type="dxa"/>
            <w:vMerge/>
            <w:vAlign w:val="center"/>
          </w:tcPr>
          <w:p w14:paraId="34E49552" w14:textId="77777777" w:rsidR="00791DC2" w:rsidRPr="00791DC2" w:rsidRDefault="00791DC2" w:rsidP="00791DC2">
            <w:pPr>
              <w:tabs>
                <w:tab w:val="left" w:pos="0"/>
              </w:tabs>
              <w:jc w:val="center"/>
              <w:rPr>
                <w:bCs/>
              </w:rPr>
            </w:pPr>
          </w:p>
        </w:tc>
        <w:tc>
          <w:tcPr>
            <w:tcW w:w="1771" w:type="dxa"/>
          </w:tcPr>
          <w:p w14:paraId="40412B14" w14:textId="77777777" w:rsidR="00791DC2" w:rsidRPr="00791DC2" w:rsidRDefault="00791DC2" w:rsidP="00791DC2">
            <w:pPr>
              <w:tabs>
                <w:tab w:val="left" w:pos="0"/>
              </w:tabs>
              <w:jc w:val="center"/>
              <w:rPr>
                <w:bCs/>
              </w:rPr>
            </w:pPr>
            <w:r w:rsidRPr="00791DC2">
              <w:rPr>
                <w:lang w:eastAsia="en-US"/>
              </w:rPr>
              <w:t xml:space="preserve">с 01.01.2024  по 30.06.2024 </w:t>
            </w:r>
          </w:p>
        </w:tc>
        <w:tc>
          <w:tcPr>
            <w:tcW w:w="1772" w:type="dxa"/>
          </w:tcPr>
          <w:p w14:paraId="1F1E7243" w14:textId="77777777" w:rsidR="00791DC2" w:rsidRPr="00791DC2" w:rsidRDefault="00791DC2" w:rsidP="00791DC2">
            <w:pPr>
              <w:tabs>
                <w:tab w:val="left" w:pos="0"/>
              </w:tabs>
              <w:jc w:val="center"/>
              <w:rPr>
                <w:bCs/>
              </w:rPr>
            </w:pPr>
            <w:r w:rsidRPr="00791DC2">
              <w:rPr>
                <w:lang w:eastAsia="en-US"/>
              </w:rPr>
              <w:t>с 01.07.2024      по 31.12.2024</w:t>
            </w:r>
          </w:p>
        </w:tc>
      </w:tr>
      <w:tr w:rsidR="00791DC2" w:rsidRPr="00791DC2" w14:paraId="58925033" w14:textId="77777777" w:rsidTr="00E8485B">
        <w:trPr>
          <w:trHeight w:val="114"/>
          <w:jc w:val="center"/>
        </w:trPr>
        <w:tc>
          <w:tcPr>
            <w:tcW w:w="703" w:type="dxa"/>
            <w:vAlign w:val="center"/>
          </w:tcPr>
          <w:p w14:paraId="4D1D859A" w14:textId="77777777" w:rsidR="00791DC2" w:rsidRPr="00791DC2" w:rsidRDefault="00791DC2" w:rsidP="00791DC2">
            <w:pPr>
              <w:tabs>
                <w:tab w:val="left" w:pos="0"/>
              </w:tabs>
              <w:jc w:val="center"/>
              <w:rPr>
                <w:bCs/>
              </w:rPr>
            </w:pPr>
            <w:r w:rsidRPr="00791DC2">
              <w:rPr>
                <w:bCs/>
              </w:rPr>
              <w:t>1</w:t>
            </w:r>
          </w:p>
        </w:tc>
        <w:tc>
          <w:tcPr>
            <w:tcW w:w="4112" w:type="dxa"/>
            <w:vAlign w:val="center"/>
          </w:tcPr>
          <w:p w14:paraId="009B3C64" w14:textId="77777777" w:rsidR="00791DC2" w:rsidRPr="00791DC2" w:rsidRDefault="00791DC2" w:rsidP="00791DC2">
            <w:pPr>
              <w:tabs>
                <w:tab w:val="left" w:pos="0"/>
              </w:tabs>
              <w:jc w:val="center"/>
              <w:rPr>
                <w:bCs/>
              </w:rPr>
            </w:pPr>
            <w:r w:rsidRPr="00791DC2">
              <w:rPr>
                <w:bCs/>
              </w:rPr>
              <w:t>2</w:t>
            </w:r>
          </w:p>
        </w:tc>
        <w:tc>
          <w:tcPr>
            <w:tcW w:w="1843" w:type="dxa"/>
            <w:vAlign w:val="center"/>
          </w:tcPr>
          <w:p w14:paraId="5E687AD4" w14:textId="77777777" w:rsidR="00791DC2" w:rsidRPr="00791DC2" w:rsidRDefault="00791DC2" w:rsidP="00791DC2">
            <w:pPr>
              <w:tabs>
                <w:tab w:val="left" w:pos="0"/>
              </w:tabs>
              <w:jc w:val="center"/>
              <w:rPr>
                <w:bCs/>
              </w:rPr>
            </w:pPr>
            <w:r w:rsidRPr="00791DC2">
              <w:rPr>
                <w:bCs/>
              </w:rPr>
              <w:t>3</w:t>
            </w:r>
          </w:p>
        </w:tc>
        <w:tc>
          <w:tcPr>
            <w:tcW w:w="1771" w:type="dxa"/>
            <w:vAlign w:val="center"/>
          </w:tcPr>
          <w:p w14:paraId="693D0130" w14:textId="77777777" w:rsidR="00791DC2" w:rsidRPr="00791DC2" w:rsidRDefault="00791DC2" w:rsidP="00791DC2">
            <w:pPr>
              <w:tabs>
                <w:tab w:val="left" w:pos="0"/>
              </w:tabs>
              <w:jc w:val="center"/>
              <w:rPr>
                <w:bCs/>
              </w:rPr>
            </w:pPr>
            <w:r w:rsidRPr="00791DC2">
              <w:rPr>
                <w:bCs/>
              </w:rPr>
              <w:t>4</w:t>
            </w:r>
          </w:p>
        </w:tc>
        <w:tc>
          <w:tcPr>
            <w:tcW w:w="1772" w:type="dxa"/>
            <w:vAlign w:val="center"/>
          </w:tcPr>
          <w:p w14:paraId="64638280" w14:textId="77777777" w:rsidR="00791DC2" w:rsidRPr="00791DC2" w:rsidRDefault="00791DC2" w:rsidP="00791DC2">
            <w:pPr>
              <w:tabs>
                <w:tab w:val="left" w:pos="0"/>
              </w:tabs>
              <w:jc w:val="center"/>
              <w:rPr>
                <w:bCs/>
              </w:rPr>
            </w:pPr>
            <w:r w:rsidRPr="00791DC2">
              <w:rPr>
                <w:bCs/>
              </w:rPr>
              <w:t>5</w:t>
            </w:r>
          </w:p>
        </w:tc>
      </w:tr>
      <w:tr w:rsidR="00791DC2" w:rsidRPr="00791DC2" w14:paraId="3E7063F5" w14:textId="77777777" w:rsidTr="00E8485B">
        <w:trPr>
          <w:trHeight w:val="324"/>
          <w:jc w:val="center"/>
        </w:trPr>
        <w:tc>
          <w:tcPr>
            <w:tcW w:w="10201" w:type="dxa"/>
            <w:gridSpan w:val="5"/>
            <w:vAlign w:val="center"/>
          </w:tcPr>
          <w:p w14:paraId="001B9D5B" w14:textId="77777777" w:rsidR="00791DC2" w:rsidRPr="00791DC2" w:rsidRDefault="00791DC2" w:rsidP="00791DC2">
            <w:pPr>
              <w:tabs>
                <w:tab w:val="left" w:pos="0"/>
              </w:tabs>
              <w:contextualSpacing/>
              <w:jc w:val="center"/>
              <w:rPr>
                <w:bCs/>
              </w:rPr>
            </w:pPr>
            <w:r w:rsidRPr="00791DC2">
              <w:rPr>
                <w:bCs/>
              </w:rPr>
              <w:t>Сжиженный газ</w:t>
            </w:r>
          </w:p>
        </w:tc>
      </w:tr>
      <w:tr w:rsidR="00791DC2" w:rsidRPr="00791DC2" w14:paraId="75725324" w14:textId="77777777" w:rsidTr="00E8485B">
        <w:trPr>
          <w:trHeight w:val="324"/>
          <w:jc w:val="center"/>
        </w:trPr>
        <w:tc>
          <w:tcPr>
            <w:tcW w:w="703" w:type="dxa"/>
            <w:vAlign w:val="center"/>
          </w:tcPr>
          <w:p w14:paraId="78B774CF" w14:textId="77777777" w:rsidR="00791DC2" w:rsidRPr="00791DC2" w:rsidRDefault="00791DC2" w:rsidP="00791DC2">
            <w:pPr>
              <w:tabs>
                <w:tab w:val="left" w:pos="0"/>
              </w:tabs>
              <w:jc w:val="center"/>
              <w:rPr>
                <w:bCs/>
              </w:rPr>
            </w:pPr>
            <w:r w:rsidRPr="00791DC2">
              <w:rPr>
                <w:bCs/>
              </w:rPr>
              <w:t>1.</w:t>
            </w:r>
          </w:p>
        </w:tc>
        <w:tc>
          <w:tcPr>
            <w:tcW w:w="4112" w:type="dxa"/>
            <w:vAlign w:val="center"/>
          </w:tcPr>
          <w:p w14:paraId="31092A60" w14:textId="77777777" w:rsidR="00791DC2" w:rsidRPr="00791DC2" w:rsidRDefault="00791DC2" w:rsidP="00791DC2">
            <w:pPr>
              <w:tabs>
                <w:tab w:val="left" w:pos="0"/>
              </w:tabs>
              <w:rPr>
                <w:bCs/>
              </w:rPr>
            </w:pPr>
            <w:r w:rsidRPr="00791DC2">
              <w:rPr>
                <w:bCs/>
              </w:rPr>
              <w:t xml:space="preserve">АО «Кемеровомежрайгаз», </w:t>
            </w:r>
          </w:p>
          <w:p w14:paraId="47AB8469" w14:textId="77777777" w:rsidR="00791DC2" w:rsidRPr="00791DC2" w:rsidRDefault="00791DC2" w:rsidP="00791DC2">
            <w:pPr>
              <w:tabs>
                <w:tab w:val="left" w:pos="0"/>
              </w:tabs>
              <w:rPr>
                <w:bCs/>
              </w:rPr>
            </w:pPr>
            <w:r w:rsidRPr="00791DC2">
              <w:rPr>
                <w:bCs/>
              </w:rPr>
              <w:t>ИНН 4234001529</w:t>
            </w:r>
          </w:p>
        </w:tc>
        <w:tc>
          <w:tcPr>
            <w:tcW w:w="1843" w:type="dxa"/>
            <w:vAlign w:val="center"/>
          </w:tcPr>
          <w:p w14:paraId="1A037A54" w14:textId="77777777" w:rsidR="00791DC2" w:rsidRPr="00791DC2" w:rsidRDefault="00791DC2" w:rsidP="00791DC2">
            <w:pPr>
              <w:tabs>
                <w:tab w:val="left" w:pos="0"/>
              </w:tabs>
              <w:jc w:val="center"/>
              <w:rPr>
                <w:bCs/>
              </w:rPr>
            </w:pPr>
            <w:r w:rsidRPr="00791DC2">
              <w:t>руб</w:t>
            </w:r>
            <w:r w:rsidRPr="00791DC2">
              <w:rPr>
                <w:bCs/>
              </w:rPr>
              <w:t xml:space="preserve">/кг </w:t>
            </w:r>
          </w:p>
        </w:tc>
        <w:tc>
          <w:tcPr>
            <w:tcW w:w="1771" w:type="dxa"/>
            <w:vAlign w:val="center"/>
          </w:tcPr>
          <w:p w14:paraId="12789540" w14:textId="77777777" w:rsidR="00791DC2" w:rsidRPr="00791DC2" w:rsidRDefault="00791DC2" w:rsidP="00791DC2">
            <w:pPr>
              <w:tabs>
                <w:tab w:val="left" w:pos="0"/>
              </w:tabs>
              <w:jc w:val="center"/>
              <w:rPr>
                <w:bCs/>
              </w:rPr>
            </w:pPr>
            <w:r w:rsidRPr="00791DC2">
              <w:rPr>
                <w:bCs/>
              </w:rPr>
              <w:t>66,55</w:t>
            </w:r>
          </w:p>
        </w:tc>
        <w:tc>
          <w:tcPr>
            <w:tcW w:w="1772" w:type="dxa"/>
            <w:vAlign w:val="center"/>
          </w:tcPr>
          <w:p w14:paraId="37027C96" w14:textId="77777777" w:rsidR="00791DC2" w:rsidRPr="00791DC2" w:rsidRDefault="00791DC2" w:rsidP="00791DC2">
            <w:pPr>
              <w:tabs>
                <w:tab w:val="left" w:pos="0"/>
              </w:tabs>
              <w:jc w:val="center"/>
              <w:rPr>
                <w:bCs/>
              </w:rPr>
            </w:pPr>
            <w:r w:rsidRPr="00791DC2">
              <w:rPr>
                <w:bCs/>
              </w:rPr>
              <w:t>71,87</w:t>
            </w:r>
          </w:p>
        </w:tc>
      </w:tr>
    </w:tbl>
    <w:p w14:paraId="3DEC8550" w14:textId="77777777" w:rsidR="00791DC2" w:rsidRPr="00791DC2" w:rsidRDefault="00791DC2" w:rsidP="00791DC2">
      <w:pPr>
        <w:ind w:left="-284" w:right="-285" w:firstLine="284"/>
        <w:jc w:val="both"/>
        <w:rPr>
          <w:sz w:val="28"/>
          <w:szCs w:val="28"/>
        </w:rPr>
      </w:pPr>
      <w:r w:rsidRPr="00791DC2">
        <w:rPr>
          <w:sz w:val="28"/>
          <w:szCs w:val="28"/>
        </w:rPr>
        <w:t xml:space="preserve">    </w:t>
      </w:r>
    </w:p>
    <w:p w14:paraId="35C32402" w14:textId="77777777" w:rsidR="00791DC2" w:rsidRPr="00791DC2" w:rsidRDefault="00791DC2" w:rsidP="00791DC2">
      <w:pPr>
        <w:ind w:left="-284" w:right="-285" w:firstLine="568"/>
        <w:jc w:val="both"/>
        <w:rPr>
          <w:sz w:val="28"/>
          <w:szCs w:val="28"/>
        </w:rPr>
      </w:pPr>
      <w:r w:rsidRPr="00791DC2">
        <w:rPr>
          <w:sz w:val="28"/>
          <w:szCs w:val="28"/>
        </w:rPr>
        <w:t xml:space="preserve">* Льготные цены (тарифы) установлены с учетом пункта 6 статьи 168 Налогового кодекса Российской Федерации (часть вторая).  </w:t>
      </w:r>
    </w:p>
    <w:p w14:paraId="1A492151" w14:textId="77777777" w:rsidR="00791DC2" w:rsidRPr="00791DC2" w:rsidRDefault="00791DC2" w:rsidP="00791DC2">
      <w:pPr>
        <w:jc w:val="both"/>
        <w:rPr>
          <w:sz w:val="28"/>
          <w:szCs w:val="28"/>
          <w:lang w:eastAsia="en-US"/>
        </w:rPr>
      </w:pPr>
    </w:p>
    <w:p w14:paraId="028FE9EF" w14:textId="77777777" w:rsidR="00791DC2" w:rsidRPr="00791DC2" w:rsidRDefault="00791DC2" w:rsidP="00791DC2">
      <w:pPr>
        <w:jc w:val="both"/>
        <w:rPr>
          <w:sz w:val="28"/>
          <w:szCs w:val="28"/>
          <w:lang w:eastAsia="en-US"/>
        </w:rPr>
      </w:pPr>
    </w:p>
    <w:p w14:paraId="660E3091" w14:textId="77777777" w:rsidR="00791DC2" w:rsidRPr="00791DC2" w:rsidRDefault="00791DC2" w:rsidP="00791DC2">
      <w:pPr>
        <w:jc w:val="both"/>
        <w:rPr>
          <w:sz w:val="28"/>
          <w:szCs w:val="28"/>
          <w:lang w:eastAsia="en-US"/>
        </w:rPr>
      </w:pPr>
    </w:p>
    <w:p w14:paraId="496A141A" w14:textId="77777777" w:rsidR="00791DC2" w:rsidRPr="00791DC2" w:rsidRDefault="00791DC2" w:rsidP="00791DC2">
      <w:pPr>
        <w:jc w:val="both"/>
        <w:rPr>
          <w:sz w:val="28"/>
          <w:szCs w:val="28"/>
          <w:lang w:eastAsia="en-US"/>
        </w:rPr>
      </w:pPr>
    </w:p>
    <w:p w14:paraId="059209BB" w14:textId="77777777" w:rsidR="00791DC2" w:rsidRPr="00791DC2" w:rsidRDefault="00791DC2" w:rsidP="00791DC2">
      <w:pPr>
        <w:jc w:val="both"/>
        <w:rPr>
          <w:sz w:val="28"/>
          <w:szCs w:val="28"/>
          <w:lang w:eastAsia="en-US"/>
        </w:rPr>
      </w:pPr>
    </w:p>
    <w:p w14:paraId="4E8C0E12" w14:textId="77777777" w:rsidR="00791DC2" w:rsidRPr="00791DC2" w:rsidRDefault="00791DC2" w:rsidP="00791DC2">
      <w:pPr>
        <w:jc w:val="both"/>
        <w:rPr>
          <w:sz w:val="28"/>
          <w:szCs w:val="28"/>
          <w:lang w:eastAsia="en-US"/>
        </w:rPr>
      </w:pPr>
    </w:p>
    <w:p w14:paraId="6E0498C9" w14:textId="77777777" w:rsidR="00791DC2" w:rsidRPr="00791DC2" w:rsidRDefault="00791DC2" w:rsidP="00791DC2">
      <w:pPr>
        <w:jc w:val="both"/>
        <w:rPr>
          <w:sz w:val="28"/>
          <w:szCs w:val="28"/>
          <w:lang w:eastAsia="en-US"/>
        </w:rPr>
      </w:pPr>
    </w:p>
    <w:p w14:paraId="41664577" w14:textId="77777777" w:rsidR="00791DC2" w:rsidRPr="00791DC2" w:rsidRDefault="00791DC2" w:rsidP="00791DC2">
      <w:pPr>
        <w:jc w:val="both"/>
        <w:rPr>
          <w:sz w:val="28"/>
          <w:szCs w:val="28"/>
          <w:lang w:eastAsia="en-US"/>
        </w:rPr>
      </w:pPr>
    </w:p>
    <w:p w14:paraId="0B83B62F" w14:textId="77777777" w:rsidR="00791DC2" w:rsidRPr="00791DC2" w:rsidRDefault="00791DC2" w:rsidP="00791DC2">
      <w:pPr>
        <w:jc w:val="both"/>
        <w:rPr>
          <w:sz w:val="28"/>
          <w:szCs w:val="28"/>
          <w:lang w:eastAsia="en-US"/>
        </w:rPr>
      </w:pPr>
    </w:p>
    <w:p w14:paraId="56F0D548" w14:textId="77777777" w:rsidR="00791DC2" w:rsidRPr="00791DC2" w:rsidRDefault="00791DC2" w:rsidP="00791DC2">
      <w:pPr>
        <w:jc w:val="both"/>
        <w:rPr>
          <w:sz w:val="28"/>
          <w:szCs w:val="28"/>
          <w:lang w:eastAsia="en-US"/>
        </w:rPr>
      </w:pPr>
    </w:p>
    <w:p w14:paraId="70330B70" w14:textId="77777777" w:rsidR="00791DC2" w:rsidRPr="00791DC2" w:rsidRDefault="00791DC2" w:rsidP="00791DC2">
      <w:pPr>
        <w:jc w:val="both"/>
        <w:rPr>
          <w:sz w:val="28"/>
          <w:szCs w:val="28"/>
          <w:lang w:eastAsia="en-US"/>
        </w:rPr>
      </w:pPr>
    </w:p>
    <w:p w14:paraId="714AB12F" w14:textId="77777777" w:rsidR="00791DC2" w:rsidRPr="00791DC2" w:rsidRDefault="00791DC2" w:rsidP="00791DC2">
      <w:pPr>
        <w:jc w:val="both"/>
        <w:rPr>
          <w:sz w:val="28"/>
          <w:szCs w:val="28"/>
          <w:lang w:eastAsia="en-US"/>
        </w:rPr>
      </w:pPr>
    </w:p>
    <w:p w14:paraId="597C4EAF" w14:textId="77777777" w:rsidR="00791DC2" w:rsidRPr="00791DC2" w:rsidRDefault="00791DC2" w:rsidP="00791DC2">
      <w:pPr>
        <w:jc w:val="both"/>
        <w:rPr>
          <w:sz w:val="28"/>
          <w:szCs w:val="28"/>
          <w:lang w:eastAsia="en-US"/>
        </w:rPr>
      </w:pPr>
    </w:p>
    <w:p w14:paraId="10E37E19" w14:textId="77777777" w:rsidR="00791DC2" w:rsidRPr="00791DC2" w:rsidRDefault="00791DC2" w:rsidP="00791DC2">
      <w:pPr>
        <w:jc w:val="both"/>
        <w:rPr>
          <w:sz w:val="28"/>
          <w:szCs w:val="28"/>
          <w:lang w:eastAsia="en-US"/>
        </w:rPr>
      </w:pPr>
    </w:p>
    <w:p w14:paraId="0269357D" w14:textId="77777777" w:rsidR="00791DC2" w:rsidRPr="00791DC2" w:rsidRDefault="00791DC2" w:rsidP="00791DC2">
      <w:pPr>
        <w:jc w:val="both"/>
        <w:rPr>
          <w:sz w:val="28"/>
          <w:szCs w:val="28"/>
          <w:lang w:eastAsia="en-US"/>
        </w:rPr>
      </w:pPr>
    </w:p>
    <w:p w14:paraId="1935BCED" w14:textId="77777777" w:rsidR="00791DC2" w:rsidRPr="00791DC2" w:rsidRDefault="00791DC2" w:rsidP="00791DC2">
      <w:pPr>
        <w:jc w:val="both"/>
        <w:rPr>
          <w:sz w:val="28"/>
          <w:szCs w:val="28"/>
          <w:lang w:eastAsia="en-US"/>
        </w:rPr>
      </w:pPr>
    </w:p>
    <w:p w14:paraId="3D9D92A3" w14:textId="77777777" w:rsidR="00791DC2" w:rsidRPr="00791DC2" w:rsidRDefault="00791DC2" w:rsidP="00791DC2">
      <w:pPr>
        <w:jc w:val="both"/>
        <w:rPr>
          <w:sz w:val="28"/>
          <w:szCs w:val="28"/>
          <w:lang w:eastAsia="en-US"/>
        </w:rPr>
      </w:pPr>
    </w:p>
    <w:p w14:paraId="610F4D15" w14:textId="77777777" w:rsidR="00791DC2" w:rsidRPr="00791DC2" w:rsidRDefault="00791DC2" w:rsidP="00791DC2">
      <w:pPr>
        <w:jc w:val="both"/>
        <w:rPr>
          <w:sz w:val="28"/>
          <w:szCs w:val="28"/>
          <w:lang w:eastAsia="en-US"/>
        </w:rPr>
      </w:pPr>
    </w:p>
    <w:p w14:paraId="230CFE9D" w14:textId="77777777" w:rsidR="00791DC2" w:rsidRPr="00791DC2" w:rsidRDefault="00791DC2" w:rsidP="00791DC2">
      <w:pPr>
        <w:jc w:val="both"/>
        <w:rPr>
          <w:sz w:val="28"/>
          <w:szCs w:val="28"/>
          <w:lang w:eastAsia="en-US"/>
        </w:rPr>
      </w:pPr>
    </w:p>
    <w:p w14:paraId="44909AA9" w14:textId="77777777" w:rsidR="00791DC2" w:rsidRPr="00791DC2" w:rsidRDefault="00791DC2" w:rsidP="00791DC2">
      <w:pPr>
        <w:jc w:val="both"/>
        <w:rPr>
          <w:sz w:val="28"/>
          <w:szCs w:val="28"/>
          <w:lang w:eastAsia="en-US"/>
        </w:rPr>
      </w:pPr>
    </w:p>
    <w:p w14:paraId="7A8A2620" w14:textId="77777777" w:rsidR="00791DC2" w:rsidRPr="00791DC2" w:rsidRDefault="00791DC2" w:rsidP="00791DC2">
      <w:pPr>
        <w:jc w:val="both"/>
        <w:rPr>
          <w:sz w:val="28"/>
          <w:szCs w:val="28"/>
          <w:lang w:eastAsia="en-US"/>
        </w:rPr>
      </w:pPr>
    </w:p>
    <w:p w14:paraId="20E58693" w14:textId="77777777" w:rsidR="00791DC2" w:rsidRPr="00791DC2" w:rsidRDefault="00791DC2" w:rsidP="00791DC2">
      <w:pPr>
        <w:jc w:val="both"/>
        <w:rPr>
          <w:sz w:val="28"/>
          <w:szCs w:val="28"/>
          <w:lang w:eastAsia="en-US"/>
        </w:rPr>
      </w:pPr>
    </w:p>
    <w:p w14:paraId="20686D14" w14:textId="77777777" w:rsidR="00791DC2" w:rsidRPr="00791DC2" w:rsidRDefault="00791DC2" w:rsidP="00791DC2">
      <w:pPr>
        <w:jc w:val="both"/>
        <w:rPr>
          <w:sz w:val="28"/>
          <w:szCs w:val="28"/>
          <w:lang w:eastAsia="en-US"/>
        </w:rPr>
      </w:pPr>
    </w:p>
    <w:p w14:paraId="612D4A2B" w14:textId="77777777" w:rsidR="00791DC2" w:rsidRPr="00791DC2" w:rsidRDefault="00791DC2" w:rsidP="00791DC2">
      <w:pPr>
        <w:jc w:val="both"/>
        <w:rPr>
          <w:sz w:val="28"/>
          <w:szCs w:val="28"/>
          <w:lang w:eastAsia="en-US"/>
        </w:rPr>
      </w:pPr>
    </w:p>
    <w:p w14:paraId="21832C6A" w14:textId="77777777" w:rsidR="00791DC2" w:rsidRPr="00791DC2" w:rsidRDefault="00791DC2" w:rsidP="00791DC2">
      <w:pPr>
        <w:jc w:val="both"/>
        <w:rPr>
          <w:sz w:val="28"/>
          <w:szCs w:val="28"/>
          <w:lang w:eastAsia="en-US"/>
        </w:rPr>
      </w:pPr>
    </w:p>
    <w:p w14:paraId="404B9B5A" w14:textId="77777777" w:rsidR="00791DC2" w:rsidRPr="00791DC2" w:rsidRDefault="00791DC2" w:rsidP="00791DC2">
      <w:pPr>
        <w:jc w:val="both"/>
        <w:rPr>
          <w:sz w:val="28"/>
          <w:szCs w:val="28"/>
          <w:lang w:eastAsia="en-US"/>
        </w:rPr>
      </w:pPr>
    </w:p>
    <w:p w14:paraId="0C571539" w14:textId="77777777" w:rsidR="00791DC2" w:rsidRDefault="00791DC2" w:rsidP="00791DC2">
      <w:pPr>
        <w:tabs>
          <w:tab w:val="left" w:pos="1985"/>
        </w:tabs>
        <w:ind w:left="4962"/>
        <w:jc w:val="center"/>
        <w:rPr>
          <w:sz w:val="28"/>
          <w:szCs w:val="28"/>
        </w:rPr>
        <w:sectPr w:rsidR="00791DC2" w:rsidSect="00095B1A">
          <w:pgSz w:w="11906" w:h="16838"/>
          <w:pgMar w:top="851" w:right="851" w:bottom="851" w:left="1418" w:header="720" w:footer="720" w:gutter="0"/>
          <w:cols w:space="720"/>
          <w:titlePg/>
          <w:docGrid w:linePitch="381"/>
        </w:sectPr>
      </w:pPr>
    </w:p>
    <w:p w14:paraId="03D5EB7A" w14:textId="5EEB8477" w:rsidR="00791DC2" w:rsidRPr="00AE0629" w:rsidRDefault="00791DC2" w:rsidP="00791DC2">
      <w:pPr>
        <w:tabs>
          <w:tab w:val="left" w:pos="5580"/>
          <w:tab w:val="left" w:pos="9498"/>
        </w:tabs>
        <w:ind w:left="-4836" w:right="-569" w:firstLine="10365"/>
      </w:pPr>
      <w:r w:rsidRPr="00AE0629">
        <w:lastRenderedPageBreak/>
        <w:t xml:space="preserve">Приложение № </w:t>
      </w:r>
      <w:r>
        <w:t>2</w:t>
      </w:r>
      <w:r>
        <w:t>30</w:t>
      </w:r>
      <w:r>
        <w:t xml:space="preserve"> </w:t>
      </w:r>
      <w:r w:rsidRPr="00AE0629">
        <w:t xml:space="preserve">к протоколу № </w:t>
      </w:r>
      <w:r>
        <w:t>80</w:t>
      </w:r>
    </w:p>
    <w:p w14:paraId="40B74A89" w14:textId="77777777" w:rsidR="00791DC2" w:rsidRPr="00AE0629" w:rsidRDefault="00791DC2" w:rsidP="00791DC2">
      <w:pPr>
        <w:tabs>
          <w:tab w:val="left" w:pos="5580"/>
          <w:tab w:val="left" w:pos="9498"/>
        </w:tabs>
        <w:ind w:left="-4836" w:right="-569" w:firstLine="10365"/>
      </w:pPr>
      <w:r w:rsidRPr="00AE0629">
        <w:t>заседания правления Региональной</w:t>
      </w:r>
    </w:p>
    <w:p w14:paraId="52B351D8" w14:textId="77777777" w:rsidR="00791DC2" w:rsidRPr="00AE0629" w:rsidRDefault="00791DC2" w:rsidP="00791DC2">
      <w:pPr>
        <w:tabs>
          <w:tab w:val="left" w:pos="5580"/>
          <w:tab w:val="left" w:pos="9498"/>
        </w:tabs>
        <w:ind w:left="-4836" w:right="-569" w:firstLine="10365"/>
      </w:pPr>
      <w:r w:rsidRPr="00AE0629">
        <w:t>энергетической комиссии</w:t>
      </w:r>
    </w:p>
    <w:p w14:paraId="4457B0C6" w14:textId="77777777" w:rsidR="00791DC2" w:rsidRDefault="00791DC2" w:rsidP="00791DC2">
      <w:pPr>
        <w:tabs>
          <w:tab w:val="left" w:pos="5580"/>
          <w:tab w:val="left" w:pos="9498"/>
        </w:tabs>
        <w:ind w:left="-4836" w:right="-569" w:firstLine="10365"/>
      </w:pPr>
      <w:r w:rsidRPr="00AE0629">
        <w:t xml:space="preserve">Кузбасса от </w:t>
      </w:r>
      <w:r>
        <w:t>19</w:t>
      </w:r>
      <w:r w:rsidRPr="00AE0629">
        <w:t>.1</w:t>
      </w:r>
      <w:r>
        <w:t>2</w:t>
      </w:r>
      <w:r w:rsidRPr="00AE0629">
        <w:t>.2023</w:t>
      </w:r>
    </w:p>
    <w:p w14:paraId="1FCC0A8F" w14:textId="77777777" w:rsidR="00791DC2" w:rsidRPr="00791DC2" w:rsidRDefault="00791DC2" w:rsidP="00791DC2">
      <w:pPr>
        <w:tabs>
          <w:tab w:val="left" w:pos="1365"/>
        </w:tabs>
        <w:jc w:val="center"/>
        <w:rPr>
          <w:bCs/>
          <w:sz w:val="28"/>
          <w:szCs w:val="28"/>
        </w:rPr>
      </w:pPr>
    </w:p>
    <w:p w14:paraId="71BDD69B" w14:textId="77777777" w:rsidR="00791DC2" w:rsidRPr="00791DC2" w:rsidRDefault="00791DC2" w:rsidP="00791DC2">
      <w:pPr>
        <w:tabs>
          <w:tab w:val="left" w:pos="1365"/>
        </w:tabs>
        <w:jc w:val="center"/>
        <w:rPr>
          <w:bCs/>
          <w:sz w:val="28"/>
          <w:szCs w:val="28"/>
        </w:rPr>
      </w:pPr>
      <w:r w:rsidRPr="00791DC2">
        <w:rPr>
          <w:bCs/>
          <w:sz w:val="28"/>
          <w:szCs w:val="28"/>
        </w:rPr>
        <w:t xml:space="preserve">Льготные цены (тарифы)* </w:t>
      </w:r>
    </w:p>
    <w:p w14:paraId="1ADEDD2A" w14:textId="77777777" w:rsidR="00791DC2" w:rsidRPr="00791DC2" w:rsidRDefault="00791DC2" w:rsidP="00791DC2">
      <w:pPr>
        <w:tabs>
          <w:tab w:val="left" w:pos="1365"/>
        </w:tabs>
        <w:jc w:val="center"/>
        <w:rPr>
          <w:sz w:val="28"/>
          <w:szCs w:val="28"/>
        </w:rPr>
      </w:pPr>
      <w:r w:rsidRPr="00791DC2">
        <w:rPr>
          <w:bCs/>
          <w:sz w:val="28"/>
          <w:szCs w:val="28"/>
        </w:rPr>
        <w:t>на горячее водоснабжение в закрытой системе горячего водоснабжения</w:t>
      </w:r>
    </w:p>
    <w:tbl>
      <w:tblPr>
        <w:tblStyle w:val="22"/>
        <w:tblpPr w:leftFromText="180" w:rightFromText="180" w:vertAnchor="text" w:horzAnchor="page" w:tblpX="1108" w:tblpY="203"/>
        <w:tblW w:w="9646" w:type="dxa"/>
        <w:tblLayout w:type="fixed"/>
        <w:tblLook w:val="04A0" w:firstRow="1" w:lastRow="0" w:firstColumn="1" w:lastColumn="0" w:noHBand="0" w:noVBand="1"/>
      </w:tblPr>
      <w:tblGrid>
        <w:gridCol w:w="846"/>
        <w:gridCol w:w="3118"/>
        <w:gridCol w:w="1417"/>
        <w:gridCol w:w="1418"/>
        <w:gridCol w:w="1417"/>
        <w:gridCol w:w="1418"/>
        <w:gridCol w:w="12"/>
      </w:tblGrid>
      <w:tr w:rsidR="00791DC2" w:rsidRPr="00791DC2" w14:paraId="7385351C" w14:textId="77777777" w:rsidTr="00E8485B">
        <w:trPr>
          <w:gridAfter w:val="1"/>
          <w:wAfter w:w="12" w:type="dxa"/>
          <w:trHeight w:val="324"/>
        </w:trPr>
        <w:tc>
          <w:tcPr>
            <w:tcW w:w="846" w:type="dxa"/>
            <w:vMerge w:val="restart"/>
            <w:vAlign w:val="center"/>
          </w:tcPr>
          <w:p w14:paraId="72D75A9D" w14:textId="77777777" w:rsidR="00791DC2" w:rsidRPr="00791DC2" w:rsidRDefault="00791DC2" w:rsidP="00791DC2">
            <w:pPr>
              <w:jc w:val="center"/>
              <w:rPr>
                <w:bCs/>
              </w:rPr>
            </w:pPr>
            <w:r w:rsidRPr="00791DC2">
              <w:rPr>
                <w:bCs/>
              </w:rPr>
              <w:t>№  п/п</w:t>
            </w:r>
          </w:p>
        </w:tc>
        <w:tc>
          <w:tcPr>
            <w:tcW w:w="3118" w:type="dxa"/>
            <w:vMerge w:val="restart"/>
            <w:vAlign w:val="center"/>
          </w:tcPr>
          <w:p w14:paraId="4ABC2861" w14:textId="77777777" w:rsidR="00791DC2" w:rsidRPr="00791DC2" w:rsidRDefault="00791DC2" w:rsidP="00791DC2">
            <w:pPr>
              <w:tabs>
                <w:tab w:val="left" w:pos="0"/>
              </w:tabs>
              <w:jc w:val="center"/>
              <w:rPr>
                <w:bCs/>
              </w:rPr>
            </w:pPr>
            <w:r w:rsidRPr="00791DC2">
              <w:rPr>
                <w:bCs/>
              </w:rPr>
              <w:t>Конструктивные особенности многоквартирного дома или жилого дома</w:t>
            </w:r>
          </w:p>
        </w:tc>
        <w:tc>
          <w:tcPr>
            <w:tcW w:w="5670" w:type="dxa"/>
            <w:gridSpan w:val="4"/>
            <w:vAlign w:val="center"/>
          </w:tcPr>
          <w:p w14:paraId="2F65E815" w14:textId="77777777" w:rsidR="00791DC2" w:rsidRPr="00791DC2" w:rsidRDefault="00791DC2" w:rsidP="00791DC2">
            <w:pPr>
              <w:tabs>
                <w:tab w:val="left" w:pos="0"/>
              </w:tabs>
              <w:jc w:val="center"/>
              <w:rPr>
                <w:bCs/>
              </w:rPr>
            </w:pPr>
            <w:r w:rsidRPr="00791DC2">
              <w:rPr>
                <w:bCs/>
              </w:rPr>
              <w:t>Наименование регулируемой организации</w:t>
            </w:r>
          </w:p>
        </w:tc>
      </w:tr>
      <w:tr w:rsidR="00791DC2" w:rsidRPr="00791DC2" w14:paraId="113D3C28" w14:textId="77777777" w:rsidTr="00E8485B">
        <w:trPr>
          <w:gridAfter w:val="1"/>
          <w:wAfter w:w="12" w:type="dxa"/>
          <w:trHeight w:val="508"/>
        </w:trPr>
        <w:tc>
          <w:tcPr>
            <w:tcW w:w="846" w:type="dxa"/>
            <w:vMerge/>
            <w:vAlign w:val="center"/>
          </w:tcPr>
          <w:p w14:paraId="585357F3" w14:textId="77777777" w:rsidR="00791DC2" w:rsidRPr="00791DC2" w:rsidRDefault="00791DC2" w:rsidP="00791DC2">
            <w:pPr>
              <w:tabs>
                <w:tab w:val="left" w:pos="0"/>
              </w:tabs>
              <w:jc w:val="center"/>
              <w:rPr>
                <w:bCs/>
              </w:rPr>
            </w:pPr>
          </w:p>
        </w:tc>
        <w:tc>
          <w:tcPr>
            <w:tcW w:w="3118" w:type="dxa"/>
            <w:vMerge/>
            <w:vAlign w:val="center"/>
          </w:tcPr>
          <w:p w14:paraId="1061EAF5" w14:textId="77777777" w:rsidR="00791DC2" w:rsidRPr="00791DC2" w:rsidRDefault="00791DC2" w:rsidP="00791DC2">
            <w:pPr>
              <w:tabs>
                <w:tab w:val="left" w:pos="0"/>
              </w:tabs>
              <w:jc w:val="center"/>
              <w:rPr>
                <w:bCs/>
              </w:rPr>
            </w:pPr>
          </w:p>
        </w:tc>
        <w:tc>
          <w:tcPr>
            <w:tcW w:w="5670" w:type="dxa"/>
            <w:gridSpan w:val="4"/>
            <w:vAlign w:val="center"/>
          </w:tcPr>
          <w:p w14:paraId="177F7F24" w14:textId="77777777" w:rsidR="00791DC2" w:rsidRPr="00791DC2" w:rsidRDefault="00791DC2" w:rsidP="00791DC2">
            <w:pPr>
              <w:tabs>
                <w:tab w:val="left" w:pos="0"/>
              </w:tabs>
              <w:jc w:val="center"/>
              <w:rPr>
                <w:lang w:eastAsia="en-US"/>
              </w:rPr>
            </w:pPr>
            <w:r w:rsidRPr="00791DC2">
              <w:rPr>
                <w:lang w:eastAsia="en-US"/>
              </w:rPr>
              <w:t>Льготные цены (тарифы)**</w:t>
            </w:r>
          </w:p>
        </w:tc>
      </w:tr>
      <w:tr w:rsidR="00791DC2" w:rsidRPr="00791DC2" w14:paraId="04C4E09D" w14:textId="77777777" w:rsidTr="00E8485B">
        <w:trPr>
          <w:gridAfter w:val="1"/>
          <w:wAfter w:w="12" w:type="dxa"/>
          <w:trHeight w:val="508"/>
        </w:trPr>
        <w:tc>
          <w:tcPr>
            <w:tcW w:w="846" w:type="dxa"/>
            <w:vMerge/>
            <w:vAlign w:val="center"/>
          </w:tcPr>
          <w:p w14:paraId="75398738" w14:textId="77777777" w:rsidR="00791DC2" w:rsidRPr="00791DC2" w:rsidRDefault="00791DC2" w:rsidP="00791DC2">
            <w:pPr>
              <w:tabs>
                <w:tab w:val="left" w:pos="0"/>
              </w:tabs>
              <w:jc w:val="center"/>
              <w:rPr>
                <w:bCs/>
              </w:rPr>
            </w:pPr>
          </w:p>
        </w:tc>
        <w:tc>
          <w:tcPr>
            <w:tcW w:w="3118" w:type="dxa"/>
            <w:vMerge/>
            <w:vAlign w:val="center"/>
          </w:tcPr>
          <w:p w14:paraId="3B05747E" w14:textId="77777777" w:rsidR="00791DC2" w:rsidRPr="00791DC2" w:rsidRDefault="00791DC2" w:rsidP="00791DC2">
            <w:pPr>
              <w:tabs>
                <w:tab w:val="left" w:pos="0"/>
              </w:tabs>
              <w:jc w:val="center"/>
              <w:rPr>
                <w:bCs/>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5B52D712" w14:textId="77777777" w:rsidR="00791DC2" w:rsidRPr="00791DC2" w:rsidRDefault="00791DC2" w:rsidP="00791DC2">
            <w:pPr>
              <w:tabs>
                <w:tab w:val="left" w:pos="0"/>
              </w:tabs>
              <w:jc w:val="center"/>
              <w:rPr>
                <w:lang w:eastAsia="en-US"/>
              </w:rPr>
            </w:pPr>
            <w:r w:rsidRPr="00791DC2">
              <w:rPr>
                <w:bCs/>
              </w:rPr>
              <w:t>Компонент на тепловую энергию, руб/Гкал</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411AA74" w14:textId="77777777" w:rsidR="00791DC2" w:rsidRPr="00791DC2" w:rsidRDefault="00791DC2" w:rsidP="00791DC2">
            <w:pPr>
              <w:tabs>
                <w:tab w:val="left" w:pos="0"/>
              </w:tabs>
              <w:jc w:val="center"/>
              <w:rPr>
                <w:lang w:eastAsia="en-US"/>
              </w:rPr>
            </w:pPr>
            <w:r w:rsidRPr="00791DC2">
              <w:rPr>
                <w:bCs/>
              </w:rPr>
              <w:t>Компонент на холодную воду, руб/м</w:t>
            </w:r>
            <w:r w:rsidRPr="00791DC2">
              <w:rPr>
                <w:bCs/>
                <w:vertAlign w:val="superscript"/>
              </w:rPr>
              <w:t>3</w:t>
            </w:r>
          </w:p>
        </w:tc>
      </w:tr>
      <w:tr w:rsidR="00791DC2" w:rsidRPr="00791DC2" w14:paraId="48F8AE37" w14:textId="77777777" w:rsidTr="00E8485B">
        <w:trPr>
          <w:gridAfter w:val="1"/>
          <w:wAfter w:w="12" w:type="dxa"/>
          <w:trHeight w:val="508"/>
        </w:trPr>
        <w:tc>
          <w:tcPr>
            <w:tcW w:w="846" w:type="dxa"/>
            <w:vMerge/>
            <w:vAlign w:val="center"/>
          </w:tcPr>
          <w:p w14:paraId="0FE98A8E" w14:textId="77777777" w:rsidR="00791DC2" w:rsidRPr="00791DC2" w:rsidRDefault="00791DC2" w:rsidP="00791DC2">
            <w:pPr>
              <w:tabs>
                <w:tab w:val="left" w:pos="0"/>
              </w:tabs>
              <w:jc w:val="center"/>
              <w:rPr>
                <w:bCs/>
              </w:rPr>
            </w:pPr>
          </w:p>
        </w:tc>
        <w:tc>
          <w:tcPr>
            <w:tcW w:w="3118" w:type="dxa"/>
            <w:vMerge/>
            <w:vAlign w:val="center"/>
          </w:tcPr>
          <w:p w14:paraId="0D7520D0" w14:textId="77777777" w:rsidR="00791DC2" w:rsidRPr="00791DC2" w:rsidRDefault="00791DC2" w:rsidP="00791DC2">
            <w:pPr>
              <w:tabs>
                <w:tab w:val="left" w:pos="0"/>
              </w:tabs>
              <w:jc w:val="center"/>
              <w:rPr>
                <w:bCs/>
              </w:rPr>
            </w:pPr>
          </w:p>
        </w:tc>
        <w:tc>
          <w:tcPr>
            <w:tcW w:w="1417" w:type="dxa"/>
          </w:tcPr>
          <w:p w14:paraId="61787A04" w14:textId="77777777" w:rsidR="00791DC2" w:rsidRPr="00791DC2" w:rsidRDefault="00791DC2" w:rsidP="00791DC2">
            <w:pPr>
              <w:tabs>
                <w:tab w:val="left" w:pos="0"/>
              </w:tabs>
              <w:jc w:val="center"/>
              <w:rPr>
                <w:bCs/>
              </w:rPr>
            </w:pPr>
            <w:r w:rsidRPr="00791DC2">
              <w:rPr>
                <w:lang w:eastAsia="en-US"/>
              </w:rPr>
              <w:t xml:space="preserve">с 01.01.2024                                по 30.06.2024 </w:t>
            </w:r>
          </w:p>
        </w:tc>
        <w:tc>
          <w:tcPr>
            <w:tcW w:w="1418" w:type="dxa"/>
          </w:tcPr>
          <w:p w14:paraId="65EDDCF8" w14:textId="77777777" w:rsidR="00791DC2" w:rsidRPr="00791DC2" w:rsidRDefault="00791DC2" w:rsidP="00791DC2">
            <w:pPr>
              <w:tabs>
                <w:tab w:val="left" w:pos="0"/>
              </w:tabs>
              <w:jc w:val="center"/>
              <w:rPr>
                <w:bCs/>
              </w:rPr>
            </w:pPr>
            <w:r w:rsidRPr="00791DC2">
              <w:rPr>
                <w:bCs/>
              </w:rPr>
              <w:t>с 01.07.2024                             по 31.12.2024</w:t>
            </w:r>
          </w:p>
        </w:tc>
        <w:tc>
          <w:tcPr>
            <w:tcW w:w="1417" w:type="dxa"/>
          </w:tcPr>
          <w:p w14:paraId="7142F70C" w14:textId="77777777" w:rsidR="00791DC2" w:rsidRPr="00791DC2" w:rsidRDefault="00791DC2" w:rsidP="00791DC2">
            <w:pPr>
              <w:tabs>
                <w:tab w:val="left" w:pos="0"/>
              </w:tabs>
              <w:jc w:val="center"/>
              <w:rPr>
                <w:bCs/>
              </w:rPr>
            </w:pPr>
            <w:r w:rsidRPr="00791DC2">
              <w:rPr>
                <w:lang w:eastAsia="en-US"/>
              </w:rPr>
              <w:t xml:space="preserve">с 01.01.2024                                по 30.06.2024 </w:t>
            </w:r>
          </w:p>
        </w:tc>
        <w:tc>
          <w:tcPr>
            <w:tcW w:w="1418" w:type="dxa"/>
          </w:tcPr>
          <w:p w14:paraId="310C8936" w14:textId="77777777" w:rsidR="00791DC2" w:rsidRPr="00791DC2" w:rsidRDefault="00791DC2" w:rsidP="00791DC2">
            <w:pPr>
              <w:tabs>
                <w:tab w:val="left" w:pos="0"/>
              </w:tabs>
              <w:jc w:val="center"/>
              <w:rPr>
                <w:bCs/>
              </w:rPr>
            </w:pPr>
            <w:r w:rsidRPr="00791DC2">
              <w:rPr>
                <w:bCs/>
              </w:rPr>
              <w:t>с 01.07.2024                             по 31.12.2024</w:t>
            </w:r>
          </w:p>
        </w:tc>
      </w:tr>
      <w:tr w:rsidR="00791DC2" w:rsidRPr="00791DC2" w14:paraId="4D68F276" w14:textId="77777777" w:rsidTr="00E8485B">
        <w:trPr>
          <w:gridAfter w:val="1"/>
          <w:wAfter w:w="12" w:type="dxa"/>
          <w:trHeight w:val="114"/>
        </w:trPr>
        <w:tc>
          <w:tcPr>
            <w:tcW w:w="846" w:type="dxa"/>
            <w:vAlign w:val="center"/>
          </w:tcPr>
          <w:p w14:paraId="07404668" w14:textId="77777777" w:rsidR="00791DC2" w:rsidRPr="00791DC2" w:rsidRDefault="00791DC2" w:rsidP="00791DC2">
            <w:pPr>
              <w:tabs>
                <w:tab w:val="left" w:pos="0"/>
              </w:tabs>
              <w:jc w:val="center"/>
              <w:rPr>
                <w:bCs/>
              </w:rPr>
            </w:pPr>
            <w:r w:rsidRPr="00791DC2">
              <w:rPr>
                <w:bCs/>
              </w:rPr>
              <w:t>1</w:t>
            </w:r>
          </w:p>
        </w:tc>
        <w:tc>
          <w:tcPr>
            <w:tcW w:w="3118" w:type="dxa"/>
            <w:vAlign w:val="center"/>
          </w:tcPr>
          <w:p w14:paraId="47D9AFC4" w14:textId="77777777" w:rsidR="00791DC2" w:rsidRPr="00791DC2" w:rsidRDefault="00791DC2" w:rsidP="00791DC2">
            <w:pPr>
              <w:tabs>
                <w:tab w:val="left" w:pos="0"/>
              </w:tabs>
              <w:jc w:val="center"/>
              <w:rPr>
                <w:bCs/>
              </w:rPr>
            </w:pPr>
            <w:r w:rsidRPr="00791DC2">
              <w:rPr>
                <w:bCs/>
              </w:rPr>
              <w:t>2</w:t>
            </w:r>
          </w:p>
        </w:tc>
        <w:tc>
          <w:tcPr>
            <w:tcW w:w="1417" w:type="dxa"/>
            <w:vAlign w:val="center"/>
          </w:tcPr>
          <w:p w14:paraId="0538BD96" w14:textId="77777777" w:rsidR="00791DC2" w:rsidRPr="00791DC2" w:rsidRDefault="00791DC2" w:rsidP="00791DC2">
            <w:pPr>
              <w:tabs>
                <w:tab w:val="left" w:pos="0"/>
              </w:tabs>
              <w:jc w:val="center"/>
              <w:rPr>
                <w:bCs/>
              </w:rPr>
            </w:pPr>
            <w:r w:rsidRPr="00791DC2">
              <w:rPr>
                <w:bCs/>
              </w:rPr>
              <w:t>3</w:t>
            </w:r>
          </w:p>
        </w:tc>
        <w:tc>
          <w:tcPr>
            <w:tcW w:w="1418" w:type="dxa"/>
            <w:vAlign w:val="center"/>
          </w:tcPr>
          <w:p w14:paraId="6CCDCCA0" w14:textId="77777777" w:rsidR="00791DC2" w:rsidRPr="00791DC2" w:rsidRDefault="00791DC2" w:rsidP="00791DC2">
            <w:pPr>
              <w:tabs>
                <w:tab w:val="left" w:pos="0"/>
              </w:tabs>
              <w:jc w:val="center"/>
              <w:rPr>
                <w:bCs/>
              </w:rPr>
            </w:pPr>
            <w:r w:rsidRPr="00791DC2">
              <w:rPr>
                <w:bCs/>
              </w:rPr>
              <w:t>4</w:t>
            </w:r>
          </w:p>
        </w:tc>
        <w:tc>
          <w:tcPr>
            <w:tcW w:w="1417" w:type="dxa"/>
            <w:vAlign w:val="center"/>
          </w:tcPr>
          <w:p w14:paraId="2E300B9D" w14:textId="77777777" w:rsidR="00791DC2" w:rsidRPr="00791DC2" w:rsidRDefault="00791DC2" w:rsidP="00791DC2">
            <w:pPr>
              <w:tabs>
                <w:tab w:val="left" w:pos="0"/>
              </w:tabs>
              <w:jc w:val="center"/>
              <w:rPr>
                <w:bCs/>
              </w:rPr>
            </w:pPr>
            <w:r w:rsidRPr="00791DC2">
              <w:rPr>
                <w:bCs/>
              </w:rPr>
              <w:t>5</w:t>
            </w:r>
          </w:p>
        </w:tc>
        <w:tc>
          <w:tcPr>
            <w:tcW w:w="1418" w:type="dxa"/>
            <w:vAlign w:val="center"/>
          </w:tcPr>
          <w:p w14:paraId="043A58AF" w14:textId="77777777" w:rsidR="00791DC2" w:rsidRPr="00791DC2" w:rsidRDefault="00791DC2" w:rsidP="00791DC2">
            <w:pPr>
              <w:tabs>
                <w:tab w:val="left" w:pos="0"/>
              </w:tabs>
              <w:jc w:val="center"/>
              <w:rPr>
                <w:bCs/>
              </w:rPr>
            </w:pPr>
            <w:r w:rsidRPr="00791DC2">
              <w:rPr>
                <w:bCs/>
              </w:rPr>
              <w:t>6</w:t>
            </w:r>
          </w:p>
        </w:tc>
      </w:tr>
      <w:tr w:rsidR="00791DC2" w:rsidRPr="00791DC2" w14:paraId="4F3A0782" w14:textId="77777777" w:rsidTr="00E8485B">
        <w:trPr>
          <w:gridAfter w:val="1"/>
          <w:wAfter w:w="12" w:type="dxa"/>
          <w:trHeight w:val="114"/>
        </w:trPr>
        <w:tc>
          <w:tcPr>
            <w:tcW w:w="9634" w:type="dxa"/>
            <w:gridSpan w:val="6"/>
            <w:vAlign w:val="center"/>
          </w:tcPr>
          <w:p w14:paraId="4E2A7E3F" w14:textId="77777777" w:rsidR="00791DC2" w:rsidRPr="00791DC2" w:rsidRDefault="00791DC2" w:rsidP="00791DC2">
            <w:pPr>
              <w:tabs>
                <w:tab w:val="left" w:pos="0"/>
              </w:tabs>
              <w:jc w:val="center"/>
              <w:rPr>
                <w:bCs/>
              </w:rPr>
            </w:pPr>
            <w:r w:rsidRPr="00791DC2">
              <w:rPr>
                <w:bCs/>
              </w:rPr>
              <w:t xml:space="preserve">1. </w:t>
            </w:r>
            <w:r w:rsidRPr="00791DC2">
              <w:rPr>
                <w:lang w:eastAsia="en-US"/>
              </w:rPr>
              <w:t xml:space="preserve"> </w:t>
            </w:r>
            <w:r w:rsidRPr="00791DC2">
              <w:rPr>
                <w:bCs/>
              </w:rPr>
              <w:t>Горячее водоснабжение. Горячая вода в закрытой системе горячего водоснабжения, реализуемая в пределах норматива потребления***</w:t>
            </w:r>
          </w:p>
        </w:tc>
      </w:tr>
      <w:tr w:rsidR="00791DC2" w:rsidRPr="00791DC2" w14:paraId="606F608A" w14:textId="77777777" w:rsidTr="00E8485B">
        <w:trPr>
          <w:gridAfter w:val="1"/>
          <w:wAfter w:w="12" w:type="dxa"/>
          <w:trHeight w:val="437"/>
        </w:trPr>
        <w:tc>
          <w:tcPr>
            <w:tcW w:w="846" w:type="dxa"/>
            <w:vAlign w:val="center"/>
          </w:tcPr>
          <w:p w14:paraId="003EF127" w14:textId="77777777" w:rsidR="00791DC2" w:rsidRPr="00791DC2" w:rsidRDefault="00791DC2" w:rsidP="00791DC2">
            <w:pPr>
              <w:tabs>
                <w:tab w:val="left" w:pos="0"/>
              </w:tabs>
              <w:ind w:right="-109" w:hanging="120"/>
              <w:jc w:val="center"/>
              <w:rPr>
                <w:bCs/>
              </w:rPr>
            </w:pPr>
            <w:r w:rsidRPr="00791DC2">
              <w:rPr>
                <w:bCs/>
              </w:rPr>
              <w:t>1.1.</w:t>
            </w:r>
          </w:p>
        </w:tc>
        <w:tc>
          <w:tcPr>
            <w:tcW w:w="3118" w:type="dxa"/>
            <w:vAlign w:val="center"/>
          </w:tcPr>
          <w:p w14:paraId="09B6205D" w14:textId="77777777" w:rsidR="00791DC2" w:rsidRPr="00791DC2" w:rsidRDefault="00791DC2" w:rsidP="00791DC2">
            <w:pPr>
              <w:tabs>
                <w:tab w:val="left" w:pos="0"/>
              </w:tabs>
              <w:rPr>
                <w:bCs/>
              </w:rPr>
            </w:pPr>
            <w:r w:rsidRPr="00791DC2">
              <w:rPr>
                <w:bCs/>
              </w:rPr>
              <w:t>С изолированными стояками</w:t>
            </w:r>
          </w:p>
        </w:tc>
        <w:tc>
          <w:tcPr>
            <w:tcW w:w="5670" w:type="dxa"/>
            <w:gridSpan w:val="4"/>
            <w:vAlign w:val="center"/>
          </w:tcPr>
          <w:p w14:paraId="2B04564C" w14:textId="77777777" w:rsidR="00791DC2" w:rsidRPr="00791DC2" w:rsidRDefault="00791DC2" w:rsidP="00791DC2">
            <w:pPr>
              <w:tabs>
                <w:tab w:val="left" w:pos="0"/>
              </w:tabs>
              <w:jc w:val="both"/>
              <w:rPr>
                <w:bCs/>
              </w:rPr>
            </w:pPr>
            <w:r w:rsidRPr="00791DC2">
              <w:rPr>
                <w:bCs/>
              </w:rPr>
              <w:t>ООО «НТСК», ИНН 5406993045</w:t>
            </w:r>
          </w:p>
        </w:tc>
      </w:tr>
      <w:tr w:rsidR="00791DC2" w:rsidRPr="00791DC2" w14:paraId="7BF0C8D4" w14:textId="77777777" w:rsidTr="00E8485B">
        <w:trPr>
          <w:gridAfter w:val="1"/>
          <w:wAfter w:w="12" w:type="dxa"/>
          <w:trHeight w:val="157"/>
        </w:trPr>
        <w:tc>
          <w:tcPr>
            <w:tcW w:w="846" w:type="dxa"/>
            <w:vAlign w:val="center"/>
          </w:tcPr>
          <w:p w14:paraId="2BD76EE7" w14:textId="77777777" w:rsidR="00791DC2" w:rsidRPr="00791DC2" w:rsidRDefault="00791DC2" w:rsidP="00791DC2">
            <w:pPr>
              <w:tabs>
                <w:tab w:val="left" w:pos="0"/>
              </w:tabs>
              <w:ind w:right="-109" w:hanging="120"/>
              <w:jc w:val="center"/>
              <w:rPr>
                <w:bCs/>
              </w:rPr>
            </w:pPr>
            <w:r w:rsidRPr="00791DC2">
              <w:rPr>
                <w:bCs/>
              </w:rPr>
              <w:t>1.1.1.</w:t>
            </w:r>
          </w:p>
        </w:tc>
        <w:tc>
          <w:tcPr>
            <w:tcW w:w="3118" w:type="dxa"/>
            <w:vAlign w:val="center"/>
          </w:tcPr>
          <w:p w14:paraId="02C67122" w14:textId="77777777" w:rsidR="00791DC2" w:rsidRPr="00791DC2" w:rsidRDefault="00791DC2" w:rsidP="00791DC2">
            <w:pPr>
              <w:tabs>
                <w:tab w:val="left" w:pos="0"/>
              </w:tabs>
              <w:rPr>
                <w:bCs/>
              </w:rPr>
            </w:pPr>
            <w:r w:rsidRPr="00791DC2">
              <w:rPr>
                <w:lang w:eastAsia="en-US"/>
              </w:rPr>
              <w:t>с полотенцесушителями</w:t>
            </w:r>
          </w:p>
        </w:tc>
        <w:tc>
          <w:tcPr>
            <w:tcW w:w="1417" w:type="dxa"/>
            <w:tcBorders>
              <w:right w:val="single" w:sz="4" w:space="0" w:color="auto"/>
            </w:tcBorders>
          </w:tcPr>
          <w:p w14:paraId="11EED755" w14:textId="77777777" w:rsidR="00791DC2" w:rsidRPr="00791DC2" w:rsidRDefault="00791DC2" w:rsidP="00791DC2">
            <w:pPr>
              <w:tabs>
                <w:tab w:val="left" w:pos="0"/>
              </w:tabs>
              <w:jc w:val="center"/>
              <w:rPr>
                <w:bCs/>
              </w:rPr>
            </w:pPr>
            <w:r w:rsidRPr="00791DC2">
              <w:rPr>
                <w:lang w:eastAsia="en-US"/>
              </w:rPr>
              <w:t>616,92</w:t>
            </w:r>
          </w:p>
        </w:tc>
        <w:tc>
          <w:tcPr>
            <w:tcW w:w="1418" w:type="dxa"/>
            <w:tcBorders>
              <w:right w:val="single" w:sz="4" w:space="0" w:color="auto"/>
            </w:tcBorders>
          </w:tcPr>
          <w:p w14:paraId="12C79148" w14:textId="77777777" w:rsidR="00791DC2" w:rsidRPr="00791DC2" w:rsidRDefault="00791DC2" w:rsidP="00791DC2">
            <w:pPr>
              <w:tabs>
                <w:tab w:val="left" w:pos="0"/>
              </w:tabs>
              <w:jc w:val="center"/>
              <w:rPr>
                <w:bCs/>
              </w:rPr>
            </w:pPr>
            <w:r w:rsidRPr="00791DC2">
              <w:rPr>
                <w:lang w:eastAsia="en-US"/>
              </w:rPr>
              <w:t xml:space="preserve"> 709,45 </w:t>
            </w:r>
          </w:p>
        </w:tc>
        <w:tc>
          <w:tcPr>
            <w:tcW w:w="1417" w:type="dxa"/>
          </w:tcPr>
          <w:p w14:paraId="0D1D2085" w14:textId="77777777" w:rsidR="00791DC2" w:rsidRPr="00791DC2" w:rsidRDefault="00791DC2" w:rsidP="00791DC2">
            <w:pPr>
              <w:tabs>
                <w:tab w:val="left" w:pos="0"/>
              </w:tabs>
              <w:jc w:val="center"/>
              <w:rPr>
                <w:bCs/>
              </w:rPr>
            </w:pPr>
            <w:r w:rsidRPr="00791DC2">
              <w:rPr>
                <w:lang w:eastAsia="en-US"/>
              </w:rPr>
              <w:t>22,08</w:t>
            </w:r>
          </w:p>
        </w:tc>
        <w:tc>
          <w:tcPr>
            <w:tcW w:w="1418" w:type="dxa"/>
          </w:tcPr>
          <w:p w14:paraId="31754BFC" w14:textId="77777777" w:rsidR="00791DC2" w:rsidRPr="00791DC2" w:rsidRDefault="00791DC2" w:rsidP="00791DC2">
            <w:pPr>
              <w:tabs>
                <w:tab w:val="left" w:pos="0"/>
              </w:tabs>
              <w:jc w:val="center"/>
              <w:rPr>
                <w:bCs/>
              </w:rPr>
            </w:pPr>
            <w:r w:rsidRPr="00791DC2">
              <w:rPr>
                <w:lang w:eastAsia="en-US"/>
              </w:rPr>
              <w:t>25,39</w:t>
            </w:r>
          </w:p>
        </w:tc>
      </w:tr>
      <w:tr w:rsidR="00791DC2" w:rsidRPr="00791DC2" w14:paraId="26A5843F" w14:textId="77777777" w:rsidTr="00E8485B">
        <w:trPr>
          <w:gridAfter w:val="1"/>
          <w:wAfter w:w="12" w:type="dxa"/>
          <w:trHeight w:val="114"/>
        </w:trPr>
        <w:tc>
          <w:tcPr>
            <w:tcW w:w="846" w:type="dxa"/>
            <w:vAlign w:val="center"/>
          </w:tcPr>
          <w:p w14:paraId="5F555564" w14:textId="77777777" w:rsidR="00791DC2" w:rsidRPr="00791DC2" w:rsidRDefault="00791DC2" w:rsidP="00791DC2">
            <w:pPr>
              <w:tabs>
                <w:tab w:val="left" w:pos="0"/>
              </w:tabs>
              <w:ind w:right="-109" w:hanging="120"/>
              <w:jc w:val="center"/>
              <w:rPr>
                <w:bCs/>
              </w:rPr>
            </w:pPr>
            <w:r w:rsidRPr="00791DC2">
              <w:rPr>
                <w:bCs/>
              </w:rPr>
              <w:t>1.1.2.</w:t>
            </w:r>
          </w:p>
        </w:tc>
        <w:tc>
          <w:tcPr>
            <w:tcW w:w="3118" w:type="dxa"/>
            <w:vAlign w:val="center"/>
          </w:tcPr>
          <w:p w14:paraId="67B9B837" w14:textId="77777777" w:rsidR="00791DC2" w:rsidRPr="00791DC2" w:rsidRDefault="00791DC2" w:rsidP="00791DC2">
            <w:pPr>
              <w:tabs>
                <w:tab w:val="left" w:pos="0"/>
              </w:tabs>
              <w:rPr>
                <w:bCs/>
              </w:rPr>
            </w:pPr>
            <w:r w:rsidRPr="00791DC2">
              <w:rPr>
                <w:lang w:eastAsia="en-US"/>
              </w:rPr>
              <w:t>без полотенцесушителей</w:t>
            </w:r>
          </w:p>
        </w:tc>
        <w:tc>
          <w:tcPr>
            <w:tcW w:w="1417" w:type="dxa"/>
            <w:tcBorders>
              <w:right w:val="single" w:sz="4" w:space="0" w:color="auto"/>
            </w:tcBorders>
          </w:tcPr>
          <w:p w14:paraId="5ADCFC7B" w14:textId="77777777" w:rsidR="00791DC2" w:rsidRPr="00791DC2" w:rsidRDefault="00791DC2" w:rsidP="00791DC2">
            <w:pPr>
              <w:tabs>
                <w:tab w:val="left" w:pos="0"/>
              </w:tabs>
              <w:jc w:val="center"/>
              <w:rPr>
                <w:bCs/>
              </w:rPr>
            </w:pPr>
            <w:r w:rsidRPr="00791DC2">
              <w:rPr>
                <w:lang w:eastAsia="en-US"/>
              </w:rPr>
              <w:t>672,69</w:t>
            </w:r>
          </w:p>
        </w:tc>
        <w:tc>
          <w:tcPr>
            <w:tcW w:w="1418" w:type="dxa"/>
            <w:tcBorders>
              <w:right w:val="single" w:sz="4" w:space="0" w:color="auto"/>
            </w:tcBorders>
          </w:tcPr>
          <w:p w14:paraId="6ACEE71A" w14:textId="77777777" w:rsidR="00791DC2" w:rsidRPr="00791DC2" w:rsidRDefault="00791DC2" w:rsidP="00791DC2">
            <w:pPr>
              <w:tabs>
                <w:tab w:val="left" w:pos="0"/>
              </w:tabs>
              <w:jc w:val="center"/>
              <w:rPr>
                <w:bCs/>
              </w:rPr>
            </w:pPr>
            <w:r w:rsidRPr="00791DC2">
              <w:rPr>
                <w:lang w:eastAsia="en-US"/>
              </w:rPr>
              <w:t xml:space="preserve"> 773,60 </w:t>
            </w:r>
          </w:p>
        </w:tc>
        <w:tc>
          <w:tcPr>
            <w:tcW w:w="1417" w:type="dxa"/>
          </w:tcPr>
          <w:p w14:paraId="1E84CA48" w14:textId="77777777" w:rsidR="00791DC2" w:rsidRPr="00791DC2" w:rsidRDefault="00791DC2" w:rsidP="00791DC2">
            <w:pPr>
              <w:tabs>
                <w:tab w:val="left" w:pos="0"/>
              </w:tabs>
              <w:jc w:val="center"/>
              <w:rPr>
                <w:bCs/>
              </w:rPr>
            </w:pPr>
            <w:r w:rsidRPr="00791DC2">
              <w:rPr>
                <w:lang w:eastAsia="en-US"/>
              </w:rPr>
              <w:t>22,08</w:t>
            </w:r>
          </w:p>
        </w:tc>
        <w:tc>
          <w:tcPr>
            <w:tcW w:w="1418" w:type="dxa"/>
          </w:tcPr>
          <w:p w14:paraId="6750ED1E" w14:textId="77777777" w:rsidR="00791DC2" w:rsidRPr="00791DC2" w:rsidRDefault="00791DC2" w:rsidP="00791DC2">
            <w:pPr>
              <w:tabs>
                <w:tab w:val="left" w:pos="0"/>
              </w:tabs>
              <w:jc w:val="center"/>
              <w:rPr>
                <w:bCs/>
              </w:rPr>
            </w:pPr>
            <w:r w:rsidRPr="00791DC2">
              <w:rPr>
                <w:lang w:eastAsia="en-US"/>
              </w:rPr>
              <w:t>25,39</w:t>
            </w:r>
          </w:p>
        </w:tc>
      </w:tr>
      <w:tr w:rsidR="00791DC2" w:rsidRPr="00791DC2" w14:paraId="71790123" w14:textId="77777777" w:rsidTr="00E8485B">
        <w:trPr>
          <w:gridAfter w:val="1"/>
          <w:wAfter w:w="12" w:type="dxa"/>
          <w:trHeight w:val="114"/>
        </w:trPr>
        <w:tc>
          <w:tcPr>
            <w:tcW w:w="846" w:type="dxa"/>
            <w:vAlign w:val="center"/>
          </w:tcPr>
          <w:p w14:paraId="36CF3164" w14:textId="77777777" w:rsidR="00791DC2" w:rsidRPr="00791DC2" w:rsidRDefault="00791DC2" w:rsidP="00791DC2">
            <w:pPr>
              <w:tabs>
                <w:tab w:val="left" w:pos="0"/>
              </w:tabs>
              <w:jc w:val="center"/>
              <w:rPr>
                <w:bCs/>
              </w:rPr>
            </w:pPr>
            <w:r w:rsidRPr="00791DC2">
              <w:rPr>
                <w:bCs/>
              </w:rPr>
              <w:t>1.2.</w:t>
            </w:r>
          </w:p>
        </w:tc>
        <w:tc>
          <w:tcPr>
            <w:tcW w:w="3118" w:type="dxa"/>
            <w:vAlign w:val="center"/>
          </w:tcPr>
          <w:p w14:paraId="45A68E43" w14:textId="77777777" w:rsidR="00791DC2" w:rsidRPr="00791DC2" w:rsidRDefault="00791DC2" w:rsidP="00791DC2">
            <w:pPr>
              <w:tabs>
                <w:tab w:val="left" w:pos="0"/>
              </w:tabs>
              <w:rPr>
                <w:bCs/>
              </w:rPr>
            </w:pPr>
            <w:r w:rsidRPr="00791DC2">
              <w:rPr>
                <w:bCs/>
              </w:rPr>
              <w:t>С неизолированными стояками</w:t>
            </w:r>
          </w:p>
        </w:tc>
        <w:tc>
          <w:tcPr>
            <w:tcW w:w="5670" w:type="dxa"/>
            <w:gridSpan w:val="4"/>
            <w:vAlign w:val="center"/>
          </w:tcPr>
          <w:p w14:paraId="21AC7E61" w14:textId="77777777" w:rsidR="00791DC2" w:rsidRPr="00791DC2" w:rsidRDefault="00791DC2" w:rsidP="00791DC2">
            <w:pPr>
              <w:tabs>
                <w:tab w:val="left" w:pos="0"/>
              </w:tabs>
              <w:rPr>
                <w:bCs/>
              </w:rPr>
            </w:pPr>
            <w:r w:rsidRPr="00791DC2">
              <w:rPr>
                <w:bCs/>
              </w:rPr>
              <w:t>ООО «НТСК», ИНН 5406993045</w:t>
            </w:r>
          </w:p>
        </w:tc>
      </w:tr>
      <w:tr w:rsidR="00791DC2" w:rsidRPr="00791DC2" w14:paraId="4B50F2F0" w14:textId="77777777" w:rsidTr="00E8485B">
        <w:trPr>
          <w:gridAfter w:val="1"/>
          <w:wAfter w:w="12" w:type="dxa"/>
          <w:trHeight w:val="118"/>
        </w:trPr>
        <w:tc>
          <w:tcPr>
            <w:tcW w:w="846" w:type="dxa"/>
            <w:vAlign w:val="center"/>
          </w:tcPr>
          <w:p w14:paraId="4A2D9ADE" w14:textId="77777777" w:rsidR="00791DC2" w:rsidRPr="00791DC2" w:rsidRDefault="00791DC2" w:rsidP="00791DC2">
            <w:pPr>
              <w:tabs>
                <w:tab w:val="left" w:pos="0"/>
              </w:tabs>
              <w:ind w:right="-109" w:hanging="120"/>
              <w:jc w:val="center"/>
              <w:rPr>
                <w:bCs/>
              </w:rPr>
            </w:pPr>
            <w:r w:rsidRPr="00791DC2">
              <w:rPr>
                <w:bCs/>
              </w:rPr>
              <w:t>1.2.1.</w:t>
            </w:r>
          </w:p>
        </w:tc>
        <w:tc>
          <w:tcPr>
            <w:tcW w:w="3118" w:type="dxa"/>
            <w:vAlign w:val="center"/>
          </w:tcPr>
          <w:p w14:paraId="529B19ED" w14:textId="77777777" w:rsidR="00791DC2" w:rsidRPr="00791DC2" w:rsidRDefault="00791DC2" w:rsidP="00791DC2">
            <w:pPr>
              <w:tabs>
                <w:tab w:val="left" w:pos="0"/>
              </w:tabs>
              <w:rPr>
                <w:bCs/>
              </w:rPr>
            </w:pPr>
            <w:r w:rsidRPr="00791DC2">
              <w:rPr>
                <w:lang w:eastAsia="en-US"/>
              </w:rPr>
              <w:t>с полотенцесушителями</w:t>
            </w:r>
          </w:p>
        </w:tc>
        <w:tc>
          <w:tcPr>
            <w:tcW w:w="1417" w:type="dxa"/>
          </w:tcPr>
          <w:p w14:paraId="233E8CCA" w14:textId="77777777" w:rsidR="00791DC2" w:rsidRPr="00791DC2" w:rsidRDefault="00791DC2" w:rsidP="00791DC2">
            <w:pPr>
              <w:tabs>
                <w:tab w:val="left" w:pos="0"/>
              </w:tabs>
              <w:jc w:val="center"/>
              <w:rPr>
                <w:bCs/>
              </w:rPr>
            </w:pPr>
            <w:r w:rsidRPr="00791DC2">
              <w:rPr>
                <w:lang w:eastAsia="en-US"/>
              </w:rPr>
              <w:t>569,68</w:t>
            </w:r>
          </w:p>
        </w:tc>
        <w:tc>
          <w:tcPr>
            <w:tcW w:w="1418" w:type="dxa"/>
          </w:tcPr>
          <w:p w14:paraId="31ABE63E" w14:textId="77777777" w:rsidR="00791DC2" w:rsidRPr="00791DC2" w:rsidRDefault="00791DC2" w:rsidP="00791DC2">
            <w:pPr>
              <w:tabs>
                <w:tab w:val="left" w:pos="0"/>
              </w:tabs>
              <w:jc w:val="center"/>
              <w:rPr>
                <w:bCs/>
              </w:rPr>
            </w:pPr>
            <w:r w:rsidRPr="00791DC2">
              <w:rPr>
                <w:lang w:eastAsia="en-US"/>
              </w:rPr>
              <w:t xml:space="preserve"> 655,13 </w:t>
            </w:r>
          </w:p>
        </w:tc>
        <w:tc>
          <w:tcPr>
            <w:tcW w:w="1417" w:type="dxa"/>
          </w:tcPr>
          <w:p w14:paraId="2AACAF97" w14:textId="77777777" w:rsidR="00791DC2" w:rsidRPr="00791DC2" w:rsidRDefault="00791DC2" w:rsidP="00791DC2">
            <w:pPr>
              <w:tabs>
                <w:tab w:val="left" w:pos="0"/>
              </w:tabs>
              <w:jc w:val="center"/>
              <w:rPr>
                <w:bCs/>
              </w:rPr>
            </w:pPr>
            <w:r w:rsidRPr="00791DC2">
              <w:rPr>
                <w:lang w:eastAsia="en-US"/>
              </w:rPr>
              <w:t>22,08</w:t>
            </w:r>
          </w:p>
        </w:tc>
        <w:tc>
          <w:tcPr>
            <w:tcW w:w="1418" w:type="dxa"/>
          </w:tcPr>
          <w:p w14:paraId="3DD9103E" w14:textId="77777777" w:rsidR="00791DC2" w:rsidRPr="00791DC2" w:rsidRDefault="00791DC2" w:rsidP="00791DC2">
            <w:pPr>
              <w:tabs>
                <w:tab w:val="left" w:pos="0"/>
              </w:tabs>
              <w:jc w:val="center"/>
              <w:rPr>
                <w:bCs/>
              </w:rPr>
            </w:pPr>
            <w:r w:rsidRPr="00791DC2">
              <w:rPr>
                <w:lang w:eastAsia="en-US"/>
              </w:rPr>
              <w:t>25,39</w:t>
            </w:r>
          </w:p>
        </w:tc>
      </w:tr>
      <w:tr w:rsidR="00791DC2" w:rsidRPr="00791DC2" w14:paraId="1194C53D" w14:textId="77777777" w:rsidTr="00E8485B">
        <w:trPr>
          <w:gridAfter w:val="1"/>
          <w:wAfter w:w="12" w:type="dxa"/>
          <w:trHeight w:val="114"/>
        </w:trPr>
        <w:tc>
          <w:tcPr>
            <w:tcW w:w="846" w:type="dxa"/>
            <w:vAlign w:val="center"/>
          </w:tcPr>
          <w:p w14:paraId="7B84C7E9" w14:textId="77777777" w:rsidR="00791DC2" w:rsidRPr="00791DC2" w:rsidRDefault="00791DC2" w:rsidP="00791DC2">
            <w:pPr>
              <w:tabs>
                <w:tab w:val="left" w:pos="0"/>
              </w:tabs>
              <w:ind w:right="-109" w:hanging="120"/>
              <w:jc w:val="center"/>
              <w:rPr>
                <w:bCs/>
              </w:rPr>
            </w:pPr>
            <w:r w:rsidRPr="00791DC2">
              <w:rPr>
                <w:bCs/>
              </w:rPr>
              <w:t>1.2.2.</w:t>
            </w:r>
          </w:p>
        </w:tc>
        <w:tc>
          <w:tcPr>
            <w:tcW w:w="3118" w:type="dxa"/>
            <w:vAlign w:val="center"/>
          </w:tcPr>
          <w:p w14:paraId="2FF636F9" w14:textId="77777777" w:rsidR="00791DC2" w:rsidRPr="00791DC2" w:rsidRDefault="00791DC2" w:rsidP="00791DC2">
            <w:pPr>
              <w:tabs>
                <w:tab w:val="left" w:pos="0"/>
              </w:tabs>
              <w:rPr>
                <w:bCs/>
              </w:rPr>
            </w:pPr>
            <w:r w:rsidRPr="00791DC2">
              <w:rPr>
                <w:lang w:eastAsia="en-US"/>
              </w:rPr>
              <w:t>без полотенцесушителей</w:t>
            </w:r>
          </w:p>
        </w:tc>
        <w:tc>
          <w:tcPr>
            <w:tcW w:w="1417" w:type="dxa"/>
          </w:tcPr>
          <w:p w14:paraId="13A7B5B8" w14:textId="77777777" w:rsidR="00791DC2" w:rsidRPr="00791DC2" w:rsidRDefault="00791DC2" w:rsidP="00791DC2">
            <w:pPr>
              <w:tabs>
                <w:tab w:val="left" w:pos="0"/>
              </w:tabs>
              <w:jc w:val="center"/>
              <w:rPr>
                <w:bCs/>
              </w:rPr>
            </w:pPr>
            <w:r w:rsidRPr="00791DC2">
              <w:rPr>
                <w:lang w:eastAsia="en-US"/>
              </w:rPr>
              <w:t>622,07</w:t>
            </w:r>
          </w:p>
        </w:tc>
        <w:tc>
          <w:tcPr>
            <w:tcW w:w="1418" w:type="dxa"/>
          </w:tcPr>
          <w:p w14:paraId="23F2FD5B" w14:textId="77777777" w:rsidR="00791DC2" w:rsidRPr="00791DC2" w:rsidRDefault="00791DC2" w:rsidP="00791DC2">
            <w:pPr>
              <w:tabs>
                <w:tab w:val="left" w:pos="0"/>
              </w:tabs>
              <w:jc w:val="center"/>
              <w:rPr>
                <w:bCs/>
              </w:rPr>
            </w:pPr>
            <w:r w:rsidRPr="00791DC2">
              <w:rPr>
                <w:lang w:eastAsia="en-US"/>
              </w:rPr>
              <w:t xml:space="preserve"> 715,38 </w:t>
            </w:r>
          </w:p>
        </w:tc>
        <w:tc>
          <w:tcPr>
            <w:tcW w:w="1417" w:type="dxa"/>
          </w:tcPr>
          <w:p w14:paraId="3BEE57A9" w14:textId="77777777" w:rsidR="00791DC2" w:rsidRPr="00791DC2" w:rsidRDefault="00791DC2" w:rsidP="00791DC2">
            <w:pPr>
              <w:tabs>
                <w:tab w:val="left" w:pos="0"/>
              </w:tabs>
              <w:jc w:val="center"/>
              <w:rPr>
                <w:bCs/>
              </w:rPr>
            </w:pPr>
            <w:r w:rsidRPr="00791DC2">
              <w:rPr>
                <w:lang w:eastAsia="en-US"/>
              </w:rPr>
              <w:t>22,08</w:t>
            </w:r>
          </w:p>
        </w:tc>
        <w:tc>
          <w:tcPr>
            <w:tcW w:w="1418" w:type="dxa"/>
          </w:tcPr>
          <w:p w14:paraId="41A5D2CC" w14:textId="77777777" w:rsidR="00791DC2" w:rsidRPr="00791DC2" w:rsidRDefault="00791DC2" w:rsidP="00791DC2">
            <w:pPr>
              <w:tabs>
                <w:tab w:val="left" w:pos="0"/>
              </w:tabs>
              <w:jc w:val="center"/>
              <w:rPr>
                <w:bCs/>
              </w:rPr>
            </w:pPr>
            <w:r w:rsidRPr="00791DC2">
              <w:rPr>
                <w:lang w:eastAsia="en-US"/>
              </w:rPr>
              <w:t>25,39</w:t>
            </w:r>
          </w:p>
        </w:tc>
      </w:tr>
      <w:tr w:rsidR="00791DC2" w:rsidRPr="00791DC2" w14:paraId="4D55315D" w14:textId="77777777" w:rsidTr="00E8485B">
        <w:trPr>
          <w:trHeight w:val="114"/>
        </w:trPr>
        <w:tc>
          <w:tcPr>
            <w:tcW w:w="9646" w:type="dxa"/>
            <w:gridSpan w:val="7"/>
            <w:vAlign w:val="center"/>
          </w:tcPr>
          <w:p w14:paraId="135F6292" w14:textId="77777777" w:rsidR="00791DC2" w:rsidRPr="00791DC2" w:rsidRDefault="00791DC2" w:rsidP="00791DC2">
            <w:pPr>
              <w:tabs>
                <w:tab w:val="left" w:pos="0"/>
              </w:tabs>
              <w:ind w:left="360"/>
              <w:jc w:val="center"/>
              <w:rPr>
                <w:lang w:eastAsia="en-US"/>
              </w:rPr>
            </w:pPr>
            <w:r w:rsidRPr="00791DC2">
              <w:rPr>
                <w:lang w:eastAsia="en-US"/>
              </w:rPr>
              <w:t>2. Горячее водоснабжение. Горячая вода в закрытой системе горячего водоснабжения, реализуемая сверх норматива потребления***</w:t>
            </w:r>
          </w:p>
        </w:tc>
      </w:tr>
      <w:tr w:rsidR="00791DC2" w:rsidRPr="00791DC2" w14:paraId="76F65C7B" w14:textId="77777777" w:rsidTr="00E8485B">
        <w:trPr>
          <w:gridAfter w:val="1"/>
          <w:wAfter w:w="12" w:type="dxa"/>
          <w:trHeight w:val="114"/>
        </w:trPr>
        <w:tc>
          <w:tcPr>
            <w:tcW w:w="846" w:type="dxa"/>
            <w:vAlign w:val="center"/>
          </w:tcPr>
          <w:p w14:paraId="58538AB6" w14:textId="77777777" w:rsidR="00791DC2" w:rsidRPr="00791DC2" w:rsidRDefault="00791DC2" w:rsidP="00791DC2">
            <w:pPr>
              <w:tabs>
                <w:tab w:val="left" w:pos="0"/>
              </w:tabs>
              <w:rPr>
                <w:bCs/>
              </w:rPr>
            </w:pPr>
            <w:r w:rsidRPr="00791DC2">
              <w:rPr>
                <w:bCs/>
              </w:rPr>
              <w:t>2.1.</w:t>
            </w:r>
          </w:p>
        </w:tc>
        <w:tc>
          <w:tcPr>
            <w:tcW w:w="3118" w:type="dxa"/>
            <w:vAlign w:val="center"/>
          </w:tcPr>
          <w:p w14:paraId="17FD3E5D" w14:textId="77777777" w:rsidR="00791DC2" w:rsidRPr="00791DC2" w:rsidRDefault="00791DC2" w:rsidP="00791DC2">
            <w:pPr>
              <w:tabs>
                <w:tab w:val="left" w:pos="0"/>
              </w:tabs>
              <w:rPr>
                <w:bCs/>
              </w:rPr>
            </w:pPr>
            <w:r w:rsidRPr="00791DC2">
              <w:rPr>
                <w:bCs/>
              </w:rPr>
              <w:t>С изолированными стояками</w:t>
            </w:r>
          </w:p>
        </w:tc>
        <w:tc>
          <w:tcPr>
            <w:tcW w:w="5670" w:type="dxa"/>
            <w:gridSpan w:val="4"/>
            <w:vAlign w:val="center"/>
          </w:tcPr>
          <w:p w14:paraId="694E2BE2" w14:textId="77777777" w:rsidR="00791DC2" w:rsidRPr="00791DC2" w:rsidRDefault="00791DC2" w:rsidP="00791DC2">
            <w:pPr>
              <w:tabs>
                <w:tab w:val="left" w:pos="0"/>
              </w:tabs>
              <w:rPr>
                <w:bCs/>
              </w:rPr>
            </w:pPr>
            <w:r w:rsidRPr="00791DC2">
              <w:rPr>
                <w:bCs/>
              </w:rPr>
              <w:t>ООО «НТСК», ИНН 5406993045</w:t>
            </w:r>
          </w:p>
        </w:tc>
      </w:tr>
      <w:tr w:rsidR="00791DC2" w:rsidRPr="00791DC2" w14:paraId="6501AA7C" w14:textId="77777777" w:rsidTr="00E8485B">
        <w:trPr>
          <w:gridAfter w:val="1"/>
          <w:wAfter w:w="12" w:type="dxa"/>
          <w:trHeight w:val="338"/>
        </w:trPr>
        <w:tc>
          <w:tcPr>
            <w:tcW w:w="846" w:type="dxa"/>
            <w:vAlign w:val="center"/>
          </w:tcPr>
          <w:p w14:paraId="6446E3A7" w14:textId="77777777" w:rsidR="00791DC2" w:rsidRPr="00791DC2" w:rsidRDefault="00791DC2" w:rsidP="00791DC2">
            <w:pPr>
              <w:tabs>
                <w:tab w:val="left" w:pos="0"/>
              </w:tabs>
              <w:ind w:right="-109" w:hanging="120"/>
              <w:jc w:val="center"/>
              <w:rPr>
                <w:bCs/>
              </w:rPr>
            </w:pPr>
            <w:r w:rsidRPr="00791DC2">
              <w:rPr>
                <w:bCs/>
              </w:rPr>
              <w:t>2.1.1.</w:t>
            </w:r>
          </w:p>
        </w:tc>
        <w:tc>
          <w:tcPr>
            <w:tcW w:w="3118" w:type="dxa"/>
            <w:vAlign w:val="center"/>
          </w:tcPr>
          <w:p w14:paraId="0E985902" w14:textId="77777777" w:rsidR="00791DC2" w:rsidRPr="00791DC2" w:rsidRDefault="00791DC2" w:rsidP="00791DC2">
            <w:pPr>
              <w:tabs>
                <w:tab w:val="left" w:pos="0"/>
              </w:tabs>
              <w:rPr>
                <w:bCs/>
              </w:rPr>
            </w:pPr>
            <w:r w:rsidRPr="00791DC2">
              <w:rPr>
                <w:lang w:eastAsia="en-US"/>
              </w:rPr>
              <w:t>с полотенцесушителями</w:t>
            </w:r>
          </w:p>
        </w:tc>
        <w:tc>
          <w:tcPr>
            <w:tcW w:w="1417" w:type="dxa"/>
          </w:tcPr>
          <w:p w14:paraId="059B6551" w14:textId="77777777" w:rsidR="00791DC2" w:rsidRPr="00791DC2" w:rsidRDefault="00791DC2" w:rsidP="00791DC2">
            <w:pPr>
              <w:tabs>
                <w:tab w:val="left" w:pos="0"/>
              </w:tabs>
              <w:jc w:val="center"/>
              <w:rPr>
                <w:bCs/>
              </w:rPr>
            </w:pPr>
            <w:r w:rsidRPr="00791DC2">
              <w:rPr>
                <w:lang w:eastAsia="en-US"/>
              </w:rPr>
              <w:t>722,39</w:t>
            </w:r>
          </w:p>
        </w:tc>
        <w:tc>
          <w:tcPr>
            <w:tcW w:w="1418" w:type="dxa"/>
          </w:tcPr>
          <w:p w14:paraId="358A81C2" w14:textId="77777777" w:rsidR="00791DC2" w:rsidRPr="00791DC2" w:rsidRDefault="00791DC2" w:rsidP="00791DC2">
            <w:pPr>
              <w:tabs>
                <w:tab w:val="left" w:pos="0"/>
              </w:tabs>
              <w:jc w:val="center"/>
              <w:rPr>
                <w:bCs/>
              </w:rPr>
            </w:pPr>
            <w:r w:rsidRPr="00791DC2">
              <w:rPr>
                <w:lang w:eastAsia="en-US"/>
              </w:rPr>
              <w:t xml:space="preserve"> 882,92 </w:t>
            </w:r>
          </w:p>
        </w:tc>
        <w:tc>
          <w:tcPr>
            <w:tcW w:w="1417" w:type="dxa"/>
          </w:tcPr>
          <w:p w14:paraId="1DA0C532" w14:textId="77777777" w:rsidR="00791DC2" w:rsidRPr="00791DC2" w:rsidRDefault="00791DC2" w:rsidP="00791DC2">
            <w:pPr>
              <w:tabs>
                <w:tab w:val="left" w:pos="0"/>
              </w:tabs>
              <w:jc w:val="center"/>
              <w:rPr>
                <w:bCs/>
              </w:rPr>
            </w:pPr>
            <w:r w:rsidRPr="00791DC2">
              <w:rPr>
                <w:lang w:eastAsia="en-US"/>
              </w:rPr>
              <w:t>58,28</w:t>
            </w:r>
          </w:p>
        </w:tc>
        <w:tc>
          <w:tcPr>
            <w:tcW w:w="1418" w:type="dxa"/>
          </w:tcPr>
          <w:p w14:paraId="3BB9E136" w14:textId="77777777" w:rsidR="00791DC2" w:rsidRPr="00791DC2" w:rsidRDefault="00791DC2" w:rsidP="00791DC2">
            <w:pPr>
              <w:tabs>
                <w:tab w:val="left" w:pos="0"/>
              </w:tabs>
              <w:jc w:val="center"/>
              <w:rPr>
                <w:bCs/>
              </w:rPr>
            </w:pPr>
            <w:r w:rsidRPr="00791DC2">
              <w:rPr>
                <w:lang w:eastAsia="en-US"/>
              </w:rPr>
              <w:t>63,88</w:t>
            </w:r>
          </w:p>
        </w:tc>
      </w:tr>
      <w:tr w:rsidR="00791DC2" w:rsidRPr="00791DC2" w14:paraId="18771B49" w14:textId="77777777" w:rsidTr="00E8485B">
        <w:trPr>
          <w:gridAfter w:val="1"/>
          <w:wAfter w:w="12" w:type="dxa"/>
          <w:trHeight w:val="207"/>
        </w:trPr>
        <w:tc>
          <w:tcPr>
            <w:tcW w:w="846" w:type="dxa"/>
            <w:vAlign w:val="center"/>
          </w:tcPr>
          <w:p w14:paraId="0BF63709" w14:textId="77777777" w:rsidR="00791DC2" w:rsidRPr="00791DC2" w:rsidRDefault="00791DC2" w:rsidP="00791DC2">
            <w:pPr>
              <w:tabs>
                <w:tab w:val="left" w:pos="0"/>
              </w:tabs>
              <w:ind w:right="-109" w:hanging="120"/>
              <w:jc w:val="center"/>
              <w:rPr>
                <w:bCs/>
              </w:rPr>
            </w:pPr>
            <w:r w:rsidRPr="00791DC2">
              <w:rPr>
                <w:bCs/>
              </w:rPr>
              <w:t>2.1.2.</w:t>
            </w:r>
          </w:p>
        </w:tc>
        <w:tc>
          <w:tcPr>
            <w:tcW w:w="3118" w:type="dxa"/>
            <w:vAlign w:val="center"/>
          </w:tcPr>
          <w:p w14:paraId="7FA9FB87" w14:textId="77777777" w:rsidR="00791DC2" w:rsidRPr="00791DC2" w:rsidRDefault="00791DC2" w:rsidP="00791DC2">
            <w:pPr>
              <w:tabs>
                <w:tab w:val="left" w:pos="0"/>
              </w:tabs>
              <w:rPr>
                <w:bCs/>
              </w:rPr>
            </w:pPr>
            <w:r w:rsidRPr="00791DC2">
              <w:rPr>
                <w:lang w:eastAsia="en-US"/>
              </w:rPr>
              <w:t>без полотенцесушителей</w:t>
            </w:r>
          </w:p>
        </w:tc>
        <w:tc>
          <w:tcPr>
            <w:tcW w:w="1417" w:type="dxa"/>
          </w:tcPr>
          <w:p w14:paraId="37237124" w14:textId="77777777" w:rsidR="00791DC2" w:rsidRPr="00791DC2" w:rsidRDefault="00791DC2" w:rsidP="00791DC2">
            <w:pPr>
              <w:tabs>
                <w:tab w:val="left" w:pos="0"/>
              </w:tabs>
              <w:jc w:val="center"/>
              <w:rPr>
                <w:bCs/>
              </w:rPr>
            </w:pPr>
            <w:r w:rsidRPr="00791DC2">
              <w:rPr>
                <w:lang w:eastAsia="en-US"/>
              </w:rPr>
              <w:t>787,70</w:t>
            </w:r>
          </w:p>
        </w:tc>
        <w:tc>
          <w:tcPr>
            <w:tcW w:w="1418" w:type="dxa"/>
          </w:tcPr>
          <w:p w14:paraId="65B838BC" w14:textId="77777777" w:rsidR="00791DC2" w:rsidRPr="00791DC2" w:rsidRDefault="00791DC2" w:rsidP="00791DC2">
            <w:pPr>
              <w:tabs>
                <w:tab w:val="left" w:pos="0"/>
              </w:tabs>
              <w:jc w:val="center"/>
              <w:rPr>
                <w:bCs/>
              </w:rPr>
            </w:pPr>
            <w:r w:rsidRPr="00791DC2">
              <w:rPr>
                <w:lang w:eastAsia="en-US"/>
              </w:rPr>
              <w:t xml:space="preserve"> 962,75 </w:t>
            </w:r>
          </w:p>
        </w:tc>
        <w:tc>
          <w:tcPr>
            <w:tcW w:w="1417" w:type="dxa"/>
          </w:tcPr>
          <w:p w14:paraId="67656926" w14:textId="77777777" w:rsidR="00791DC2" w:rsidRPr="00791DC2" w:rsidRDefault="00791DC2" w:rsidP="00791DC2">
            <w:pPr>
              <w:tabs>
                <w:tab w:val="left" w:pos="0"/>
              </w:tabs>
              <w:jc w:val="center"/>
              <w:rPr>
                <w:bCs/>
              </w:rPr>
            </w:pPr>
            <w:r w:rsidRPr="00791DC2">
              <w:rPr>
                <w:lang w:eastAsia="en-US"/>
              </w:rPr>
              <w:t>58,28</w:t>
            </w:r>
          </w:p>
        </w:tc>
        <w:tc>
          <w:tcPr>
            <w:tcW w:w="1418" w:type="dxa"/>
          </w:tcPr>
          <w:p w14:paraId="387FC360" w14:textId="77777777" w:rsidR="00791DC2" w:rsidRPr="00791DC2" w:rsidRDefault="00791DC2" w:rsidP="00791DC2">
            <w:pPr>
              <w:tabs>
                <w:tab w:val="left" w:pos="0"/>
              </w:tabs>
              <w:jc w:val="center"/>
              <w:rPr>
                <w:bCs/>
              </w:rPr>
            </w:pPr>
            <w:r w:rsidRPr="00791DC2">
              <w:rPr>
                <w:lang w:eastAsia="en-US"/>
              </w:rPr>
              <w:t>63,88</w:t>
            </w:r>
          </w:p>
        </w:tc>
      </w:tr>
      <w:tr w:rsidR="00791DC2" w:rsidRPr="00791DC2" w14:paraId="1A4F005F" w14:textId="77777777" w:rsidTr="00E8485B">
        <w:trPr>
          <w:gridAfter w:val="1"/>
          <w:wAfter w:w="12" w:type="dxa"/>
          <w:trHeight w:val="114"/>
        </w:trPr>
        <w:tc>
          <w:tcPr>
            <w:tcW w:w="846" w:type="dxa"/>
            <w:vAlign w:val="center"/>
          </w:tcPr>
          <w:p w14:paraId="2C5E7818" w14:textId="77777777" w:rsidR="00791DC2" w:rsidRPr="00791DC2" w:rsidRDefault="00791DC2" w:rsidP="00791DC2">
            <w:pPr>
              <w:tabs>
                <w:tab w:val="left" w:pos="0"/>
              </w:tabs>
              <w:jc w:val="center"/>
              <w:rPr>
                <w:bCs/>
              </w:rPr>
            </w:pPr>
            <w:r w:rsidRPr="00791DC2">
              <w:rPr>
                <w:bCs/>
              </w:rPr>
              <w:t>2.2.</w:t>
            </w:r>
          </w:p>
        </w:tc>
        <w:tc>
          <w:tcPr>
            <w:tcW w:w="3118" w:type="dxa"/>
            <w:vAlign w:val="center"/>
          </w:tcPr>
          <w:p w14:paraId="3F31E984" w14:textId="77777777" w:rsidR="00791DC2" w:rsidRPr="00791DC2" w:rsidRDefault="00791DC2" w:rsidP="00791DC2">
            <w:pPr>
              <w:tabs>
                <w:tab w:val="left" w:pos="0"/>
              </w:tabs>
              <w:rPr>
                <w:bCs/>
              </w:rPr>
            </w:pPr>
            <w:r w:rsidRPr="00791DC2">
              <w:rPr>
                <w:bCs/>
              </w:rPr>
              <w:t>С неизолированными стояками</w:t>
            </w:r>
          </w:p>
        </w:tc>
        <w:tc>
          <w:tcPr>
            <w:tcW w:w="5670" w:type="dxa"/>
            <w:gridSpan w:val="4"/>
            <w:vAlign w:val="center"/>
          </w:tcPr>
          <w:p w14:paraId="78D83AA7" w14:textId="77777777" w:rsidR="00791DC2" w:rsidRPr="00791DC2" w:rsidRDefault="00791DC2" w:rsidP="00791DC2">
            <w:pPr>
              <w:tabs>
                <w:tab w:val="left" w:pos="0"/>
              </w:tabs>
              <w:rPr>
                <w:bCs/>
              </w:rPr>
            </w:pPr>
            <w:r w:rsidRPr="00791DC2">
              <w:rPr>
                <w:bCs/>
              </w:rPr>
              <w:t>ООО «НТСК», ИНН 5406993045</w:t>
            </w:r>
          </w:p>
        </w:tc>
      </w:tr>
      <w:tr w:rsidR="00791DC2" w:rsidRPr="00791DC2" w14:paraId="33E0770C" w14:textId="77777777" w:rsidTr="00E8485B">
        <w:trPr>
          <w:gridAfter w:val="1"/>
          <w:wAfter w:w="12" w:type="dxa"/>
          <w:trHeight w:val="479"/>
        </w:trPr>
        <w:tc>
          <w:tcPr>
            <w:tcW w:w="846" w:type="dxa"/>
            <w:vAlign w:val="center"/>
          </w:tcPr>
          <w:p w14:paraId="63CDFEF9" w14:textId="77777777" w:rsidR="00791DC2" w:rsidRPr="00791DC2" w:rsidRDefault="00791DC2" w:rsidP="00791DC2">
            <w:pPr>
              <w:tabs>
                <w:tab w:val="left" w:pos="0"/>
              </w:tabs>
              <w:ind w:right="-109" w:hanging="120"/>
              <w:jc w:val="center"/>
              <w:rPr>
                <w:bCs/>
              </w:rPr>
            </w:pPr>
            <w:r w:rsidRPr="00791DC2">
              <w:rPr>
                <w:bCs/>
              </w:rPr>
              <w:t>2.2.1.</w:t>
            </w:r>
          </w:p>
        </w:tc>
        <w:tc>
          <w:tcPr>
            <w:tcW w:w="3118" w:type="dxa"/>
            <w:vAlign w:val="center"/>
          </w:tcPr>
          <w:p w14:paraId="70BB74B7" w14:textId="77777777" w:rsidR="00791DC2" w:rsidRPr="00791DC2" w:rsidRDefault="00791DC2" w:rsidP="00791DC2">
            <w:pPr>
              <w:tabs>
                <w:tab w:val="left" w:pos="0"/>
              </w:tabs>
              <w:rPr>
                <w:bCs/>
              </w:rPr>
            </w:pPr>
            <w:r w:rsidRPr="00791DC2">
              <w:rPr>
                <w:lang w:eastAsia="en-US"/>
              </w:rPr>
              <w:t>с полотенцесушителями</w:t>
            </w:r>
          </w:p>
        </w:tc>
        <w:tc>
          <w:tcPr>
            <w:tcW w:w="1417" w:type="dxa"/>
            <w:vAlign w:val="center"/>
          </w:tcPr>
          <w:p w14:paraId="62797DA6" w14:textId="77777777" w:rsidR="00791DC2" w:rsidRPr="00791DC2" w:rsidRDefault="00791DC2" w:rsidP="00791DC2">
            <w:pPr>
              <w:tabs>
                <w:tab w:val="left" w:pos="0"/>
              </w:tabs>
              <w:jc w:val="center"/>
              <w:rPr>
                <w:bCs/>
              </w:rPr>
            </w:pPr>
            <w:r w:rsidRPr="00791DC2">
              <w:rPr>
                <w:lang w:eastAsia="en-US"/>
              </w:rPr>
              <w:t>667,08</w:t>
            </w:r>
          </w:p>
        </w:tc>
        <w:tc>
          <w:tcPr>
            <w:tcW w:w="1418" w:type="dxa"/>
            <w:vAlign w:val="center"/>
          </w:tcPr>
          <w:p w14:paraId="69D63C2B" w14:textId="77777777" w:rsidR="00791DC2" w:rsidRPr="00791DC2" w:rsidRDefault="00791DC2" w:rsidP="00791DC2">
            <w:pPr>
              <w:tabs>
                <w:tab w:val="left" w:pos="0"/>
              </w:tabs>
              <w:jc w:val="center"/>
              <w:rPr>
                <w:bCs/>
              </w:rPr>
            </w:pPr>
            <w:r w:rsidRPr="00791DC2">
              <w:rPr>
                <w:lang w:eastAsia="en-US"/>
              </w:rPr>
              <w:t xml:space="preserve"> 815,31 </w:t>
            </w:r>
          </w:p>
        </w:tc>
        <w:tc>
          <w:tcPr>
            <w:tcW w:w="1417" w:type="dxa"/>
            <w:vAlign w:val="center"/>
          </w:tcPr>
          <w:p w14:paraId="5ACF28EB" w14:textId="77777777" w:rsidR="00791DC2" w:rsidRPr="00791DC2" w:rsidRDefault="00791DC2" w:rsidP="00791DC2">
            <w:pPr>
              <w:tabs>
                <w:tab w:val="left" w:pos="0"/>
              </w:tabs>
              <w:jc w:val="center"/>
              <w:rPr>
                <w:bCs/>
              </w:rPr>
            </w:pPr>
            <w:r w:rsidRPr="00791DC2">
              <w:rPr>
                <w:lang w:eastAsia="en-US"/>
              </w:rPr>
              <w:t>58,28</w:t>
            </w:r>
          </w:p>
        </w:tc>
        <w:tc>
          <w:tcPr>
            <w:tcW w:w="1418" w:type="dxa"/>
            <w:vAlign w:val="center"/>
          </w:tcPr>
          <w:p w14:paraId="58619D68" w14:textId="77777777" w:rsidR="00791DC2" w:rsidRPr="00791DC2" w:rsidRDefault="00791DC2" w:rsidP="00791DC2">
            <w:pPr>
              <w:tabs>
                <w:tab w:val="left" w:pos="0"/>
              </w:tabs>
              <w:jc w:val="center"/>
              <w:rPr>
                <w:bCs/>
              </w:rPr>
            </w:pPr>
            <w:r w:rsidRPr="00791DC2">
              <w:rPr>
                <w:lang w:eastAsia="en-US"/>
              </w:rPr>
              <w:t>63,88</w:t>
            </w:r>
          </w:p>
        </w:tc>
      </w:tr>
      <w:tr w:rsidR="00791DC2" w:rsidRPr="00791DC2" w14:paraId="7EC9F40F" w14:textId="77777777" w:rsidTr="00E8485B">
        <w:trPr>
          <w:gridAfter w:val="1"/>
          <w:wAfter w:w="12" w:type="dxa"/>
          <w:trHeight w:val="462"/>
        </w:trPr>
        <w:tc>
          <w:tcPr>
            <w:tcW w:w="846" w:type="dxa"/>
            <w:vAlign w:val="center"/>
          </w:tcPr>
          <w:p w14:paraId="4543E026" w14:textId="77777777" w:rsidR="00791DC2" w:rsidRPr="00791DC2" w:rsidRDefault="00791DC2" w:rsidP="00791DC2">
            <w:pPr>
              <w:tabs>
                <w:tab w:val="left" w:pos="0"/>
              </w:tabs>
              <w:ind w:right="-109" w:hanging="120"/>
              <w:jc w:val="center"/>
              <w:rPr>
                <w:bCs/>
              </w:rPr>
            </w:pPr>
            <w:r w:rsidRPr="00791DC2">
              <w:rPr>
                <w:bCs/>
              </w:rPr>
              <w:t>2.2.2.</w:t>
            </w:r>
          </w:p>
        </w:tc>
        <w:tc>
          <w:tcPr>
            <w:tcW w:w="3118" w:type="dxa"/>
            <w:vAlign w:val="center"/>
          </w:tcPr>
          <w:p w14:paraId="57FAF502" w14:textId="77777777" w:rsidR="00791DC2" w:rsidRPr="00791DC2" w:rsidRDefault="00791DC2" w:rsidP="00791DC2">
            <w:pPr>
              <w:tabs>
                <w:tab w:val="left" w:pos="0"/>
              </w:tabs>
              <w:rPr>
                <w:bCs/>
              </w:rPr>
            </w:pPr>
            <w:r w:rsidRPr="00791DC2">
              <w:rPr>
                <w:lang w:eastAsia="en-US"/>
              </w:rPr>
              <w:t>без полотенцесушителей</w:t>
            </w:r>
          </w:p>
        </w:tc>
        <w:tc>
          <w:tcPr>
            <w:tcW w:w="1417" w:type="dxa"/>
            <w:vAlign w:val="center"/>
          </w:tcPr>
          <w:p w14:paraId="51963A72" w14:textId="77777777" w:rsidR="00791DC2" w:rsidRPr="00791DC2" w:rsidRDefault="00791DC2" w:rsidP="00791DC2">
            <w:pPr>
              <w:tabs>
                <w:tab w:val="left" w:pos="0"/>
              </w:tabs>
              <w:jc w:val="center"/>
              <w:rPr>
                <w:bCs/>
              </w:rPr>
            </w:pPr>
            <w:r w:rsidRPr="00791DC2">
              <w:rPr>
                <w:lang w:eastAsia="en-US"/>
              </w:rPr>
              <w:t>728,43</w:t>
            </w:r>
          </w:p>
        </w:tc>
        <w:tc>
          <w:tcPr>
            <w:tcW w:w="1418" w:type="dxa"/>
            <w:vAlign w:val="center"/>
          </w:tcPr>
          <w:p w14:paraId="0B4D16C3" w14:textId="77777777" w:rsidR="00791DC2" w:rsidRPr="00791DC2" w:rsidRDefault="00791DC2" w:rsidP="00791DC2">
            <w:pPr>
              <w:tabs>
                <w:tab w:val="left" w:pos="0"/>
              </w:tabs>
              <w:jc w:val="center"/>
              <w:rPr>
                <w:bCs/>
              </w:rPr>
            </w:pPr>
            <w:r w:rsidRPr="00791DC2">
              <w:rPr>
                <w:lang w:eastAsia="en-US"/>
              </w:rPr>
              <w:t xml:space="preserve"> 890,30 </w:t>
            </w:r>
          </w:p>
        </w:tc>
        <w:tc>
          <w:tcPr>
            <w:tcW w:w="1417" w:type="dxa"/>
            <w:vAlign w:val="center"/>
          </w:tcPr>
          <w:p w14:paraId="276EE72C" w14:textId="77777777" w:rsidR="00791DC2" w:rsidRPr="00791DC2" w:rsidRDefault="00791DC2" w:rsidP="00791DC2">
            <w:pPr>
              <w:tabs>
                <w:tab w:val="left" w:pos="0"/>
              </w:tabs>
              <w:jc w:val="center"/>
              <w:rPr>
                <w:bCs/>
              </w:rPr>
            </w:pPr>
            <w:r w:rsidRPr="00791DC2">
              <w:rPr>
                <w:lang w:eastAsia="en-US"/>
              </w:rPr>
              <w:t>58,28</w:t>
            </w:r>
          </w:p>
        </w:tc>
        <w:tc>
          <w:tcPr>
            <w:tcW w:w="1418" w:type="dxa"/>
            <w:vAlign w:val="center"/>
          </w:tcPr>
          <w:p w14:paraId="64A73C87" w14:textId="77777777" w:rsidR="00791DC2" w:rsidRPr="00791DC2" w:rsidRDefault="00791DC2" w:rsidP="00791DC2">
            <w:pPr>
              <w:tabs>
                <w:tab w:val="left" w:pos="0"/>
              </w:tabs>
              <w:jc w:val="center"/>
              <w:rPr>
                <w:bCs/>
              </w:rPr>
            </w:pPr>
            <w:r w:rsidRPr="00791DC2">
              <w:rPr>
                <w:lang w:eastAsia="en-US"/>
              </w:rPr>
              <w:t>63,88</w:t>
            </w:r>
          </w:p>
        </w:tc>
      </w:tr>
    </w:tbl>
    <w:p w14:paraId="24A4EEAB" w14:textId="77777777" w:rsidR="00791DC2" w:rsidRPr="00791DC2" w:rsidRDefault="00791DC2" w:rsidP="00791DC2">
      <w:pPr>
        <w:tabs>
          <w:tab w:val="left" w:pos="1365"/>
        </w:tabs>
        <w:ind w:left="-284" w:right="141"/>
        <w:jc w:val="both"/>
        <w:rPr>
          <w:sz w:val="20"/>
          <w:szCs w:val="20"/>
          <w:lang w:eastAsia="en-US"/>
        </w:rPr>
      </w:pPr>
      <w:r w:rsidRPr="00791DC2">
        <w:rPr>
          <w:sz w:val="20"/>
          <w:szCs w:val="20"/>
          <w:lang w:eastAsia="en-US"/>
        </w:rPr>
        <w:t xml:space="preserve">         </w:t>
      </w:r>
    </w:p>
    <w:p w14:paraId="6664DC7A" w14:textId="77777777" w:rsidR="00791DC2" w:rsidRPr="00791DC2" w:rsidRDefault="00791DC2" w:rsidP="00791DC2">
      <w:pPr>
        <w:tabs>
          <w:tab w:val="left" w:pos="1365"/>
        </w:tabs>
        <w:ind w:left="-284" w:right="283"/>
        <w:jc w:val="both"/>
        <w:rPr>
          <w:sz w:val="20"/>
          <w:szCs w:val="20"/>
          <w:lang w:eastAsia="en-US"/>
        </w:rPr>
      </w:pPr>
      <w:r w:rsidRPr="00791DC2">
        <w:rPr>
          <w:sz w:val="20"/>
          <w:szCs w:val="20"/>
          <w:lang w:eastAsia="en-US"/>
        </w:rPr>
        <w:t xml:space="preserve">           </w:t>
      </w:r>
      <w:r w:rsidRPr="00791DC2">
        <w:rPr>
          <w:sz w:val="28"/>
          <w:szCs w:val="28"/>
          <w:lang w:eastAsia="en-US"/>
        </w:rPr>
        <w:t>* Льготные цены (тарифы) установлены с учетом пункта 6 статьи 168 Налогового кодекса Российской Федерации (часть вторая).</w:t>
      </w:r>
      <w:r w:rsidRPr="00791DC2">
        <w:rPr>
          <w:sz w:val="20"/>
          <w:szCs w:val="20"/>
          <w:lang w:eastAsia="en-US"/>
        </w:rPr>
        <w:t xml:space="preserve">  </w:t>
      </w:r>
    </w:p>
    <w:p w14:paraId="466B23AA" w14:textId="77777777" w:rsidR="00791DC2" w:rsidRPr="00791DC2" w:rsidRDefault="00791DC2" w:rsidP="00791DC2">
      <w:pPr>
        <w:tabs>
          <w:tab w:val="left" w:pos="1365"/>
        </w:tabs>
        <w:ind w:left="-284" w:right="283"/>
        <w:jc w:val="both"/>
        <w:rPr>
          <w:sz w:val="28"/>
          <w:szCs w:val="28"/>
          <w:lang w:eastAsia="en-US"/>
        </w:rPr>
      </w:pPr>
      <w:r w:rsidRPr="00791DC2">
        <w:rPr>
          <w:sz w:val="28"/>
          <w:szCs w:val="28"/>
          <w:lang w:eastAsia="en-US"/>
        </w:rPr>
        <w:t xml:space="preserve">        **</w:t>
      </w:r>
      <w:r w:rsidRPr="00791DC2">
        <w:rPr>
          <w:lang w:eastAsia="en-US"/>
        </w:rPr>
        <w:t xml:space="preserve"> </w:t>
      </w:r>
      <w:r w:rsidRPr="00791DC2">
        <w:rPr>
          <w:sz w:val="28"/>
          <w:szCs w:val="28"/>
          <w:lang w:eastAsia="en-US"/>
        </w:rPr>
        <w:t>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13.11.2019 № 410 «Об утверждении нормативов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Мысковского, Полысаевского, Тайгинского городских округов».</w:t>
      </w:r>
    </w:p>
    <w:p w14:paraId="17440774" w14:textId="77777777" w:rsidR="00791DC2" w:rsidRPr="00791DC2" w:rsidRDefault="00791DC2" w:rsidP="00791DC2">
      <w:pPr>
        <w:tabs>
          <w:tab w:val="left" w:pos="1365"/>
        </w:tabs>
        <w:spacing w:after="120"/>
        <w:ind w:left="-284" w:right="141" w:firstLine="568"/>
        <w:jc w:val="both"/>
        <w:rPr>
          <w:sz w:val="28"/>
          <w:szCs w:val="28"/>
          <w:lang w:eastAsia="en-US"/>
        </w:rPr>
      </w:pPr>
      <w:r w:rsidRPr="00791DC2">
        <w:rPr>
          <w:sz w:val="28"/>
          <w:szCs w:val="28"/>
          <w:lang w:eastAsia="en-US"/>
        </w:rPr>
        <w:lastRenderedPageBreak/>
        <w:t>*** Нормативы потребления коммунальной услуги по горячему водоснабжению установлены приказом Департамента жилищно-коммунального       и дорожного комплекса Кемеровской области от 23.12.2014 № 102                                     «Об установлении нормативов потребления коммунальных услуг при отсутствии приборов учета на территории муниципального образования «город Кемерово»».</w:t>
      </w:r>
    </w:p>
    <w:p w14:paraId="27DEA6B0" w14:textId="77777777" w:rsidR="00791DC2" w:rsidRPr="00791DC2" w:rsidRDefault="00791DC2" w:rsidP="00791DC2">
      <w:pPr>
        <w:tabs>
          <w:tab w:val="left" w:pos="1365"/>
        </w:tabs>
        <w:spacing w:after="120"/>
        <w:ind w:left="-284" w:right="141"/>
        <w:jc w:val="both"/>
        <w:rPr>
          <w:sz w:val="28"/>
          <w:szCs w:val="28"/>
          <w:lang w:eastAsia="en-US"/>
        </w:rPr>
      </w:pPr>
    </w:p>
    <w:p w14:paraId="23AD7499" w14:textId="77777777" w:rsidR="00791DC2" w:rsidRPr="00791DC2" w:rsidRDefault="00791DC2" w:rsidP="00791DC2">
      <w:pPr>
        <w:tabs>
          <w:tab w:val="left" w:pos="1365"/>
        </w:tabs>
        <w:spacing w:after="120"/>
        <w:ind w:left="-284" w:right="141"/>
        <w:jc w:val="both"/>
        <w:rPr>
          <w:sz w:val="28"/>
          <w:szCs w:val="28"/>
          <w:lang w:eastAsia="en-US"/>
        </w:rPr>
      </w:pPr>
    </w:p>
    <w:p w14:paraId="505ED012" w14:textId="77777777" w:rsidR="00791DC2" w:rsidRPr="00791DC2" w:rsidRDefault="00791DC2" w:rsidP="00791DC2">
      <w:pPr>
        <w:jc w:val="both"/>
        <w:rPr>
          <w:sz w:val="28"/>
          <w:szCs w:val="28"/>
          <w:lang w:eastAsia="en-US"/>
        </w:rPr>
      </w:pPr>
    </w:p>
    <w:p w14:paraId="60612F1C" w14:textId="77777777" w:rsidR="00791DC2" w:rsidRPr="00791DC2" w:rsidRDefault="00791DC2" w:rsidP="00791DC2">
      <w:pPr>
        <w:jc w:val="both"/>
        <w:rPr>
          <w:sz w:val="28"/>
          <w:szCs w:val="28"/>
          <w:lang w:eastAsia="en-US"/>
        </w:rPr>
      </w:pPr>
    </w:p>
    <w:p w14:paraId="0B592695" w14:textId="77777777" w:rsidR="00791DC2" w:rsidRPr="00791DC2" w:rsidRDefault="00791DC2" w:rsidP="00791DC2">
      <w:pPr>
        <w:jc w:val="both"/>
        <w:rPr>
          <w:sz w:val="28"/>
          <w:szCs w:val="28"/>
          <w:lang w:eastAsia="en-US"/>
        </w:rPr>
      </w:pPr>
    </w:p>
    <w:p w14:paraId="7629DAB2" w14:textId="77777777" w:rsidR="00791DC2" w:rsidRPr="00791DC2" w:rsidRDefault="00791DC2" w:rsidP="00791DC2">
      <w:pPr>
        <w:jc w:val="both"/>
        <w:rPr>
          <w:sz w:val="28"/>
          <w:szCs w:val="28"/>
          <w:lang w:eastAsia="en-US"/>
        </w:rPr>
      </w:pPr>
    </w:p>
    <w:p w14:paraId="3EB7E430" w14:textId="77777777" w:rsidR="00791DC2" w:rsidRPr="00791DC2" w:rsidRDefault="00791DC2" w:rsidP="00791DC2">
      <w:pPr>
        <w:jc w:val="both"/>
        <w:rPr>
          <w:sz w:val="28"/>
          <w:szCs w:val="28"/>
          <w:lang w:eastAsia="en-US"/>
        </w:rPr>
      </w:pPr>
    </w:p>
    <w:p w14:paraId="2FB9D34A" w14:textId="77777777" w:rsidR="00791DC2" w:rsidRPr="00791DC2" w:rsidRDefault="00791DC2" w:rsidP="00791DC2">
      <w:pPr>
        <w:jc w:val="both"/>
        <w:rPr>
          <w:sz w:val="28"/>
          <w:szCs w:val="28"/>
          <w:lang w:eastAsia="en-US"/>
        </w:rPr>
      </w:pPr>
    </w:p>
    <w:p w14:paraId="06EB8D29" w14:textId="77777777" w:rsidR="00791DC2" w:rsidRPr="00791DC2" w:rsidRDefault="00791DC2" w:rsidP="00791DC2">
      <w:pPr>
        <w:jc w:val="both"/>
        <w:rPr>
          <w:sz w:val="28"/>
          <w:szCs w:val="28"/>
          <w:lang w:eastAsia="en-US"/>
        </w:rPr>
      </w:pPr>
    </w:p>
    <w:p w14:paraId="1593181E" w14:textId="77777777" w:rsidR="00791DC2" w:rsidRPr="00791DC2" w:rsidRDefault="00791DC2" w:rsidP="00791DC2">
      <w:pPr>
        <w:jc w:val="both"/>
        <w:rPr>
          <w:sz w:val="28"/>
          <w:szCs w:val="28"/>
          <w:lang w:eastAsia="en-US"/>
        </w:rPr>
      </w:pPr>
    </w:p>
    <w:p w14:paraId="4710EF8B" w14:textId="77777777" w:rsidR="00791DC2" w:rsidRPr="00791DC2" w:rsidRDefault="00791DC2" w:rsidP="00791DC2">
      <w:pPr>
        <w:jc w:val="both"/>
        <w:rPr>
          <w:sz w:val="28"/>
          <w:szCs w:val="28"/>
          <w:lang w:eastAsia="en-US"/>
        </w:rPr>
      </w:pPr>
    </w:p>
    <w:p w14:paraId="6FC28D9F" w14:textId="77777777" w:rsidR="00791DC2" w:rsidRPr="00791DC2" w:rsidRDefault="00791DC2" w:rsidP="00791DC2">
      <w:pPr>
        <w:jc w:val="both"/>
        <w:rPr>
          <w:sz w:val="28"/>
          <w:szCs w:val="28"/>
          <w:lang w:eastAsia="en-US"/>
        </w:rPr>
      </w:pPr>
    </w:p>
    <w:p w14:paraId="15BFFCB5" w14:textId="77777777" w:rsidR="00791DC2" w:rsidRPr="00791DC2" w:rsidRDefault="00791DC2" w:rsidP="00791DC2">
      <w:pPr>
        <w:jc w:val="both"/>
        <w:rPr>
          <w:sz w:val="28"/>
          <w:szCs w:val="28"/>
          <w:lang w:eastAsia="en-US"/>
        </w:rPr>
      </w:pPr>
    </w:p>
    <w:p w14:paraId="014E6D9F" w14:textId="77777777" w:rsidR="00791DC2" w:rsidRPr="00791DC2" w:rsidRDefault="00791DC2" w:rsidP="00791DC2">
      <w:pPr>
        <w:jc w:val="both"/>
        <w:rPr>
          <w:sz w:val="28"/>
          <w:szCs w:val="28"/>
          <w:lang w:eastAsia="en-US"/>
        </w:rPr>
      </w:pPr>
    </w:p>
    <w:p w14:paraId="38D01347" w14:textId="77777777" w:rsidR="00791DC2" w:rsidRPr="00791DC2" w:rsidRDefault="00791DC2" w:rsidP="00791DC2">
      <w:pPr>
        <w:jc w:val="both"/>
        <w:rPr>
          <w:sz w:val="28"/>
          <w:szCs w:val="28"/>
          <w:lang w:eastAsia="en-US"/>
        </w:rPr>
      </w:pPr>
    </w:p>
    <w:p w14:paraId="21804C35" w14:textId="77777777" w:rsidR="00791DC2" w:rsidRPr="00791DC2" w:rsidRDefault="00791DC2" w:rsidP="00791DC2">
      <w:pPr>
        <w:jc w:val="both"/>
        <w:rPr>
          <w:sz w:val="28"/>
          <w:szCs w:val="28"/>
          <w:lang w:eastAsia="en-US"/>
        </w:rPr>
      </w:pPr>
    </w:p>
    <w:p w14:paraId="51F86226" w14:textId="77777777" w:rsidR="00791DC2" w:rsidRPr="00791DC2" w:rsidRDefault="00791DC2" w:rsidP="00791DC2">
      <w:pPr>
        <w:jc w:val="both"/>
        <w:rPr>
          <w:sz w:val="28"/>
          <w:szCs w:val="28"/>
          <w:lang w:eastAsia="en-US"/>
        </w:rPr>
      </w:pPr>
    </w:p>
    <w:p w14:paraId="40DA1DED" w14:textId="77777777" w:rsidR="00791DC2" w:rsidRPr="00791DC2" w:rsidRDefault="00791DC2" w:rsidP="00791DC2">
      <w:pPr>
        <w:jc w:val="both"/>
        <w:rPr>
          <w:sz w:val="28"/>
          <w:szCs w:val="28"/>
          <w:lang w:eastAsia="en-US"/>
        </w:rPr>
      </w:pPr>
    </w:p>
    <w:p w14:paraId="0ABAE9F0" w14:textId="77777777" w:rsidR="00791DC2" w:rsidRPr="00791DC2" w:rsidRDefault="00791DC2" w:rsidP="00791DC2">
      <w:pPr>
        <w:jc w:val="both"/>
        <w:rPr>
          <w:sz w:val="28"/>
          <w:szCs w:val="28"/>
          <w:lang w:eastAsia="en-US"/>
        </w:rPr>
      </w:pPr>
    </w:p>
    <w:p w14:paraId="3FAD51B0" w14:textId="77777777" w:rsidR="00791DC2" w:rsidRPr="00791DC2" w:rsidRDefault="00791DC2" w:rsidP="00791DC2">
      <w:pPr>
        <w:jc w:val="both"/>
        <w:rPr>
          <w:sz w:val="28"/>
          <w:szCs w:val="28"/>
          <w:lang w:eastAsia="en-US"/>
        </w:rPr>
      </w:pPr>
    </w:p>
    <w:p w14:paraId="77239AEF" w14:textId="77777777" w:rsidR="00791DC2" w:rsidRPr="00791DC2" w:rsidRDefault="00791DC2" w:rsidP="00791DC2">
      <w:pPr>
        <w:jc w:val="both"/>
        <w:rPr>
          <w:sz w:val="28"/>
          <w:szCs w:val="28"/>
          <w:lang w:eastAsia="en-US"/>
        </w:rPr>
      </w:pPr>
    </w:p>
    <w:p w14:paraId="2BFBC666" w14:textId="77777777" w:rsidR="00791DC2" w:rsidRPr="00791DC2" w:rsidRDefault="00791DC2" w:rsidP="00791DC2">
      <w:pPr>
        <w:jc w:val="both"/>
        <w:rPr>
          <w:sz w:val="28"/>
          <w:szCs w:val="28"/>
          <w:lang w:eastAsia="en-US"/>
        </w:rPr>
      </w:pPr>
    </w:p>
    <w:p w14:paraId="74F70F64" w14:textId="77777777" w:rsidR="00791DC2" w:rsidRPr="00791DC2" w:rsidRDefault="00791DC2" w:rsidP="00791DC2">
      <w:pPr>
        <w:jc w:val="both"/>
        <w:rPr>
          <w:sz w:val="28"/>
          <w:szCs w:val="28"/>
          <w:lang w:eastAsia="en-US"/>
        </w:rPr>
      </w:pPr>
    </w:p>
    <w:p w14:paraId="45167573" w14:textId="77777777" w:rsidR="00791DC2" w:rsidRPr="00791DC2" w:rsidRDefault="00791DC2" w:rsidP="00791DC2">
      <w:pPr>
        <w:jc w:val="both"/>
        <w:rPr>
          <w:sz w:val="28"/>
          <w:szCs w:val="28"/>
          <w:lang w:eastAsia="en-US"/>
        </w:rPr>
      </w:pPr>
    </w:p>
    <w:p w14:paraId="09A49C04" w14:textId="77777777" w:rsidR="00791DC2" w:rsidRPr="00791DC2" w:rsidRDefault="00791DC2" w:rsidP="00791DC2">
      <w:pPr>
        <w:jc w:val="both"/>
        <w:rPr>
          <w:sz w:val="28"/>
          <w:szCs w:val="28"/>
          <w:lang w:eastAsia="en-US"/>
        </w:rPr>
      </w:pPr>
    </w:p>
    <w:p w14:paraId="0B01F3C3" w14:textId="77777777" w:rsidR="00791DC2" w:rsidRPr="00791DC2" w:rsidRDefault="00791DC2" w:rsidP="00791DC2">
      <w:pPr>
        <w:jc w:val="both"/>
        <w:rPr>
          <w:sz w:val="28"/>
          <w:szCs w:val="28"/>
          <w:lang w:eastAsia="en-US"/>
        </w:rPr>
      </w:pPr>
    </w:p>
    <w:p w14:paraId="64F13D0E" w14:textId="77777777" w:rsidR="00791DC2" w:rsidRPr="00791DC2" w:rsidRDefault="00791DC2" w:rsidP="00791DC2">
      <w:pPr>
        <w:jc w:val="both"/>
        <w:rPr>
          <w:sz w:val="28"/>
          <w:szCs w:val="28"/>
          <w:lang w:eastAsia="en-US"/>
        </w:rPr>
      </w:pPr>
    </w:p>
    <w:p w14:paraId="15C02B4A" w14:textId="77777777" w:rsidR="00791DC2" w:rsidRPr="00791DC2" w:rsidRDefault="00791DC2" w:rsidP="00791DC2">
      <w:pPr>
        <w:jc w:val="both"/>
        <w:rPr>
          <w:sz w:val="28"/>
          <w:szCs w:val="28"/>
          <w:lang w:eastAsia="en-US"/>
        </w:rPr>
      </w:pPr>
    </w:p>
    <w:p w14:paraId="08496A43" w14:textId="77777777" w:rsidR="00791DC2" w:rsidRPr="00791DC2" w:rsidRDefault="00791DC2" w:rsidP="00791DC2">
      <w:pPr>
        <w:jc w:val="both"/>
        <w:rPr>
          <w:sz w:val="28"/>
          <w:szCs w:val="28"/>
          <w:lang w:eastAsia="en-US"/>
        </w:rPr>
      </w:pPr>
    </w:p>
    <w:p w14:paraId="037E3E8C" w14:textId="77777777" w:rsidR="00791DC2" w:rsidRPr="00791DC2" w:rsidRDefault="00791DC2" w:rsidP="00791DC2">
      <w:pPr>
        <w:jc w:val="both"/>
        <w:rPr>
          <w:sz w:val="28"/>
          <w:szCs w:val="28"/>
          <w:lang w:eastAsia="en-US"/>
        </w:rPr>
      </w:pPr>
    </w:p>
    <w:p w14:paraId="1D3228CC" w14:textId="77777777" w:rsidR="00791DC2" w:rsidRPr="00791DC2" w:rsidRDefault="00791DC2" w:rsidP="00791DC2">
      <w:pPr>
        <w:jc w:val="both"/>
        <w:rPr>
          <w:sz w:val="28"/>
          <w:szCs w:val="28"/>
          <w:lang w:eastAsia="en-US"/>
        </w:rPr>
      </w:pPr>
    </w:p>
    <w:p w14:paraId="2853ECD5" w14:textId="77777777" w:rsidR="00791DC2" w:rsidRPr="00791DC2" w:rsidRDefault="00791DC2" w:rsidP="00791DC2">
      <w:pPr>
        <w:jc w:val="both"/>
        <w:rPr>
          <w:sz w:val="28"/>
          <w:szCs w:val="28"/>
          <w:lang w:eastAsia="en-US"/>
        </w:rPr>
      </w:pPr>
    </w:p>
    <w:p w14:paraId="36B16F3C" w14:textId="77777777" w:rsidR="00791DC2" w:rsidRPr="00791DC2" w:rsidRDefault="00791DC2" w:rsidP="00791DC2">
      <w:pPr>
        <w:jc w:val="both"/>
        <w:rPr>
          <w:sz w:val="28"/>
          <w:szCs w:val="28"/>
          <w:lang w:eastAsia="en-US"/>
        </w:rPr>
      </w:pPr>
    </w:p>
    <w:p w14:paraId="5005320E" w14:textId="77777777" w:rsidR="00791DC2" w:rsidRPr="00791DC2" w:rsidRDefault="00791DC2" w:rsidP="00791DC2">
      <w:pPr>
        <w:jc w:val="both"/>
        <w:rPr>
          <w:sz w:val="28"/>
          <w:szCs w:val="28"/>
          <w:lang w:eastAsia="en-US"/>
        </w:rPr>
      </w:pPr>
    </w:p>
    <w:p w14:paraId="725E1415" w14:textId="77777777" w:rsidR="00791DC2" w:rsidRPr="00791DC2" w:rsidRDefault="00791DC2" w:rsidP="00791DC2">
      <w:pPr>
        <w:jc w:val="both"/>
        <w:rPr>
          <w:sz w:val="28"/>
          <w:szCs w:val="28"/>
          <w:lang w:eastAsia="en-US"/>
        </w:rPr>
      </w:pPr>
    </w:p>
    <w:p w14:paraId="1E355108" w14:textId="77777777" w:rsidR="00791DC2" w:rsidRPr="00791DC2" w:rsidRDefault="00791DC2" w:rsidP="00791DC2">
      <w:pPr>
        <w:jc w:val="both"/>
        <w:rPr>
          <w:sz w:val="28"/>
          <w:szCs w:val="28"/>
          <w:lang w:eastAsia="en-US"/>
        </w:rPr>
      </w:pPr>
    </w:p>
    <w:p w14:paraId="7E726CDB" w14:textId="77777777" w:rsidR="00791DC2" w:rsidRPr="00791DC2" w:rsidRDefault="00791DC2" w:rsidP="00791DC2">
      <w:pPr>
        <w:jc w:val="both"/>
        <w:rPr>
          <w:sz w:val="28"/>
          <w:szCs w:val="28"/>
          <w:lang w:eastAsia="en-US"/>
        </w:rPr>
      </w:pPr>
    </w:p>
    <w:p w14:paraId="3F3E1ECE" w14:textId="77777777" w:rsidR="00791DC2" w:rsidRDefault="00791DC2" w:rsidP="00791DC2">
      <w:pPr>
        <w:tabs>
          <w:tab w:val="left" w:pos="1985"/>
        </w:tabs>
        <w:ind w:left="4962"/>
        <w:jc w:val="center"/>
        <w:rPr>
          <w:sz w:val="28"/>
          <w:szCs w:val="28"/>
        </w:rPr>
        <w:sectPr w:rsidR="00791DC2" w:rsidSect="00095B1A">
          <w:pgSz w:w="11906" w:h="16838"/>
          <w:pgMar w:top="851" w:right="851" w:bottom="851" w:left="1418" w:header="720" w:footer="720" w:gutter="0"/>
          <w:cols w:space="720"/>
          <w:titlePg/>
          <w:docGrid w:linePitch="381"/>
        </w:sectPr>
      </w:pPr>
    </w:p>
    <w:p w14:paraId="4D30983B" w14:textId="04207D4A" w:rsidR="00791DC2" w:rsidRPr="00AE0629" w:rsidRDefault="00791DC2" w:rsidP="00791DC2">
      <w:pPr>
        <w:tabs>
          <w:tab w:val="left" w:pos="5580"/>
          <w:tab w:val="left" w:pos="9498"/>
        </w:tabs>
        <w:ind w:left="-4836" w:right="-569" w:firstLine="10365"/>
      </w:pPr>
      <w:r w:rsidRPr="00AE0629">
        <w:lastRenderedPageBreak/>
        <w:t xml:space="preserve">Приложение № </w:t>
      </w:r>
      <w:r>
        <w:t>2</w:t>
      </w:r>
      <w:r>
        <w:t>31</w:t>
      </w:r>
      <w:r>
        <w:t xml:space="preserve"> </w:t>
      </w:r>
      <w:r w:rsidRPr="00AE0629">
        <w:t xml:space="preserve">к протоколу № </w:t>
      </w:r>
      <w:r>
        <w:t>80</w:t>
      </w:r>
    </w:p>
    <w:p w14:paraId="5C4CEFA4" w14:textId="77777777" w:rsidR="00791DC2" w:rsidRPr="00AE0629" w:rsidRDefault="00791DC2" w:rsidP="00791DC2">
      <w:pPr>
        <w:tabs>
          <w:tab w:val="left" w:pos="5580"/>
          <w:tab w:val="left" w:pos="9498"/>
        </w:tabs>
        <w:ind w:left="-4836" w:right="-569" w:firstLine="10365"/>
      </w:pPr>
      <w:r w:rsidRPr="00AE0629">
        <w:t>заседания правления Региональной</w:t>
      </w:r>
    </w:p>
    <w:p w14:paraId="0E92491D" w14:textId="77777777" w:rsidR="00791DC2" w:rsidRPr="00AE0629" w:rsidRDefault="00791DC2" w:rsidP="00791DC2">
      <w:pPr>
        <w:tabs>
          <w:tab w:val="left" w:pos="5580"/>
          <w:tab w:val="left" w:pos="9498"/>
        </w:tabs>
        <w:ind w:left="-4836" w:right="-569" w:firstLine="10365"/>
      </w:pPr>
      <w:r w:rsidRPr="00AE0629">
        <w:t>энергетической комиссии</w:t>
      </w:r>
    </w:p>
    <w:p w14:paraId="1D0B8B8B" w14:textId="77777777" w:rsidR="00791DC2" w:rsidRDefault="00791DC2" w:rsidP="00791DC2">
      <w:pPr>
        <w:tabs>
          <w:tab w:val="left" w:pos="5580"/>
          <w:tab w:val="left" w:pos="9498"/>
        </w:tabs>
        <w:ind w:left="-4836" w:right="-569" w:firstLine="10365"/>
      </w:pPr>
      <w:r w:rsidRPr="00AE0629">
        <w:t xml:space="preserve">Кузбасса от </w:t>
      </w:r>
      <w:r>
        <w:t>19</w:t>
      </w:r>
      <w:r w:rsidRPr="00AE0629">
        <w:t>.1</w:t>
      </w:r>
      <w:r>
        <w:t>2</w:t>
      </w:r>
      <w:r w:rsidRPr="00AE0629">
        <w:t>.2023</w:t>
      </w:r>
    </w:p>
    <w:p w14:paraId="52A1ACF2" w14:textId="77777777" w:rsidR="00791DC2" w:rsidRPr="00791DC2" w:rsidRDefault="00791DC2" w:rsidP="00791DC2">
      <w:pPr>
        <w:tabs>
          <w:tab w:val="left" w:pos="1365"/>
        </w:tabs>
        <w:jc w:val="center"/>
        <w:rPr>
          <w:bCs/>
          <w:sz w:val="28"/>
          <w:szCs w:val="28"/>
        </w:rPr>
      </w:pPr>
    </w:p>
    <w:p w14:paraId="1F749B54" w14:textId="77777777" w:rsidR="00791DC2" w:rsidRPr="00791DC2" w:rsidRDefault="00791DC2" w:rsidP="00791DC2">
      <w:pPr>
        <w:tabs>
          <w:tab w:val="left" w:pos="1365"/>
        </w:tabs>
        <w:jc w:val="center"/>
        <w:rPr>
          <w:bCs/>
          <w:sz w:val="28"/>
          <w:szCs w:val="28"/>
        </w:rPr>
      </w:pPr>
    </w:p>
    <w:p w14:paraId="5777B011" w14:textId="77777777" w:rsidR="00791DC2" w:rsidRPr="00791DC2" w:rsidRDefault="00791DC2" w:rsidP="00791DC2">
      <w:pPr>
        <w:tabs>
          <w:tab w:val="left" w:pos="1365"/>
        </w:tabs>
        <w:jc w:val="center"/>
        <w:rPr>
          <w:bCs/>
          <w:sz w:val="28"/>
          <w:szCs w:val="28"/>
        </w:rPr>
      </w:pPr>
      <w:r w:rsidRPr="00791DC2">
        <w:rPr>
          <w:bCs/>
          <w:sz w:val="28"/>
          <w:szCs w:val="28"/>
        </w:rPr>
        <w:t xml:space="preserve">Льготные цены (тарифы)* на горячее водоснабжение в открытой системе </w:t>
      </w:r>
    </w:p>
    <w:p w14:paraId="25AA721D" w14:textId="77777777" w:rsidR="00791DC2" w:rsidRPr="00791DC2" w:rsidRDefault="00791DC2" w:rsidP="00791DC2">
      <w:pPr>
        <w:tabs>
          <w:tab w:val="left" w:pos="1365"/>
        </w:tabs>
        <w:jc w:val="center"/>
        <w:rPr>
          <w:bCs/>
          <w:sz w:val="28"/>
          <w:szCs w:val="28"/>
        </w:rPr>
      </w:pPr>
      <w:r w:rsidRPr="00791DC2">
        <w:rPr>
          <w:bCs/>
          <w:sz w:val="28"/>
          <w:szCs w:val="28"/>
        </w:rPr>
        <w:t xml:space="preserve">горячего водоснабжения </w:t>
      </w:r>
    </w:p>
    <w:p w14:paraId="16E898A1" w14:textId="77777777" w:rsidR="00791DC2" w:rsidRPr="00791DC2" w:rsidRDefault="00791DC2" w:rsidP="00791DC2">
      <w:pPr>
        <w:tabs>
          <w:tab w:val="left" w:pos="1365"/>
        </w:tabs>
        <w:ind w:right="-143"/>
        <w:jc w:val="right"/>
        <w:rPr>
          <w:sz w:val="28"/>
          <w:szCs w:val="28"/>
        </w:rPr>
      </w:pPr>
    </w:p>
    <w:tbl>
      <w:tblPr>
        <w:tblStyle w:val="16"/>
        <w:tblW w:w="9493" w:type="dxa"/>
        <w:tblLayout w:type="fixed"/>
        <w:tblLook w:val="04A0" w:firstRow="1" w:lastRow="0" w:firstColumn="1" w:lastColumn="0" w:noHBand="0" w:noVBand="1"/>
      </w:tblPr>
      <w:tblGrid>
        <w:gridCol w:w="986"/>
        <w:gridCol w:w="3262"/>
        <w:gridCol w:w="1276"/>
        <w:gridCol w:w="1275"/>
        <w:gridCol w:w="1346"/>
        <w:gridCol w:w="1348"/>
      </w:tblGrid>
      <w:tr w:rsidR="00791DC2" w:rsidRPr="00791DC2" w14:paraId="5BBF687E" w14:textId="77777777" w:rsidTr="00E8485B">
        <w:trPr>
          <w:trHeight w:val="372"/>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14:paraId="74342703" w14:textId="77777777" w:rsidR="00791DC2" w:rsidRPr="00791DC2" w:rsidRDefault="00791DC2" w:rsidP="00791DC2">
            <w:pPr>
              <w:jc w:val="center"/>
              <w:rPr>
                <w:bCs/>
              </w:rPr>
            </w:pPr>
            <w:r w:rsidRPr="00791DC2">
              <w:rPr>
                <w:bCs/>
              </w:rPr>
              <w:t>№    п/п</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14:paraId="0FC985B8" w14:textId="77777777" w:rsidR="00791DC2" w:rsidRPr="00791DC2" w:rsidRDefault="00791DC2" w:rsidP="00791DC2">
            <w:pPr>
              <w:tabs>
                <w:tab w:val="left" w:pos="0"/>
              </w:tabs>
              <w:jc w:val="center"/>
              <w:rPr>
                <w:bCs/>
              </w:rPr>
            </w:pPr>
            <w:r w:rsidRPr="00791DC2">
              <w:rPr>
                <w:bCs/>
              </w:rPr>
              <w:t>Конструктивные особенности многоквартирного дома или жилого дома</w:t>
            </w:r>
          </w:p>
        </w:tc>
        <w:tc>
          <w:tcPr>
            <w:tcW w:w="5245" w:type="dxa"/>
            <w:gridSpan w:val="4"/>
            <w:tcBorders>
              <w:top w:val="single" w:sz="4" w:space="0" w:color="auto"/>
              <w:left w:val="single" w:sz="4" w:space="0" w:color="auto"/>
              <w:bottom w:val="single" w:sz="4" w:space="0" w:color="auto"/>
              <w:right w:val="single" w:sz="4" w:space="0" w:color="auto"/>
            </w:tcBorders>
            <w:vAlign w:val="center"/>
            <w:hideMark/>
          </w:tcPr>
          <w:p w14:paraId="411B9F69" w14:textId="77777777" w:rsidR="00791DC2" w:rsidRPr="00791DC2" w:rsidRDefault="00791DC2" w:rsidP="00791DC2">
            <w:pPr>
              <w:tabs>
                <w:tab w:val="left" w:pos="0"/>
              </w:tabs>
              <w:ind w:right="-100"/>
              <w:jc w:val="center"/>
              <w:rPr>
                <w:bCs/>
              </w:rPr>
            </w:pPr>
            <w:r w:rsidRPr="00791DC2">
              <w:rPr>
                <w:bCs/>
              </w:rPr>
              <w:t>Наименование регулируемой организации</w:t>
            </w:r>
          </w:p>
        </w:tc>
      </w:tr>
      <w:tr w:rsidR="00791DC2" w:rsidRPr="00791DC2" w14:paraId="1DE77DD1" w14:textId="77777777" w:rsidTr="00E8485B">
        <w:trPr>
          <w:trHeight w:val="308"/>
        </w:trPr>
        <w:tc>
          <w:tcPr>
            <w:tcW w:w="986" w:type="dxa"/>
            <w:vMerge/>
            <w:tcBorders>
              <w:top w:val="single" w:sz="4" w:space="0" w:color="auto"/>
              <w:left w:val="single" w:sz="4" w:space="0" w:color="auto"/>
              <w:bottom w:val="single" w:sz="4" w:space="0" w:color="auto"/>
              <w:right w:val="single" w:sz="4" w:space="0" w:color="auto"/>
            </w:tcBorders>
            <w:vAlign w:val="center"/>
          </w:tcPr>
          <w:p w14:paraId="59189272" w14:textId="77777777" w:rsidR="00791DC2" w:rsidRPr="00791DC2" w:rsidRDefault="00791DC2" w:rsidP="00791DC2">
            <w:pPr>
              <w:rPr>
                <w:bCs/>
              </w:rPr>
            </w:pPr>
          </w:p>
        </w:tc>
        <w:tc>
          <w:tcPr>
            <w:tcW w:w="3262" w:type="dxa"/>
            <w:vMerge/>
            <w:tcBorders>
              <w:top w:val="single" w:sz="4" w:space="0" w:color="auto"/>
              <w:left w:val="single" w:sz="4" w:space="0" w:color="auto"/>
              <w:bottom w:val="single" w:sz="4" w:space="0" w:color="auto"/>
              <w:right w:val="single" w:sz="4" w:space="0" w:color="auto"/>
            </w:tcBorders>
            <w:vAlign w:val="center"/>
          </w:tcPr>
          <w:p w14:paraId="1EB7161A" w14:textId="77777777" w:rsidR="00791DC2" w:rsidRPr="00791DC2" w:rsidRDefault="00791DC2" w:rsidP="00791DC2">
            <w:pPr>
              <w:rPr>
                <w:bCs/>
              </w:rPr>
            </w:pPr>
          </w:p>
        </w:tc>
        <w:tc>
          <w:tcPr>
            <w:tcW w:w="5245" w:type="dxa"/>
            <w:gridSpan w:val="4"/>
            <w:tcBorders>
              <w:top w:val="single" w:sz="4" w:space="0" w:color="auto"/>
              <w:left w:val="single" w:sz="4" w:space="0" w:color="auto"/>
              <w:bottom w:val="single" w:sz="4" w:space="0" w:color="auto"/>
              <w:right w:val="single" w:sz="4" w:space="0" w:color="auto"/>
            </w:tcBorders>
            <w:vAlign w:val="center"/>
          </w:tcPr>
          <w:p w14:paraId="70D7B27E" w14:textId="77777777" w:rsidR="00791DC2" w:rsidRPr="00791DC2" w:rsidRDefault="00791DC2" w:rsidP="00791DC2">
            <w:pPr>
              <w:tabs>
                <w:tab w:val="left" w:pos="0"/>
              </w:tabs>
              <w:ind w:right="-100"/>
              <w:jc w:val="center"/>
              <w:rPr>
                <w:bCs/>
              </w:rPr>
            </w:pPr>
            <w:r w:rsidRPr="00791DC2">
              <w:rPr>
                <w:bCs/>
              </w:rPr>
              <w:t>Льготные цены (тарифы)**</w:t>
            </w:r>
          </w:p>
        </w:tc>
      </w:tr>
      <w:tr w:rsidR="00791DC2" w:rsidRPr="00791DC2" w14:paraId="41C8CB77" w14:textId="77777777" w:rsidTr="00E8485B">
        <w:trPr>
          <w:trHeight w:val="258"/>
        </w:trPr>
        <w:tc>
          <w:tcPr>
            <w:tcW w:w="986" w:type="dxa"/>
            <w:vMerge/>
            <w:tcBorders>
              <w:top w:val="single" w:sz="4" w:space="0" w:color="auto"/>
              <w:left w:val="single" w:sz="4" w:space="0" w:color="auto"/>
              <w:bottom w:val="single" w:sz="4" w:space="0" w:color="auto"/>
              <w:right w:val="single" w:sz="4" w:space="0" w:color="auto"/>
            </w:tcBorders>
            <w:vAlign w:val="center"/>
          </w:tcPr>
          <w:p w14:paraId="54D28015" w14:textId="77777777" w:rsidR="00791DC2" w:rsidRPr="00791DC2" w:rsidRDefault="00791DC2" w:rsidP="00791DC2">
            <w:pPr>
              <w:rPr>
                <w:bCs/>
              </w:rPr>
            </w:pPr>
          </w:p>
        </w:tc>
        <w:tc>
          <w:tcPr>
            <w:tcW w:w="3262" w:type="dxa"/>
            <w:vMerge/>
            <w:tcBorders>
              <w:top w:val="single" w:sz="4" w:space="0" w:color="auto"/>
              <w:left w:val="single" w:sz="4" w:space="0" w:color="auto"/>
              <w:bottom w:val="single" w:sz="4" w:space="0" w:color="auto"/>
              <w:right w:val="single" w:sz="4" w:space="0" w:color="auto"/>
            </w:tcBorders>
            <w:vAlign w:val="center"/>
          </w:tcPr>
          <w:p w14:paraId="2A889892" w14:textId="77777777" w:rsidR="00791DC2" w:rsidRPr="00791DC2" w:rsidRDefault="00791DC2" w:rsidP="00791DC2">
            <w:pPr>
              <w:rPr>
                <w:bCs/>
              </w:rPr>
            </w:pPr>
          </w:p>
        </w:tc>
        <w:tc>
          <w:tcPr>
            <w:tcW w:w="5245" w:type="dxa"/>
            <w:gridSpan w:val="4"/>
            <w:tcBorders>
              <w:top w:val="single" w:sz="4" w:space="0" w:color="auto"/>
              <w:left w:val="single" w:sz="4" w:space="0" w:color="auto"/>
              <w:bottom w:val="single" w:sz="4" w:space="0" w:color="auto"/>
              <w:right w:val="single" w:sz="4" w:space="0" w:color="auto"/>
            </w:tcBorders>
            <w:vAlign w:val="center"/>
          </w:tcPr>
          <w:p w14:paraId="5551E4F1" w14:textId="77777777" w:rsidR="00791DC2" w:rsidRPr="00791DC2" w:rsidRDefault="00791DC2" w:rsidP="00791DC2">
            <w:pPr>
              <w:tabs>
                <w:tab w:val="left" w:pos="0"/>
              </w:tabs>
              <w:ind w:right="-100"/>
              <w:jc w:val="center"/>
              <w:rPr>
                <w:bCs/>
              </w:rPr>
            </w:pPr>
            <w:r w:rsidRPr="00791DC2">
              <w:rPr>
                <w:bCs/>
              </w:rPr>
              <w:t>Горячая вода</w:t>
            </w:r>
          </w:p>
        </w:tc>
      </w:tr>
      <w:tr w:rsidR="00791DC2" w:rsidRPr="00791DC2" w14:paraId="373C6588" w14:textId="77777777" w:rsidTr="00E8485B">
        <w:trPr>
          <w:trHeight w:val="827"/>
        </w:trPr>
        <w:tc>
          <w:tcPr>
            <w:tcW w:w="986" w:type="dxa"/>
            <w:vMerge/>
            <w:tcBorders>
              <w:top w:val="single" w:sz="4" w:space="0" w:color="auto"/>
              <w:left w:val="single" w:sz="4" w:space="0" w:color="auto"/>
              <w:bottom w:val="single" w:sz="4" w:space="0" w:color="auto"/>
              <w:right w:val="single" w:sz="4" w:space="0" w:color="auto"/>
            </w:tcBorders>
            <w:vAlign w:val="center"/>
            <w:hideMark/>
          </w:tcPr>
          <w:p w14:paraId="4F326CDF" w14:textId="77777777" w:rsidR="00791DC2" w:rsidRPr="00791DC2" w:rsidRDefault="00791DC2" w:rsidP="00791DC2">
            <w:pPr>
              <w:rPr>
                <w:bCs/>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14:paraId="5C877C47" w14:textId="77777777" w:rsidR="00791DC2" w:rsidRPr="00791DC2" w:rsidRDefault="00791DC2" w:rsidP="00791DC2">
            <w:pPr>
              <w:rPr>
                <w:bCs/>
              </w:rPr>
            </w:pP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14:paraId="54B7A4C1" w14:textId="77777777" w:rsidR="00791DC2" w:rsidRPr="00791DC2" w:rsidRDefault="00791DC2" w:rsidP="00791DC2">
            <w:pPr>
              <w:tabs>
                <w:tab w:val="left" w:pos="0"/>
              </w:tabs>
              <w:ind w:right="-100"/>
              <w:jc w:val="center"/>
              <w:rPr>
                <w:bCs/>
              </w:rPr>
            </w:pPr>
            <w:r w:rsidRPr="00791DC2">
              <w:rPr>
                <w:bCs/>
              </w:rPr>
              <w:t>Компонент на тепловую энергию, руб/Гкал</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24386EB6" w14:textId="77777777" w:rsidR="00791DC2" w:rsidRPr="00791DC2" w:rsidRDefault="00791DC2" w:rsidP="00791DC2">
            <w:pPr>
              <w:tabs>
                <w:tab w:val="left" w:pos="0"/>
              </w:tabs>
              <w:ind w:right="-100"/>
              <w:jc w:val="center"/>
              <w:rPr>
                <w:bCs/>
              </w:rPr>
            </w:pPr>
          </w:p>
          <w:p w14:paraId="23FBF37E" w14:textId="77777777" w:rsidR="00791DC2" w:rsidRPr="00791DC2" w:rsidRDefault="00791DC2" w:rsidP="00791DC2">
            <w:pPr>
              <w:tabs>
                <w:tab w:val="left" w:pos="0"/>
              </w:tabs>
              <w:ind w:right="-100"/>
              <w:jc w:val="center"/>
              <w:rPr>
                <w:bCs/>
              </w:rPr>
            </w:pPr>
            <w:r w:rsidRPr="00791DC2">
              <w:rPr>
                <w:bCs/>
              </w:rPr>
              <w:t>Компонент на теплоноситель,</w:t>
            </w:r>
            <w:r w:rsidRPr="00791DC2">
              <w:rPr>
                <w:lang w:eastAsia="en-US"/>
              </w:rPr>
              <w:t xml:space="preserve"> </w:t>
            </w:r>
            <w:r w:rsidRPr="00791DC2">
              <w:rPr>
                <w:bCs/>
              </w:rPr>
              <w:t>руб/м</w:t>
            </w:r>
            <w:r w:rsidRPr="00791DC2">
              <w:rPr>
                <w:bCs/>
                <w:vertAlign w:val="superscript"/>
              </w:rPr>
              <w:t>3</w:t>
            </w:r>
          </w:p>
          <w:p w14:paraId="13B8E52B" w14:textId="77777777" w:rsidR="00791DC2" w:rsidRPr="00791DC2" w:rsidRDefault="00791DC2" w:rsidP="00791DC2">
            <w:pPr>
              <w:tabs>
                <w:tab w:val="left" w:pos="0"/>
              </w:tabs>
              <w:ind w:right="-100"/>
              <w:jc w:val="center"/>
              <w:rPr>
                <w:bCs/>
              </w:rPr>
            </w:pPr>
            <w:r w:rsidRPr="00791DC2">
              <w:rPr>
                <w:bCs/>
              </w:rPr>
              <w:t xml:space="preserve"> </w:t>
            </w:r>
          </w:p>
        </w:tc>
      </w:tr>
      <w:tr w:rsidR="00791DC2" w:rsidRPr="00791DC2" w14:paraId="74921AB0" w14:textId="77777777" w:rsidTr="00E8485B">
        <w:trPr>
          <w:trHeight w:val="577"/>
        </w:trPr>
        <w:tc>
          <w:tcPr>
            <w:tcW w:w="986" w:type="dxa"/>
            <w:vMerge/>
            <w:tcBorders>
              <w:top w:val="single" w:sz="4" w:space="0" w:color="auto"/>
              <w:left w:val="single" w:sz="4" w:space="0" w:color="auto"/>
              <w:bottom w:val="single" w:sz="4" w:space="0" w:color="auto"/>
              <w:right w:val="single" w:sz="4" w:space="0" w:color="auto"/>
            </w:tcBorders>
            <w:vAlign w:val="center"/>
            <w:hideMark/>
          </w:tcPr>
          <w:p w14:paraId="230FF41D" w14:textId="77777777" w:rsidR="00791DC2" w:rsidRPr="00791DC2" w:rsidRDefault="00791DC2" w:rsidP="00791DC2">
            <w:pPr>
              <w:rPr>
                <w:bCs/>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14:paraId="3614D0FB" w14:textId="77777777" w:rsidR="00791DC2" w:rsidRPr="00791DC2" w:rsidRDefault="00791DC2" w:rsidP="00791DC2">
            <w:pPr>
              <w:rPr>
                <w:bCs/>
              </w:rPr>
            </w:pPr>
          </w:p>
        </w:tc>
        <w:tc>
          <w:tcPr>
            <w:tcW w:w="1276" w:type="dxa"/>
            <w:hideMark/>
          </w:tcPr>
          <w:p w14:paraId="57A1FBDB" w14:textId="77777777" w:rsidR="00791DC2" w:rsidRPr="00791DC2" w:rsidRDefault="00791DC2" w:rsidP="00791DC2">
            <w:pPr>
              <w:tabs>
                <w:tab w:val="left" w:pos="0"/>
              </w:tabs>
              <w:ind w:right="-100"/>
              <w:jc w:val="center"/>
              <w:rPr>
                <w:bCs/>
              </w:rPr>
            </w:pPr>
            <w:r w:rsidRPr="00791DC2">
              <w:rPr>
                <w:lang w:eastAsia="en-US"/>
              </w:rPr>
              <w:t xml:space="preserve">с 01.01.2024 по 30.06.2024 </w:t>
            </w:r>
          </w:p>
        </w:tc>
        <w:tc>
          <w:tcPr>
            <w:tcW w:w="1275" w:type="dxa"/>
          </w:tcPr>
          <w:p w14:paraId="7C47F61E" w14:textId="77777777" w:rsidR="00791DC2" w:rsidRPr="00791DC2" w:rsidRDefault="00791DC2" w:rsidP="00791DC2">
            <w:pPr>
              <w:tabs>
                <w:tab w:val="left" w:pos="0"/>
              </w:tabs>
              <w:ind w:right="-100"/>
              <w:jc w:val="center"/>
              <w:rPr>
                <w:bCs/>
              </w:rPr>
            </w:pPr>
            <w:r w:rsidRPr="00791DC2">
              <w:rPr>
                <w:lang w:eastAsia="en-US"/>
              </w:rPr>
              <w:t>с 01.07.2024 по 31.12.2024</w:t>
            </w:r>
          </w:p>
        </w:tc>
        <w:tc>
          <w:tcPr>
            <w:tcW w:w="1346" w:type="dxa"/>
            <w:hideMark/>
          </w:tcPr>
          <w:p w14:paraId="6FB9DCE0" w14:textId="77777777" w:rsidR="00791DC2" w:rsidRPr="00791DC2" w:rsidRDefault="00791DC2" w:rsidP="00791DC2">
            <w:pPr>
              <w:tabs>
                <w:tab w:val="left" w:pos="0"/>
              </w:tabs>
              <w:ind w:right="-100"/>
              <w:jc w:val="center"/>
              <w:rPr>
                <w:bCs/>
              </w:rPr>
            </w:pPr>
            <w:r w:rsidRPr="00791DC2">
              <w:rPr>
                <w:lang w:eastAsia="en-US"/>
              </w:rPr>
              <w:t xml:space="preserve">с 01.01.2024 по 30.06.2024 </w:t>
            </w:r>
          </w:p>
        </w:tc>
        <w:tc>
          <w:tcPr>
            <w:tcW w:w="1348" w:type="dxa"/>
          </w:tcPr>
          <w:p w14:paraId="485B6081" w14:textId="77777777" w:rsidR="00791DC2" w:rsidRPr="00791DC2" w:rsidRDefault="00791DC2" w:rsidP="00791DC2">
            <w:pPr>
              <w:tabs>
                <w:tab w:val="left" w:pos="0"/>
              </w:tabs>
              <w:ind w:right="-100"/>
              <w:jc w:val="center"/>
              <w:rPr>
                <w:bCs/>
              </w:rPr>
            </w:pPr>
            <w:r w:rsidRPr="00791DC2">
              <w:rPr>
                <w:lang w:eastAsia="en-US"/>
              </w:rPr>
              <w:t>с 01.07.2024 по 31.12.2024</w:t>
            </w:r>
          </w:p>
        </w:tc>
      </w:tr>
      <w:tr w:rsidR="00791DC2" w:rsidRPr="00791DC2" w14:paraId="250D87AF" w14:textId="77777777" w:rsidTr="00E8485B">
        <w:trPr>
          <w:trHeight w:val="72"/>
        </w:trPr>
        <w:tc>
          <w:tcPr>
            <w:tcW w:w="986" w:type="dxa"/>
            <w:tcBorders>
              <w:top w:val="single" w:sz="4" w:space="0" w:color="auto"/>
              <w:left w:val="single" w:sz="4" w:space="0" w:color="auto"/>
              <w:bottom w:val="single" w:sz="4" w:space="0" w:color="auto"/>
              <w:right w:val="single" w:sz="4" w:space="0" w:color="auto"/>
            </w:tcBorders>
            <w:vAlign w:val="center"/>
            <w:hideMark/>
          </w:tcPr>
          <w:p w14:paraId="2416CC5F" w14:textId="77777777" w:rsidR="00791DC2" w:rsidRPr="00791DC2" w:rsidRDefault="00791DC2" w:rsidP="00791DC2">
            <w:pPr>
              <w:jc w:val="center"/>
              <w:rPr>
                <w:bCs/>
              </w:rPr>
            </w:pPr>
            <w:r w:rsidRPr="00791DC2">
              <w:rPr>
                <w:bCs/>
              </w:rPr>
              <w:t>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19AB2ADC" w14:textId="77777777" w:rsidR="00791DC2" w:rsidRPr="00791DC2" w:rsidRDefault="00791DC2" w:rsidP="00791DC2">
            <w:pPr>
              <w:tabs>
                <w:tab w:val="left" w:pos="0"/>
              </w:tabs>
              <w:jc w:val="center"/>
              <w:rPr>
                <w:bCs/>
              </w:rPr>
            </w:pPr>
            <w:r w:rsidRPr="00791DC2">
              <w:rPr>
                <w:bCs/>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98054C" w14:textId="77777777" w:rsidR="00791DC2" w:rsidRPr="00791DC2" w:rsidRDefault="00791DC2" w:rsidP="00791DC2">
            <w:pPr>
              <w:tabs>
                <w:tab w:val="left" w:pos="0"/>
              </w:tabs>
              <w:ind w:right="-100"/>
              <w:jc w:val="center"/>
              <w:rPr>
                <w:bCs/>
                <w:sz w:val="22"/>
                <w:szCs w:val="22"/>
              </w:rPr>
            </w:pPr>
            <w:r w:rsidRPr="00791DC2">
              <w:rPr>
                <w:bCs/>
                <w:sz w:val="22"/>
                <w:szCs w:val="22"/>
              </w:rPr>
              <w:t>3</w:t>
            </w:r>
          </w:p>
        </w:tc>
        <w:tc>
          <w:tcPr>
            <w:tcW w:w="1275" w:type="dxa"/>
            <w:tcBorders>
              <w:top w:val="single" w:sz="4" w:space="0" w:color="auto"/>
              <w:left w:val="single" w:sz="4" w:space="0" w:color="auto"/>
              <w:bottom w:val="single" w:sz="4" w:space="0" w:color="auto"/>
              <w:right w:val="single" w:sz="4" w:space="0" w:color="auto"/>
            </w:tcBorders>
            <w:vAlign w:val="center"/>
          </w:tcPr>
          <w:p w14:paraId="21102A79" w14:textId="77777777" w:rsidR="00791DC2" w:rsidRPr="00791DC2" w:rsidRDefault="00791DC2" w:rsidP="00791DC2">
            <w:pPr>
              <w:tabs>
                <w:tab w:val="left" w:pos="0"/>
              </w:tabs>
              <w:ind w:right="-100"/>
              <w:jc w:val="center"/>
              <w:rPr>
                <w:bCs/>
                <w:sz w:val="22"/>
                <w:szCs w:val="22"/>
              </w:rPr>
            </w:pPr>
            <w:r w:rsidRPr="00791DC2">
              <w:rPr>
                <w:bCs/>
                <w:sz w:val="22"/>
                <w:szCs w:val="22"/>
              </w:rPr>
              <w:t>4</w:t>
            </w:r>
          </w:p>
        </w:tc>
        <w:tc>
          <w:tcPr>
            <w:tcW w:w="1346" w:type="dxa"/>
            <w:tcBorders>
              <w:top w:val="single" w:sz="4" w:space="0" w:color="auto"/>
              <w:left w:val="single" w:sz="4" w:space="0" w:color="auto"/>
              <w:bottom w:val="single" w:sz="4" w:space="0" w:color="auto"/>
              <w:right w:val="single" w:sz="4" w:space="0" w:color="auto"/>
            </w:tcBorders>
            <w:vAlign w:val="center"/>
            <w:hideMark/>
          </w:tcPr>
          <w:p w14:paraId="043A3316" w14:textId="77777777" w:rsidR="00791DC2" w:rsidRPr="00791DC2" w:rsidRDefault="00791DC2" w:rsidP="00791DC2">
            <w:pPr>
              <w:tabs>
                <w:tab w:val="left" w:pos="0"/>
              </w:tabs>
              <w:ind w:right="-100"/>
              <w:jc w:val="center"/>
              <w:rPr>
                <w:bCs/>
                <w:sz w:val="22"/>
                <w:szCs w:val="22"/>
              </w:rPr>
            </w:pPr>
            <w:r w:rsidRPr="00791DC2">
              <w:rPr>
                <w:bCs/>
                <w:sz w:val="22"/>
                <w:szCs w:val="22"/>
              </w:rPr>
              <w:t>5</w:t>
            </w:r>
          </w:p>
        </w:tc>
        <w:tc>
          <w:tcPr>
            <w:tcW w:w="1348" w:type="dxa"/>
            <w:tcBorders>
              <w:top w:val="single" w:sz="4" w:space="0" w:color="auto"/>
              <w:left w:val="single" w:sz="4" w:space="0" w:color="auto"/>
              <w:bottom w:val="single" w:sz="4" w:space="0" w:color="auto"/>
              <w:right w:val="single" w:sz="4" w:space="0" w:color="auto"/>
            </w:tcBorders>
            <w:vAlign w:val="center"/>
          </w:tcPr>
          <w:p w14:paraId="47C67F46" w14:textId="77777777" w:rsidR="00791DC2" w:rsidRPr="00791DC2" w:rsidRDefault="00791DC2" w:rsidP="00791DC2">
            <w:pPr>
              <w:tabs>
                <w:tab w:val="left" w:pos="0"/>
              </w:tabs>
              <w:ind w:right="-100"/>
              <w:jc w:val="center"/>
              <w:rPr>
                <w:bCs/>
                <w:sz w:val="22"/>
                <w:szCs w:val="22"/>
              </w:rPr>
            </w:pPr>
            <w:r w:rsidRPr="00791DC2">
              <w:rPr>
                <w:bCs/>
                <w:sz w:val="22"/>
                <w:szCs w:val="22"/>
              </w:rPr>
              <w:t>6</w:t>
            </w:r>
          </w:p>
        </w:tc>
      </w:tr>
      <w:tr w:rsidR="00791DC2" w:rsidRPr="00791DC2" w14:paraId="0E65887B" w14:textId="77777777" w:rsidTr="00E8485B">
        <w:trPr>
          <w:trHeight w:val="72"/>
        </w:trPr>
        <w:tc>
          <w:tcPr>
            <w:tcW w:w="9493" w:type="dxa"/>
            <w:gridSpan w:val="6"/>
            <w:tcBorders>
              <w:top w:val="single" w:sz="4" w:space="0" w:color="auto"/>
              <w:left w:val="single" w:sz="4" w:space="0" w:color="auto"/>
              <w:bottom w:val="single" w:sz="4" w:space="0" w:color="auto"/>
              <w:right w:val="single" w:sz="4" w:space="0" w:color="auto"/>
            </w:tcBorders>
            <w:vAlign w:val="center"/>
          </w:tcPr>
          <w:p w14:paraId="131B0398" w14:textId="77777777" w:rsidR="00791DC2" w:rsidRPr="00791DC2" w:rsidRDefault="00791DC2" w:rsidP="00791DC2">
            <w:pPr>
              <w:tabs>
                <w:tab w:val="left" w:pos="0"/>
              </w:tabs>
              <w:ind w:right="-100"/>
              <w:jc w:val="center"/>
              <w:rPr>
                <w:bCs/>
                <w:sz w:val="22"/>
                <w:szCs w:val="22"/>
              </w:rPr>
            </w:pPr>
            <w:r w:rsidRPr="00791DC2">
              <w:rPr>
                <w:color w:val="000000"/>
                <w:lang w:eastAsia="en-US"/>
              </w:rPr>
              <w:t>Многоквартирные и индивидуальные жилые дома</w:t>
            </w:r>
          </w:p>
        </w:tc>
      </w:tr>
      <w:tr w:rsidR="00791DC2" w:rsidRPr="00791DC2" w14:paraId="00A08FA2" w14:textId="77777777" w:rsidTr="00E8485B">
        <w:trPr>
          <w:trHeight w:val="613"/>
        </w:trPr>
        <w:tc>
          <w:tcPr>
            <w:tcW w:w="986" w:type="dxa"/>
            <w:tcBorders>
              <w:top w:val="single" w:sz="4" w:space="0" w:color="auto"/>
              <w:left w:val="single" w:sz="4" w:space="0" w:color="auto"/>
              <w:bottom w:val="single" w:sz="4" w:space="0" w:color="auto"/>
              <w:right w:val="single" w:sz="4" w:space="0" w:color="auto"/>
            </w:tcBorders>
            <w:vAlign w:val="center"/>
            <w:hideMark/>
          </w:tcPr>
          <w:p w14:paraId="68319B3E" w14:textId="77777777" w:rsidR="00791DC2" w:rsidRPr="00791DC2" w:rsidRDefault="00791DC2" w:rsidP="00791DC2">
            <w:pPr>
              <w:jc w:val="center"/>
              <w:rPr>
                <w:bCs/>
              </w:rPr>
            </w:pPr>
            <w:r w:rsidRPr="00791DC2">
              <w:rPr>
                <w:bCs/>
              </w:rPr>
              <w:t>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521D7B14" w14:textId="77777777" w:rsidR="00791DC2" w:rsidRPr="00791DC2" w:rsidRDefault="00791DC2" w:rsidP="00791DC2">
            <w:pPr>
              <w:tabs>
                <w:tab w:val="left" w:pos="0"/>
              </w:tabs>
              <w:rPr>
                <w:bCs/>
              </w:rPr>
            </w:pPr>
            <w:r w:rsidRPr="00791DC2">
              <w:rPr>
                <w:bCs/>
              </w:rPr>
              <w:t>С изолированными стояками:</w:t>
            </w:r>
          </w:p>
        </w:tc>
        <w:tc>
          <w:tcPr>
            <w:tcW w:w="5245" w:type="dxa"/>
            <w:gridSpan w:val="4"/>
            <w:tcBorders>
              <w:top w:val="single" w:sz="4" w:space="0" w:color="auto"/>
              <w:left w:val="single" w:sz="4" w:space="0" w:color="auto"/>
              <w:bottom w:val="single" w:sz="4" w:space="0" w:color="auto"/>
              <w:right w:val="single" w:sz="4" w:space="0" w:color="auto"/>
            </w:tcBorders>
            <w:vAlign w:val="center"/>
            <w:hideMark/>
          </w:tcPr>
          <w:p w14:paraId="50079B23" w14:textId="77777777" w:rsidR="00791DC2" w:rsidRPr="00791DC2" w:rsidRDefault="00791DC2" w:rsidP="00791DC2">
            <w:pPr>
              <w:tabs>
                <w:tab w:val="left" w:pos="0"/>
              </w:tabs>
              <w:ind w:right="-100"/>
              <w:rPr>
                <w:bCs/>
                <w:sz w:val="22"/>
                <w:szCs w:val="22"/>
              </w:rPr>
            </w:pPr>
            <w:r w:rsidRPr="00791DC2">
              <w:rPr>
                <w:bCs/>
                <w:sz w:val="22"/>
                <w:szCs w:val="22"/>
              </w:rPr>
              <w:t>АО «Кемеровская генерация»,</w:t>
            </w:r>
          </w:p>
          <w:p w14:paraId="4ED764A2" w14:textId="77777777" w:rsidR="00791DC2" w:rsidRPr="00791DC2" w:rsidRDefault="00791DC2" w:rsidP="00791DC2">
            <w:pPr>
              <w:tabs>
                <w:tab w:val="left" w:pos="0"/>
              </w:tabs>
              <w:ind w:right="-100"/>
              <w:rPr>
                <w:bCs/>
                <w:sz w:val="22"/>
                <w:szCs w:val="22"/>
              </w:rPr>
            </w:pPr>
            <w:r w:rsidRPr="00791DC2">
              <w:rPr>
                <w:bCs/>
                <w:sz w:val="22"/>
                <w:szCs w:val="22"/>
              </w:rPr>
              <w:t>ИНН 4205243192 (для потребителей, присоединенных к тепловым сетям  ООО «Спецтранспорт 42»                  ИНН 4205368145, ООО «Теплоснаб»                                 ИНН 4205239830,</w:t>
            </w:r>
          </w:p>
          <w:p w14:paraId="383C694D" w14:textId="77777777" w:rsidR="00791DC2" w:rsidRPr="00791DC2" w:rsidRDefault="00791DC2" w:rsidP="00791DC2">
            <w:pPr>
              <w:tabs>
                <w:tab w:val="left" w:pos="0"/>
              </w:tabs>
              <w:ind w:right="-100"/>
              <w:rPr>
                <w:bCs/>
                <w:sz w:val="22"/>
                <w:szCs w:val="22"/>
              </w:rPr>
            </w:pPr>
            <w:r w:rsidRPr="00791DC2">
              <w:rPr>
                <w:bCs/>
                <w:sz w:val="22"/>
                <w:szCs w:val="22"/>
              </w:rPr>
              <w:t xml:space="preserve">АО «Теплоэнерго» ИНН 4205049011) </w:t>
            </w:r>
          </w:p>
        </w:tc>
      </w:tr>
      <w:tr w:rsidR="00791DC2" w:rsidRPr="00791DC2" w14:paraId="087A66B6" w14:textId="77777777" w:rsidTr="00E8485B">
        <w:trPr>
          <w:trHeight w:val="547"/>
        </w:trPr>
        <w:tc>
          <w:tcPr>
            <w:tcW w:w="986" w:type="dxa"/>
            <w:tcBorders>
              <w:top w:val="single" w:sz="4" w:space="0" w:color="auto"/>
              <w:left w:val="single" w:sz="4" w:space="0" w:color="auto"/>
              <w:bottom w:val="single" w:sz="4" w:space="0" w:color="auto"/>
              <w:right w:val="single" w:sz="4" w:space="0" w:color="auto"/>
            </w:tcBorders>
            <w:vAlign w:val="center"/>
            <w:hideMark/>
          </w:tcPr>
          <w:p w14:paraId="2AB2F978" w14:textId="77777777" w:rsidR="00791DC2" w:rsidRPr="00791DC2" w:rsidRDefault="00791DC2" w:rsidP="00791DC2">
            <w:pPr>
              <w:jc w:val="center"/>
              <w:rPr>
                <w:bCs/>
              </w:rPr>
            </w:pPr>
            <w:r w:rsidRPr="00791DC2">
              <w:rPr>
                <w:bCs/>
              </w:rPr>
              <w:t>1.1.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2F192C3D" w14:textId="77777777" w:rsidR="00791DC2" w:rsidRPr="00791DC2" w:rsidRDefault="00791DC2" w:rsidP="00791DC2">
            <w:pPr>
              <w:tabs>
                <w:tab w:val="left" w:pos="0"/>
              </w:tabs>
              <w:rPr>
                <w:bCs/>
              </w:rPr>
            </w:pPr>
            <w:r w:rsidRPr="00791DC2">
              <w:rPr>
                <w:bCs/>
              </w:rPr>
              <w:t>при наличии полотенцесушителя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C2F59D" w14:textId="77777777" w:rsidR="00791DC2" w:rsidRPr="00791DC2" w:rsidRDefault="00791DC2" w:rsidP="00791DC2">
            <w:pPr>
              <w:tabs>
                <w:tab w:val="left" w:pos="0"/>
              </w:tabs>
              <w:ind w:right="-100"/>
              <w:jc w:val="center"/>
              <w:rPr>
                <w:bCs/>
              </w:rPr>
            </w:pPr>
            <w:r w:rsidRPr="00791DC2">
              <w:rPr>
                <w:bCs/>
              </w:rPr>
              <w:t>2221,08</w:t>
            </w:r>
          </w:p>
        </w:tc>
        <w:tc>
          <w:tcPr>
            <w:tcW w:w="1275" w:type="dxa"/>
            <w:tcBorders>
              <w:top w:val="single" w:sz="4" w:space="0" w:color="auto"/>
              <w:left w:val="single" w:sz="4" w:space="0" w:color="auto"/>
              <w:bottom w:val="single" w:sz="4" w:space="0" w:color="auto"/>
              <w:right w:val="single" w:sz="4" w:space="0" w:color="auto"/>
            </w:tcBorders>
            <w:vAlign w:val="center"/>
          </w:tcPr>
          <w:p w14:paraId="19557B3D" w14:textId="77777777" w:rsidR="00791DC2" w:rsidRPr="00791DC2" w:rsidRDefault="00791DC2" w:rsidP="00791DC2">
            <w:pPr>
              <w:tabs>
                <w:tab w:val="left" w:pos="0"/>
              </w:tabs>
              <w:ind w:right="-100"/>
              <w:jc w:val="center"/>
              <w:rPr>
                <w:bCs/>
              </w:rPr>
            </w:pPr>
            <w:r w:rsidRPr="00791DC2">
              <w:rPr>
                <w:lang w:eastAsia="en-US"/>
              </w:rPr>
              <w:t xml:space="preserve"> 2 566,81 </w:t>
            </w:r>
          </w:p>
        </w:tc>
        <w:tc>
          <w:tcPr>
            <w:tcW w:w="1346" w:type="dxa"/>
            <w:tcBorders>
              <w:top w:val="single" w:sz="4" w:space="0" w:color="auto"/>
              <w:left w:val="single" w:sz="4" w:space="0" w:color="auto"/>
              <w:bottom w:val="single" w:sz="4" w:space="0" w:color="auto"/>
              <w:right w:val="single" w:sz="4" w:space="0" w:color="auto"/>
            </w:tcBorders>
            <w:vAlign w:val="center"/>
            <w:hideMark/>
          </w:tcPr>
          <w:p w14:paraId="7F65A44E" w14:textId="77777777" w:rsidR="00791DC2" w:rsidRPr="00791DC2" w:rsidRDefault="00791DC2" w:rsidP="00791DC2">
            <w:pPr>
              <w:tabs>
                <w:tab w:val="left" w:pos="0"/>
              </w:tabs>
              <w:ind w:right="-100"/>
              <w:jc w:val="center"/>
              <w:rPr>
                <w:bCs/>
              </w:rPr>
            </w:pPr>
            <w:r w:rsidRPr="00791DC2">
              <w:rPr>
                <w:bCs/>
              </w:rPr>
              <w:t>14,26</w:t>
            </w:r>
          </w:p>
        </w:tc>
        <w:tc>
          <w:tcPr>
            <w:tcW w:w="1348" w:type="dxa"/>
            <w:tcBorders>
              <w:top w:val="single" w:sz="4" w:space="0" w:color="auto"/>
              <w:left w:val="single" w:sz="4" w:space="0" w:color="auto"/>
              <w:bottom w:val="single" w:sz="4" w:space="0" w:color="auto"/>
              <w:right w:val="single" w:sz="4" w:space="0" w:color="auto"/>
            </w:tcBorders>
            <w:vAlign w:val="center"/>
          </w:tcPr>
          <w:p w14:paraId="795D39AC" w14:textId="77777777" w:rsidR="00791DC2" w:rsidRPr="00791DC2" w:rsidRDefault="00791DC2" w:rsidP="00791DC2">
            <w:pPr>
              <w:tabs>
                <w:tab w:val="left" w:pos="0"/>
              </w:tabs>
              <w:ind w:right="-100"/>
              <w:jc w:val="center"/>
              <w:rPr>
                <w:bCs/>
              </w:rPr>
            </w:pPr>
            <w:r w:rsidRPr="00791DC2">
              <w:rPr>
                <w:bCs/>
              </w:rPr>
              <w:t>15,64</w:t>
            </w:r>
          </w:p>
        </w:tc>
      </w:tr>
      <w:tr w:rsidR="00791DC2" w:rsidRPr="00791DC2" w14:paraId="42174087" w14:textId="77777777" w:rsidTr="00E8485B">
        <w:trPr>
          <w:trHeight w:val="271"/>
        </w:trPr>
        <w:tc>
          <w:tcPr>
            <w:tcW w:w="986" w:type="dxa"/>
            <w:tcBorders>
              <w:top w:val="single" w:sz="4" w:space="0" w:color="auto"/>
              <w:left w:val="single" w:sz="4" w:space="0" w:color="auto"/>
              <w:bottom w:val="single" w:sz="4" w:space="0" w:color="auto"/>
              <w:right w:val="single" w:sz="4" w:space="0" w:color="auto"/>
            </w:tcBorders>
            <w:vAlign w:val="center"/>
            <w:hideMark/>
          </w:tcPr>
          <w:p w14:paraId="5AC304E5" w14:textId="77777777" w:rsidR="00791DC2" w:rsidRPr="00791DC2" w:rsidRDefault="00791DC2" w:rsidP="00791DC2">
            <w:pPr>
              <w:jc w:val="center"/>
              <w:rPr>
                <w:bCs/>
              </w:rPr>
            </w:pPr>
            <w:r w:rsidRPr="00791DC2">
              <w:rPr>
                <w:bCs/>
              </w:rPr>
              <w:t>1.2.</w:t>
            </w:r>
          </w:p>
        </w:tc>
        <w:tc>
          <w:tcPr>
            <w:tcW w:w="3262" w:type="dxa"/>
            <w:tcBorders>
              <w:top w:val="single" w:sz="4" w:space="0" w:color="auto"/>
              <w:left w:val="single" w:sz="4" w:space="0" w:color="auto"/>
              <w:bottom w:val="single" w:sz="4" w:space="0" w:color="auto"/>
              <w:right w:val="single" w:sz="4" w:space="0" w:color="auto"/>
            </w:tcBorders>
            <w:vAlign w:val="center"/>
            <w:hideMark/>
          </w:tcPr>
          <w:p w14:paraId="069FA88D" w14:textId="77777777" w:rsidR="00791DC2" w:rsidRPr="00791DC2" w:rsidRDefault="00791DC2" w:rsidP="00791DC2">
            <w:pPr>
              <w:tabs>
                <w:tab w:val="left" w:pos="0"/>
              </w:tabs>
              <w:rPr>
                <w:bCs/>
              </w:rPr>
            </w:pPr>
            <w:r w:rsidRPr="00791DC2">
              <w:rPr>
                <w:bCs/>
              </w:rPr>
              <w:t>без полотенцесушителя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11D728" w14:textId="77777777" w:rsidR="00791DC2" w:rsidRPr="00791DC2" w:rsidRDefault="00791DC2" w:rsidP="00791DC2">
            <w:pPr>
              <w:tabs>
                <w:tab w:val="left" w:pos="0"/>
              </w:tabs>
              <w:ind w:right="-100"/>
              <w:jc w:val="center"/>
              <w:rPr>
                <w:bCs/>
              </w:rPr>
            </w:pPr>
            <w:r w:rsidRPr="00791DC2">
              <w:rPr>
                <w:bCs/>
              </w:rPr>
              <w:t>2221,08</w:t>
            </w:r>
          </w:p>
        </w:tc>
        <w:tc>
          <w:tcPr>
            <w:tcW w:w="1275" w:type="dxa"/>
            <w:tcBorders>
              <w:top w:val="single" w:sz="4" w:space="0" w:color="auto"/>
              <w:left w:val="single" w:sz="4" w:space="0" w:color="auto"/>
              <w:bottom w:val="single" w:sz="4" w:space="0" w:color="auto"/>
              <w:right w:val="single" w:sz="4" w:space="0" w:color="auto"/>
            </w:tcBorders>
            <w:vAlign w:val="center"/>
          </w:tcPr>
          <w:p w14:paraId="6577DA44" w14:textId="77777777" w:rsidR="00791DC2" w:rsidRPr="00791DC2" w:rsidRDefault="00791DC2" w:rsidP="00791DC2">
            <w:pPr>
              <w:tabs>
                <w:tab w:val="left" w:pos="0"/>
              </w:tabs>
              <w:ind w:right="-100"/>
              <w:jc w:val="center"/>
              <w:rPr>
                <w:bCs/>
              </w:rPr>
            </w:pPr>
            <w:r w:rsidRPr="00791DC2">
              <w:rPr>
                <w:lang w:eastAsia="en-US"/>
              </w:rPr>
              <w:t xml:space="preserve"> 2 567,99 </w:t>
            </w:r>
          </w:p>
        </w:tc>
        <w:tc>
          <w:tcPr>
            <w:tcW w:w="1346" w:type="dxa"/>
            <w:tcBorders>
              <w:top w:val="single" w:sz="4" w:space="0" w:color="auto"/>
              <w:left w:val="single" w:sz="4" w:space="0" w:color="auto"/>
              <w:bottom w:val="single" w:sz="4" w:space="0" w:color="auto"/>
              <w:right w:val="single" w:sz="4" w:space="0" w:color="auto"/>
            </w:tcBorders>
            <w:vAlign w:val="center"/>
            <w:hideMark/>
          </w:tcPr>
          <w:p w14:paraId="41FD6082" w14:textId="77777777" w:rsidR="00791DC2" w:rsidRPr="00791DC2" w:rsidRDefault="00791DC2" w:rsidP="00791DC2">
            <w:pPr>
              <w:tabs>
                <w:tab w:val="left" w:pos="0"/>
              </w:tabs>
              <w:ind w:right="-100"/>
              <w:jc w:val="center"/>
              <w:rPr>
                <w:bCs/>
              </w:rPr>
            </w:pPr>
            <w:r w:rsidRPr="00791DC2">
              <w:rPr>
                <w:bCs/>
              </w:rPr>
              <w:t>14,26</w:t>
            </w:r>
          </w:p>
        </w:tc>
        <w:tc>
          <w:tcPr>
            <w:tcW w:w="1348" w:type="dxa"/>
            <w:tcBorders>
              <w:top w:val="single" w:sz="4" w:space="0" w:color="auto"/>
              <w:left w:val="single" w:sz="4" w:space="0" w:color="auto"/>
              <w:bottom w:val="single" w:sz="4" w:space="0" w:color="auto"/>
              <w:right w:val="single" w:sz="4" w:space="0" w:color="auto"/>
            </w:tcBorders>
            <w:vAlign w:val="center"/>
          </w:tcPr>
          <w:p w14:paraId="306C3418" w14:textId="77777777" w:rsidR="00791DC2" w:rsidRPr="00791DC2" w:rsidRDefault="00791DC2" w:rsidP="00791DC2">
            <w:pPr>
              <w:tabs>
                <w:tab w:val="left" w:pos="0"/>
              </w:tabs>
              <w:ind w:right="-100"/>
              <w:jc w:val="center"/>
              <w:rPr>
                <w:bCs/>
              </w:rPr>
            </w:pPr>
            <w:r w:rsidRPr="00791DC2">
              <w:rPr>
                <w:bCs/>
              </w:rPr>
              <w:t>15,64</w:t>
            </w:r>
          </w:p>
        </w:tc>
      </w:tr>
      <w:tr w:rsidR="00791DC2" w:rsidRPr="00791DC2" w14:paraId="28E4FECD" w14:textId="77777777" w:rsidTr="00E8485B">
        <w:trPr>
          <w:trHeight w:val="1615"/>
        </w:trPr>
        <w:tc>
          <w:tcPr>
            <w:tcW w:w="986" w:type="dxa"/>
            <w:tcBorders>
              <w:top w:val="single" w:sz="4" w:space="0" w:color="auto"/>
              <w:left w:val="single" w:sz="4" w:space="0" w:color="auto"/>
              <w:bottom w:val="single" w:sz="4" w:space="0" w:color="auto"/>
              <w:right w:val="single" w:sz="4" w:space="0" w:color="auto"/>
            </w:tcBorders>
            <w:vAlign w:val="center"/>
            <w:hideMark/>
          </w:tcPr>
          <w:p w14:paraId="111363A5" w14:textId="77777777" w:rsidR="00791DC2" w:rsidRPr="00791DC2" w:rsidRDefault="00791DC2" w:rsidP="00791DC2">
            <w:pPr>
              <w:jc w:val="center"/>
              <w:rPr>
                <w:bCs/>
              </w:rPr>
            </w:pPr>
            <w:r w:rsidRPr="00791DC2">
              <w:rPr>
                <w:bCs/>
              </w:rPr>
              <w:t>2.</w:t>
            </w:r>
          </w:p>
        </w:tc>
        <w:tc>
          <w:tcPr>
            <w:tcW w:w="3262" w:type="dxa"/>
            <w:tcBorders>
              <w:top w:val="single" w:sz="4" w:space="0" w:color="auto"/>
              <w:left w:val="single" w:sz="4" w:space="0" w:color="auto"/>
              <w:bottom w:val="single" w:sz="4" w:space="0" w:color="auto"/>
              <w:right w:val="single" w:sz="4" w:space="0" w:color="auto"/>
            </w:tcBorders>
            <w:vAlign w:val="center"/>
            <w:hideMark/>
          </w:tcPr>
          <w:p w14:paraId="2FE27A4C" w14:textId="77777777" w:rsidR="00791DC2" w:rsidRPr="00791DC2" w:rsidRDefault="00791DC2" w:rsidP="00791DC2">
            <w:pPr>
              <w:tabs>
                <w:tab w:val="left" w:pos="0"/>
              </w:tabs>
              <w:rPr>
                <w:bCs/>
              </w:rPr>
            </w:pPr>
            <w:r w:rsidRPr="00791DC2">
              <w:rPr>
                <w:bCs/>
              </w:rPr>
              <w:t>С неизолированными стояками:</w:t>
            </w:r>
          </w:p>
        </w:tc>
        <w:tc>
          <w:tcPr>
            <w:tcW w:w="5245" w:type="dxa"/>
            <w:gridSpan w:val="4"/>
            <w:tcBorders>
              <w:top w:val="single" w:sz="4" w:space="0" w:color="auto"/>
              <w:left w:val="single" w:sz="4" w:space="0" w:color="auto"/>
              <w:bottom w:val="single" w:sz="4" w:space="0" w:color="auto"/>
              <w:right w:val="single" w:sz="4" w:space="0" w:color="auto"/>
            </w:tcBorders>
            <w:vAlign w:val="center"/>
            <w:hideMark/>
          </w:tcPr>
          <w:p w14:paraId="1E7A88C8" w14:textId="77777777" w:rsidR="00791DC2" w:rsidRPr="00791DC2" w:rsidRDefault="00791DC2" w:rsidP="00791DC2">
            <w:pPr>
              <w:tabs>
                <w:tab w:val="left" w:pos="0"/>
              </w:tabs>
              <w:ind w:right="-100"/>
              <w:rPr>
                <w:bCs/>
                <w:sz w:val="22"/>
                <w:szCs w:val="22"/>
              </w:rPr>
            </w:pPr>
            <w:r w:rsidRPr="00791DC2">
              <w:rPr>
                <w:bCs/>
                <w:sz w:val="22"/>
                <w:szCs w:val="22"/>
              </w:rPr>
              <w:t>АО «Кемеровская генерация»,</w:t>
            </w:r>
          </w:p>
          <w:p w14:paraId="5DDE2BF5" w14:textId="77777777" w:rsidR="00791DC2" w:rsidRPr="00791DC2" w:rsidRDefault="00791DC2" w:rsidP="00791DC2">
            <w:pPr>
              <w:tabs>
                <w:tab w:val="left" w:pos="0"/>
              </w:tabs>
              <w:ind w:right="-100"/>
              <w:rPr>
                <w:bCs/>
                <w:sz w:val="22"/>
                <w:szCs w:val="22"/>
              </w:rPr>
            </w:pPr>
            <w:r w:rsidRPr="00791DC2">
              <w:rPr>
                <w:bCs/>
                <w:sz w:val="22"/>
                <w:szCs w:val="22"/>
              </w:rPr>
              <w:t>ИНН 4205243192 (для потребителей, присоединенных к тепловым сетям ООО «Спецтранспорт 42»                    ИНН 4205368145, ООО «Теплоснаб»                                ИНН 4205239830,</w:t>
            </w:r>
          </w:p>
          <w:p w14:paraId="2F4944E6" w14:textId="77777777" w:rsidR="00791DC2" w:rsidRPr="00791DC2" w:rsidRDefault="00791DC2" w:rsidP="00791DC2">
            <w:pPr>
              <w:tabs>
                <w:tab w:val="left" w:pos="0"/>
              </w:tabs>
              <w:ind w:right="-100"/>
              <w:rPr>
                <w:bCs/>
                <w:sz w:val="22"/>
                <w:szCs w:val="22"/>
              </w:rPr>
            </w:pPr>
            <w:r w:rsidRPr="00791DC2">
              <w:rPr>
                <w:bCs/>
                <w:sz w:val="22"/>
                <w:szCs w:val="22"/>
              </w:rPr>
              <w:t xml:space="preserve">АО «Теплоэнерго» ИНН 4205049011) </w:t>
            </w:r>
          </w:p>
        </w:tc>
      </w:tr>
      <w:tr w:rsidR="00791DC2" w:rsidRPr="00791DC2" w14:paraId="7A212FD3" w14:textId="77777777" w:rsidTr="00E8485B">
        <w:trPr>
          <w:trHeight w:val="558"/>
        </w:trPr>
        <w:tc>
          <w:tcPr>
            <w:tcW w:w="986" w:type="dxa"/>
            <w:tcBorders>
              <w:top w:val="single" w:sz="4" w:space="0" w:color="auto"/>
              <w:left w:val="single" w:sz="4" w:space="0" w:color="auto"/>
              <w:bottom w:val="single" w:sz="4" w:space="0" w:color="auto"/>
              <w:right w:val="single" w:sz="4" w:space="0" w:color="auto"/>
            </w:tcBorders>
            <w:vAlign w:val="center"/>
            <w:hideMark/>
          </w:tcPr>
          <w:p w14:paraId="740FD0BE" w14:textId="77777777" w:rsidR="00791DC2" w:rsidRPr="00791DC2" w:rsidRDefault="00791DC2" w:rsidP="00791DC2">
            <w:pPr>
              <w:jc w:val="center"/>
              <w:rPr>
                <w:bCs/>
              </w:rPr>
            </w:pPr>
            <w:r w:rsidRPr="00791DC2">
              <w:rPr>
                <w:bCs/>
              </w:rPr>
              <w:t>2.1.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1DC7F3CC" w14:textId="77777777" w:rsidR="00791DC2" w:rsidRPr="00791DC2" w:rsidRDefault="00791DC2" w:rsidP="00791DC2">
            <w:pPr>
              <w:tabs>
                <w:tab w:val="left" w:pos="0"/>
              </w:tabs>
              <w:rPr>
                <w:bCs/>
              </w:rPr>
            </w:pPr>
            <w:r w:rsidRPr="00791DC2">
              <w:rPr>
                <w:bCs/>
              </w:rPr>
              <w:t>при наличии полотенцесушителя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E0ACCF" w14:textId="77777777" w:rsidR="00791DC2" w:rsidRPr="00791DC2" w:rsidRDefault="00791DC2" w:rsidP="00791DC2">
            <w:pPr>
              <w:tabs>
                <w:tab w:val="left" w:pos="0"/>
              </w:tabs>
              <w:ind w:right="-100"/>
              <w:jc w:val="center"/>
              <w:rPr>
                <w:bCs/>
              </w:rPr>
            </w:pPr>
            <w:r w:rsidRPr="00791DC2">
              <w:rPr>
                <w:bCs/>
              </w:rPr>
              <w:t>2221,08</w:t>
            </w:r>
          </w:p>
        </w:tc>
        <w:tc>
          <w:tcPr>
            <w:tcW w:w="1275" w:type="dxa"/>
            <w:tcBorders>
              <w:top w:val="single" w:sz="4" w:space="0" w:color="auto"/>
              <w:left w:val="single" w:sz="4" w:space="0" w:color="auto"/>
              <w:bottom w:val="single" w:sz="4" w:space="0" w:color="auto"/>
              <w:right w:val="single" w:sz="4" w:space="0" w:color="auto"/>
            </w:tcBorders>
            <w:vAlign w:val="center"/>
          </w:tcPr>
          <w:p w14:paraId="3852308E" w14:textId="77777777" w:rsidR="00791DC2" w:rsidRPr="00791DC2" w:rsidRDefault="00791DC2" w:rsidP="00791DC2">
            <w:pPr>
              <w:tabs>
                <w:tab w:val="left" w:pos="0"/>
              </w:tabs>
              <w:ind w:right="-100"/>
              <w:jc w:val="center"/>
              <w:rPr>
                <w:bCs/>
              </w:rPr>
            </w:pPr>
            <w:r w:rsidRPr="00791DC2">
              <w:rPr>
                <w:lang w:eastAsia="en-US"/>
              </w:rPr>
              <w:t xml:space="preserve"> 2 565,90 </w:t>
            </w:r>
          </w:p>
        </w:tc>
        <w:tc>
          <w:tcPr>
            <w:tcW w:w="1346" w:type="dxa"/>
            <w:tcBorders>
              <w:top w:val="single" w:sz="4" w:space="0" w:color="auto"/>
              <w:left w:val="single" w:sz="4" w:space="0" w:color="auto"/>
              <w:bottom w:val="single" w:sz="4" w:space="0" w:color="auto"/>
              <w:right w:val="single" w:sz="4" w:space="0" w:color="auto"/>
            </w:tcBorders>
            <w:vAlign w:val="center"/>
            <w:hideMark/>
          </w:tcPr>
          <w:p w14:paraId="441D89A2" w14:textId="77777777" w:rsidR="00791DC2" w:rsidRPr="00791DC2" w:rsidRDefault="00791DC2" w:rsidP="00791DC2">
            <w:pPr>
              <w:tabs>
                <w:tab w:val="left" w:pos="0"/>
              </w:tabs>
              <w:ind w:right="-100"/>
              <w:jc w:val="center"/>
              <w:rPr>
                <w:bCs/>
              </w:rPr>
            </w:pPr>
            <w:r w:rsidRPr="00791DC2">
              <w:rPr>
                <w:bCs/>
              </w:rPr>
              <w:t>14,26</w:t>
            </w:r>
          </w:p>
        </w:tc>
        <w:tc>
          <w:tcPr>
            <w:tcW w:w="1348" w:type="dxa"/>
            <w:tcBorders>
              <w:top w:val="single" w:sz="4" w:space="0" w:color="auto"/>
              <w:left w:val="single" w:sz="4" w:space="0" w:color="auto"/>
              <w:bottom w:val="single" w:sz="4" w:space="0" w:color="auto"/>
              <w:right w:val="single" w:sz="4" w:space="0" w:color="auto"/>
            </w:tcBorders>
            <w:vAlign w:val="center"/>
          </w:tcPr>
          <w:p w14:paraId="3C35E1B8" w14:textId="77777777" w:rsidR="00791DC2" w:rsidRPr="00791DC2" w:rsidRDefault="00791DC2" w:rsidP="00791DC2">
            <w:pPr>
              <w:tabs>
                <w:tab w:val="left" w:pos="0"/>
              </w:tabs>
              <w:ind w:right="-100"/>
              <w:jc w:val="center"/>
              <w:rPr>
                <w:bCs/>
              </w:rPr>
            </w:pPr>
            <w:r w:rsidRPr="00791DC2">
              <w:rPr>
                <w:bCs/>
              </w:rPr>
              <w:t>15,64</w:t>
            </w:r>
          </w:p>
        </w:tc>
      </w:tr>
      <w:tr w:rsidR="00791DC2" w:rsidRPr="00791DC2" w14:paraId="040AFD76" w14:textId="77777777" w:rsidTr="00E8485B">
        <w:trPr>
          <w:trHeight w:val="250"/>
        </w:trPr>
        <w:tc>
          <w:tcPr>
            <w:tcW w:w="986" w:type="dxa"/>
            <w:tcBorders>
              <w:top w:val="single" w:sz="4" w:space="0" w:color="auto"/>
              <w:left w:val="single" w:sz="4" w:space="0" w:color="auto"/>
              <w:bottom w:val="single" w:sz="4" w:space="0" w:color="auto"/>
              <w:right w:val="single" w:sz="4" w:space="0" w:color="auto"/>
            </w:tcBorders>
            <w:vAlign w:val="center"/>
            <w:hideMark/>
          </w:tcPr>
          <w:p w14:paraId="6634A5A4" w14:textId="77777777" w:rsidR="00791DC2" w:rsidRPr="00791DC2" w:rsidRDefault="00791DC2" w:rsidP="00791DC2">
            <w:pPr>
              <w:jc w:val="center"/>
              <w:rPr>
                <w:bCs/>
              </w:rPr>
            </w:pPr>
            <w:r w:rsidRPr="00791DC2">
              <w:rPr>
                <w:bCs/>
              </w:rPr>
              <w:t>2.2.</w:t>
            </w:r>
          </w:p>
        </w:tc>
        <w:tc>
          <w:tcPr>
            <w:tcW w:w="3262" w:type="dxa"/>
            <w:tcBorders>
              <w:top w:val="single" w:sz="4" w:space="0" w:color="auto"/>
              <w:left w:val="single" w:sz="4" w:space="0" w:color="auto"/>
              <w:bottom w:val="single" w:sz="4" w:space="0" w:color="auto"/>
              <w:right w:val="single" w:sz="4" w:space="0" w:color="auto"/>
            </w:tcBorders>
            <w:vAlign w:val="center"/>
            <w:hideMark/>
          </w:tcPr>
          <w:p w14:paraId="0CC36550" w14:textId="77777777" w:rsidR="00791DC2" w:rsidRPr="00791DC2" w:rsidRDefault="00791DC2" w:rsidP="00791DC2">
            <w:pPr>
              <w:tabs>
                <w:tab w:val="left" w:pos="0"/>
              </w:tabs>
              <w:rPr>
                <w:bCs/>
              </w:rPr>
            </w:pPr>
            <w:r w:rsidRPr="00791DC2">
              <w:rPr>
                <w:bCs/>
              </w:rPr>
              <w:t>без полотенцесушителя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1274A5" w14:textId="77777777" w:rsidR="00791DC2" w:rsidRPr="00791DC2" w:rsidRDefault="00791DC2" w:rsidP="00791DC2">
            <w:pPr>
              <w:tabs>
                <w:tab w:val="left" w:pos="0"/>
              </w:tabs>
              <w:ind w:right="-100"/>
              <w:jc w:val="center"/>
              <w:rPr>
                <w:bCs/>
              </w:rPr>
            </w:pPr>
            <w:r w:rsidRPr="00791DC2">
              <w:rPr>
                <w:bCs/>
              </w:rPr>
              <w:t>2221,08</w:t>
            </w:r>
          </w:p>
        </w:tc>
        <w:tc>
          <w:tcPr>
            <w:tcW w:w="1275" w:type="dxa"/>
            <w:tcBorders>
              <w:top w:val="single" w:sz="4" w:space="0" w:color="auto"/>
              <w:left w:val="single" w:sz="4" w:space="0" w:color="auto"/>
              <w:bottom w:val="single" w:sz="4" w:space="0" w:color="auto"/>
              <w:right w:val="single" w:sz="4" w:space="0" w:color="auto"/>
            </w:tcBorders>
            <w:vAlign w:val="center"/>
          </w:tcPr>
          <w:p w14:paraId="4211BBD4" w14:textId="77777777" w:rsidR="00791DC2" w:rsidRPr="00791DC2" w:rsidRDefault="00791DC2" w:rsidP="00791DC2">
            <w:pPr>
              <w:tabs>
                <w:tab w:val="left" w:pos="0"/>
              </w:tabs>
              <w:ind w:right="-100"/>
              <w:jc w:val="center"/>
              <w:rPr>
                <w:bCs/>
              </w:rPr>
            </w:pPr>
            <w:r w:rsidRPr="00791DC2">
              <w:rPr>
                <w:lang w:eastAsia="en-US"/>
              </w:rPr>
              <w:t xml:space="preserve"> 2 566,92 </w:t>
            </w:r>
          </w:p>
        </w:tc>
        <w:tc>
          <w:tcPr>
            <w:tcW w:w="1346" w:type="dxa"/>
            <w:tcBorders>
              <w:top w:val="single" w:sz="4" w:space="0" w:color="auto"/>
              <w:left w:val="single" w:sz="4" w:space="0" w:color="auto"/>
              <w:bottom w:val="single" w:sz="4" w:space="0" w:color="auto"/>
              <w:right w:val="single" w:sz="4" w:space="0" w:color="auto"/>
            </w:tcBorders>
            <w:vAlign w:val="center"/>
            <w:hideMark/>
          </w:tcPr>
          <w:p w14:paraId="3D5F7E58" w14:textId="77777777" w:rsidR="00791DC2" w:rsidRPr="00791DC2" w:rsidRDefault="00791DC2" w:rsidP="00791DC2">
            <w:pPr>
              <w:tabs>
                <w:tab w:val="left" w:pos="0"/>
              </w:tabs>
              <w:ind w:right="-100"/>
              <w:jc w:val="center"/>
              <w:rPr>
                <w:bCs/>
              </w:rPr>
            </w:pPr>
            <w:r w:rsidRPr="00791DC2">
              <w:rPr>
                <w:bCs/>
              </w:rPr>
              <w:t>14,26</w:t>
            </w:r>
          </w:p>
        </w:tc>
        <w:tc>
          <w:tcPr>
            <w:tcW w:w="1348" w:type="dxa"/>
            <w:tcBorders>
              <w:top w:val="single" w:sz="4" w:space="0" w:color="auto"/>
              <w:left w:val="single" w:sz="4" w:space="0" w:color="auto"/>
              <w:bottom w:val="single" w:sz="4" w:space="0" w:color="auto"/>
              <w:right w:val="single" w:sz="4" w:space="0" w:color="auto"/>
            </w:tcBorders>
            <w:vAlign w:val="center"/>
          </w:tcPr>
          <w:p w14:paraId="137ED701" w14:textId="77777777" w:rsidR="00791DC2" w:rsidRPr="00791DC2" w:rsidRDefault="00791DC2" w:rsidP="00791DC2">
            <w:pPr>
              <w:tabs>
                <w:tab w:val="left" w:pos="0"/>
              </w:tabs>
              <w:ind w:right="-100"/>
              <w:jc w:val="center"/>
              <w:rPr>
                <w:bCs/>
              </w:rPr>
            </w:pPr>
            <w:r w:rsidRPr="00791DC2">
              <w:rPr>
                <w:bCs/>
              </w:rPr>
              <w:t>15,64</w:t>
            </w:r>
          </w:p>
        </w:tc>
      </w:tr>
      <w:tr w:rsidR="00791DC2" w:rsidRPr="00791DC2" w14:paraId="7E6972A9" w14:textId="77777777" w:rsidTr="00E8485B">
        <w:trPr>
          <w:trHeight w:val="297"/>
        </w:trPr>
        <w:tc>
          <w:tcPr>
            <w:tcW w:w="986" w:type="dxa"/>
            <w:tcBorders>
              <w:top w:val="single" w:sz="4" w:space="0" w:color="auto"/>
              <w:left w:val="single" w:sz="4" w:space="0" w:color="auto"/>
              <w:bottom w:val="single" w:sz="4" w:space="0" w:color="auto"/>
              <w:right w:val="single" w:sz="4" w:space="0" w:color="auto"/>
            </w:tcBorders>
            <w:vAlign w:val="center"/>
            <w:hideMark/>
          </w:tcPr>
          <w:p w14:paraId="34AA3EE8" w14:textId="77777777" w:rsidR="00791DC2" w:rsidRPr="00791DC2" w:rsidRDefault="00791DC2" w:rsidP="00791DC2">
            <w:pPr>
              <w:jc w:val="center"/>
              <w:rPr>
                <w:bCs/>
              </w:rPr>
            </w:pPr>
            <w:r w:rsidRPr="00791DC2">
              <w:rPr>
                <w:bCs/>
              </w:rPr>
              <w:t>3.</w:t>
            </w:r>
          </w:p>
        </w:tc>
        <w:tc>
          <w:tcPr>
            <w:tcW w:w="3262" w:type="dxa"/>
            <w:tcBorders>
              <w:top w:val="single" w:sz="4" w:space="0" w:color="auto"/>
              <w:left w:val="single" w:sz="4" w:space="0" w:color="auto"/>
              <w:bottom w:val="single" w:sz="4" w:space="0" w:color="auto"/>
              <w:right w:val="single" w:sz="4" w:space="0" w:color="auto"/>
            </w:tcBorders>
            <w:vAlign w:val="center"/>
            <w:hideMark/>
          </w:tcPr>
          <w:p w14:paraId="023C161D" w14:textId="77777777" w:rsidR="00791DC2" w:rsidRPr="00791DC2" w:rsidRDefault="00791DC2" w:rsidP="00791DC2">
            <w:pPr>
              <w:tabs>
                <w:tab w:val="left" w:pos="0"/>
              </w:tabs>
              <w:rPr>
                <w:bCs/>
              </w:rPr>
            </w:pPr>
            <w:r w:rsidRPr="00791DC2">
              <w:rPr>
                <w:bCs/>
              </w:rPr>
              <w:t>С изолированными стояками:</w:t>
            </w:r>
          </w:p>
        </w:tc>
        <w:tc>
          <w:tcPr>
            <w:tcW w:w="5245" w:type="dxa"/>
            <w:gridSpan w:val="4"/>
            <w:tcBorders>
              <w:top w:val="single" w:sz="4" w:space="0" w:color="auto"/>
              <w:left w:val="single" w:sz="4" w:space="0" w:color="auto"/>
              <w:bottom w:val="single" w:sz="4" w:space="0" w:color="auto"/>
              <w:right w:val="single" w:sz="4" w:space="0" w:color="auto"/>
            </w:tcBorders>
            <w:vAlign w:val="center"/>
            <w:hideMark/>
          </w:tcPr>
          <w:p w14:paraId="5629031E" w14:textId="77777777" w:rsidR="00791DC2" w:rsidRPr="00791DC2" w:rsidRDefault="00791DC2" w:rsidP="00791DC2">
            <w:pPr>
              <w:tabs>
                <w:tab w:val="left" w:pos="0"/>
              </w:tabs>
              <w:ind w:right="-100"/>
              <w:jc w:val="center"/>
              <w:rPr>
                <w:bCs/>
                <w:sz w:val="22"/>
                <w:szCs w:val="22"/>
              </w:rPr>
            </w:pPr>
            <w:r w:rsidRPr="00791DC2">
              <w:rPr>
                <w:bCs/>
                <w:sz w:val="22"/>
                <w:szCs w:val="22"/>
              </w:rPr>
              <w:t>АО «Теплоэнерго», ИНН 4205049011</w:t>
            </w:r>
          </w:p>
        </w:tc>
      </w:tr>
      <w:tr w:rsidR="00791DC2" w:rsidRPr="00791DC2" w14:paraId="6ED77254" w14:textId="77777777" w:rsidTr="00E8485B">
        <w:trPr>
          <w:trHeight w:val="70"/>
        </w:trPr>
        <w:tc>
          <w:tcPr>
            <w:tcW w:w="986" w:type="dxa"/>
            <w:tcBorders>
              <w:top w:val="single" w:sz="4" w:space="0" w:color="auto"/>
              <w:left w:val="single" w:sz="4" w:space="0" w:color="auto"/>
              <w:bottom w:val="single" w:sz="4" w:space="0" w:color="auto"/>
              <w:right w:val="single" w:sz="4" w:space="0" w:color="auto"/>
            </w:tcBorders>
            <w:vAlign w:val="center"/>
            <w:hideMark/>
          </w:tcPr>
          <w:p w14:paraId="2E60A94B" w14:textId="77777777" w:rsidR="00791DC2" w:rsidRPr="00791DC2" w:rsidRDefault="00791DC2" w:rsidP="00791DC2">
            <w:pPr>
              <w:jc w:val="center"/>
              <w:rPr>
                <w:bCs/>
              </w:rPr>
            </w:pPr>
            <w:r w:rsidRPr="00791DC2">
              <w:rPr>
                <w:bCs/>
              </w:rPr>
              <w:t>3.1.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4D4B6B4D" w14:textId="77777777" w:rsidR="00791DC2" w:rsidRPr="00791DC2" w:rsidRDefault="00791DC2" w:rsidP="00791DC2">
            <w:pPr>
              <w:tabs>
                <w:tab w:val="left" w:pos="0"/>
              </w:tabs>
              <w:rPr>
                <w:bCs/>
              </w:rPr>
            </w:pPr>
            <w:r w:rsidRPr="00791DC2">
              <w:rPr>
                <w:bCs/>
              </w:rPr>
              <w:t>при наличии полотенцесушителя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6046A2" w14:textId="77777777" w:rsidR="00791DC2" w:rsidRPr="00791DC2" w:rsidRDefault="00791DC2" w:rsidP="00791DC2">
            <w:pPr>
              <w:tabs>
                <w:tab w:val="left" w:pos="0"/>
              </w:tabs>
              <w:ind w:right="-100"/>
              <w:jc w:val="center"/>
              <w:rPr>
                <w:bCs/>
              </w:rPr>
            </w:pPr>
            <w:r w:rsidRPr="00791DC2">
              <w:rPr>
                <w:bCs/>
              </w:rPr>
              <w:t>2221,08</w:t>
            </w:r>
          </w:p>
        </w:tc>
        <w:tc>
          <w:tcPr>
            <w:tcW w:w="1275" w:type="dxa"/>
            <w:tcBorders>
              <w:top w:val="single" w:sz="4" w:space="0" w:color="auto"/>
              <w:left w:val="single" w:sz="4" w:space="0" w:color="auto"/>
              <w:bottom w:val="single" w:sz="4" w:space="0" w:color="auto"/>
              <w:right w:val="single" w:sz="4" w:space="0" w:color="auto"/>
            </w:tcBorders>
            <w:vAlign w:val="center"/>
          </w:tcPr>
          <w:p w14:paraId="458290A4" w14:textId="77777777" w:rsidR="00791DC2" w:rsidRPr="00791DC2" w:rsidRDefault="00791DC2" w:rsidP="00791DC2">
            <w:pPr>
              <w:tabs>
                <w:tab w:val="left" w:pos="0"/>
              </w:tabs>
              <w:ind w:right="-100"/>
              <w:jc w:val="center"/>
              <w:rPr>
                <w:bCs/>
              </w:rPr>
            </w:pPr>
            <w:r w:rsidRPr="00791DC2">
              <w:rPr>
                <w:lang w:eastAsia="en-US"/>
              </w:rPr>
              <w:t xml:space="preserve"> 2 566,81 </w:t>
            </w:r>
          </w:p>
        </w:tc>
        <w:tc>
          <w:tcPr>
            <w:tcW w:w="1346" w:type="dxa"/>
            <w:tcBorders>
              <w:top w:val="single" w:sz="4" w:space="0" w:color="auto"/>
              <w:left w:val="single" w:sz="4" w:space="0" w:color="auto"/>
              <w:bottom w:val="single" w:sz="4" w:space="0" w:color="auto"/>
              <w:right w:val="single" w:sz="4" w:space="0" w:color="auto"/>
            </w:tcBorders>
            <w:vAlign w:val="center"/>
            <w:hideMark/>
          </w:tcPr>
          <w:p w14:paraId="3CF3AA9C" w14:textId="77777777" w:rsidR="00791DC2" w:rsidRPr="00791DC2" w:rsidRDefault="00791DC2" w:rsidP="00791DC2">
            <w:pPr>
              <w:tabs>
                <w:tab w:val="left" w:pos="0"/>
              </w:tabs>
              <w:ind w:right="-100"/>
              <w:jc w:val="center"/>
              <w:rPr>
                <w:bCs/>
              </w:rPr>
            </w:pPr>
            <w:r w:rsidRPr="00791DC2">
              <w:rPr>
                <w:bCs/>
              </w:rPr>
              <w:t>14,26</w:t>
            </w:r>
          </w:p>
        </w:tc>
        <w:tc>
          <w:tcPr>
            <w:tcW w:w="1348" w:type="dxa"/>
            <w:tcBorders>
              <w:top w:val="single" w:sz="4" w:space="0" w:color="auto"/>
              <w:left w:val="single" w:sz="4" w:space="0" w:color="auto"/>
              <w:bottom w:val="single" w:sz="4" w:space="0" w:color="auto"/>
              <w:right w:val="single" w:sz="4" w:space="0" w:color="auto"/>
            </w:tcBorders>
            <w:vAlign w:val="center"/>
          </w:tcPr>
          <w:p w14:paraId="6AE50400" w14:textId="77777777" w:rsidR="00791DC2" w:rsidRPr="00791DC2" w:rsidRDefault="00791DC2" w:rsidP="00791DC2">
            <w:pPr>
              <w:tabs>
                <w:tab w:val="left" w:pos="0"/>
              </w:tabs>
              <w:ind w:right="-100"/>
              <w:jc w:val="center"/>
              <w:rPr>
                <w:bCs/>
              </w:rPr>
            </w:pPr>
            <w:r w:rsidRPr="00791DC2">
              <w:rPr>
                <w:bCs/>
              </w:rPr>
              <w:t>15,64</w:t>
            </w:r>
          </w:p>
        </w:tc>
      </w:tr>
      <w:tr w:rsidR="00791DC2" w:rsidRPr="00791DC2" w14:paraId="4680A1CF" w14:textId="77777777" w:rsidTr="00E8485B">
        <w:trPr>
          <w:trHeight w:val="311"/>
        </w:trPr>
        <w:tc>
          <w:tcPr>
            <w:tcW w:w="986" w:type="dxa"/>
            <w:tcBorders>
              <w:top w:val="single" w:sz="4" w:space="0" w:color="auto"/>
              <w:left w:val="single" w:sz="4" w:space="0" w:color="auto"/>
              <w:bottom w:val="single" w:sz="4" w:space="0" w:color="auto"/>
              <w:right w:val="single" w:sz="4" w:space="0" w:color="auto"/>
            </w:tcBorders>
            <w:vAlign w:val="center"/>
            <w:hideMark/>
          </w:tcPr>
          <w:p w14:paraId="5A49E3F2" w14:textId="77777777" w:rsidR="00791DC2" w:rsidRPr="00791DC2" w:rsidRDefault="00791DC2" w:rsidP="00791DC2">
            <w:pPr>
              <w:jc w:val="center"/>
              <w:rPr>
                <w:bCs/>
              </w:rPr>
            </w:pPr>
            <w:r w:rsidRPr="00791DC2">
              <w:rPr>
                <w:bCs/>
              </w:rPr>
              <w:t>3.2.</w:t>
            </w:r>
          </w:p>
        </w:tc>
        <w:tc>
          <w:tcPr>
            <w:tcW w:w="3262" w:type="dxa"/>
            <w:tcBorders>
              <w:top w:val="single" w:sz="4" w:space="0" w:color="auto"/>
              <w:left w:val="single" w:sz="4" w:space="0" w:color="auto"/>
              <w:bottom w:val="single" w:sz="4" w:space="0" w:color="auto"/>
              <w:right w:val="single" w:sz="4" w:space="0" w:color="auto"/>
            </w:tcBorders>
            <w:vAlign w:val="center"/>
            <w:hideMark/>
          </w:tcPr>
          <w:p w14:paraId="5FBA9640" w14:textId="77777777" w:rsidR="00791DC2" w:rsidRPr="00791DC2" w:rsidRDefault="00791DC2" w:rsidP="00791DC2">
            <w:pPr>
              <w:tabs>
                <w:tab w:val="left" w:pos="0"/>
              </w:tabs>
              <w:rPr>
                <w:bCs/>
              </w:rPr>
            </w:pPr>
            <w:r w:rsidRPr="00791DC2">
              <w:rPr>
                <w:bCs/>
              </w:rPr>
              <w:t>без полотенцесушителя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22FF34" w14:textId="77777777" w:rsidR="00791DC2" w:rsidRPr="00791DC2" w:rsidRDefault="00791DC2" w:rsidP="00791DC2">
            <w:pPr>
              <w:tabs>
                <w:tab w:val="left" w:pos="0"/>
              </w:tabs>
              <w:ind w:right="-100"/>
              <w:jc w:val="center"/>
              <w:rPr>
                <w:bCs/>
              </w:rPr>
            </w:pPr>
            <w:r w:rsidRPr="00791DC2">
              <w:rPr>
                <w:bCs/>
              </w:rPr>
              <w:t>2221,08</w:t>
            </w:r>
          </w:p>
        </w:tc>
        <w:tc>
          <w:tcPr>
            <w:tcW w:w="1275" w:type="dxa"/>
            <w:tcBorders>
              <w:top w:val="single" w:sz="4" w:space="0" w:color="auto"/>
              <w:left w:val="single" w:sz="4" w:space="0" w:color="auto"/>
              <w:bottom w:val="single" w:sz="4" w:space="0" w:color="auto"/>
              <w:right w:val="single" w:sz="4" w:space="0" w:color="auto"/>
            </w:tcBorders>
            <w:vAlign w:val="center"/>
          </w:tcPr>
          <w:p w14:paraId="1DA51B3A" w14:textId="77777777" w:rsidR="00791DC2" w:rsidRPr="00791DC2" w:rsidRDefault="00791DC2" w:rsidP="00791DC2">
            <w:pPr>
              <w:tabs>
                <w:tab w:val="left" w:pos="0"/>
              </w:tabs>
              <w:ind w:right="-100"/>
              <w:jc w:val="center"/>
              <w:rPr>
                <w:bCs/>
              </w:rPr>
            </w:pPr>
            <w:r w:rsidRPr="00791DC2">
              <w:rPr>
                <w:lang w:eastAsia="en-US"/>
              </w:rPr>
              <w:t xml:space="preserve"> 2 567,99 </w:t>
            </w:r>
          </w:p>
        </w:tc>
        <w:tc>
          <w:tcPr>
            <w:tcW w:w="1346" w:type="dxa"/>
            <w:tcBorders>
              <w:top w:val="single" w:sz="4" w:space="0" w:color="auto"/>
              <w:left w:val="single" w:sz="4" w:space="0" w:color="auto"/>
              <w:bottom w:val="single" w:sz="4" w:space="0" w:color="auto"/>
              <w:right w:val="single" w:sz="4" w:space="0" w:color="auto"/>
            </w:tcBorders>
            <w:vAlign w:val="center"/>
            <w:hideMark/>
          </w:tcPr>
          <w:p w14:paraId="62122F6C" w14:textId="77777777" w:rsidR="00791DC2" w:rsidRPr="00791DC2" w:rsidRDefault="00791DC2" w:rsidP="00791DC2">
            <w:pPr>
              <w:tabs>
                <w:tab w:val="left" w:pos="0"/>
              </w:tabs>
              <w:ind w:right="-100"/>
              <w:jc w:val="center"/>
              <w:rPr>
                <w:bCs/>
              </w:rPr>
            </w:pPr>
            <w:r w:rsidRPr="00791DC2">
              <w:rPr>
                <w:bCs/>
              </w:rPr>
              <w:t>14,26</w:t>
            </w:r>
          </w:p>
        </w:tc>
        <w:tc>
          <w:tcPr>
            <w:tcW w:w="1348" w:type="dxa"/>
            <w:tcBorders>
              <w:top w:val="single" w:sz="4" w:space="0" w:color="auto"/>
              <w:left w:val="single" w:sz="4" w:space="0" w:color="auto"/>
              <w:bottom w:val="single" w:sz="4" w:space="0" w:color="auto"/>
              <w:right w:val="single" w:sz="4" w:space="0" w:color="auto"/>
            </w:tcBorders>
            <w:vAlign w:val="center"/>
          </w:tcPr>
          <w:p w14:paraId="6EB23AA4" w14:textId="77777777" w:rsidR="00791DC2" w:rsidRPr="00791DC2" w:rsidRDefault="00791DC2" w:rsidP="00791DC2">
            <w:pPr>
              <w:tabs>
                <w:tab w:val="left" w:pos="0"/>
              </w:tabs>
              <w:ind w:right="-100"/>
              <w:jc w:val="center"/>
              <w:rPr>
                <w:bCs/>
              </w:rPr>
            </w:pPr>
            <w:r w:rsidRPr="00791DC2">
              <w:rPr>
                <w:bCs/>
              </w:rPr>
              <w:t>15,64</w:t>
            </w:r>
          </w:p>
        </w:tc>
      </w:tr>
      <w:tr w:rsidR="00791DC2" w:rsidRPr="00791DC2" w14:paraId="765B28E6" w14:textId="77777777" w:rsidTr="00E8485B">
        <w:trPr>
          <w:trHeight w:val="485"/>
        </w:trPr>
        <w:tc>
          <w:tcPr>
            <w:tcW w:w="986" w:type="dxa"/>
            <w:tcBorders>
              <w:top w:val="single" w:sz="4" w:space="0" w:color="auto"/>
              <w:left w:val="single" w:sz="4" w:space="0" w:color="auto"/>
              <w:bottom w:val="single" w:sz="4" w:space="0" w:color="auto"/>
              <w:right w:val="single" w:sz="4" w:space="0" w:color="auto"/>
            </w:tcBorders>
            <w:vAlign w:val="center"/>
            <w:hideMark/>
          </w:tcPr>
          <w:p w14:paraId="4FCC6255" w14:textId="77777777" w:rsidR="00791DC2" w:rsidRPr="00791DC2" w:rsidRDefault="00791DC2" w:rsidP="00791DC2">
            <w:pPr>
              <w:jc w:val="center"/>
              <w:rPr>
                <w:bCs/>
              </w:rPr>
            </w:pPr>
            <w:r w:rsidRPr="00791DC2">
              <w:rPr>
                <w:bCs/>
              </w:rPr>
              <w:t>4.</w:t>
            </w:r>
          </w:p>
        </w:tc>
        <w:tc>
          <w:tcPr>
            <w:tcW w:w="3262" w:type="dxa"/>
            <w:tcBorders>
              <w:top w:val="single" w:sz="4" w:space="0" w:color="auto"/>
              <w:left w:val="single" w:sz="4" w:space="0" w:color="auto"/>
              <w:bottom w:val="single" w:sz="4" w:space="0" w:color="auto"/>
              <w:right w:val="single" w:sz="4" w:space="0" w:color="auto"/>
            </w:tcBorders>
            <w:vAlign w:val="center"/>
            <w:hideMark/>
          </w:tcPr>
          <w:p w14:paraId="6EE53270" w14:textId="77777777" w:rsidR="00791DC2" w:rsidRPr="00791DC2" w:rsidRDefault="00791DC2" w:rsidP="00791DC2">
            <w:pPr>
              <w:tabs>
                <w:tab w:val="left" w:pos="0"/>
              </w:tabs>
              <w:rPr>
                <w:bCs/>
              </w:rPr>
            </w:pPr>
            <w:r w:rsidRPr="00791DC2">
              <w:rPr>
                <w:bCs/>
              </w:rPr>
              <w:t>С неизолированными стояками:</w:t>
            </w:r>
          </w:p>
        </w:tc>
        <w:tc>
          <w:tcPr>
            <w:tcW w:w="5245" w:type="dxa"/>
            <w:gridSpan w:val="4"/>
            <w:tcBorders>
              <w:top w:val="single" w:sz="4" w:space="0" w:color="auto"/>
              <w:left w:val="single" w:sz="4" w:space="0" w:color="auto"/>
              <w:bottom w:val="single" w:sz="4" w:space="0" w:color="auto"/>
              <w:right w:val="single" w:sz="4" w:space="0" w:color="auto"/>
            </w:tcBorders>
            <w:vAlign w:val="center"/>
            <w:hideMark/>
          </w:tcPr>
          <w:p w14:paraId="69CCF18A" w14:textId="77777777" w:rsidR="00791DC2" w:rsidRPr="00791DC2" w:rsidRDefault="00791DC2" w:rsidP="00791DC2">
            <w:pPr>
              <w:tabs>
                <w:tab w:val="left" w:pos="0"/>
              </w:tabs>
              <w:ind w:right="-100"/>
              <w:rPr>
                <w:bCs/>
                <w:sz w:val="22"/>
                <w:szCs w:val="22"/>
              </w:rPr>
            </w:pPr>
            <w:r w:rsidRPr="00791DC2">
              <w:rPr>
                <w:bCs/>
                <w:sz w:val="22"/>
                <w:szCs w:val="22"/>
              </w:rPr>
              <w:t>АО «Теплоэнерго», ИНН 4205049011</w:t>
            </w:r>
          </w:p>
        </w:tc>
      </w:tr>
      <w:tr w:rsidR="00791DC2" w:rsidRPr="00791DC2" w14:paraId="06AB6A62" w14:textId="77777777" w:rsidTr="00E8485B">
        <w:trPr>
          <w:trHeight w:val="293"/>
        </w:trPr>
        <w:tc>
          <w:tcPr>
            <w:tcW w:w="986" w:type="dxa"/>
            <w:tcBorders>
              <w:top w:val="single" w:sz="4" w:space="0" w:color="auto"/>
              <w:left w:val="single" w:sz="4" w:space="0" w:color="auto"/>
              <w:bottom w:val="single" w:sz="4" w:space="0" w:color="auto"/>
              <w:right w:val="single" w:sz="4" w:space="0" w:color="auto"/>
            </w:tcBorders>
            <w:vAlign w:val="center"/>
            <w:hideMark/>
          </w:tcPr>
          <w:p w14:paraId="223D03BB" w14:textId="77777777" w:rsidR="00791DC2" w:rsidRPr="00791DC2" w:rsidRDefault="00791DC2" w:rsidP="00791DC2">
            <w:pPr>
              <w:jc w:val="center"/>
              <w:rPr>
                <w:bCs/>
              </w:rPr>
            </w:pPr>
            <w:r w:rsidRPr="00791DC2">
              <w:rPr>
                <w:bCs/>
              </w:rPr>
              <w:t>4.1.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19C4E04C" w14:textId="77777777" w:rsidR="00791DC2" w:rsidRPr="00791DC2" w:rsidRDefault="00791DC2" w:rsidP="00791DC2">
            <w:pPr>
              <w:tabs>
                <w:tab w:val="left" w:pos="0"/>
              </w:tabs>
              <w:rPr>
                <w:bCs/>
              </w:rPr>
            </w:pPr>
            <w:r w:rsidRPr="00791DC2">
              <w:rPr>
                <w:bCs/>
              </w:rPr>
              <w:t>при наличии полотенцесушителя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DD8267" w14:textId="77777777" w:rsidR="00791DC2" w:rsidRPr="00791DC2" w:rsidRDefault="00791DC2" w:rsidP="00791DC2">
            <w:pPr>
              <w:tabs>
                <w:tab w:val="left" w:pos="0"/>
              </w:tabs>
              <w:ind w:right="-100"/>
              <w:jc w:val="center"/>
              <w:rPr>
                <w:bCs/>
              </w:rPr>
            </w:pPr>
            <w:r w:rsidRPr="00791DC2">
              <w:rPr>
                <w:bCs/>
              </w:rPr>
              <w:t>2221,08</w:t>
            </w:r>
          </w:p>
        </w:tc>
        <w:tc>
          <w:tcPr>
            <w:tcW w:w="1275" w:type="dxa"/>
            <w:tcBorders>
              <w:top w:val="single" w:sz="4" w:space="0" w:color="auto"/>
              <w:left w:val="single" w:sz="4" w:space="0" w:color="auto"/>
              <w:bottom w:val="single" w:sz="4" w:space="0" w:color="auto"/>
              <w:right w:val="single" w:sz="4" w:space="0" w:color="auto"/>
            </w:tcBorders>
            <w:vAlign w:val="center"/>
          </w:tcPr>
          <w:p w14:paraId="3CE06523" w14:textId="77777777" w:rsidR="00791DC2" w:rsidRPr="00791DC2" w:rsidRDefault="00791DC2" w:rsidP="00791DC2">
            <w:pPr>
              <w:tabs>
                <w:tab w:val="left" w:pos="0"/>
              </w:tabs>
              <w:ind w:right="-100"/>
              <w:jc w:val="center"/>
              <w:rPr>
                <w:bCs/>
              </w:rPr>
            </w:pPr>
            <w:r w:rsidRPr="00791DC2">
              <w:rPr>
                <w:lang w:eastAsia="en-US"/>
              </w:rPr>
              <w:t xml:space="preserve"> 2 565,90 </w:t>
            </w:r>
          </w:p>
        </w:tc>
        <w:tc>
          <w:tcPr>
            <w:tcW w:w="1346" w:type="dxa"/>
            <w:tcBorders>
              <w:top w:val="single" w:sz="4" w:space="0" w:color="auto"/>
              <w:left w:val="single" w:sz="4" w:space="0" w:color="auto"/>
              <w:bottom w:val="single" w:sz="4" w:space="0" w:color="auto"/>
              <w:right w:val="single" w:sz="4" w:space="0" w:color="auto"/>
            </w:tcBorders>
            <w:vAlign w:val="center"/>
            <w:hideMark/>
          </w:tcPr>
          <w:p w14:paraId="0794C0A4" w14:textId="77777777" w:rsidR="00791DC2" w:rsidRPr="00791DC2" w:rsidRDefault="00791DC2" w:rsidP="00791DC2">
            <w:pPr>
              <w:tabs>
                <w:tab w:val="left" w:pos="0"/>
              </w:tabs>
              <w:ind w:right="-100"/>
              <w:jc w:val="center"/>
              <w:rPr>
                <w:bCs/>
              </w:rPr>
            </w:pPr>
            <w:r w:rsidRPr="00791DC2">
              <w:rPr>
                <w:bCs/>
              </w:rPr>
              <w:t>14,26</w:t>
            </w:r>
          </w:p>
        </w:tc>
        <w:tc>
          <w:tcPr>
            <w:tcW w:w="1348" w:type="dxa"/>
            <w:tcBorders>
              <w:top w:val="single" w:sz="4" w:space="0" w:color="auto"/>
              <w:left w:val="single" w:sz="4" w:space="0" w:color="auto"/>
              <w:bottom w:val="single" w:sz="4" w:space="0" w:color="auto"/>
              <w:right w:val="single" w:sz="4" w:space="0" w:color="auto"/>
            </w:tcBorders>
            <w:vAlign w:val="center"/>
          </w:tcPr>
          <w:p w14:paraId="70AF0DA5" w14:textId="77777777" w:rsidR="00791DC2" w:rsidRPr="00791DC2" w:rsidRDefault="00791DC2" w:rsidP="00791DC2">
            <w:pPr>
              <w:tabs>
                <w:tab w:val="left" w:pos="0"/>
              </w:tabs>
              <w:ind w:right="-100"/>
              <w:jc w:val="center"/>
              <w:rPr>
                <w:bCs/>
              </w:rPr>
            </w:pPr>
            <w:r w:rsidRPr="00791DC2">
              <w:rPr>
                <w:bCs/>
              </w:rPr>
              <w:t>15,64</w:t>
            </w:r>
          </w:p>
        </w:tc>
      </w:tr>
      <w:tr w:rsidR="00791DC2" w:rsidRPr="00791DC2" w14:paraId="034D116F" w14:textId="77777777" w:rsidTr="00E8485B">
        <w:trPr>
          <w:trHeight w:val="326"/>
        </w:trPr>
        <w:tc>
          <w:tcPr>
            <w:tcW w:w="986" w:type="dxa"/>
            <w:tcBorders>
              <w:top w:val="single" w:sz="4" w:space="0" w:color="auto"/>
              <w:left w:val="single" w:sz="4" w:space="0" w:color="auto"/>
              <w:bottom w:val="single" w:sz="4" w:space="0" w:color="auto"/>
              <w:right w:val="single" w:sz="4" w:space="0" w:color="auto"/>
            </w:tcBorders>
            <w:vAlign w:val="center"/>
            <w:hideMark/>
          </w:tcPr>
          <w:p w14:paraId="791CD364" w14:textId="77777777" w:rsidR="00791DC2" w:rsidRPr="00791DC2" w:rsidRDefault="00791DC2" w:rsidP="00791DC2">
            <w:pPr>
              <w:jc w:val="center"/>
              <w:rPr>
                <w:bCs/>
              </w:rPr>
            </w:pPr>
            <w:r w:rsidRPr="00791DC2">
              <w:rPr>
                <w:bCs/>
              </w:rPr>
              <w:t>4.2.</w:t>
            </w:r>
          </w:p>
        </w:tc>
        <w:tc>
          <w:tcPr>
            <w:tcW w:w="3262" w:type="dxa"/>
            <w:tcBorders>
              <w:top w:val="single" w:sz="4" w:space="0" w:color="auto"/>
              <w:left w:val="single" w:sz="4" w:space="0" w:color="auto"/>
              <w:bottom w:val="single" w:sz="4" w:space="0" w:color="auto"/>
              <w:right w:val="single" w:sz="4" w:space="0" w:color="auto"/>
            </w:tcBorders>
            <w:vAlign w:val="center"/>
            <w:hideMark/>
          </w:tcPr>
          <w:p w14:paraId="61E6A075" w14:textId="77777777" w:rsidR="00791DC2" w:rsidRPr="00791DC2" w:rsidRDefault="00791DC2" w:rsidP="00791DC2">
            <w:pPr>
              <w:tabs>
                <w:tab w:val="left" w:pos="0"/>
              </w:tabs>
              <w:rPr>
                <w:bCs/>
              </w:rPr>
            </w:pPr>
            <w:r w:rsidRPr="00791DC2">
              <w:rPr>
                <w:bCs/>
              </w:rPr>
              <w:t>без полотенцесушителя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7A68F87" w14:textId="77777777" w:rsidR="00791DC2" w:rsidRPr="00791DC2" w:rsidRDefault="00791DC2" w:rsidP="00791DC2">
            <w:pPr>
              <w:tabs>
                <w:tab w:val="left" w:pos="0"/>
              </w:tabs>
              <w:ind w:right="-100"/>
              <w:jc w:val="center"/>
              <w:rPr>
                <w:bCs/>
              </w:rPr>
            </w:pPr>
            <w:r w:rsidRPr="00791DC2">
              <w:rPr>
                <w:bCs/>
              </w:rPr>
              <w:t>2221,08</w:t>
            </w:r>
          </w:p>
        </w:tc>
        <w:tc>
          <w:tcPr>
            <w:tcW w:w="1275" w:type="dxa"/>
            <w:tcBorders>
              <w:top w:val="single" w:sz="4" w:space="0" w:color="auto"/>
              <w:left w:val="single" w:sz="4" w:space="0" w:color="auto"/>
              <w:bottom w:val="single" w:sz="4" w:space="0" w:color="auto"/>
              <w:right w:val="single" w:sz="4" w:space="0" w:color="auto"/>
            </w:tcBorders>
            <w:vAlign w:val="center"/>
          </w:tcPr>
          <w:p w14:paraId="7BDD24E0" w14:textId="77777777" w:rsidR="00791DC2" w:rsidRPr="00791DC2" w:rsidRDefault="00791DC2" w:rsidP="00791DC2">
            <w:pPr>
              <w:tabs>
                <w:tab w:val="left" w:pos="0"/>
              </w:tabs>
              <w:ind w:right="-100"/>
              <w:jc w:val="center"/>
              <w:rPr>
                <w:bCs/>
              </w:rPr>
            </w:pPr>
            <w:r w:rsidRPr="00791DC2">
              <w:rPr>
                <w:lang w:eastAsia="en-US"/>
              </w:rPr>
              <w:t xml:space="preserve"> 2 566,92 </w:t>
            </w:r>
          </w:p>
        </w:tc>
        <w:tc>
          <w:tcPr>
            <w:tcW w:w="1346" w:type="dxa"/>
            <w:tcBorders>
              <w:top w:val="single" w:sz="4" w:space="0" w:color="auto"/>
              <w:left w:val="single" w:sz="4" w:space="0" w:color="auto"/>
              <w:bottom w:val="single" w:sz="4" w:space="0" w:color="auto"/>
              <w:right w:val="single" w:sz="4" w:space="0" w:color="auto"/>
            </w:tcBorders>
            <w:vAlign w:val="center"/>
            <w:hideMark/>
          </w:tcPr>
          <w:p w14:paraId="6DDCA8B9" w14:textId="77777777" w:rsidR="00791DC2" w:rsidRPr="00791DC2" w:rsidRDefault="00791DC2" w:rsidP="00791DC2">
            <w:pPr>
              <w:tabs>
                <w:tab w:val="left" w:pos="0"/>
              </w:tabs>
              <w:ind w:right="-100"/>
              <w:jc w:val="center"/>
              <w:rPr>
                <w:bCs/>
              </w:rPr>
            </w:pPr>
            <w:r w:rsidRPr="00791DC2">
              <w:rPr>
                <w:bCs/>
              </w:rPr>
              <w:t>14,26</w:t>
            </w:r>
          </w:p>
        </w:tc>
        <w:tc>
          <w:tcPr>
            <w:tcW w:w="1348" w:type="dxa"/>
            <w:tcBorders>
              <w:top w:val="single" w:sz="4" w:space="0" w:color="auto"/>
              <w:left w:val="single" w:sz="4" w:space="0" w:color="auto"/>
              <w:bottom w:val="single" w:sz="4" w:space="0" w:color="auto"/>
              <w:right w:val="single" w:sz="4" w:space="0" w:color="auto"/>
            </w:tcBorders>
            <w:vAlign w:val="center"/>
          </w:tcPr>
          <w:p w14:paraId="4541AB15" w14:textId="77777777" w:rsidR="00791DC2" w:rsidRPr="00791DC2" w:rsidRDefault="00791DC2" w:rsidP="00791DC2">
            <w:pPr>
              <w:tabs>
                <w:tab w:val="left" w:pos="0"/>
              </w:tabs>
              <w:ind w:right="-100"/>
              <w:jc w:val="center"/>
              <w:rPr>
                <w:bCs/>
              </w:rPr>
            </w:pPr>
            <w:r w:rsidRPr="00791DC2">
              <w:rPr>
                <w:bCs/>
              </w:rPr>
              <w:t>15,64</w:t>
            </w:r>
          </w:p>
        </w:tc>
      </w:tr>
      <w:tr w:rsidR="00791DC2" w:rsidRPr="00791DC2" w14:paraId="26AC8CD6" w14:textId="77777777" w:rsidTr="00791DC2">
        <w:trPr>
          <w:trHeight w:val="858"/>
        </w:trPr>
        <w:tc>
          <w:tcPr>
            <w:tcW w:w="986" w:type="dxa"/>
            <w:tcBorders>
              <w:top w:val="single" w:sz="4" w:space="0" w:color="auto"/>
              <w:left w:val="single" w:sz="4" w:space="0" w:color="auto"/>
              <w:bottom w:val="single" w:sz="4" w:space="0" w:color="auto"/>
              <w:right w:val="single" w:sz="4" w:space="0" w:color="auto"/>
            </w:tcBorders>
            <w:vAlign w:val="center"/>
            <w:hideMark/>
          </w:tcPr>
          <w:p w14:paraId="3EA289C5" w14:textId="77777777" w:rsidR="00791DC2" w:rsidRPr="00791DC2" w:rsidRDefault="00791DC2" w:rsidP="00791DC2">
            <w:pPr>
              <w:jc w:val="center"/>
              <w:rPr>
                <w:bCs/>
              </w:rPr>
            </w:pPr>
            <w:r w:rsidRPr="00791DC2">
              <w:rPr>
                <w:bCs/>
              </w:rPr>
              <w:t>5.</w:t>
            </w:r>
          </w:p>
        </w:tc>
        <w:tc>
          <w:tcPr>
            <w:tcW w:w="3262" w:type="dxa"/>
            <w:tcBorders>
              <w:top w:val="single" w:sz="4" w:space="0" w:color="auto"/>
              <w:left w:val="single" w:sz="4" w:space="0" w:color="auto"/>
              <w:bottom w:val="single" w:sz="4" w:space="0" w:color="auto"/>
              <w:right w:val="single" w:sz="4" w:space="0" w:color="auto"/>
            </w:tcBorders>
            <w:vAlign w:val="center"/>
            <w:hideMark/>
          </w:tcPr>
          <w:p w14:paraId="7C8C181E" w14:textId="77777777" w:rsidR="00791DC2" w:rsidRPr="00791DC2" w:rsidRDefault="00791DC2" w:rsidP="00791DC2">
            <w:pPr>
              <w:tabs>
                <w:tab w:val="left" w:pos="0"/>
              </w:tabs>
              <w:rPr>
                <w:bCs/>
              </w:rPr>
            </w:pPr>
            <w:r w:rsidRPr="00791DC2">
              <w:rPr>
                <w:bCs/>
              </w:rPr>
              <w:t>С изолированными стояками:</w:t>
            </w:r>
          </w:p>
        </w:tc>
        <w:tc>
          <w:tcPr>
            <w:tcW w:w="5245" w:type="dxa"/>
            <w:gridSpan w:val="4"/>
            <w:tcBorders>
              <w:right w:val="single" w:sz="4" w:space="0" w:color="auto"/>
            </w:tcBorders>
            <w:vAlign w:val="center"/>
            <w:hideMark/>
          </w:tcPr>
          <w:p w14:paraId="258627AB" w14:textId="77777777" w:rsidR="00791DC2" w:rsidRPr="00791DC2" w:rsidRDefault="00791DC2" w:rsidP="00791DC2">
            <w:pPr>
              <w:tabs>
                <w:tab w:val="left" w:pos="0"/>
              </w:tabs>
              <w:ind w:right="-100"/>
              <w:rPr>
                <w:bCs/>
                <w:sz w:val="22"/>
                <w:szCs w:val="22"/>
              </w:rPr>
            </w:pPr>
            <w:r w:rsidRPr="00791DC2">
              <w:rPr>
                <w:bCs/>
                <w:sz w:val="22"/>
                <w:szCs w:val="22"/>
              </w:rPr>
              <w:t>ООО «НТСК», ИНН 5406993045</w:t>
            </w:r>
          </w:p>
        </w:tc>
      </w:tr>
      <w:tr w:rsidR="00791DC2" w:rsidRPr="00791DC2" w14:paraId="444A1E6C" w14:textId="77777777" w:rsidTr="00E8485B">
        <w:trPr>
          <w:trHeight w:val="273"/>
        </w:trPr>
        <w:tc>
          <w:tcPr>
            <w:tcW w:w="986" w:type="dxa"/>
            <w:tcBorders>
              <w:top w:val="single" w:sz="4" w:space="0" w:color="auto"/>
              <w:left w:val="single" w:sz="4" w:space="0" w:color="auto"/>
              <w:bottom w:val="single" w:sz="4" w:space="0" w:color="auto"/>
              <w:right w:val="single" w:sz="4" w:space="0" w:color="auto"/>
            </w:tcBorders>
            <w:vAlign w:val="center"/>
          </w:tcPr>
          <w:p w14:paraId="44A3ACAF" w14:textId="77777777" w:rsidR="00791DC2" w:rsidRPr="00791DC2" w:rsidRDefault="00791DC2" w:rsidP="00791DC2">
            <w:pPr>
              <w:jc w:val="center"/>
              <w:rPr>
                <w:bCs/>
              </w:rPr>
            </w:pPr>
            <w:r w:rsidRPr="00791DC2">
              <w:rPr>
                <w:bCs/>
              </w:rPr>
              <w:lastRenderedPageBreak/>
              <w:t>1</w:t>
            </w:r>
          </w:p>
        </w:tc>
        <w:tc>
          <w:tcPr>
            <w:tcW w:w="3262" w:type="dxa"/>
            <w:tcBorders>
              <w:top w:val="single" w:sz="4" w:space="0" w:color="auto"/>
              <w:left w:val="single" w:sz="4" w:space="0" w:color="auto"/>
              <w:bottom w:val="single" w:sz="4" w:space="0" w:color="auto"/>
              <w:right w:val="single" w:sz="4" w:space="0" w:color="auto"/>
            </w:tcBorders>
            <w:vAlign w:val="center"/>
          </w:tcPr>
          <w:p w14:paraId="56247F3A" w14:textId="77777777" w:rsidR="00791DC2" w:rsidRPr="00791DC2" w:rsidRDefault="00791DC2" w:rsidP="00791DC2">
            <w:pPr>
              <w:tabs>
                <w:tab w:val="left" w:pos="0"/>
              </w:tabs>
              <w:jc w:val="center"/>
              <w:rPr>
                <w:bCs/>
              </w:rPr>
            </w:pPr>
            <w:r w:rsidRPr="00791DC2">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14:paraId="5131C31D" w14:textId="77777777" w:rsidR="00791DC2" w:rsidRPr="00791DC2" w:rsidRDefault="00791DC2" w:rsidP="00791DC2">
            <w:pPr>
              <w:tabs>
                <w:tab w:val="left" w:pos="0"/>
              </w:tabs>
              <w:ind w:right="-100"/>
              <w:jc w:val="center"/>
              <w:rPr>
                <w:bCs/>
                <w:sz w:val="22"/>
                <w:szCs w:val="22"/>
              </w:rPr>
            </w:pPr>
            <w:r w:rsidRPr="00791DC2">
              <w:rPr>
                <w:bCs/>
                <w:sz w:val="22"/>
                <w:szCs w:val="22"/>
              </w:rPr>
              <w:t>3</w:t>
            </w:r>
          </w:p>
        </w:tc>
        <w:tc>
          <w:tcPr>
            <w:tcW w:w="1275" w:type="dxa"/>
            <w:tcBorders>
              <w:top w:val="single" w:sz="4" w:space="0" w:color="auto"/>
              <w:left w:val="single" w:sz="4" w:space="0" w:color="auto"/>
              <w:bottom w:val="single" w:sz="4" w:space="0" w:color="auto"/>
              <w:right w:val="single" w:sz="4" w:space="0" w:color="auto"/>
            </w:tcBorders>
            <w:vAlign w:val="center"/>
          </w:tcPr>
          <w:p w14:paraId="7D1710B7" w14:textId="77777777" w:rsidR="00791DC2" w:rsidRPr="00791DC2" w:rsidRDefault="00791DC2" w:rsidP="00791DC2">
            <w:pPr>
              <w:tabs>
                <w:tab w:val="left" w:pos="0"/>
              </w:tabs>
              <w:ind w:right="-100"/>
              <w:jc w:val="center"/>
              <w:rPr>
                <w:bCs/>
                <w:sz w:val="22"/>
                <w:szCs w:val="22"/>
              </w:rPr>
            </w:pPr>
            <w:r w:rsidRPr="00791DC2">
              <w:rPr>
                <w:bCs/>
                <w:sz w:val="22"/>
                <w:szCs w:val="22"/>
              </w:rPr>
              <w:t>4</w:t>
            </w:r>
          </w:p>
        </w:tc>
        <w:tc>
          <w:tcPr>
            <w:tcW w:w="1346" w:type="dxa"/>
            <w:tcBorders>
              <w:top w:val="single" w:sz="4" w:space="0" w:color="auto"/>
              <w:left w:val="single" w:sz="4" w:space="0" w:color="auto"/>
              <w:bottom w:val="single" w:sz="4" w:space="0" w:color="auto"/>
              <w:right w:val="single" w:sz="4" w:space="0" w:color="auto"/>
            </w:tcBorders>
            <w:vAlign w:val="center"/>
          </w:tcPr>
          <w:p w14:paraId="78E92CDF" w14:textId="77777777" w:rsidR="00791DC2" w:rsidRPr="00791DC2" w:rsidRDefault="00791DC2" w:rsidP="00791DC2">
            <w:pPr>
              <w:tabs>
                <w:tab w:val="left" w:pos="0"/>
              </w:tabs>
              <w:ind w:right="-100"/>
              <w:jc w:val="center"/>
              <w:rPr>
                <w:bCs/>
                <w:sz w:val="22"/>
                <w:szCs w:val="22"/>
              </w:rPr>
            </w:pPr>
            <w:r w:rsidRPr="00791DC2">
              <w:rPr>
                <w:bCs/>
                <w:sz w:val="22"/>
                <w:szCs w:val="22"/>
              </w:rPr>
              <w:t>5</w:t>
            </w:r>
          </w:p>
        </w:tc>
        <w:tc>
          <w:tcPr>
            <w:tcW w:w="1348" w:type="dxa"/>
            <w:tcBorders>
              <w:top w:val="single" w:sz="4" w:space="0" w:color="auto"/>
              <w:left w:val="single" w:sz="4" w:space="0" w:color="auto"/>
              <w:bottom w:val="single" w:sz="4" w:space="0" w:color="auto"/>
              <w:right w:val="single" w:sz="4" w:space="0" w:color="auto"/>
            </w:tcBorders>
            <w:vAlign w:val="center"/>
          </w:tcPr>
          <w:p w14:paraId="246B5289" w14:textId="77777777" w:rsidR="00791DC2" w:rsidRPr="00791DC2" w:rsidRDefault="00791DC2" w:rsidP="00791DC2">
            <w:pPr>
              <w:tabs>
                <w:tab w:val="left" w:pos="0"/>
              </w:tabs>
              <w:ind w:right="-100"/>
              <w:jc w:val="center"/>
              <w:rPr>
                <w:bCs/>
                <w:sz w:val="22"/>
                <w:szCs w:val="22"/>
              </w:rPr>
            </w:pPr>
            <w:r w:rsidRPr="00791DC2">
              <w:rPr>
                <w:bCs/>
                <w:sz w:val="22"/>
                <w:szCs w:val="22"/>
              </w:rPr>
              <w:t>6</w:t>
            </w:r>
          </w:p>
        </w:tc>
      </w:tr>
      <w:tr w:rsidR="00791DC2" w:rsidRPr="00791DC2" w14:paraId="06B402BE" w14:textId="77777777" w:rsidTr="00E8485B">
        <w:trPr>
          <w:trHeight w:val="709"/>
        </w:trPr>
        <w:tc>
          <w:tcPr>
            <w:tcW w:w="986" w:type="dxa"/>
            <w:tcBorders>
              <w:top w:val="single" w:sz="4" w:space="0" w:color="auto"/>
              <w:left w:val="single" w:sz="4" w:space="0" w:color="auto"/>
              <w:bottom w:val="single" w:sz="4" w:space="0" w:color="auto"/>
              <w:right w:val="single" w:sz="4" w:space="0" w:color="auto"/>
            </w:tcBorders>
            <w:vAlign w:val="center"/>
            <w:hideMark/>
          </w:tcPr>
          <w:p w14:paraId="6A7DE81A" w14:textId="77777777" w:rsidR="00791DC2" w:rsidRPr="00791DC2" w:rsidRDefault="00791DC2" w:rsidP="00791DC2">
            <w:pPr>
              <w:jc w:val="center"/>
              <w:rPr>
                <w:bCs/>
              </w:rPr>
            </w:pPr>
            <w:r w:rsidRPr="00791DC2">
              <w:rPr>
                <w:bCs/>
              </w:rPr>
              <w:t>5.1.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7B3E2999" w14:textId="77777777" w:rsidR="00791DC2" w:rsidRPr="00791DC2" w:rsidRDefault="00791DC2" w:rsidP="00791DC2">
            <w:pPr>
              <w:tabs>
                <w:tab w:val="left" w:pos="0"/>
              </w:tabs>
              <w:rPr>
                <w:bCs/>
              </w:rPr>
            </w:pPr>
            <w:r w:rsidRPr="00791DC2">
              <w:rPr>
                <w:bCs/>
              </w:rPr>
              <w:t>при наличии полотенцесушителя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CED1F6" w14:textId="77777777" w:rsidR="00791DC2" w:rsidRPr="00791DC2" w:rsidRDefault="00791DC2" w:rsidP="00791DC2">
            <w:pPr>
              <w:tabs>
                <w:tab w:val="left" w:pos="0"/>
              </w:tabs>
              <w:ind w:right="-100"/>
              <w:jc w:val="center"/>
              <w:rPr>
                <w:bCs/>
              </w:rPr>
            </w:pPr>
            <w:r w:rsidRPr="00791DC2">
              <w:rPr>
                <w:bCs/>
              </w:rPr>
              <w:t>1562,04</w:t>
            </w:r>
          </w:p>
        </w:tc>
        <w:tc>
          <w:tcPr>
            <w:tcW w:w="1275" w:type="dxa"/>
            <w:tcBorders>
              <w:top w:val="single" w:sz="4" w:space="0" w:color="auto"/>
              <w:left w:val="single" w:sz="4" w:space="0" w:color="auto"/>
              <w:bottom w:val="single" w:sz="4" w:space="0" w:color="auto"/>
              <w:right w:val="single" w:sz="4" w:space="0" w:color="auto"/>
            </w:tcBorders>
            <w:vAlign w:val="center"/>
          </w:tcPr>
          <w:p w14:paraId="0B599C1E" w14:textId="77777777" w:rsidR="00791DC2" w:rsidRPr="00791DC2" w:rsidRDefault="00791DC2" w:rsidP="00791DC2">
            <w:pPr>
              <w:tabs>
                <w:tab w:val="left" w:pos="0"/>
              </w:tabs>
              <w:ind w:right="-100"/>
              <w:jc w:val="center"/>
              <w:rPr>
                <w:bCs/>
              </w:rPr>
            </w:pPr>
            <w:r w:rsidRPr="00791DC2">
              <w:rPr>
                <w:lang w:eastAsia="en-US"/>
              </w:rPr>
              <w:t xml:space="preserve"> 1 844,75 </w:t>
            </w:r>
          </w:p>
        </w:tc>
        <w:tc>
          <w:tcPr>
            <w:tcW w:w="1346" w:type="dxa"/>
            <w:tcBorders>
              <w:top w:val="single" w:sz="4" w:space="0" w:color="auto"/>
              <w:left w:val="single" w:sz="4" w:space="0" w:color="auto"/>
              <w:bottom w:val="single" w:sz="4" w:space="0" w:color="auto"/>
              <w:right w:val="single" w:sz="4" w:space="0" w:color="auto"/>
            </w:tcBorders>
            <w:vAlign w:val="center"/>
            <w:hideMark/>
          </w:tcPr>
          <w:p w14:paraId="07C6E4E6" w14:textId="77777777" w:rsidR="00791DC2" w:rsidRPr="00791DC2" w:rsidRDefault="00791DC2" w:rsidP="00791DC2">
            <w:pPr>
              <w:tabs>
                <w:tab w:val="left" w:pos="0"/>
              </w:tabs>
              <w:ind w:right="-100"/>
              <w:jc w:val="center"/>
              <w:rPr>
                <w:bCs/>
              </w:rPr>
            </w:pPr>
            <w:r w:rsidRPr="00791DC2">
              <w:rPr>
                <w:bCs/>
              </w:rPr>
              <w:t>54,00</w:t>
            </w:r>
          </w:p>
        </w:tc>
        <w:tc>
          <w:tcPr>
            <w:tcW w:w="1348" w:type="dxa"/>
            <w:tcBorders>
              <w:top w:val="single" w:sz="4" w:space="0" w:color="auto"/>
              <w:left w:val="single" w:sz="4" w:space="0" w:color="auto"/>
              <w:bottom w:val="single" w:sz="4" w:space="0" w:color="auto"/>
              <w:right w:val="single" w:sz="4" w:space="0" w:color="auto"/>
            </w:tcBorders>
            <w:vAlign w:val="center"/>
          </w:tcPr>
          <w:p w14:paraId="7447EF4B" w14:textId="77777777" w:rsidR="00791DC2" w:rsidRPr="00791DC2" w:rsidRDefault="00791DC2" w:rsidP="00791DC2">
            <w:pPr>
              <w:tabs>
                <w:tab w:val="left" w:pos="0"/>
              </w:tabs>
              <w:ind w:right="-100"/>
              <w:jc w:val="center"/>
              <w:rPr>
                <w:bCs/>
              </w:rPr>
            </w:pPr>
            <w:r w:rsidRPr="00791DC2">
              <w:rPr>
                <w:bCs/>
              </w:rPr>
              <w:t>59,18</w:t>
            </w:r>
          </w:p>
        </w:tc>
      </w:tr>
      <w:tr w:rsidR="00791DC2" w:rsidRPr="00791DC2" w14:paraId="7414670F" w14:textId="77777777" w:rsidTr="00E8485B">
        <w:trPr>
          <w:trHeight w:val="538"/>
        </w:trPr>
        <w:tc>
          <w:tcPr>
            <w:tcW w:w="986" w:type="dxa"/>
            <w:tcBorders>
              <w:top w:val="single" w:sz="4" w:space="0" w:color="auto"/>
              <w:left w:val="single" w:sz="4" w:space="0" w:color="auto"/>
              <w:bottom w:val="single" w:sz="4" w:space="0" w:color="auto"/>
              <w:right w:val="single" w:sz="4" w:space="0" w:color="auto"/>
            </w:tcBorders>
            <w:vAlign w:val="center"/>
            <w:hideMark/>
          </w:tcPr>
          <w:p w14:paraId="42D9D51E" w14:textId="77777777" w:rsidR="00791DC2" w:rsidRPr="00791DC2" w:rsidRDefault="00791DC2" w:rsidP="00791DC2">
            <w:pPr>
              <w:jc w:val="center"/>
              <w:rPr>
                <w:bCs/>
              </w:rPr>
            </w:pPr>
            <w:r w:rsidRPr="00791DC2">
              <w:rPr>
                <w:bCs/>
              </w:rPr>
              <w:t>5.2.</w:t>
            </w:r>
          </w:p>
        </w:tc>
        <w:tc>
          <w:tcPr>
            <w:tcW w:w="3262" w:type="dxa"/>
            <w:tcBorders>
              <w:top w:val="single" w:sz="4" w:space="0" w:color="auto"/>
              <w:left w:val="single" w:sz="4" w:space="0" w:color="auto"/>
              <w:bottom w:val="single" w:sz="4" w:space="0" w:color="auto"/>
              <w:right w:val="single" w:sz="4" w:space="0" w:color="auto"/>
            </w:tcBorders>
            <w:vAlign w:val="center"/>
            <w:hideMark/>
          </w:tcPr>
          <w:p w14:paraId="39D1AC2D" w14:textId="77777777" w:rsidR="00791DC2" w:rsidRPr="00791DC2" w:rsidRDefault="00791DC2" w:rsidP="00791DC2">
            <w:pPr>
              <w:tabs>
                <w:tab w:val="left" w:pos="0"/>
              </w:tabs>
              <w:rPr>
                <w:bCs/>
              </w:rPr>
            </w:pPr>
            <w:r w:rsidRPr="00791DC2">
              <w:rPr>
                <w:bCs/>
              </w:rPr>
              <w:t>без полотенцесушителя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C710BE" w14:textId="77777777" w:rsidR="00791DC2" w:rsidRPr="00791DC2" w:rsidRDefault="00791DC2" w:rsidP="00791DC2">
            <w:pPr>
              <w:tabs>
                <w:tab w:val="left" w:pos="0"/>
              </w:tabs>
              <w:ind w:right="-100"/>
              <w:jc w:val="center"/>
              <w:rPr>
                <w:bCs/>
              </w:rPr>
            </w:pPr>
            <w:r w:rsidRPr="00791DC2">
              <w:rPr>
                <w:bCs/>
              </w:rPr>
              <w:t>1502,45</w:t>
            </w:r>
          </w:p>
        </w:tc>
        <w:tc>
          <w:tcPr>
            <w:tcW w:w="1275" w:type="dxa"/>
            <w:tcBorders>
              <w:top w:val="single" w:sz="4" w:space="0" w:color="auto"/>
              <w:left w:val="single" w:sz="4" w:space="0" w:color="auto"/>
              <w:bottom w:val="single" w:sz="4" w:space="0" w:color="auto"/>
              <w:right w:val="single" w:sz="4" w:space="0" w:color="auto"/>
            </w:tcBorders>
            <w:vAlign w:val="center"/>
          </w:tcPr>
          <w:p w14:paraId="5EDA0D0F" w14:textId="77777777" w:rsidR="00791DC2" w:rsidRPr="00791DC2" w:rsidRDefault="00791DC2" w:rsidP="00791DC2">
            <w:pPr>
              <w:tabs>
                <w:tab w:val="left" w:pos="0"/>
              </w:tabs>
              <w:ind w:right="-100"/>
              <w:jc w:val="center"/>
              <w:rPr>
                <w:bCs/>
              </w:rPr>
            </w:pPr>
            <w:r w:rsidRPr="00791DC2">
              <w:rPr>
                <w:lang w:eastAsia="en-US"/>
              </w:rPr>
              <w:t xml:space="preserve"> 1 780,71 </w:t>
            </w:r>
          </w:p>
        </w:tc>
        <w:tc>
          <w:tcPr>
            <w:tcW w:w="1346" w:type="dxa"/>
            <w:tcBorders>
              <w:top w:val="single" w:sz="4" w:space="0" w:color="auto"/>
              <w:left w:val="single" w:sz="4" w:space="0" w:color="auto"/>
              <w:bottom w:val="single" w:sz="4" w:space="0" w:color="auto"/>
              <w:right w:val="single" w:sz="4" w:space="0" w:color="auto"/>
            </w:tcBorders>
            <w:vAlign w:val="center"/>
            <w:hideMark/>
          </w:tcPr>
          <w:p w14:paraId="6E33CF97" w14:textId="77777777" w:rsidR="00791DC2" w:rsidRPr="00791DC2" w:rsidRDefault="00791DC2" w:rsidP="00791DC2">
            <w:pPr>
              <w:tabs>
                <w:tab w:val="left" w:pos="0"/>
              </w:tabs>
              <w:ind w:right="-100"/>
              <w:jc w:val="center"/>
              <w:rPr>
                <w:bCs/>
              </w:rPr>
            </w:pPr>
            <w:r w:rsidRPr="00791DC2">
              <w:rPr>
                <w:bCs/>
              </w:rPr>
              <w:t>54,00</w:t>
            </w:r>
          </w:p>
        </w:tc>
        <w:tc>
          <w:tcPr>
            <w:tcW w:w="1348" w:type="dxa"/>
            <w:tcBorders>
              <w:top w:val="single" w:sz="4" w:space="0" w:color="auto"/>
              <w:left w:val="single" w:sz="4" w:space="0" w:color="auto"/>
              <w:bottom w:val="single" w:sz="4" w:space="0" w:color="auto"/>
              <w:right w:val="single" w:sz="4" w:space="0" w:color="auto"/>
            </w:tcBorders>
            <w:vAlign w:val="center"/>
          </w:tcPr>
          <w:p w14:paraId="54AFB736" w14:textId="77777777" w:rsidR="00791DC2" w:rsidRPr="00791DC2" w:rsidRDefault="00791DC2" w:rsidP="00791DC2">
            <w:pPr>
              <w:tabs>
                <w:tab w:val="left" w:pos="0"/>
              </w:tabs>
              <w:ind w:right="-100"/>
              <w:jc w:val="center"/>
              <w:rPr>
                <w:bCs/>
              </w:rPr>
            </w:pPr>
            <w:r w:rsidRPr="00791DC2">
              <w:rPr>
                <w:bCs/>
              </w:rPr>
              <w:t>59,18</w:t>
            </w:r>
          </w:p>
        </w:tc>
      </w:tr>
      <w:tr w:rsidR="00791DC2" w:rsidRPr="00791DC2" w14:paraId="5D142E6E" w14:textId="77777777" w:rsidTr="00E8485B">
        <w:trPr>
          <w:trHeight w:val="431"/>
        </w:trPr>
        <w:tc>
          <w:tcPr>
            <w:tcW w:w="986" w:type="dxa"/>
            <w:tcBorders>
              <w:top w:val="single" w:sz="4" w:space="0" w:color="auto"/>
              <w:left w:val="single" w:sz="4" w:space="0" w:color="auto"/>
              <w:bottom w:val="single" w:sz="4" w:space="0" w:color="auto"/>
              <w:right w:val="single" w:sz="4" w:space="0" w:color="auto"/>
            </w:tcBorders>
            <w:vAlign w:val="center"/>
            <w:hideMark/>
          </w:tcPr>
          <w:p w14:paraId="4DC29F7D" w14:textId="77777777" w:rsidR="00791DC2" w:rsidRPr="00791DC2" w:rsidRDefault="00791DC2" w:rsidP="00791DC2">
            <w:pPr>
              <w:jc w:val="center"/>
              <w:rPr>
                <w:bCs/>
              </w:rPr>
            </w:pPr>
            <w:r w:rsidRPr="00791DC2">
              <w:rPr>
                <w:bCs/>
              </w:rPr>
              <w:t>6.</w:t>
            </w:r>
          </w:p>
        </w:tc>
        <w:tc>
          <w:tcPr>
            <w:tcW w:w="3262" w:type="dxa"/>
            <w:tcBorders>
              <w:top w:val="single" w:sz="4" w:space="0" w:color="auto"/>
              <w:left w:val="single" w:sz="4" w:space="0" w:color="auto"/>
              <w:bottom w:val="single" w:sz="4" w:space="0" w:color="auto"/>
              <w:right w:val="single" w:sz="4" w:space="0" w:color="auto"/>
            </w:tcBorders>
            <w:vAlign w:val="center"/>
            <w:hideMark/>
          </w:tcPr>
          <w:p w14:paraId="3E6D4DC2" w14:textId="77777777" w:rsidR="00791DC2" w:rsidRPr="00791DC2" w:rsidRDefault="00791DC2" w:rsidP="00791DC2">
            <w:pPr>
              <w:tabs>
                <w:tab w:val="left" w:pos="0"/>
              </w:tabs>
              <w:rPr>
                <w:bCs/>
              </w:rPr>
            </w:pPr>
            <w:r w:rsidRPr="00791DC2">
              <w:rPr>
                <w:bCs/>
              </w:rPr>
              <w:t>С неизолированными стояками:</w:t>
            </w:r>
          </w:p>
        </w:tc>
        <w:tc>
          <w:tcPr>
            <w:tcW w:w="5245" w:type="dxa"/>
            <w:gridSpan w:val="4"/>
            <w:tcBorders>
              <w:right w:val="single" w:sz="4" w:space="0" w:color="auto"/>
            </w:tcBorders>
            <w:vAlign w:val="center"/>
            <w:hideMark/>
          </w:tcPr>
          <w:p w14:paraId="024CF308" w14:textId="77777777" w:rsidR="00791DC2" w:rsidRPr="00791DC2" w:rsidRDefault="00791DC2" w:rsidP="00791DC2">
            <w:pPr>
              <w:tabs>
                <w:tab w:val="left" w:pos="0"/>
              </w:tabs>
              <w:ind w:right="-100"/>
              <w:rPr>
                <w:bCs/>
                <w:sz w:val="22"/>
                <w:szCs w:val="22"/>
              </w:rPr>
            </w:pPr>
            <w:r w:rsidRPr="00791DC2">
              <w:rPr>
                <w:bCs/>
                <w:sz w:val="22"/>
                <w:szCs w:val="22"/>
              </w:rPr>
              <w:t>ООО «НТСК», ИНН 5406993045</w:t>
            </w:r>
          </w:p>
        </w:tc>
      </w:tr>
      <w:tr w:rsidR="00791DC2" w:rsidRPr="00791DC2" w14:paraId="0716D5CD" w14:textId="77777777" w:rsidTr="00E8485B">
        <w:trPr>
          <w:trHeight w:val="566"/>
        </w:trPr>
        <w:tc>
          <w:tcPr>
            <w:tcW w:w="986" w:type="dxa"/>
            <w:tcBorders>
              <w:top w:val="single" w:sz="4" w:space="0" w:color="auto"/>
              <w:left w:val="single" w:sz="4" w:space="0" w:color="auto"/>
              <w:bottom w:val="single" w:sz="4" w:space="0" w:color="auto"/>
              <w:right w:val="single" w:sz="4" w:space="0" w:color="auto"/>
            </w:tcBorders>
            <w:vAlign w:val="center"/>
            <w:hideMark/>
          </w:tcPr>
          <w:p w14:paraId="6A461877" w14:textId="77777777" w:rsidR="00791DC2" w:rsidRPr="00791DC2" w:rsidRDefault="00791DC2" w:rsidP="00791DC2">
            <w:pPr>
              <w:jc w:val="center"/>
              <w:rPr>
                <w:bCs/>
              </w:rPr>
            </w:pPr>
            <w:r w:rsidRPr="00791DC2">
              <w:rPr>
                <w:bCs/>
              </w:rPr>
              <w:t>6.1.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1E256A4B" w14:textId="77777777" w:rsidR="00791DC2" w:rsidRPr="00791DC2" w:rsidRDefault="00791DC2" w:rsidP="00791DC2">
            <w:pPr>
              <w:tabs>
                <w:tab w:val="left" w:pos="0"/>
              </w:tabs>
              <w:rPr>
                <w:bCs/>
              </w:rPr>
            </w:pPr>
            <w:r w:rsidRPr="00791DC2">
              <w:rPr>
                <w:bCs/>
              </w:rPr>
              <w:t>при наличии полотенцесушителя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6B89A7" w14:textId="77777777" w:rsidR="00791DC2" w:rsidRPr="00791DC2" w:rsidRDefault="00791DC2" w:rsidP="00791DC2">
            <w:pPr>
              <w:tabs>
                <w:tab w:val="left" w:pos="0"/>
              </w:tabs>
              <w:ind w:right="-100"/>
              <w:jc w:val="center"/>
              <w:rPr>
                <w:bCs/>
              </w:rPr>
            </w:pPr>
            <w:r w:rsidRPr="00791DC2">
              <w:rPr>
                <w:bCs/>
              </w:rPr>
              <w:t>1606,86</w:t>
            </w:r>
          </w:p>
        </w:tc>
        <w:tc>
          <w:tcPr>
            <w:tcW w:w="1275" w:type="dxa"/>
            <w:tcBorders>
              <w:top w:val="single" w:sz="4" w:space="0" w:color="auto"/>
              <w:left w:val="single" w:sz="4" w:space="0" w:color="auto"/>
              <w:bottom w:val="single" w:sz="4" w:space="0" w:color="auto"/>
              <w:right w:val="single" w:sz="4" w:space="0" w:color="auto"/>
            </w:tcBorders>
            <w:vAlign w:val="center"/>
          </w:tcPr>
          <w:p w14:paraId="648C8D4E" w14:textId="77777777" w:rsidR="00791DC2" w:rsidRPr="00791DC2" w:rsidRDefault="00791DC2" w:rsidP="00791DC2">
            <w:pPr>
              <w:tabs>
                <w:tab w:val="left" w:pos="0"/>
              </w:tabs>
              <w:ind w:right="-100"/>
              <w:jc w:val="center"/>
              <w:rPr>
                <w:bCs/>
              </w:rPr>
            </w:pPr>
            <w:r w:rsidRPr="00791DC2">
              <w:rPr>
                <w:lang w:eastAsia="en-US"/>
              </w:rPr>
              <w:t xml:space="preserve"> 1 892,95 </w:t>
            </w:r>
          </w:p>
        </w:tc>
        <w:tc>
          <w:tcPr>
            <w:tcW w:w="1346" w:type="dxa"/>
            <w:tcBorders>
              <w:top w:val="single" w:sz="4" w:space="0" w:color="auto"/>
              <w:left w:val="single" w:sz="4" w:space="0" w:color="auto"/>
              <w:bottom w:val="single" w:sz="4" w:space="0" w:color="auto"/>
              <w:right w:val="single" w:sz="4" w:space="0" w:color="auto"/>
            </w:tcBorders>
            <w:vAlign w:val="center"/>
            <w:hideMark/>
          </w:tcPr>
          <w:p w14:paraId="7F15C7AB" w14:textId="77777777" w:rsidR="00791DC2" w:rsidRPr="00791DC2" w:rsidRDefault="00791DC2" w:rsidP="00791DC2">
            <w:pPr>
              <w:tabs>
                <w:tab w:val="left" w:pos="0"/>
              </w:tabs>
              <w:ind w:right="-100"/>
              <w:jc w:val="center"/>
              <w:rPr>
                <w:bCs/>
              </w:rPr>
            </w:pPr>
            <w:r w:rsidRPr="00791DC2">
              <w:rPr>
                <w:bCs/>
              </w:rPr>
              <w:t>54,00</w:t>
            </w:r>
          </w:p>
        </w:tc>
        <w:tc>
          <w:tcPr>
            <w:tcW w:w="1348" w:type="dxa"/>
            <w:tcBorders>
              <w:top w:val="single" w:sz="4" w:space="0" w:color="auto"/>
              <w:left w:val="single" w:sz="4" w:space="0" w:color="auto"/>
              <w:bottom w:val="single" w:sz="4" w:space="0" w:color="auto"/>
              <w:right w:val="single" w:sz="4" w:space="0" w:color="auto"/>
            </w:tcBorders>
            <w:vAlign w:val="center"/>
          </w:tcPr>
          <w:p w14:paraId="0199DF44" w14:textId="77777777" w:rsidR="00791DC2" w:rsidRPr="00791DC2" w:rsidRDefault="00791DC2" w:rsidP="00791DC2">
            <w:pPr>
              <w:tabs>
                <w:tab w:val="left" w:pos="0"/>
              </w:tabs>
              <w:ind w:right="-100"/>
              <w:jc w:val="center"/>
              <w:rPr>
                <w:bCs/>
              </w:rPr>
            </w:pPr>
            <w:r w:rsidRPr="00791DC2">
              <w:rPr>
                <w:bCs/>
              </w:rPr>
              <w:t>59,18</w:t>
            </w:r>
          </w:p>
        </w:tc>
      </w:tr>
      <w:tr w:rsidR="00791DC2" w:rsidRPr="00791DC2" w14:paraId="169E960F" w14:textId="77777777" w:rsidTr="00E8485B">
        <w:trPr>
          <w:trHeight w:val="404"/>
        </w:trPr>
        <w:tc>
          <w:tcPr>
            <w:tcW w:w="986" w:type="dxa"/>
            <w:tcBorders>
              <w:top w:val="single" w:sz="4" w:space="0" w:color="auto"/>
              <w:left w:val="single" w:sz="4" w:space="0" w:color="auto"/>
              <w:bottom w:val="single" w:sz="4" w:space="0" w:color="auto"/>
              <w:right w:val="single" w:sz="4" w:space="0" w:color="auto"/>
            </w:tcBorders>
            <w:vAlign w:val="center"/>
            <w:hideMark/>
          </w:tcPr>
          <w:p w14:paraId="1214BF64" w14:textId="77777777" w:rsidR="00791DC2" w:rsidRPr="00791DC2" w:rsidRDefault="00791DC2" w:rsidP="00791DC2">
            <w:pPr>
              <w:jc w:val="center"/>
              <w:rPr>
                <w:bCs/>
              </w:rPr>
            </w:pPr>
            <w:r w:rsidRPr="00791DC2">
              <w:rPr>
                <w:bCs/>
              </w:rPr>
              <w:t>6.2.</w:t>
            </w:r>
          </w:p>
        </w:tc>
        <w:tc>
          <w:tcPr>
            <w:tcW w:w="3262" w:type="dxa"/>
            <w:tcBorders>
              <w:top w:val="single" w:sz="4" w:space="0" w:color="auto"/>
              <w:left w:val="single" w:sz="4" w:space="0" w:color="auto"/>
              <w:bottom w:val="single" w:sz="4" w:space="0" w:color="auto"/>
              <w:right w:val="single" w:sz="4" w:space="0" w:color="auto"/>
            </w:tcBorders>
            <w:vAlign w:val="center"/>
            <w:hideMark/>
          </w:tcPr>
          <w:p w14:paraId="40FF1ADC" w14:textId="77777777" w:rsidR="00791DC2" w:rsidRPr="00791DC2" w:rsidRDefault="00791DC2" w:rsidP="00791DC2">
            <w:pPr>
              <w:tabs>
                <w:tab w:val="left" w:pos="0"/>
              </w:tabs>
              <w:rPr>
                <w:bCs/>
              </w:rPr>
            </w:pPr>
            <w:r w:rsidRPr="00791DC2">
              <w:rPr>
                <w:bCs/>
              </w:rPr>
              <w:t>без полотенцесушителя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B63C9C" w14:textId="77777777" w:rsidR="00791DC2" w:rsidRPr="00791DC2" w:rsidRDefault="00791DC2" w:rsidP="00791DC2">
            <w:pPr>
              <w:tabs>
                <w:tab w:val="left" w:pos="0"/>
              </w:tabs>
              <w:ind w:right="-100"/>
              <w:jc w:val="center"/>
              <w:rPr>
                <w:bCs/>
              </w:rPr>
            </w:pPr>
            <w:r w:rsidRPr="00791DC2">
              <w:rPr>
                <w:bCs/>
              </w:rPr>
              <w:t>1556,53</w:t>
            </w:r>
          </w:p>
        </w:tc>
        <w:tc>
          <w:tcPr>
            <w:tcW w:w="1275" w:type="dxa"/>
            <w:tcBorders>
              <w:top w:val="single" w:sz="4" w:space="0" w:color="auto"/>
              <w:left w:val="single" w:sz="4" w:space="0" w:color="auto"/>
              <w:bottom w:val="single" w:sz="4" w:space="0" w:color="auto"/>
              <w:right w:val="single" w:sz="4" w:space="0" w:color="auto"/>
            </w:tcBorders>
            <w:vAlign w:val="center"/>
          </w:tcPr>
          <w:p w14:paraId="0B3FDDD4" w14:textId="77777777" w:rsidR="00791DC2" w:rsidRPr="00791DC2" w:rsidRDefault="00791DC2" w:rsidP="00791DC2">
            <w:pPr>
              <w:tabs>
                <w:tab w:val="left" w:pos="0"/>
              </w:tabs>
              <w:ind w:right="-100"/>
              <w:jc w:val="center"/>
              <w:rPr>
                <w:bCs/>
              </w:rPr>
            </w:pPr>
            <w:r w:rsidRPr="00791DC2">
              <w:rPr>
                <w:lang w:eastAsia="en-US"/>
              </w:rPr>
              <w:t xml:space="preserve"> 1 838,83 </w:t>
            </w:r>
          </w:p>
        </w:tc>
        <w:tc>
          <w:tcPr>
            <w:tcW w:w="1346" w:type="dxa"/>
            <w:tcBorders>
              <w:top w:val="single" w:sz="4" w:space="0" w:color="auto"/>
              <w:left w:val="single" w:sz="4" w:space="0" w:color="auto"/>
              <w:bottom w:val="single" w:sz="4" w:space="0" w:color="auto"/>
              <w:right w:val="single" w:sz="4" w:space="0" w:color="auto"/>
            </w:tcBorders>
            <w:vAlign w:val="center"/>
            <w:hideMark/>
          </w:tcPr>
          <w:p w14:paraId="2C2DC77D" w14:textId="77777777" w:rsidR="00791DC2" w:rsidRPr="00791DC2" w:rsidRDefault="00791DC2" w:rsidP="00791DC2">
            <w:pPr>
              <w:tabs>
                <w:tab w:val="left" w:pos="0"/>
              </w:tabs>
              <w:ind w:right="-100"/>
              <w:jc w:val="center"/>
              <w:rPr>
                <w:bCs/>
              </w:rPr>
            </w:pPr>
            <w:r w:rsidRPr="00791DC2">
              <w:rPr>
                <w:bCs/>
              </w:rPr>
              <w:t>54,00</w:t>
            </w:r>
          </w:p>
        </w:tc>
        <w:tc>
          <w:tcPr>
            <w:tcW w:w="1348" w:type="dxa"/>
            <w:tcBorders>
              <w:top w:val="single" w:sz="4" w:space="0" w:color="auto"/>
              <w:left w:val="single" w:sz="4" w:space="0" w:color="auto"/>
              <w:bottom w:val="single" w:sz="4" w:space="0" w:color="auto"/>
              <w:right w:val="single" w:sz="4" w:space="0" w:color="auto"/>
            </w:tcBorders>
            <w:vAlign w:val="center"/>
          </w:tcPr>
          <w:p w14:paraId="734AC619" w14:textId="77777777" w:rsidR="00791DC2" w:rsidRPr="00791DC2" w:rsidRDefault="00791DC2" w:rsidP="00791DC2">
            <w:pPr>
              <w:tabs>
                <w:tab w:val="left" w:pos="0"/>
              </w:tabs>
              <w:ind w:right="-100"/>
              <w:jc w:val="center"/>
              <w:rPr>
                <w:bCs/>
              </w:rPr>
            </w:pPr>
            <w:r w:rsidRPr="00791DC2">
              <w:rPr>
                <w:bCs/>
              </w:rPr>
              <w:t>59,18</w:t>
            </w:r>
          </w:p>
        </w:tc>
      </w:tr>
      <w:tr w:rsidR="00791DC2" w:rsidRPr="00791DC2" w14:paraId="11BFAA30" w14:textId="77777777" w:rsidTr="00E8485B">
        <w:trPr>
          <w:trHeight w:val="566"/>
        </w:trPr>
        <w:tc>
          <w:tcPr>
            <w:tcW w:w="986" w:type="dxa"/>
            <w:tcBorders>
              <w:top w:val="single" w:sz="4" w:space="0" w:color="auto"/>
              <w:left w:val="single" w:sz="4" w:space="0" w:color="auto"/>
              <w:bottom w:val="single" w:sz="4" w:space="0" w:color="auto"/>
              <w:right w:val="single" w:sz="4" w:space="0" w:color="auto"/>
            </w:tcBorders>
            <w:vAlign w:val="center"/>
            <w:hideMark/>
          </w:tcPr>
          <w:p w14:paraId="5CEF835B" w14:textId="77777777" w:rsidR="00791DC2" w:rsidRPr="00791DC2" w:rsidRDefault="00791DC2" w:rsidP="00791DC2">
            <w:pPr>
              <w:jc w:val="center"/>
              <w:rPr>
                <w:bCs/>
              </w:rPr>
            </w:pPr>
            <w:r w:rsidRPr="00791DC2">
              <w:rPr>
                <w:bCs/>
              </w:rPr>
              <w:t>7.</w:t>
            </w:r>
          </w:p>
        </w:tc>
        <w:tc>
          <w:tcPr>
            <w:tcW w:w="3262" w:type="dxa"/>
            <w:tcBorders>
              <w:top w:val="single" w:sz="4" w:space="0" w:color="auto"/>
              <w:left w:val="single" w:sz="4" w:space="0" w:color="auto"/>
              <w:bottom w:val="single" w:sz="4" w:space="0" w:color="auto"/>
              <w:right w:val="single" w:sz="4" w:space="0" w:color="auto"/>
            </w:tcBorders>
            <w:vAlign w:val="center"/>
            <w:hideMark/>
          </w:tcPr>
          <w:p w14:paraId="6B8F25F4" w14:textId="77777777" w:rsidR="00791DC2" w:rsidRPr="00791DC2" w:rsidRDefault="00791DC2" w:rsidP="00791DC2">
            <w:pPr>
              <w:tabs>
                <w:tab w:val="left" w:pos="0"/>
              </w:tabs>
              <w:rPr>
                <w:bCs/>
              </w:rPr>
            </w:pPr>
            <w:r w:rsidRPr="00791DC2">
              <w:rPr>
                <w:bCs/>
              </w:rPr>
              <w:t>С изолированными стояками:</w:t>
            </w:r>
          </w:p>
        </w:tc>
        <w:tc>
          <w:tcPr>
            <w:tcW w:w="5245" w:type="dxa"/>
            <w:gridSpan w:val="4"/>
            <w:tcBorders>
              <w:top w:val="single" w:sz="4" w:space="0" w:color="auto"/>
              <w:left w:val="single" w:sz="4" w:space="0" w:color="auto"/>
              <w:bottom w:val="single" w:sz="4" w:space="0" w:color="auto"/>
              <w:right w:val="single" w:sz="4" w:space="0" w:color="auto"/>
            </w:tcBorders>
            <w:vAlign w:val="center"/>
            <w:hideMark/>
          </w:tcPr>
          <w:p w14:paraId="6DAFF10E" w14:textId="77777777" w:rsidR="00791DC2" w:rsidRPr="00791DC2" w:rsidRDefault="00791DC2" w:rsidP="00791DC2">
            <w:pPr>
              <w:tabs>
                <w:tab w:val="left" w:pos="0"/>
              </w:tabs>
              <w:ind w:right="-100"/>
              <w:rPr>
                <w:bCs/>
                <w:sz w:val="22"/>
                <w:szCs w:val="22"/>
              </w:rPr>
            </w:pPr>
            <w:r w:rsidRPr="00791DC2">
              <w:rPr>
                <w:bCs/>
                <w:sz w:val="22"/>
                <w:szCs w:val="22"/>
              </w:rPr>
              <w:t>ОАО «СКЭК», ИНН 4205153492</w:t>
            </w:r>
          </w:p>
        </w:tc>
      </w:tr>
      <w:tr w:rsidR="00791DC2" w:rsidRPr="00791DC2" w14:paraId="6683EE90" w14:textId="77777777" w:rsidTr="00E8485B">
        <w:trPr>
          <w:trHeight w:val="566"/>
        </w:trPr>
        <w:tc>
          <w:tcPr>
            <w:tcW w:w="986" w:type="dxa"/>
            <w:tcBorders>
              <w:top w:val="single" w:sz="4" w:space="0" w:color="auto"/>
              <w:left w:val="single" w:sz="4" w:space="0" w:color="auto"/>
              <w:bottom w:val="single" w:sz="4" w:space="0" w:color="auto"/>
              <w:right w:val="single" w:sz="4" w:space="0" w:color="auto"/>
            </w:tcBorders>
            <w:vAlign w:val="center"/>
            <w:hideMark/>
          </w:tcPr>
          <w:p w14:paraId="00F0AFE9" w14:textId="77777777" w:rsidR="00791DC2" w:rsidRPr="00791DC2" w:rsidRDefault="00791DC2" w:rsidP="00791DC2">
            <w:pPr>
              <w:jc w:val="center"/>
              <w:rPr>
                <w:bCs/>
              </w:rPr>
            </w:pPr>
            <w:r w:rsidRPr="00791DC2">
              <w:rPr>
                <w:bCs/>
              </w:rPr>
              <w:t>7.1.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2C992129" w14:textId="77777777" w:rsidR="00791DC2" w:rsidRPr="00791DC2" w:rsidRDefault="00791DC2" w:rsidP="00791DC2">
            <w:pPr>
              <w:tabs>
                <w:tab w:val="left" w:pos="0"/>
              </w:tabs>
              <w:rPr>
                <w:bCs/>
              </w:rPr>
            </w:pPr>
            <w:r w:rsidRPr="00791DC2">
              <w:rPr>
                <w:bCs/>
              </w:rPr>
              <w:t>при наличии полотенцесушителя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99FF7C" w14:textId="77777777" w:rsidR="00791DC2" w:rsidRPr="00791DC2" w:rsidRDefault="00791DC2" w:rsidP="00791DC2">
            <w:pPr>
              <w:tabs>
                <w:tab w:val="left" w:pos="0"/>
              </w:tabs>
              <w:ind w:right="-100"/>
              <w:jc w:val="center"/>
              <w:rPr>
                <w:bCs/>
              </w:rPr>
            </w:pPr>
            <w:r w:rsidRPr="00791DC2">
              <w:rPr>
                <w:bCs/>
              </w:rPr>
              <w:t>509,64</w:t>
            </w:r>
          </w:p>
        </w:tc>
        <w:tc>
          <w:tcPr>
            <w:tcW w:w="1275" w:type="dxa"/>
            <w:tcBorders>
              <w:top w:val="single" w:sz="4" w:space="0" w:color="auto"/>
              <w:left w:val="single" w:sz="4" w:space="0" w:color="auto"/>
              <w:bottom w:val="single" w:sz="4" w:space="0" w:color="auto"/>
              <w:right w:val="single" w:sz="4" w:space="0" w:color="auto"/>
            </w:tcBorders>
            <w:vAlign w:val="center"/>
          </w:tcPr>
          <w:p w14:paraId="73EAF200" w14:textId="77777777" w:rsidR="00791DC2" w:rsidRPr="00791DC2" w:rsidRDefault="00791DC2" w:rsidP="00791DC2">
            <w:pPr>
              <w:tabs>
                <w:tab w:val="left" w:pos="0"/>
              </w:tabs>
              <w:ind w:right="-100"/>
              <w:jc w:val="center"/>
              <w:rPr>
                <w:bCs/>
              </w:rPr>
            </w:pPr>
            <w:r w:rsidRPr="00791DC2">
              <w:rPr>
                <w:lang w:eastAsia="en-US"/>
              </w:rPr>
              <w:t xml:space="preserve"> 691,19 </w:t>
            </w:r>
          </w:p>
        </w:tc>
        <w:tc>
          <w:tcPr>
            <w:tcW w:w="1346" w:type="dxa"/>
            <w:tcBorders>
              <w:top w:val="single" w:sz="4" w:space="0" w:color="auto"/>
              <w:left w:val="single" w:sz="4" w:space="0" w:color="auto"/>
              <w:bottom w:val="single" w:sz="4" w:space="0" w:color="auto"/>
              <w:right w:val="single" w:sz="4" w:space="0" w:color="auto"/>
            </w:tcBorders>
            <w:vAlign w:val="center"/>
            <w:hideMark/>
          </w:tcPr>
          <w:p w14:paraId="1752EA2B" w14:textId="77777777" w:rsidR="00791DC2" w:rsidRPr="00791DC2" w:rsidRDefault="00791DC2" w:rsidP="00791DC2">
            <w:pPr>
              <w:tabs>
                <w:tab w:val="left" w:pos="0"/>
              </w:tabs>
              <w:ind w:right="-100"/>
              <w:jc w:val="center"/>
              <w:rPr>
                <w:bCs/>
              </w:rPr>
            </w:pPr>
            <w:r w:rsidRPr="00791DC2">
              <w:rPr>
                <w:bCs/>
              </w:rPr>
              <w:t>117,46</w:t>
            </w:r>
          </w:p>
        </w:tc>
        <w:tc>
          <w:tcPr>
            <w:tcW w:w="1348" w:type="dxa"/>
            <w:tcBorders>
              <w:top w:val="single" w:sz="4" w:space="0" w:color="auto"/>
              <w:left w:val="single" w:sz="4" w:space="0" w:color="auto"/>
              <w:bottom w:val="single" w:sz="4" w:space="0" w:color="auto"/>
              <w:right w:val="single" w:sz="4" w:space="0" w:color="auto"/>
            </w:tcBorders>
            <w:vAlign w:val="center"/>
          </w:tcPr>
          <w:p w14:paraId="62EE2EBD" w14:textId="77777777" w:rsidR="00791DC2" w:rsidRPr="00791DC2" w:rsidRDefault="00791DC2" w:rsidP="00791DC2">
            <w:pPr>
              <w:tabs>
                <w:tab w:val="left" w:pos="0"/>
              </w:tabs>
              <w:ind w:right="-100"/>
              <w:jc w:val="center"/>
              <w:rPr>
                <w:bCs/>
              </w:rPr>
            </w:pPr>
            <w:r w:rsidRPr="00791DC2">
              <w:rPr>
                <w:bCs/>
              </w:rPr>
              <w:t>128,74</w:t>
            </w:r>
          </w:p>
        </w:tc>
      </w:tr>
      <w:tr w:rsidR="00791DC2" w:rsidRPr="00791DC2" w14:paraId="77C4B143" w14:textId="77777777" w:rsidTr="00E8485B">
        <w:trPr>
          <w:trHeight w:val="371"/>
        </w:trPr>
        <w:tc>
          <w:tcPr>
            <w:tcW w:w="986" w:type="dxa"/>
            <w:tcBorders>
              <w:top w:val="single" w:sz="4" w:space="0" w:color="auto"/>
              <w:left w:val="single" w:sz="4" w:space="0" w:color="auto"/>
              <w:bottom w:val="single" w:sz="4" w:space="0" w:color="auto"/>
              <w:right w:val="single" w:sz="4" w:space="0" w:color="auto"/>
            </w:tcBorders>
            <w:vAlign w:val="center"/>
            <w:hideMark/>
          </w:tcPr>
          <w:p w14:paraId="6E63E559" w14:textId="77777777" w:rsidR="00791DC2" w:rsidRPr="00791DC2" w:rsidRDefault="00791DC2" w:rsidP="00791DC2">
            <w:pPr>
              <w:jc w:val="center"/>
              <w:rPr>
                <w:bCs/>
              </w:rPr>
            </w:pPr>
            <w:r w:rsidRPr="00791DC2">
              <w:rPr>
                <w:bCs/>
              </w:rPr>
              <w:t>7.2.</w:t>
            </w:r>
          </w:p>
        </w:tc>
        <w:tc>
          <w:tcPr>
            <w:tcW w:w="3262" w:type="dxa"/>
            <w:tcBorders>
              <w:top w:val="single" w:sz="4" w:space="0" w:color="auto"/>
              <w:left w:val="single" w:sz="4" w:space="0" w:color="auto"/>
              <w:bottom w:val="single" w:sz="4" w:space="0" w:color="auto"/>
              <w:right w:val="single" w:sz="4" w:space="0" w:color="auto"/>
            </w:tcBorders>
            <w:vAlign w:val="center"/>
            <w:hideMark/>
          </w:tcPr>
          <w:p w14:paraId="09627BC6" w14:textId="77777777" w:rsidR="00791DC2" w:rsidRPr="00791DC2" w:rsidRDefault="00791DC2" w:rsidP="00791DC2">
            <w:pPr>
              <w:tabs>
                <w:tab w:val="left" w:pos="0"/>
              </w:tabs>
              <w:rPr>
                <w:bCs/>
              </w:rPr>
            </w:pPr>
            <w:r w:rsidRPr="00791DC2">
              <w:rPr>
                <w:bCs/>
              </w:rPr>
              <w:t>без полотенцесушителя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23318E6" w14:textId="77777777" w:rsidR="00791DC2" w:rsidRPr="00791DC2" w:rsidRDefault="00791DC2" w:rsidP="00791DC2">
            <w:pPr>
              <w:tabs>
                <w:tab w:val="left" w:pos="0"/>
              </w:tabs>
              <w:ind w:right="-100"/>
              <w:jc w:val="center"/>
              <w:rPr>
                <w:bCs/>
              </w:rPr>
            </w:pPr>
            <w:r w:rsidRPr="00791DC2">
              <w:rPr>
                <w:bCs/>
              </w:rPr>
              <w:t>354,90</w:t>
            </w:r>
          </w:p>
        </w:tc>
        <w:tc>
          <w:tcPr>
            <w:tcW w:w="1275" w:type="dxa"/>
            <w:tcBorders>
              <w:top w:val="single" w:sz="4" w:space="0" w:color="auto"/>
              <w:left w:val="single" w:sz="4" w:space="0" w:color="auto"/>
              <w:bottom w:val="single" w:sz="4" w:space="0" w:color="auto"/>
              <w:right w:val="single" w:sz="4" w:space="0" w:color="auto"/>
            </w:tcBorders>
            <w:vAlign w:val="center"/>
          </w:tcPr>
          <w:p w14:paraId="1D4EEB5A" w14:textId="77777777" w:rsidR="00791DC2" w:rsidRPr="00791DC2" w:rsidRDefault="00791DC2" w:rsidP="00791DC2">
            <w:pPr>
              <w:tabs>
                <w:tab w:val="left" w:pos="0"/>
              </w:tabs>
              <w:ind w:right="-100"/>
              <w:jc w:val="center"/>
              <w:rPr>
                <w:bCs/>
              </w:rPr>
            </w:pPr>
            <w:r w:rsidRPr="00791DC2">
              <w:rPr>
                <w:lang w:eastAsia="en-US"/>
              </w:rPr>
              <w:t xml:space="preserve"> 522,85 </w:t>
            </w:r>
          </w:p>
        </w:tc>
        <w:tc>
          <w:tcPr>
            <w:tcW w:w="1346" w:type="dxa"/>
            <w:tcBorders>
              <w:top w:val="single" w:sz="4" w:space="0" w:color="auto"/>
              <w:left w:val="single" w:sz="4" w:space="0" w:color="auto"/>
              <w:bottom w:val="single" w:sz="4" w:space="0" w:color="auto"/>
              <w:right w:val="single" w:sz="4" w:space="0" w:color="auto"/>
            </w:tcBorders>
            <w:vAlign w:val="center"/>
            <w:hideMark/>
          </w:tcPr>
          <w:p w14:paraId="77A78D38" w14:textId="77777777" w:rsidR="00791DC2" w:rsidRPr="00791DC2" w:rsidRDefault="00791DC2" w:rsidP="00791DC2">
            <w:pPr>
              <w:tabs>
                <w:tab w:val="left" w:pos="0"/>
              </w:tabs>
              <w:ind w:right="-100"/>
              <w:jc w:val="center"/>
              <w:rPr>
                <w:bCs/>
              </w:rPr>
            </w:pPr>
            <w:r w:rsidRPr="00791DC2">
              <w:rPr>
                <w:bCs/>
              </w:rPr>
              <w:t>117,46</w:t>
            </w:r>
          </w:p>
        </w:tc>
        <w:tc>
          <w:tcPr>
            <w:tcW w:w="1348" w:type="dxa"/>
            <w:tcBorders>
              <w:top w:val="single" w:sz="4" w:space="0" w:color="auto"/>
              <w:left w:val="single" w:sz="4" w:space="0" w:color="auto"/>
              <w:bottom w:val="single" w:sz="4" w:space="0" w:color="auto"/>
              <w:right w:val="single" w:sz="4" w:space="0" w:color="auto"/>
            </w:tcBorders>
            <w:vAlign w:val="center"/>
          </w:tcPr>
          <w:p w14:paraId="71E1A004" w14:textId="77777777" w:rsidR="00791DC2" w:rsidRPr="00791DC2" w:rsidRDefault="00791DC2" w:rsidP="00791DC2">
            <w:pPr>
              <w:tabs>
                <w:tab w:val="left" w:pos="0"/>
              </w:tabs>
              <w:ind w:right="-100"/>
              <w:jc w:val="center"/>
              <w:rPr>
                <w:bCs/>
              </w:rPr>
            </w:pPr>
            <w:r w:rsidRPr="00791DC2">
              <w:rPr>
                <w:bCs/>
              </w:rPr>
              <w:t>128,74</w:t>
            </w:r>
          </w:p>
        </w:tc>
      </w:tr>
      <w:tr w:rsidR="00791DC2" w:rsidRPr="00791DC2" w14:paraId="62D6F99E" w14:textId="77777777" w:rsidTr="00E8485B">
        <w:trPr>
          <w:trHeight w:val="425"/>
        </w:trPr>
        <w:tc>
          <w:tcPr>
            <w:tcW w:w="986" w:type="dxa"/>
            <w:tcBorders>
              <w:top w:val="single" w:sz="4" w:space="0" w:color="auto"/>
              <w:left w:val="single" w:sz="4" w:space="0" w:color="auto"/>
              <w:bottom w:val="single" w:sz="4" w:space="0" w:color="auto"/>
              <w:right w:val="single" w:sz="4" w:space="0" w:color="auto"/>
            </w:tcBorders>
            <w:vAlign w:val="center"/>
            <w:hideMark/>
          </w:tcPr>
          <w:p w14:paraId="4FD14243" w14:textId="77777777" w:rsidR="00791DC2" w:rsidRPr="00791DC2" w:rsidRDefault="00791DC2" w:rsidP="00791DC2">
            <w:pPr>
              <w:jc w:val="center"/>
              <w:rPr>
                <w:bCs/>
              </w:rPr>
            </w:pPr>
            <w:r w:rsidRPr="00791DC2">
              <w:rPr>
                <w:bCs/>
              </w:rPr>
              <w:t>8.</w:t>
            </w:r>
          </w:p>
        </w:tc>
        <w:tc>
          <w:tcPr>
            <w:tcW w:w="3262" w:type="dxa"/>
            <w:tcBorders>
              <w:top w:val="single" w:sz="4" w:space="0" w:color="auto"/>
              <w:left w:val="single" w:sz="4" w:space="0" w:color="auto"/>
              <w:bottom w:val="single" w:sz="4" w:space="0" w:color="auto"/>
              <w:right w:val="single" w:sz="4" w:space="0" w:color="auto"/>
            </w:tcBorders>
            <w:vAlign w:val="center"/>
            <w:hideMark/>
          </w:tcPr>
          <w:p w14:paraId="29E7E5F9" w14:textId="77777777" w:rsidR="00791DC2" w:rsidRPr="00791DC2" w:rsidRDefault="00791DC2" w:rsidP="00791DC2">
            <w:pPr>
              <w:tabs>
                <w:tab w:val="left" w:pos="0"/>
              </w:tabs>
              <w:rPr>
                <w:bCs/>
              </w:rPr>
            </w:pPr>
            <w:r w:rsidRPr="00791DC2">
              <w:rPr>
                <w:bCs/>
              </w:rPr>
              <w:t>С неизолированными стояками:</w:t>
            </w:r>
          </w:p>
        </w:tc>
        <w:tc>
          <w:tcPr>
            <w:tcW w:w="5245" w:type="dxa"/>
            <w:gridSpan w:val="4"/>
            <w:tcBorders>
              <w:top w:val="single" w:sz="4" w:space="0" w:color="auto"/>
              <w:left w:val="single" w:sz="4" w:space="0" w:color="auto"/>
              <w:bottom w:val="single" w:sz="4" w:space="0" w:color="auto"/>
              <w:right w:val="single" w:sz="4" w:space="0" w:color="auto"/>
            </w:tcBorders>
            <w:vAlign w:val="center"/>
            <w:hideMark/>
          </w:tcPr>
          <w:p w14:paraId="406E4EEF" w14:textId="77777777" w:rsidR="00791DC2" w:rsidRPr="00791DC2" w:rsidRDefault="00791DC2" w:rsidP="00791DC2">
            <w:pPr>
              <w:tabs>
                <w:tab w:val="left" w:pos="0"/>
              </w:tabs>
              <w:ind w:right="-100"/>
              <w:rPr>
                <w:bCs/>
                <w:sz w:val="22"/>
                <w:szCs w:val="22"/>
              </w:rPr>
            </w:pPr>
            <w:r w:rsidRPr="00791DC2">
              <w:rPr>
                <w:bCs/>
                <w:sz w:val="22"/>
                <w:szCs w:val="22"/>
              </w:rPr>
              <w:t>ОАО «СКЭК», ИНН 4205153492</w:t>
            </w:r>
          </w:p>
        </w:tc>
      </w:tr>
      <w:tr w:rsidR="00791DC2" w:rsidRPr="00791DC2" w14:paraId="57F35A26" w14:textId="77777777" w:rsidTr="00E8485B">
        <w:trPr>
          <w:trHeight w:val="566"/>
        </w:trPr>
        <w:tc>
          <w:tcPr>
            <w:tcW w:w="986" w:type="dxa"/>
            <w:tcBorders>
              <w:top w:val="single" w:sz="4" w:space="0" w:color="auto"/>
              <w:left w:val="single" w:sz="4" w:space="0" w:color="auto"/>
              <w:bottom w:val="single" w:sz="4" w:space="0" w:color="auto"/>
              <w:right w:val="single" w:sz="4" w:space="0" w:color="auto"/>
            </w:tcBorders>
            <w:vAlign w:val="center"/>
            <w:hideMark/>
          </w:tcPr>
          <w:p w14:paraId="6C331795" w14:textId="77777777" w:rsidR="00791DC2" w:rsidRPr="00791DC2" w:rsidRDefault="00791DC2" w:rsidP="00791DC2">
            <w:pPr>
              <w:jc w:val="center"/>
              <w:rPr>
                <w:bCs/>
              </w:rPr>
            </w:pPr>
            <w:r w:rsidRPr="00791DC2">
              <w:rPr>
                <w:bCs/>
              </w:rPr>
              <w:t>8.1.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7F1CB2A0" w14:textId="77777777" w:rsidR="00791DC2" w:rsidRPr="00791DC2" w:rsidRDefault="00791DC2" w:rsidP="00791DC2">
            <w:pPr>
              <w:tabs>
                <w:tab w:val="left" w:pos="0"/>
              </w:tabs>
              <w:rPr>
                <w:bCs/>
              </w:rPr>
            </w:pPr>
            <w:r w:rsidRPr="00791DC2">
              <w:rPr>
                <w:bCs/>
              </w:rPr>
              <w:t>при наличии полотенцесушителя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FD9BF0" w14:textId="77777777" w:rsidR="00791DC2" w:rsidRPr="00791DC2" w:rsidRDefault="00791DC2" w:rsidP="00791DC2">
            <w:pPr>
              <w:tabs>
                <w:tab w:val="left" w:pos="0"/>
              </w:tabs>
              <w:ind w:right="-100"/>
              <w:jc w:val="center"/>
              <w:rPr>
                <w:bCs/>
              </w:rPr>
            </w:pPr>
            <w:r w:rsidRPr="00791DC2">
              <w:rPr>
                <w:bCs/>
              </w:rPr>
              <w:t>626,03</w:t>
            </w:r>
          </w:p>
        </w:tc>
        <w:tc>
          <w:tcPr>
            <w:tcW w:w="1275" w:type="dxa"/>
            <w:tcBorders>
              <w:top w:val="single" w:sz="4" w:space="0" w:color="auto"/>
              <w:left w:val="single" w:sz="4" w:space="0" w:color="auto"/>
              <w:bottom w:val="single" w:sz="4" w:space="0" w:color="auto"/>
              <w:right w:val="single" w:sz="4" w:space="0" w:color="auto"/>
            </w:tcBorders>
            <w:vAlign w:val="center"/>
          </w:tcPr>
          <w:p w14:paraId="3E540ABF" w14:textId="77777777" w:rsidR="00791DC2" w:rsidRPr="00791DC2" w:rsidRDefault="00791DC2" w:rsidP="00791DC2">
            <w:pPr>
              <w:tabs>
                <w:tab w:val="left" w:pos="0"/>
              </w:tabs>
              <w:ind w:right="-100"/>
              <w:jc w:val="center"/>
              <w:rPr>
                <w:bCs/>
              </w:rPr>
            </w:pPr>
            <w:r w:rsidRPr="00791DC2">
              <w:rPr>
                <w:lang w:eastAsia="en-US"/>
              </w:rPr>
              <w:t xml:space="preserve"> 817,84 </w:t>
            </w:r>
          </w:p>
        </w:tc>
        <w:tc>
          <w:tcPr>
            <w:tcW w:w="1346" w:type="dxa"/>
            <w:tcBorders>
              <w:top w:val="single" w:sz="4" w:space="0" w:color="auto"/>
              <w:left w:val="single" w:sz="4" w:space="0" w:color="auto"/>
              <w:bottom w:val="single" w:sz="4" w:space="0" w:color="auto"/>
              <w:right w:val="single" w:sz="4" w:space="0" w:color="auto"/>
            </w:tcBorders>
            <w:vAlign w:val="center"/>
            <w:hideMark/>
          </w:tcPr>
          <w:p w14:paraId="392D22F2" w14:textId="77777777" w:rsidR="00791DC2" w:rsidRPr="00791DC2" w:rsidRDefault="00791DC2" w:rsidP="00791DC2">
            <w:pPr>
              <w:tabs>
                <w:tab w:val="left" w:pos="0"/>
              </w:tabs>
              <w:ind w:right="-100"/>
              <w:jc w:val="center"/>
              <w:rPr>
                <w:bCs/>
              </w:rPr>
            </w:pPr>
            <w:r w:rsidRPr="00791DC2">
              <w:rPr>
                <w:bCs/>
              </w:rPr>
              <w:t>117,46</w:t>
            </w:r>
          </w:p>
        </w:tc>
        <w:tc>
          <w:tcPr>
            <w:tcW w:w="1348" w:type="dxa"/>
            <w:tcBorders>
              <w:top w:val="single" w:sz="4" w:space="0" w:color="auto"/>
              <w:left w:val="single" w:sz="4" w:space="0" w:color="auto"/>
              <w:bottom w:val="single" w:sz="4" w:space="0" w:color="auto"/>
              <w:right w:val="single" w:sz="4" w:space="0" w:color="auto"/>
            </w:tcBorders>
            <w:vAlign w:val="center"/>
          </w:tcPr>
          <w:p w14:paraId="13A2646D" w14:textId="77777777" w:rsidR="00791DC2" w:rsidRPr="00791DC2" w:rsidRDefault="00791DC2" w:rsidP="00791DC2">
            <w:pPr>
              <w:tabs>
                <w:tab w:val="left" w:pos="0"/>
              </w:tabs>
              <w:ind w:right="-100"/>
              <w:jc w:val="center"/>
              <w:rPr>
                <w:bCs/>
              </w:rPr>
            </w:pPr>
            <w:r w:rsidRPr="00791DC2">
              <w:rPr>
                <w:bCs/>
              </w:rPr>
              <w:t>128,74</w:t>
            </w:r>
          </w:p>
        </w:tc>
      </w:tr>
      <w:tr w:rsidR="00791DC2" w:rsidRPr="00791DC2" w14:paraId="4FBC54F6" w14:textId="77777777" w:rsidTr="00E8485B">
        <w:trPr>
          <w:trHeight w:val="412"/>
        </w:trPr>
        <w:tc>
          <w:tcPr>
            <w:tcW w:w="986" w:type="dxa"/>
            <w:tcBorders>
              <w:top w:val="single" w:sz="4" w:space="0" w:color="auto"/>
              <w:left w:val="single" w:sz="4" w:space="0" w:color="auto"/>
              <w:bottom w:val="single" w:sz="4" w:space="0" w:color="auto"/>
              <w:right w:val="single" w:sz="4" w:space="0" w:color="auto"/>
            </w:tcBorders>
            <w:vAlign w:val="center"/>
            <w:hideMark/>
          </w:tcPr>
          <w:p w14:paraId="2DD6589F" w14:textId="77777777" w:rsidR="00791DC2" w:rsidRPr="00791DC2" w:rsidRDefault="00791DC2" w:rsidP="00791DC2">
            <w:pPr>
              <w:jc w:val="center"/>
              <w:rPr>
                <w:bCs/>
              </w:rPr>
            </w:pPr>
            <w:r w:rsidRPr="00791DC2">
              <w:rPr>
                <w:bCs/>
              </w:rPr>
              <w:t>8.2.</w:t>
            </w:r>
          </w:p>
        </w:tc>
        <w:tc>
          <w:tcPr>
            <w:tcW w:w="3262" w:type="dxa"/>
            <w:tcBorders>
              <w:top w:val="single" w:sz="4" w:space="0" w:color="auto"/>
              <w:left w:val="single" w:sz="4" w:space="0" w:color="auto"/>
              <w:bottom w:val="single" w:sz="4" w:space="0" w:color="auto"/>
              <w:right w:val="single" w:sz="4" w:space="0" w:color="auto"/>
            </w:tcBorders>
            <w:vAlign w:val="center"/>
            <w:hideMark/>
          </w:tcPr>
          <w:p w14:paraId="1312860F" w14:textId="77777777" w:rsidR="00791DC2" w:rsidRPr="00791DC2" w:rsidRDefault="00791DC2" w:rsidP="00791DC2">
            <w:pPr>
              <w:tabs>
                <w:tab w:val="left" w:pos="0"/>
              </w:tabs>
              <w:rPr>
                <w:bCs/>
              </w:rPr>
            </w:pPr>
            <w:r w:rsidRPr="00791DC2">
              <w:rPr>
                <w:bCs/>
              </w:rPr>
              <w:t>без полотенцесушителя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ADAD10" w14:textId="77777777" w:rsidR="00791DC2" w:rsidRPr="00791DC2" w:rsidRDefault="00791DC2" w:rsidP="00791DC2">
            <w:pPr>
              <w:tabs>
                <w:tab w:val="left" w:pos="0"/>
              </w:tabs>
              <w:ind w:right="-100"/>
              <w:jc w:val="center"/>
              <w:rPr>
                <w:bCs/>
              </w:rPr>
            </w:pPr>
            <w:r w:rsidRPr="00791DC2">
              <w:rPr>
                <w:bCs/>
              </w:rPr>
              <w:t>495,33</w:t>
            </w:r>
          </w:p>
        </w:tc>
        <w:tc>
          <w:tcPr>
            <w:tcW w:w="1275" w:type="dxa"/>
            <w:tcBorders>
              <w:top w:val="single" w:sz="4" w:space="0" w:color="auto"/>
              <w:left w:val="single" w:sz="4" w:space="0" w:color="auto"/>
              <w:bottom w:val="single" w:sz="4" w:space="0" w:color="auto"/>
              <w:right w:val="single" w:sz="4" w:space="0" w:color="auto"/>
            </w:tcBorders>
            <w:vAlign w:val="center"/>
          </w:tcPr>
          <w:p w14:paraId="49D520D2" w14:textId="77777777" w:rsidR="00791DC2" w:rsidRPr="00791DC2" w:rsidRDefault="00791DC2" w:rsidP="00791DC2">
            <w:pPr>
              <w:tabs>
                <w:tab w:val="left" w:pos="0"/>
              </w:tabs>
              <w:ind w:right="-100"/>
              <w:jc w:val="center"/>
              <w:rPr>
                <w:bCs/>
              </w:rPr>
            </w:pPr>
            <w:r w:rsidRPr="00791DC2">
              <w:rPr>
                <w:lang w:eastAsia="en-US"/>
              </w:rPr>
              <w:t xml:space="preserve"> 675,62 </w:t>
            </w:r>
          </w:p>
        </w:tc>
        <w:tc>
          <w:tcPr>
            <w:tcW w:w="1346" w:type="dxa"/>
            <w:tcBorders>
              <w:top w:val="single" w:sz="4" w:space="0" w:color="auto"/>
              <w:left w:val="single" w:sz="4" w:space="0" w:color="auto"/>
              <w:bottom w:val="single" w:sz="4" w:space="0" w:color="auto"/>
              <w:right w:val="single" w:sz="4" w:space="0" w:color="auto"/>
            </w:tcBorders>
            <w:vAlign w:val="center"/>
            <w:hideMark/>
          </w:tcPr>
          <w:p w14:paraId="1058E23F" w14:textId="77777777" w:rsidR="00791DC2" w:rsidRPr="00791DC2" w:rsidRDefault="00791DC2" w:rsidP="00791DC2">
            <w:pPr>
              <w:tabs>
                <w:tab w:val="left" w:pos="0"/>
              </w:tabs>
              <w:ind w:right="-100"/>
              <w:jc w:val="center"/>
              <w:rPr>
                <w:bCs/>
              </w:rPr>
            </w:pPr>
            <w:r w:rsidRPr="00791DC2">
              <w:rPr>
                <w:bCs/>
              </w:rPr>
              <w:t>117,46</w:t>
            </w:r>
          </w:p>
        </w:tc>
        <w:tc>
          <w:tcPr>
            <w:tcW w:w="1348" w:type="dxa"/>
            <w:tcBorders>
              <w:top w:val="single" w:sz="4" w:space="0" w:color="auto"/>
              <w:left w:val="single" w:sz="4" w:space="0" w:color="auto"/>
              <w:bottom w:val="single" w:sz="4" w:space="0" w:color="auto"/>
              <w:right w:val="single" w:sz="4" w:space="0" w:color="auto"/>
            </w:tcBorders>
            <w:vAlign w:val="center"/>
          </w:tcPr>
          <w:p w14:paraId="3CEC4914" w14:textId="77777777" w:rsidR="00791DC2" w:rsidRPr="00791DC2" w:rsidRDefault="00791DC2" w:rsidP="00791DC2">
            <w:pPr>
              <w:tabs>
                <w:tab w:val="left" w:pos="0"/>
              </w:tabs>
              <w:ind w:right="-100"/>
              <w:jc w:val="center"/>
              <w:rPr>
                <w:bCs/>
              </w:rPr>
            </w:pPr>
            <w:r w:rsidRPr="00791DC2">
              <w:rPr>
                <w:bCs/>
              </w:rPr>
              <w:t>128,74</w:t>
            </w:r>
          </w:p>
        </w:tc>
      </w:tr>
    </w:tbl>
    <w:p w14:paraId="07145343" w14:textId="77777777" w:rsidR="00791DC2" w:rsidRPr="00791DC2" w:rsidRDefault="00791DC2" w:rsidP="00791DC2">
      <w:pPr>
        <w:autoSpaceDE w:val="0"/>
        <w:autoSpaceDN w:val="0"/>
        <w:adjustRightInd w:val="0"/>
        <w:ind w:firstLine="720"/>
        <w:contextualSpacing/>
        <w:jc w:val="both"/>
        <w:rPr>
          <w:bCs/>
          <w:kern w:val="32"/>
          <w:sz w:val="28"/>
          <w:szCs w:val="28"/>
          <w:lang w:eastAsia="en-US"/>
        </w:rPr>
      </w:pPr>
    </w:p>
    <w:p w14:paraId="31CAE86A" w14:textId="77777777" w:rsidR="00791DC2" w:rsidRPr="00791DC2" w:rsidRDefault="00791DC2" w:rsidP="00791DC2">
      <w:pPr>
        <w:autoSpaceDE w:val="0"/>
        <w:autoSpaceDN w:val="0"/>
        <w:adjustRightInd w:val="0"/>
        <w:ind w:firstLine="720"/>
        <w:contextualSpacing/>
        <w:jc w:val="both"/>
        <w:rPr>
          <w:bCs/>
          <w:kern w:val="32"/>
          <w:sz w:val="28"/>
          <w:szCs w:val="28"/>
          <w:lang w:eastAsia="en-US"/>
        </w:rPr>
      </w:pPr>
      <w:r w:rsidRPr="00791DC2">
        <w:rPr>
          <w:bCs/>
          <w:kern w:val="32"/>
          <w:sz w:val="28"/>
          <w:szCs w:val="28"/>
          <w:lang w:eastAsia="en-US"/>
        </w:rPr>
        <w:t xml:space="preserve">* Льготные цены (тарифы) установлены с учетом пункта 6 статьи 168 Налогового       кодекса Российской Федерации (часть вторая).  </w:t>
      </w:r>
    </w:p>
    <w:p w14:paraId="5042F164" w14:textId="77777777" w:rsidR="00791DC2" w:rsidRPr="00791DC2" w:rsidRDefault="00791DC2" w:rsidP="00791DC2">
      <w:pPr>
        <w:autoSpaceDE w:val="0"/>
        <w:autoSpaceDN w:val="0"/>
        <w:adjustRightInd w:val="0"/>
        <w:ind w:firstLine="720"/>
        <w:contextualSpacing/>
        <w:jc w:val="both"/>
        <w:rPr>
          <w:bCs/>
          <w:kern w:val="32"/>
          <w:sz w:val="28"/>
          <w:szCs w:val="28"/>
          <w:lang w:eastAsia="en-US"/>
        </w:rPr>
      </w:pPr>
      <w:r w:rsidRPr="00791DC2">
        <w:rPr>
          <w:bCs/>
          <w:kern w:val="32"/>
          <w:sz w:val="28"/>
          <w:szCs w:val="28"/>
          <w:lang w:eastAsia="en-US"/>
        </w:rPr>
        <w:t>**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Мысковского, Полысаевского, Тайгинского городских округов».</w:t>
      </w:r>
    </w:p>
    <w:p w14:paraId="33335CB9" w14:textId="77777777" w:rsidR="00791DC2" w:rsidRPr="00791DC2" w:rsidRDefault="00791DC2" w:rsidP="00791DC2">
      <w:pPr>
        <w:tabs>
          <w:tab w:val="left" w:pos="1985"/>
        </w:tabs>
        <w:ind w:left="4962"/>
        <w:jc w:val="center"/>
        <w:rPr>
          <w:sz w:val="28"/>
          <w:szCs w:val="28"/>
        </w:rPr>
      </w:pPr>
    </w:p>
    <w:p w14:paraId="5479056A" w14:textId="77777777" w:rsidR="00791DC2" w:rsidRPr="00791DC2" w:rsidRDefault="00791DC2" w:rsidP="00791DC2">
      <w:pPr>
        <w:tabs>
          <w:tab w:val="left" w:pos="1985"/>
        </w:tabs>
        <w:ind w:left="4962"/>
        <w:jc w:val="center"/>
        <w:rPr>
          <w:sz w:val="28"/>
          <w:szCs w:val="28"/>
        </w:rPr>
      </w:pPr>
    </w:p>
    <w:p w14:paraId="41D1960A" w14:textId="77777777" w:rsidR="00791DC2" w:rsidRPr="00791DC2" w:rsidRDefault="00791DC2" w:rsidP="00791DC2">
      <w:pPr>
        <w:tabs>
          <w:tab w:val="left" w:pos="1985"/>
        </w:tabs>
        <w:ind w:left="4962"/>
        <w:jc w:val="center"/>
        <w:rPr>
          <w:sz w:val="28"/>
          <w:szCs w:val="28"/>
        </w:rPr>
      </w:pPr>
    </w:p>
    <w:p w14:paraId="2075D201" w14:textId="77777777" w:rsidR="00791DC2" w:rsidRPr="00791DC2" w:rsidRDefault="00791DC2" w:rsidP="00791DC2">
      <w:pPr>
        <w:tabs>
          <w:tab w:val="left" w:pos="1985"/>
        </w:tabs>
        <w:ind w:left="4962"/>
        <w:jc w:val="center"/>
        <w:rPr>
          <w:sz w:val="28"/>
          <w:szCs w:val="28"/>
        </w:rPr>
      </w:pPr>
    </w:p>
    <w:p w14:paraId="63063811" w14:textId="77777777" w:rsidR="00791DC2" w:rsidRPr="00791DC2" w:rsidRDefault="00791DC2" w:rsidP="00791DC2">
      <w:pPr>
        <w:tabs>
          <w:tab w:val="left" w:pos="1985"/>
        </w:tabs>
        <w:ind w:left="4962"/>
        <w:jc w:val="center"/>
        <w:rPr>
          <w:sz w:val="28"/>
          <w:szCs w:val="28"/>
        </w:rPr>
      </w:pPr>
    </w:p>
    <w:p w14:paraId="00A1DDDD" w14:textId="77777777" w:rsidR="00791DC2" w:rsidRPr="00791DC2" w:rsidRDefault="00791DC2" w:rsidP="00791DC2">
      <w:pPr>
        <w:tabs>
          <w:tab w:val="left" w:pos="1985"/>
        </w:tabs>
        <w:ind w:left="4962"/>
        <w:jc w:val="center"/>
        <w:rPr>
          <w:sz w:val="28"/>
          <w:szCs w:val="28"/>
        </w:rPr>
      </w:pPr>
    </w:p>
    <w:p w14:paraId="5CC91A29" w14:textId="77777777" w:rsidR="00791DC2" w:rsidRPr="00791DC2" w:rsidRDefault="00791DC2" w:rsidP="00791DC2">
      <w:pPr>
        <w:tabs>
          <w:tab w:val="left" w:pos="1985"/>
        </w:tabs>
        <w:ind w:left="4962"/>
        <w:jc w:val="center"/>
        <w:rPr>
          <w:sz w:val="28"/>
          <w:szCs w:val="28"/>
        </w:rPr>
      </w:pPr>
    </w:p>
    <w:p w14:paraId="29FD7D8D" w14:textId="77777777" w:rsidR="00791DC2" w:rsidRPr="00791DC2" w:rsidRDefault="00791DC2" w:rsidP="00791DC2">
      <w:pPr>
        <w:tabs>
          <w:tab w:val="left" w:pos="1985"/>
        </w:tabs>
        <w:ind w:left="4962"/>
        <w:jc w:val="center"/>
        <w:rPr>
          <w:sz w:val="28"/>
          <w:szCs w:val="28"/>
        </w:rPr>
      </w:pPr>
    </w:p>
    <w:p w14:paraId="7CC64351" w14:textId="77777777" w:rsidR="00791DC2" w:rsidRPr="00791DC2" w:rsidRDefault="00791DC2" w:rsidP="00791DC2">
      <w:pPr>
        <w:tabs>
          <w:tab w:val="left" w:pos="1985"/>
        </w:tabs>
        <w:ind w:left="4962"/>
        <w:jc w:val="center"/>
        <w:rPr>
          <w:sz w:val="28"/>
          <w:szCs w:val="28"/>
        </w:rPr>
      </w:pPr>
    </w:p>
    <w:p w14:paraId="5D116400" w14:textId="77777777" w:rsidR="00791DC2" w:rsidRPr="00791DC2" w:rsidRDefault="00791DC2" w:rsidP="00791DC2">
      <w:pPr>
        <w:tabs>
          <w:tab w:val="left" w:pos="1985"/>
        </w:tabs>
        <w:ind w:left="4962"/>
        <w:jc w:val="center"/>
        <w:rPr>
          <w:sz w:val="28"/>
          <w:szCs w:val="28"/>
        </w:rPr>
      </w:pPr>
    </w:p>
    <w:p w14:paraId="7F362B4A" w14:textId="77777777" w:rsidR="00791DC2" w:rsidRPr="00791DC2" w:rsidRDefault="00791DC2" w:rsidP="00791DC2">
      <w:pPr>
        <w:tabs>
          <w:tab w:val="left" w:pos="1985"/>
        </w:tabs>
        <w:ind w:left="4962"/>
        <w:jc w:val="center"/>
        <w:rPr>
          <w:sz w:val="28"/>
          <w:szCs w:val="28"/>
        </w:rPr>
      </w:pPr>
    </w:p>
    <w:p w14:paraId="5C27A72C" w14:textId="77777777" w:rsidR="00791DC2" w:rsidRPr="00791DC2" w:rsidRDefault="00791DC2" w:rsidP="00791DC2">
      <w:pPr>
        <w:tabs>
          <w:tab w:val="left" w:pos="1985"/>
        </w:tabs>
        <w:ind w:left="4962"/>
        <w:jc w:val="center"/>
        <w:rPr>
          <w:sz w:val="28"/>
          <w:szCs w:val="28"/>
        </w:rPr>
      </w:pPr>
    </w:p>
    <w:p w14:paraId="78453566" w14:textId="77777777" w:rsidR="00791DC2" w:rsidRPr="00791DC2" w:rsidRDefault="00791DC2" w:rsidP="00791DC2">
      <w:pPr>
        <w:tabs>
          <w:tab w:val="left" w:pos="1985"/>
        </w:tabs>
        <w:ind w:left="4962"/>
        <w:jc w:val="center"/>
        <w:rPr>
          <w:sz w:val="28"/>
          <w:szCs w:val="28"/>
        </w:rPr>
      </w:pPr>
    </w:p>
    <w:p w14:paraId="121E71E9" w14:textId="77777777" w:rsidR="00791DC2" w:rsidRPr="00791DC2" w:rsidRDefault="00791DC2" w:rsidP="00791DC2">
      <w:pPr>
        <w:tabs>
          <w:tab w:val="left" w:pos="1985"/>
        </w:tabs>
        <w:ind w:left="4962"/>
        <w:jc w:val="center"/>
        <w:rPr>
          <w:sz w:val="28"/>
          <w:szCs w:val="28"/>
        </w:rPr>
      </w:pPr>
    </w:p>
    <w:p w14:paraId="289FEF3D" w14:textId="77777777" w:rsidR="00791DC2" w:rsidRDefault="00791DC2" w:rsidP="00791DC2">
      <w:pPr>
        <w:tabs>
          <w:tab w:val="left" w:pos="1985"/>
        </w:tabs>
        <w:ind w:left="4962"/>
        <w:jc w:val="center"/>
        <w:rPr>
          <w:sz w:val="28"/>
          <w:szCs w:val="28"/>
        </w:rPr>
        <w:sectPr w:rsidR="00791DC2" w:rsidSect="00095B1A">
          <w:pgSz w:w="11906" w:h="16838"/>
          <w:pgMar w:top="851" w:right="851" w:bottom="851" w:left="1418" w:header="720" w:footer="720" w:gutter="0"/>
          <w:cols w:space="720"/>
          <w:titlePg/>
          <w:docGrid w:linePitch="381"/>
        </w:sectPr>
      </w:pPr>
    </w:p>
    <w:p w14:paraId="3504A1D5" w14:textId="77777777" w:rsidR="00791DC2" w:rsidRPr="00791DC2" w:rsidRDefault="00791DC2" w:rsidP="00791DC2">
      <w:pPr>
        <w:tabs>
          <w:tab w:val="left" w:pos="1985"/>
        </w:tabs>
        <w:ind w:left="4962"/>
        <w:jc w:val="center"/>
        <w:rPr>
          <w:sz w:val="28"/>
          <w:szCs w:val="28"/>
        </w:rPr>
      </w:pPr>
    </w:p>
    <w:p w14:paraId="13C25F57" w14:textId="66B33DAA" w:rsidR="00791DC2" w:rsidRPr="00AE0629" w:rsidRDefault="00791DC2" w:rsidP="00791DC2">
      <w:pPr>
        <w:tabs>
          <w:tab w:val="left" w:pos="5580"/>
          <w:tab w:val="left" w:pos="9498"/>
        </w:tabs>
        <w:ind w:left="-4836" w:right="-569" w:firstLine="10365"/>
      </w:pPr>
      <w:r w:rsidRPr="00AE0629">
        <w:t xml:space="preserve">Приложение № </w:t>
      </w:r>
      <w:r>
        <w:t>2</w:t>
      </w:r>
      <w:r>
        <w:t>32</w:t>
      </w:r>
      <w:r>
        <w:t xml:space="preserve"> </w:t>
      </w:r>
      <w:r w:rsidRPr="00AE0629">
        <w:t xml:space="preserve">к протоколу № </w:t>
      </w:r>
      <w:r>
        <w:t>80</w:t>
      </w:r>
    </w:p>
    <w:p w14:paraId="22D0513E" w14:textId="77777777" w:rsidR="00791DC2" w:rsidRPr="00AE0629" w:rsidRDefault="00791DC2" w:rsidP="00791DC2">
      <w:pPr>
        <w:tabs>
          <w:tab w:val="left" w:pos="5580"/>
          <w:tab w:val="left" w:pos="9498"/>
        </w:tabs>
        <w:ind w:left="-4836" w:right="-569" w:firstLine="10365"/>
      </w:pPr>
      <w:r w:rsidRPr="00AE0629">
        <w:t>заседания правления Региональной</w:t>
      </w:r>
    </w:p>
    <w:p w14:paraId="2CC979B0" w14:textId="77777777" w:rsidR="00791DC2" w:rsidRPr="00AE0629" w:rsidRDefault="00791DC2" w:rsidP="00791DC2">
      <w:pPr>
        <w:tabs>
          <w:tab w:val="left" w:pos="5580"/>
          <w:tab w:val="left" w:pos="9498"/>
        </w:tabs>
        <w:ind w:left="-4836" w:right="-569" w:firstLine="10365"/>
      </w:pPr>
      <w:r w:rsidRPr="00AE0629">
        <w:t>энергетической комиссии</w:t>
      </w:r>
    </w:p>
    <w:p w14:paraId="484E1753" w14:textId="77777777" w:rsidR="00791DC2" w:rsidRDefault="00791DC2" w:rsidP="00791DC2">
      <w:pPr>
        <w:tabs>
          <w:tab w:val="left" w:pos="5580"/>
          <w:tab w:val="left" w:pos="9498"/>
        </w:tabs>
        <w:ind w:left="-4836" w:right="-569" w:firstLine="10365"/>
      </w:pPr>
      <w:r w:rsidRPr="00AE0629">
        <w:t xml:space="preserve">Кузбасса от </w:t>
      </w:r>
      <w:r>
        <w:t>19</w:t>
      </w:r>
      <w:r w:rsidRPr="00AE0629">
        <w:t>.1</w:t>
      </w:r>
      <w:r>
        <w:t>2</w:t>
      </w:r>
      <w:r w:rsidRPr="00AE0629">
        <w:t>.2023</w:t>
      </w:r>
    </w:p>
    <w:p w14:paraId="6F752A40" w14:textId="77777777" w:rsidR="00791DC2" w:rsidRPr="00791DC2" w:rsidRDefault="00791DC2" w:rsidP="00791DC2">
      <w:pPr>
        <w:tabs>
          <w:tab w:val="left" w:pos="0"/>
        </w:tabs>
        <w:rPr>
          <w:sz w:val="28"/>
          <w:szCs w:val="28"/>
        </w:rPr>
      </w:pPr>
    </w:p>
    <w:p w14:paraId="7CE2BC4D" w14:textId="77777777" w:rsidR="00791DC2" w:rsidRPr="00791DC2" w:rsidRDefault="00791DC2" w:rsidP="00791DC2">
      <w:pPr>
        <w:tabs>
          <w:tab w:val="left" w:pos="0"/>
        </w:tabs>
        <w:jc w:val="center"/>
        <w:rPr>
          <w:bCs/>
          <w:sz w:val="28"/>
          <w:szCs w:val="28"/>
        </w:rPr>
      </w:pPr>
    </w:p>
    <w:p w14:paraId="215EDB46" w14:textId="77777777" w:rsidR="00791DC2" w:rsidRPr="00791DC2" w:rsidRDefault="00791DC2" w:rsidP="00791DC2">
      <w:pPr>
        <w:tabs>
          <w:tab w:val="left" w:pos="0"/>
        </w:tabs>
        <w:jc w:val="center"/>
        <w:rPr>
          <w:bCs/>
          <w:sz w:val="28"/>
          <w:szCs w:val="28"/>
        </w:rPr>
      </w:pPr>
      <w:r w:rsidRPr="00791DC2">
        <w:rPr>
          <w:bCs/>
          <w:sz w:val="28"/>
          <w:szCs w:val="28"/>
        </w:rPr>
        <w:t>Льготные цены (тарифы)*</w:t>
      </w:r>
    </w:p>
    <w:p w14:paraId="4F0EC54D" w14:textId="77777777" w:rsidR="00791DC2" w:rsidRPr="00791DC2" w:rsidRDefault="00791DC2" w:rsidP="00791DC2">
      <w:pPr>
        <w:tabs>
          <w:tab w:val="left" w:pos="0"/>
        </w:tabs>
        <w:jc w:val="center"/>
        <w:rPr>
          <w:bCs/>
          <w:sz w:val="28"/>
          <w:szCs w:val="28"/>
        </w:rPr>
      </w:pPr>
      <w:r w:rsidRPr="00791DC2">
        <w:rPr>
          <w:bCs/>
          <w:sz w:val="28"/>
          <w:szCs w:val="28"/>
        </w:rPr>
        <w:t xml:space="preserve">на тепловую энергию (мощность)                                                                                                          </w:t>
      </w:r>
    </w:p>
    <w:p w14:paraId="04B3EFA5" w14:textId="77777777" w:rsidR="00791DC2" w:rsidRPr="00791DC2" w:rsidRDefault="00791DC2" w:rsidP="00791DC2">
      <w:pPr>
        <w:jc w:val="both"/>
        <w:rPr>
          <w:sz w:val="28"/>
          <w:szCs w:val="28"/>
          <w:lang w:eastAsia="en-US"/>
        </w:rPr>
      </w:pPr>
    </w:p>
    <w:tbl>
      <w:tblPr>
        <w:tblStyle w:val="902"/>
        <w:tblpPr w:leftFromText="180" w:rightFromText="180" w:vertAnchor="text" w:horzAnchor="page" w:tblpX="1245" w:tblpY="203"/>
        <w:tblW w:w="10201" w:type="dxa"/>
        <w:tblLayout w:type="fixed"/>
        <w:tblLook w:val="04A0" w:firstRow="1" w:lastRow="0" w:firstColumn="1" w:lastColumn="0" w:noHBand="0" w:noVBand="1"/>
      </w:tblPr>
      <w:tblGrid>
        <w:gridCol w:w="704"/>
        <w:gridCol w:w="2977"/>
        <w:gridCol w:w="2268"/>
        <w:gridCol w:w="1417"/>
        <w:gridCol w:w="1418"/>
        <w:gridCol w:w="1417"/>
      </w:tblGrid>
      <w:tr w:rsidR="00791DC2" w:rsidRPr="00791DC2" w14:paraId="4205D6C6" w14:textId="77777777" w:rsidTr="00E8485B">
        <w:trPr>
          <w:trHeight w:val="324"/>
        </w:trPr>
        <w:tc>
          <w:tcPr>
            <w:tcW w:w="704" w:type="dxa"/>
            <w:vMerge w:val="restart"/>
            <w:vAlign w:val="center"/>
          </w:tcPr>
          <w:p w14:paraId="05FD4A29" w14:textId="77777777" w:rsidR="00791DC2" w:rsidRPr="00791DC2" w:rsidRDefault="00791DC2" w:rsidP="00791DC2">
            <w:pPr>
              <w:jc w:val="center"/>
              <w:rPr>
                <w:bCs/>
              </w:rPr>
            </w:pPr>
            <w:r w:rsidRPr="00791DC2">
              <w:rPr>
                <w:bCs/>
              </w:rPr>
              <w:t xml:space="preserve">№ </w:t>
            </w:r>
          </w:p>
          <w:p w14:paraId="6112C9BB" w14:textId="77777777" w:rsidR="00791DC2" w:rsidRPr="00791DC2" w:rsidRDefault="00791DC2" w:rsidP="00791DC2">
            <w:pPr>
              <w:jc w:val="center"/>
              <w:rPr>
                <w:bCs/>
              </w:rPr>
            </w:pPr>
            <w:r w:rsidRPr="00791DC2">
              <w:rPr>
                <w:bCs/>
              </w:rPr>
              <w:t>п/п</w:t>
            </w:r>
          </w:p>
        </w:tc>
        <w:tc>
          <w:tcPr>
            <w:tcW w:w="2977" w:type="dxa"/>
            <w:vMerge w:val="restart"/>
            <w:vAlign w:val="center"/>
          </w:tcPr>
          <w:p w14:paraId="28D1E5AC" w14:textId="77777777" w:rsidR="00791DC2" w:rsidRPr="00791DC2" w:rsidRDefault="00791DC2" w:rsidP="00791DC2">
            <w:pPr>
              <w:tabs>
                <w:tab w:val="left" w:pos="0"/>
              </w:tabs>
              <w:jc w:val="center"/>
              <w:rPr>
                <w:bCs/>
              </w:rPr>
            </w:pPr>
            <w:r w:rsidRPr="00791DC2">
              <w:rPr>
                <w:bCs/>
              </w:rPr>
              <w:t>Наименование регулируемой организации</w:t>
            </w:r>
          </w:p>
        </w:tc>
        <w:tc>
          <w:tcPr>
            <w:tcW w:w="2268" w:type="dxa"/>
            <w:vMerge w:val="restart"/>
            <w:vAlign w:val="center"/>
          </w:tcPr>
          <w:p w14:paraId="1764D00D" w14:textId="77777777" w:rsidR="00791DC2" w:rsidRPr="00791DC2" w:rsidRDefault="00791DC2" w:rsidP="00791DC2">
            <w:pPr>
              <w:tabs>
                <w:tab w:val="left" w:pos="0"/>
              </w:tabs>
              <w:jc w:val="center"/>
              <w:rPr>
                <w:bCs/>
              </w:rPr>
            </w:pPr>
            <w:r w:rsidRPr="00791DC2">
              <w:rPr>
                <w:bCs/>
              </w:rPr>
              <w:t>Вид жилого фонда</w:t>
            </w:r>
          </w:p>
        </w:tc>
        <w:tc>
          <w:tcPr>
            <w:tcW w:w="1417" w:type="dxa"/>
            <w:vMerge w:val="restart"/>
            <w:vAlign w:val="center"/>
          </w:tcPr>
          <w:p w14:paraId="118E5107" w14:textId="77777777" w:rsidR="00791DC2" w:rsidRPr="00791DC2" w:rsidRDefault="00791DC2" w:rsidP="00791DC2">
            <w:pPr>
              <w:tabs>
                <w:tab w:val="left" w:pos="0"/>
              </w:tabs>
              <w:jc w:val="center"/>
              <w:rPr>
                <w:bCs/>
              </w:rPr>
            </w:pPr>
            <w:r w:rsidRPr="00791DC2">
              <w:rPr>
                <w:bCs/>
              </w:rPr>
              <w:t xml:space="preserve">Единицы измерения </w:t>
            </w:r>
          </w:p>
        </w:tc>
        <w:tc>
          <w:tcPr>
            <w:tcW w:w="2835" w:type="dxa"/>
            <w:gridSpan w:val="2"/>
            <w:vAlign w:val="center"/>
          </w:tcPr>
          <w:p w14:paraId="1BC725E7" w14:textId="77777777" w:rsidR="00791DC2" w:rsidRPr="00791DC2" w:rsidRDefault="00791DC2" w:rsidP="00791DC2">
            <w:pPr>
              <w:tabs>
                <w:tab w:val="left" w:pos="0"/>
              </w:tabs>
              <w:jc w:val="center"/>
              <w:rPr>
                <w:bCs/>
              </w:rPr>
            </w:pPr>
            <w:r w:rsidRPr="00791DC2">
              <w:rPr>
                <w:bCs/>
              </w:rPr>
              <w:t>Льготные цены (тарифы)</w:t>
            </w:r>
          </w:p>
        </w:tc>
      </w:tr>
      <w:tr w:rsidR="00791DC2" w:rsidRPr="00791DC2" w14:paraId="322EDD25" w14:textId="77777777" w:rsidTr="00E8485B">
        <w:trPr>
          <w:trHeight w:val="679"/>
        </w:trPr>
        <w:tc>
          <w:tcPr>
            <w:tcW w:w="704" w:type="dxa"/>
            <w:vMerge/>
            <w:vAlign w:val="center"/>
          </w:tcPr>
          <w:p w14:paraId="750D4B2F" w14:textId="77777777" w:rsidR="00791DC2" w:rsidRPr="00791DC2" w:rsidRDefault="00791DC2" w:rsidP="00791DC2">
            <w:pPr>
              <w:tabs>
                <w:tab w:val="left" w:pos="0"/>
              </w:tabs>
              <w:jc w:val="center"/>
              <w:rPr>
                <w:bCs/>
              </w:rPr>
            </w:pPr>
          </w:p>
        </w:tc>
        <w:tc>
          <w:tcPr>
            <w:tcW w:w="2977" w:type="dxa"/>
            <w:vMerge/>
            <w:vAlign w:val="center"/>
          </w:tcPr>
          <w:p w14:paraId="1A0A4170" w14:textId="77777777" w:rsidR="00791DC2" w:rsidRPr="00791DC2" w:rsidRDefault="00791DC2" w:rsidP="00791DC2">
            <w:pPr>
              <w:tabs>
                <w:tab w:val="left" w:pos="0"/>
              </w:tabs>
              <w:jc w:val="center"/>
              <w:rPr>
                <w:bCs/>
              </w:rPr>
            </w:pPr>
          </w:p>
        </w:tc>
        <w:tc>
          <w:tcPr>
            <w:tcW w:w="2268" w:type="dxa"/>
            <w:vMerge/>
            <w:vAlign w:val="center"/>
          </w:tcPr>
          <w:p w14:paraId="167D26CE" w14:textId="77777777" w:rsidR="00791DC2" w:rsidRPr="00791DC2" w:rsidRDefault="00791DC2" w:rsidP="00791DC2">
            <w:pPr>
              <w:tabs>
                <w:tab w:val="left" w:pos="0"/>
              </w:tabs>
              <w:jc w:val="center"/>
              <w:rPr>
                <w:bCs/>
              </w:rPr>
            </w:pPr>
          </w:p>
        </w:tc>
        <w:tc>
          <w:tcPr>
            <w:tcW w:w="1417" w:type="dxa"/>
            <w:vMerge/>
            <w:vAlign w:val="center"/>
          </w:tcPr>
          <w:p w14:paraId="5A465A64" w14:textId="77777777" w:rsidR="00791DC2" w:rsidRPr="00791DC2" w:rsidRDefault="00791DC2" w:rsidP="00791DC2">
            <w:pPr>
              <w:tabs>
                <w:tab w:val="left" w:pos="0"/>
              </w:tabs>
              <w:jc w:val="center"/>
              <w:rPr>
                <w:bCs/>
              </w:rPr>
            </w:pPr>
          </w:p>
        </w:tc>
        <w:tc>
          <w:tcPr>
            <w:tcW w:w="1418" w:type="dxa"/>
          </w:tcPr>
          <w:p w14:paraId="580698F3" w14:textId="77777777" w:rsidR="00791DC2" w:rsidRPr="00791DC2" w:rsidRDefault="00791DC2" w:rsidP="00791DC2">
            <w:pPr>
              <w:tabs>
                <w:tab w:val="left" w:pos="0"/>
              </w:tabs>
              <w:jc w:val="center"/>
              <w:rPr>
                <w:bCs/>
              </w:rPr>
            </w:pPr>
            <w:r w:rsidRPr="00791DC2">
              <w:rPr>
                <w:lang w:eastAsia="en-US"/>
              </w:rPr>
              <w:t xml:space="preserve">с 01.01.2024 по 30.06.2024 </w:t>
            </w:r>
          </w:p>
        </w:tc>
        <w:tc>
          <w:tcPr>
            <w:tcW w:w="1417" w:type="dxa"/>
          </w:tcPr>
          <w:p w14:paraId="10268E54" w14:textId="77777777" w:rsidR="00791DC2" w:rsidRPr="00791DC2" w:rsidRDefault="00791DC2" w:rsidP="00791DC2">
            <w:pPr>
              <w:tabs>
                <w:tab w:val="left" w:pos="0"/>
              </w:tabs>
              <w:jc w:val="center"/>
              <w:rPr>
                <w:bCs/>
              </w:rPr>
            </w:pPr>
            <w:r w:rsidRPr="00791DC2">
              <w:rPr>
                <w:lang w:eastAsia="en-US"/>
              </w:rPr>
              <w:t>с 01.07.2024 по 31.12.2024</w:t>
            </w:r>
          </w:p>
        </w:tc>
      </w:tr>
      <w:tr w:rsidR="00791DC2" w:rsidRPr="00791DC2" w14:paraId="65DAAE0D" w14:textId="77777777" w:rsidTr="00E8485B">
        <w:trPr>
          <w:trHeight w:val="114"/>
        </w:trPr>
        <w:tc>
          <w:tcPr>
            <w:tcW w:w="704" w:type="dxa"/>
            <w:vAlign w:val="center"/>
          </w:tcPr>
          <w:p w14:paraId="4AE6A9DC" w14:textId="77777777" w:rsidR="00791DC2" w:rsidRPr="00791DC2" w:rsidRDefault="00791DC2" w:rsidP="00791DC2">
            <w:pPr>
              <w:tabs>
                <w:tab w:val="left" w:pos="0"/>
              </w:tabs>
              <w:jc w:val="center"/>
              <w:rPr>
                <w:bCs/>
              </w:rPr>
            </w:pPr>
            <w:r w:rsidRPr="00791DC2">
              <w:rPr>
                <w:bCs/>
              </w:rPr>
              <w:t>1</w:t>
            </w:r>
          </w:p>
        </w:tc>
        <w:tc>
          <w:tcPr>
            <w:tcW w:w="2977" w:type="dxa"/>
            <w:vAlign w:val="center"/>
          </w:tcPr>
          <w:p w14:paraId="0E0F3976" w14:textId="77777777" w:rsidR="00791DC2" w:rsidRPr="00791DC2" w:rsidRDefault="00791DC2" w:rsidP="00791DC2">
            <w:pPr>
              <w:tabs>
                <w:tab w:val="left" w:pos="0"/>
              </w:tabs>
              <w:jc w:val="center"/>
              <w:rPr>
                <w:bCs/>
              </w:rPr>
            </w:pPr>
            <w:r w:rsidRPr="00791DC2">
              <w:rPr>
                <w:bCs/>
              </w:rPr>
              <w:t>2</w:t>
            </w:r>
          </w:p>
        </w:tc>
        <w:tc>
          <w:tcPr>
            <w:tcW w:w="2268" w:type="dxa"/>
            <w:vAlign w:val="center"/>
          </w:tcPr>
          <w:p w14:paraId="791C23DA" w14:textId="77777777" w:rsidR="00791DC2" w:rsidRPr="00791DC2" w:rsidRDefault="00791DC2" w:rsidP="00791DC2">
            <w:pPr>
              <w:tabs>
                <w:tab w:val="left" w:pos="0"/>
              </w:tabs>
              <w:jc w:val="center"/>
              <w:rPr>
                <w:bCs/>
              </w:rPr>
            </w:pPr>
            <w:r w:rsidRPr="00791DC2">
              <w:rPr>
                <w:bCs/>
              </w:rPr>
              <w:t>3</w:t>
            </w:r>
          </w:p>
        </w:tc>
        <w:tc>
          <w:tcPr>
            <w:tcW w:w="1417" w:type="dxa"/>
            <w:vAlign w:val="center"/>
          </w:tcPr>
          <w:p w14:paraId="4798670B" w14:textId="77777777" w:rsidR="00791DC2" w:rsidRPr="00791DC2" w:rsidRDefault="00791DC2" w:rsidP="00791DC2">
            <w:pPr>
              <w:tabs>
                <w:tab w:val="left" w:pos="0"/>
              </w:tabs>
              <w:jc w:val="center"/>
              <w:rPr>
                <w:bCs/>
              </w:rPr>
            </w:pPr>
            <w:r w:rsidRPr="00791DC2">
              <w:rPr>
                <w:bCs/>
              </w:rPr>
              <w:t>4</w:t>
            </w:r>
          </w:p>
        </w:tc>
        <w:tc>
          <w:tcPr>
            <w:tcW w:w="1418" w:type="dxa"/>
            <w:vAlign w:val="center"/>
          </w:tcPr>
          <w:p w14:paraId="3CB5ECC9" w14:textId="77777777" w:rsidR="00791DC2" w:rsidRPr="00791DC2" w:rsidRDefault="00791DC2" w:rsidP="00791DC2">
            <w:pPr>
              <w:tabs>
                <w:tab w:val="left" w:pos="0"/>
              </w:tabs>
              <w:jc w:val="center"/>
              <w:rPr>
                <w:bCs/>
              </w:rPr>
            </w:pPr>
            <w:r w:rsidRPr="00791DC2">
              <w:rPr>
                <w:bCs/>
              </w:rPr>
              <w:t>5</w:t>
            </w:r>
          </w:p>
        </w:tc>
        <w:tc>
          <w:tcPr>
            <w:tcW w:w="1417" w:type="dxa"/>
            <w:vAlign w:val="center"/>
          </w:tcPr>
          <w:p w14:paraId="2A49A20E" w14:textId="77777777" w:rsidR="00791DC2" w:rsidRPr="00791DC2" w:rsidRDefault="00791DC2" w:rsidP="00791DC2">
            <w:pPr>
              <w:tabs>
                <w:tab w:val="left" w:pos="0"/>
              </w:tabs>
              <w:jc w:val="center"/>
              <w:rPr>
                <w:bCs/>
              </w:rPr>
            </w:pPr>
            <w:r w:rsidRPr="00791DC2">
              <w:rPr>
                <w:bCs/>
              </w:rPr>
              <w:t>6</w:t>
            </w:r>
          </w:p>
        </w:tc>
      </w:tr>
      <w:tr w:rsidR="00791DC2" w:rsidRPr="00791DC2" w14:paraId="646B0100" w14:textId="77777777" w:rsidTr="00E8485B">
        <w:trPr>
          <w:trHeight w:val="373"/>
        </w:trPr>
        <w:tc>
          <w:tcPr>
            <w:tcW w:w="10201" w:type="dxa"/>
            <w:gridSpan w:val="6"/>
            <w:vAlign w:val="center"/>
          </w:tcPr>
          <w:p w14:paraId="1154270E" w14:textId="77777777" w:rsidR="00791DC2" w:rsidRPr="00791DC2" w:rsidRDefault="00791DC2" w:rsidP="00791DC2">
            <w:pPr>
              <w:tabs>
                <w:tab w:val="left" w:pos="0"/>
              </w:tabs>
              <w:jc w:val="center"/>
              <w:rPr>
                <w:bCs/>
              </w:rPr>
            </w:pPr>
            <w:r w:rsidRPr="00791DC2">
              <w:rPr>
                <w:bCs/>
              </w:rPr>
              <w:t xml:space="preserve">1. Тепловая энергия (мощность) </w:t>
            </w:r>
            <w:r w:rsidRPr="00791DC2">
              <w:rPr>
                <w:lang w:eastAsia="en-US"/>
              </w:rPr>
              <w:t xml:space="preserve"> </w:t>
            </w:r>
          </w:p>
        </w:tc>
      </w:tr>
      <w:tr w:rsidR="00791DC2" w:rsidRPr="00791DC2" w14:paraId="6CC03019" w14:textId="77777777" w:rsidTr="00E8485B">
        <w:trPr>
          <w:trHeight w:val="1065"/>
        </w:trPr>
        <w:tc>
          <w:tcPr>
            <w:tcW w:w="704" w:type="dxa"/>
            <w:tcBorders>
              <w:bottom w:val="single" w:sz="4" w:space="0" w:color="auto"/>
            </w:tcBorders>
            <w:vAlign w:val="center"/>
          </w:tcPr>
          <w:p w14:paraId="781250B0" w14:textId="77777777" w:rsidR="00791DC2" w:rsidRPr="00791DC2" w:rsidRDefault="00791DC2" w:rsidP="00791DC2">
            <w:pPr>
              <w:tabs>
                <w:tab w:val="left" w:pos="0"/>
              </w:tabs>
              <w:jc w:val="center"/>
              <w:rPr>
                <w:bCs/>
              </w:rPr>
            </w:pPr>
            <w:r w:rsidRPr="00791DC2">
              <w:rPr>
                <w:bCs/>
              </w:rPr>
              <w:t>1.1.</w:t>
            </w:r>
          </w:p>
        </w:tc>
        <w:tc>
          <w:tcPr>
            <w:tcW w:w="2977" w:type="dxa"/>
            <w:tcBorders>
              <w:bottom w:val="single" w:sz="4" w:space="0" w:color="auto"/>
            </w:tcBorders>
            <w:vAlign w:val="center"/>
          </w:tcPr>
          <w:p w14:paraId="71AE5B28" w14:textId="77777777" w:rsidR="00791DC2" w:rsidRPr="00791DC2" w:rsidRDefault="00791DC2" w:rsidP="00791DC2">
            <w:pPr>
              <w:tabs>
                <w:tab w:val="left" w:pos="-100"/>
              </w:tabs>
              <w:ind w:right="-112"/>
              <w:rPr>
                <w:bCs/>
              </w:rPr>
            </w:pPr>
            <w:r w:rsidRPr="00791DC2">
              <w:rPr>
                <w:bCs/>
              </w:rPr>
              <w:t xml:space="preserve">АО «Кемеровская генерация»,                              ИНН 4205243192                      </w:t>
            </w:r>
            <w:r w:rsidRPr="00791DC2">
              <w:rPr>
                <w:bCs/>
                <w:color w:val="000000" w:themeColor="text1"/>
              </w:rPr>
              <w:t xml:space="preserve">(для потребителей, присоединенных                               к тепловым сетям                    ООО «Спецтранспорт 42»                   ИНН 4205368145,           ООО «Теплоснаб»                ИНН 4205239830,             АО «Теплоэнерго»          ИНН  4205049011)                                </w:t>
            </w:r>
          </w:p>
        </w:tc>
        <w:tc>
          <w:tcPr>
            <w:tcW w:w="2268" w:type="dxa"/>
            <w:vMerge w:val="restart"/>
            <w:tcBorders>
              <w:bottom w:val="single" w:sz="4" w:space="0" w:color="auto"/>
            </w:tcBorders>
            <w:vAlign w:val="center"/>
          </w:tcPr>
          <w:p w14:paraId="48EC0B09" w14:textId="77777777" w:rsidR="00791DC2" w:rsidRPr="00791DC2" w:rsidRDefault="00791DC2" w:rsidP="00791DC2">
            <w:pPr>
              <w:tabs>
                <w:tab w:val="left" w:pos="0"/>
              </w:tabs>
              <w:rPr>
                <w:bCs/>
              </w:rPr>
            </w:pPr>
            <w:r w:rsidRPr="00791DC2">
              <w:rPr>
                <w:bCs/>
              </w:rPr>
              <w:t xml:space="preserve">Многоквартирные               и индивидуальные жилые дома                   с централизованным отоплением                       </w:t>
            </w:r>
          </w:p>
        </w:tc>
        <w:tc>
          <w:tcPr>
            <w:tcW w:w="1417" w:type="dxa"/>
            <w:tcBorders>
              <w:bottom w:val="single" w:sz="4" w:space="0" w:color="auto"/>
            </w:tcBorders>
            <w:vAlign w:val="center"/>
          </w:tcPr>
          <w:p w14:paraId="22703BB4" w14:textId="77777777" w:rsidR="00791DC2" w:rsidRPr="00791DC2" w:rsidRDefault="00791DC2" w:rsidP="00791DC2">
            <w:pPr>
              <w:tabs>
                <w:tab w:val="left" w:pos="0"/>
              </w:tabs>
              <w:jc w:val="center"/>
              <w:rPr>
                <w:bCs/>
              </w:rPr>
            </w:pPr>
            <w:r w:rsidRPr="00791DC2">
              <w:rPr>
                <w:bCs/>
              </w:rPr>
              <w:t xml:space="preserve">руб./Гкал  </w:t>
            </w:r>
          </w:p>
        </w:tc>
        <w:tc>
          <w:tcPr>
            <w:tcW w:w="1418" w:type="dxa"/>
            <w:tcBorders>
              <w:bottom w:val="single" w:sz="4" w:space="0" w:color="auto"/>
            </w:tcBorders>
            <w:vAlign w:val="center"/>
          </w:tcPr>
          <w:p w14:paraId="46AF1D4A" w14:textId="77777777" w:rsidR="00791DC2" w:rsidRPr="00791DC2" w:rsidRDefault="00791DC2" w:rsidP="00791DC2">
            <w:pPr>
              <w:tabs>
                <w:tab w:val="left" w:pos="0"/>
              </w:tabs>
              <w:jc w:val="center"/>
              <w:rPr>
                <w:bCs/>
              </w:rPr>
            </w:pPr>
            <w:r w:rsidRPr="00791DC2">
              <w:rPr>
                <w:bCs/>
              </w:rPr>
              <w:t>2425,35</w:t>
            </w:r>
          </w:p>
        </w:tc>
        <w:tc>
          <w:tcPr>
            <w:tcW w:w="1417" w:type="dxa"/>
            <w:tcBorders>
              <w:bottom w:val="single" w:sz="4" w:space="0" w:color="auto"/>
            </w:tcBorders>
            <w:vAlign w:val="center"/>
          </w:tcPr>
          <w:p w14:paraId="470382DD" w14:textId="77777777" w:rsidR="00791DC2" w:rsidRPr="00791DC2" w:rsidRDefault="00791DC2" w:rsidP="00791DC2">
            <w:pPr>
              <w:tabs>
                <w:tab w:val="left" w:pos="0"/>
              </w:tabs>
              <w:jc w:val="center"/>
              <w:rPr>
                <w:bCs/>
              </w:rPr>
            </w:pPr>
            <w:r w:rsidRPr="00791DC2">
              <w:rPr>
                <w:bCs/>
              </w:rPr>
              <w:t>2789,15</w:t>
            </w:r>
          </w:p>
        </w:tc>
      </w:tr>
      <w:tr w:rsidR="00791DC2" w:rsidRPr="00791DC2" w14:paraId="615C2C72" w14:textId="77777777" w:rsidTr="00E8485B">
        <w:trPr>
          <w:trHeight w:val="496"/>
        </w:trPr>
        <w:tc>
          <w:tcPr>
            <w:tcW w:w="704" w:type="dxa"/>
            <w:tcBorders>
              <w:bottom w:val="single" w:sz="4" w:space="0" w:color="auto"/>
            </w:tcBorders>
            <w:vAlign w:val="center"/>
          </w:tcPr>
          <w:p w14:paraId="24022ACA" w14:textId="77777777" w:rsidR="00791DC2" w:rsidRPr="00791DC2" w:rsidRDefault="00791DC2" w:rsidP="00791DC2">
            <w:pPr>
              <w:tabs>
                <w:tab w:val="left" w:pos="0"/>
              </w:tabs>
              <w:jc w:val="center"/>
              <w:rPr>
                <w:bCs/>
              </w:rPr>
            </w:pPr>
            <w:r w:rsidRPr="00791DC2">
              <w:rPr>
                <w:bCs/>
              </w:rPr>
              <w:t>1.2.</w:t>
            </w:r>
          </w:p>
        </w:tc>
        <w:tc>
          <w:tcPr>
            <w:tcW w:w="2977" w:type="dxa"/>
            <w:tcBorders>
              <w:bottom w:val="single" w:sz="4" w:space="0" w:color="auto"/>
            </w:tcBorders>
            <w:vAlign w:val="center"/>
          </w:tcPr>
          <w:p w14:paraId="02305D08" w14:textId="77777777" w:rsidR="00791DC2" w:rsidRPr="00791DC2" w:rsidRDefault="00791DC2" w:rsidP="00791DC2">
            <w:pPr>
              <w:tabs>
                <w:tab w:val="left" w:pos="0"/>
              </w:tabs>
              <w:rPr>
                <w:bCs/>
              </w:rPr>
            </w:pPr>
            <w:r w:rsidRPr="00791DC2">
              <w:rPr>
                <w:bCs/>
              </w:rPr>
              <w:t>АО «Теплоэнерго»,    ИНН</w:t>
            </w:r>
            <w:r w:rsidRPr="00791DC2">
              <w:rPr>
                <w:lang w:eastAsia="en-US"/>
              </w:rPr>
              <w:t xml:space="preserve"> </w:t>
            </w:r>
            <w:r w:rsidRPr="00791DC2">
              <w:rPr>
                <w:bCs/>
              </w:rPr>
              <w:t>4205049011</w:t>
            </w:r>
          </w:p>
        </w:tc>
        <w:tc>
          <w:tcPr>
            <w:tcW w:w="2268" w:type="dxa"/>
            <w:vMerge/>
            <w:tcBorders>
              <w:bottom w:val="single" w:sz="4" w:space="0" w:color="auto"/>
            </w:tcBorders>
            <w:vAlign w:val="center"/>
          </w:tcPr>
          <w:p w14:paraId="146DA0A0" w14:textId="77777777" w:rsidR="00791DC2" w:rsidRPr="00791DC2" w:rsidRDefault="00791DC2" w:rsidP="00791DC2">
            <w:pPr>
              <w:tabs>
                <w:tab w:val="left" w:pos="0"/>
              </w:tabs>
              <w:jc w:val="center"/>
              <w:rPr>
                <w:bCs/>
              </w:rPr>
            </w:pPr>
          </w:p>
        </w:tc>
        <w:tc>
          <w:tcPr>
            <w:tcW w:w="1417" w:type="dxa"/>
            <w:tcBorders>
              <w:bottom w:val="single" w:sz="4" w:space="0" w:color="auto"/>
            </w:tcBorders>
            <w:vAlign w:val="center"/>
          </w:tcPr>
          <w:p w14:paraId="4CB7CDC1" w14:textId="77777777" w:rsidR="00791DC2" w:rsidRPr="00791DC2" w:rsidRDefault="00791DC2" w:rsidP="00791DC2">
            <w:pPr>
              <w:tabs>
                <w:tab w:val="left" w:pos="0"/>
              </w:tabs>
              <w:jc w:val="center"/>
              <w:rPr>
                <w:bCs/>
              </w:rPr>
            </w:pPr>
            <w:r w:rsidRPr="00791DC2">
              <w:rPr>
                <w:bCs/>
              </w:rPr>
              <w:t xml:space="preserve">руб./Гкал  </w:t>
            </w:r>
          </w:p>
        </w:tc>
        <w:tc>
          <w:tcPr>
            <w:tcW w:w="1418" w:type="dxa"/>
            <w:tcBorders>
              <w:bottom w:val="single" w:sz="4" w:space="0" w:color="auto"/>
            </w:tcBorders>
            <w:vAlign w:val="center"/>
          </w:tcPr>
          <w:p w14:paraId="425D355D" w14:textId="77777777" w:rsidR="00791DC2" w:rsidRPr="00791DC2" w:rsidRDefault="00791DC2" w:rsidP="00791DC2">
            <w:pPr>
              <w:tabs>
                <w:tab w:val="left" w:pos="0"/>
              </w:tabs>
              <w:jc w:val="center"/>
              <w:rPr>
                <w:bCs/>
              </w:rPr>
            </w:pPr>
            <w:r w:rsidRPr="00791DC2">
              <w:rPr>
                <w:bCs/>
              </w:rPr>
              <w:t>2425,35</w:t>
            </w:r>
          </w:p>
        </w:tc>
        <w:tc>
          <w:tcPr>
            <w:tcW w:w="1417" w:type="dxa"/>
            <w:tcBorders>
              <w:bottom w:val="single" w:sz="4" w:space="0" w:color="auto"/>
            </w:tcBorders>
            <w:vAlign w:val="center"/>
          </w:tcPr>
          <w:p w14:paraId="0CD4F8DF" w14:textId="77777777" w:rsidR="00791DC2" w:rsidRPr="00791DC2" w:rsidRDefault="00791DC2" w:rsidP="00791DC2">
            <w:pPr>
              <w:tabs>
                <w:tab w:val="left" w:pos="0"/>
              </w:tabs>
              <w:jc w:val="center"/>
              <w:rPr>
                <w:bCs/>
              </w:rPr>
            </w:pPr>
            <w:r w:rsidRPr="00791DC2">
              <w:rPr>
                <w:bCs/>
              </w:rPr>
              <w:t>2789,15</w:t>
            </w:r>
          </w:p>
        </w:tc>
      </w:tr>
      <w:tr w:rsidR="00791DC2" w:rsidRPr="00791DC2" w14:paraId="449CB4F7" w14:textId="77777777" w:rsidTr="00E8485B">
        <w:trPr>
          <w:trHeight w:val="517"/>
        </w:trPr>
        <w:tc>
          <w:tcPr>
            <w:tcW w:w="704" w:type="dxa"/>
            <w:tcBorders>
              <w:top w:val="single" w:sz="4" w:space="0" w:color="auto"/>
            </w:tcBorders>
            <w:vAlign w:val="center"/>
          </w:tcPr>
          <w:p w14:paraId="2821FC6A" w14:textId="77777777" w:rsidR="00791DC2" w:rsidRPr="00791DC2" w:rsidRDefault="00791DC2" w:rsidP="00791DC2">
            <w:pPr>
              <w:tabs>
                <w:tab w:val="left" w:pos="0"/>
              </w:tabs>
              <w:jc w:val="center"/>
              <w:rPr>
                <w:bCs/>
              </w:rPr>
            </w:pPr>
            <w:r w:rsidRPr="00791DC2">
              <w:rPr>
                <w:bCs/>
              </w:rPr>
              <w:t>1.3.</w:t>
            </w:r>
          </w:p>
        </w:tc>
        <w:tc>
          <w:tcPr>
            <w:tcW w:w="2977" w:type="dxa"/>
            <w:tcBorders>
              <w:top w:val="single" w:sz="4" w:space="0" w:color="auto"/>
            </w:tcBorders>
            <w:vAlign w:val="center"/>
          </w:tcPr>
          <w:p w14:paraId="3ADD30AC" w14:textId="77777777" w:rsidR="00791DC2" w:rsidRPr="00791DC2" w:rsidRDefault="00791DC2" w:rsidP="00791DC2">
            <w:pPr>
              <w:tabs>
                <w:tab w:val="left" w:pos="0"/>
              </w:tabs>
              <w:rPr>
                <w:bCs/>
              </w:rPr>
            </w:pPr>
            <w:r w:rsidRPr="00791DC2">
              <w:rPr>
                <w:bCs/>
              </w:rPr>
              <w:t>ОАО «СКЭК»,                      ИНН</w:t>
            </w:r>
            <w:r w:rsidRPr="00791DC2">
              <w:rPr>
                <w:lang w:eastAsia="en-US"/>
              </w:rPr>
              <w:t xml:space="preserve"> </w:t>
            </w:r>
            <w:r w:rsidRPr="00791DC2">
              <w:rPr>
                <w:bCs/>
              </w:rPr>
              <w:t>4205153492</w:t>
            </w:r>
          </w:p>
        </w:tc>
        <w:tc>
          <w:tcPr>
            <w:tcW w:w="2268" w:type="dxa"/>
            <w:vMerge/>
            <w:tcBorders>
              <w:top w:val="single" w:sz="4" w:space="0" w:color="auto"/>
            </w:tcBorders>
            <w:vAlign w:val="center"/>
          </w:tcPr>
          <w:p w14:paraId="52A0F8DF" w14:textId="77777777" w:rsidR="00791DC2" w:rsidRPr="00791DC2" w:rsidRDefault="00791DC2" w:rsidP="00791DC2">
            <w:pPr>
              <w:tabs>
                <w:tab w:val="left" w:pos="0"/>
              </w:tabs>
              <w:jc w:val="center"/>
              <w:rPr>
                <w:bCs/>
              </w:rPr>
            </w:pPr>
          </w:p>
        </w:tc>
        <w:tc>
          <w:tcPr>
            <w:tcW w:w="1417" w:type="dxa"/>
            <w:tcBorders>
              <w:top w:val="single" w:sz="4" w:space="0" w:color="auto"/>
            </w:tcBorders>
            <w:vAlign w:val="center"/>
          </w:tcPr>
          <w:p w14:paraId="04785A4F" w14:textId="77777777" w:rsidR="00791DC2" w:rsidRPr="00791DC2" w:rsidRDefault="00791DC2" w:rsidP="00791DC2">
            <w:pPr>
              <w:tabs>
                <w:tab w:val="left" w:pos="0"/>
              </w:tabs>
              <w:jc w:val="center"/>
              <w:rPr>
                <w:bCs/>
              </w:rPr>
            </w:pPr>
            <w:r w:rsidRPr="00791DC2">
              <w:rPr>
                <w:bCs/>
              </w:rPr>
              <w:t xml:space="preserve">руб./Гкал  </w:t>
            </w:r>
          </w:p>
        </w:tc>
        <w:tc>
          <w:tcPr>
            <w:tcW w:w="1418" w:type="dxa"/>
            <w:tcBorders>
              <w:top w:val="single" w:sz="4" w:space="0" w:color="auto"/>
            </w:tcBorders>
            <w:vAlign w:val="center"/>
          </w:tcPr>
          <w:p w14:paraId="182D2D44" w14:textId="77777777" w:rsidR="00791DC2" w:rsidRPr="00791DC2" w:rsidRDefault="00791DC2" w:rsidP="00791DC2">
            <w:pPr>
              <w:tabs>
                <w:tab w:val="left" w:pos="0"/>
              </w:tabs>
              <w:jc w:val="center"/>
              <w:rPr>
                <w:bCs/>
              </w:rPr>
            </w:pPr>
            <w:r w:rsidRPr="00791DC2">
              <w:rPr>
                <w:bCs/>
              </w:rPr>
              <w:t>2425,35</w:t>
            </w:r>
          </w:p>
        </w:tc>
        <w:tc>
          <w:tcPr>
            <w:tcW w:w="1417" w:type="dxa"/>
            <w:tcBorders>
              <w:top w:val="single" w:sz="4" w:space="0" w:color="auto"/>
            </w:tcBorders>
            <w:vAlign w:val="center"/>
          </w:tcPr>
          <w:p w14:paraId="182E55C2" w14:textId="77777777" w:rsidR="00791DC2" w:rsidRPr="00791DC2" w:rsidRDefault="00791DC2" w:rsidP="00791DC2">
            <w:pPr>
              <w:tabs>
                <w:tab w:val="left" w:pos="0"/>
              </w:tabs>
              <w:jc w:val="center"/>
              <w:rPr>
                <w:bCs/>
              </w:rPr>
            </w:pPr>
            <w:r w:rsidRPr="00791DC2">
              <w:rPr>
                <w:bCs/>
              </w:rPr>
              <w:t>2789,15</w:t>
            </w:r>
          </w:p>
        </w:tc>
      </w:tr>
      <w:tr w:rsidR="00791DC2" w:rsidRPr="00791DC2" w14:paraId="34C27C0B" w14:textId="77777777" w:rsidTr="00E8485B">
        <w:trPr>
          <w:trHeight w:val="525"/>
        </w:trPr>
        <w:tc>
          <w:tcPr>
            <w:tcW w:w="704" w:type="dxa"/>
            <w:vAlign w:val="center"/>
          </w:tcPr>
          <w:p w14:paraId="4AD73821" w14:textId="77777777" w:rsidR="00791DC2" w:rsidRPr="00791DC2" w:rsidRDefault="00791DC2" w:rsidP="00791DC2">
            <w:pPr>
              <w:tabs>
                <w:tab w:val="left" w:pos="0"/>
              </w:tabs>
              <w:jc w:val="center"/>
              <w:rPr>
                <w:bCs/>
                <w:color w:val="000000" w:themeColor="text1"/>
              </w:rPr>
            </w:pPr>
            <w:r w:rsidRPr="00791DC2">
              <w:rPr>
                <w:bCs/>
                <w:color w:val="000000" w:themeColor="text1"/>
              </w:rPr>
              <w:t>1.4.</w:t>
            </w:r>
          </w:p>
        </w:tc>
        <w:tc>
          <w:tcPr>
            <w:tcW w:w="2977" w:type="dxa"/>
            <w:vAlign w:val="center"/>
          </w:tcPr>
          <w:p w14:paraId="3D912002" w14:textId="77777777" w:rsidR="00791DC2" w:rsidRPr="00791DC2" w:rsidRDefault="00791DC2" w:rsidP="00791DC2">
            <w:pPr>
              <w:tabs>
                <w:tab w:val="left" w:pos="0"/>
              </w:tabs>
              <w:rPr>
                <w:bCs/>
                <w:color w:val="000000" w:themeColor="text1"/>
              </w:rPr>
            </w:pPr>
            <w:r w:rsidRPr="00791DC2">
              <w:rPr>
                <w:bCs/>
                <w:color w:val="000000" w:themeColor="text1"/>
              </w:rPr>
              <w:t>ООО «НТСК»,                       ИНН 5406993045</w:t>
            </w:r>
          </w:p>
        </w:tc>
        <w:tc>
          <w:tcPr>
            <w:tcW w:w="2268" w:type="dxa"/>
            <w:vMerge/>
            <w:vAlign w:val="center"/>
          </w:tcPr>
          <w:p w14:paraId="0385B449" w14:textId="77777777" w:rsidR="00791DC2" w:rsidRPr="00791DC2" w:rsidRDefault="00791DC2" w:rsidP="00791DC2">
            <w:pPr>
              <w:tabs>
                <w:tab w:val="left" w:pos="0"/>
              </w:tabs>
              <w:jc w:val="center"/>
              <w:rPr>
                <w:bCs/>
              </w:rPr>
            </w:pPr>
          </w:p>
        </w:tc>
        <w:tc>
          <w:tcPr>
            <w:tcW w:w="1417" w:type="dxa"/>
            <w:vAlign w:val="center"/>
          </w:tcPr>
          <w:p w14:paraId="3B6219E7" w14:textId="77777777" w:rsidR="00791DC2" w:rsidRPr="00791DC2" w:rsidRDefault="00791DC2" w:rsidP="00791DC2">
            <w:pPr>
              <w:tabs>
                <w:tab w:val="left" w:pos="0"/>
              </w:tabs>
              <w:jc w:val="center"/>
              <w:rPr>
                <w:bCs/>
                <w:color w:val="000000" w:themeColor="text1"/>
              </w:rPr>
            </w:pPr>
            <w:r w:rsidRPr="00791DC2">
              <w:rPr>
                <w:bCs/>
                <w:color w:val="000000" w:themeColor="text1"/>
              </w:rPr>
              <w:t xml:space="preserve">руб./Гкал  </w:t>
            </w:r>
          </w:p>
        </w:tc>
        <w:tc>
          <w:tcPr>
            <w:tcW w:w="1418" w:type="dxa"/>
            <w:vAlign w:val="center"/>
          </w:tcPr>
          <w:p w14:paraId="3D889466" w14:textId="77777777" w:rsidR="00791DC2" w:rsidRPr="00791DC2" w:rsidRDefault="00791DC2" w:rsidP="00791DC2">
            <w:pPr>
              <w:tabs>
                <w:tab w:val="left" w:pos="0"/>
              </w:tabs>
              <w:jc w:val="center"/>
              <w:rPr>
                <w:bCs/>
                <w:color w:val="000000" w:themeColor="text1"/>
              </w:rPr>
            </w:pPr>
            <w:r w:rsidRPr="00791DC2">
              <w:rPr>
                <w:bCs/>
              </w:rPr>
              <w:t>2425,35</w:t>
            </w:r>
          </w:p>
        </w:tc>
        <w:tc>
          <w:tcPr>
            <w:tcW w:w="1417" w:type="dxa"/>
            <w:vAlign w:val="center"/>
          </w:tcPr>
          <w:p w14:paraId="3BB1F2F5" w14:textId="77777777" w:rsidR="00791DC2" w:rsidRPr="00791DC2" w:rsidRDefault="00791DC2" w:rsidP="00791DC2">
            <w:pPr>
              <w:tabs>
                <w:tab w:val="left" w:pos="0"/>
              </w:tabs>
              <w:jc w:val="center"/>
              <w:rPr>
                <w:bCs/>
                <w:color w:val="000000" w:themeColor="text1"/>
              </w:rPr>
            </w:pPr>
            <w:r w:rsidRPr="00791DC2">
              <w:rPr>
                <w:bCs/>
              </w:rPr>
              <w:t>2789,15</w:t>
            </w:r>
          </w:p>
        </w:tc>
      </w:tr>
    </w:tbl>
    <w:p w14:paraId="241D8013" w14:textId="77777777" w:rsidR="00791DC2" w:rsidRPr="00791DC2" w:rsidRDefault="00791DC2" w:rsidP="00791DC2">
      <w:pPr>
        <w:tabs>
          <w:tab w:val="left" w:pos="1985"/>
        </w:tabs>
        <w:ind w:left="-142"/>
        <w:jc w:val="both"/>
        <w:rPr>
          <w:sz w:val="28"/>
          <w:szCs w:val="28"/>
        </w:rPr>
      </w:pPr>
      <w:r w:rsidRPr="00791DC2">
        <w:rPr>
          <w:sz w:val="28"/>
          <w:szCs w:val="28"/>
        </w:rPr>
        <w:t xml:space="preserve">     </w:t>
      </w:r>
    </w:p>
    <w:p w14:paraId="1AC716B9" w14:textId="77777777" w:rsidR="00791DC2" w:rsidRPr="00791DC2" w:rsidRDefault="00791DC2" w:rsidP="00791DC2">
      <w:pPr>
        <w:tabs>
          <w:tab w:val="left" w:pos="1985"/>
        </w:tabs>
        <w:ind w:left="-142"/>
        <w:jc w:val="both"/>
        <w:rPr>
          <w:sz w:val="28"/>
          <w:szCs w:val="28"/>
        </w:rPr>
      </w:pPr>
      <w:r w:rsidRPr="00791DC2">
        <w:rPr>
          <w:sz w:val="28"/>
          <w:szCs w:val="28"/>
        </w:rPr>
        <w:t xml:space="preserve">        * Льготные цены (тарифы) установлены с учетом пункта 6 статьи 168 Налогового кодекса Российской Федерации (часть вторая).  </w:t>
      </w:r>
    </w:p>
    <w:p w14:paraId="62BF6510" w14:textId="77777777" w:rsidR="00791DC2" w:rsidRPr="00791DC2" w:rsidRDefault="00791DC2" w:rsidP="00791DC2">
      <w:pPr>
        <w:tabs>
          <w:tab w:val="left" w:pos="1985"/>
        </w:tabs>
        <w:ind w:left="-142"/>
        <w:jc w:val="both"/>
        <w:rPr>
          <w:sz w:val="28"/>
          <w:szCs w:val="28"/>
        </w:rPr>
      </w:pPr>
    </w:p>
    <w:p w14:paraId="6394F6F2" w14:textId="77777777" w:rsidR="00791DC2" w:rsidRPr="00791DC2" w:rsidRDefault="00791DC2" w:rsidP="00791DC2">
      <w:pPr>
        <w:tabs>
          <w:tab w:val="left" w:pos="1985"/>
        </w:tabs>
        <w:ind w:left="-142"/>
        <w:jc w:val="both"/>
        <w:rPr>
          <w:sz w:val="28"/>
          <w:szCs w:val="28"/>
        </w:rPr>
      </w:pPr>
    </w:p>
    <w:p w14:paraId="64D27D79" w14:textId="77777777" w:rsidR="00791DC2" w:rsidRPr="00791DC2" w:rsidRDefault="00791DC2" w:rsidP="00791DC2">
      <w:pPr>
        <w:tabs>
          <w:tab w:val="left" w:pos="1985"/>
        </w:tabs>
        <w:ind w:left="-142"/>
        <w:jc w:val="both"/>
        <w:rPr>
          <w:sz w:val="28"/>
          <w:szCs w:val="28"/>
        </w:rPr>
      </w:pPr>
    </w:p>
    <w:p w14:paraId="7A2489CF" w14:textId="77777777" w:rsidR="00791DC2" w:rsidRPr="00791DC2" w:rsidRDefault="00791DC2" w:rsidP="00791DC2">
      <w:pPr>
        <w:tabs>
          <w:tab w:val="left" w:pos="1985"/>
        </w:tabs>
        <w:ind w:left="-142"/>
        <w:jc w:val="both"/>
        <w:rPr>
          <w:sz w:val="28"/>
          <w:szCs w:val="28"/>
        </w:rPr>
      </w:pPr>
    </w:p>
    <w:p w14:paraId="66C7B7E4" w14:textId="77777777" w:rsidR="00791DC2" w:rsidRPr="00791DC2" w:rsidRDefault="00791DC2" w:rsidP="00791DC2">
      <w:pPr>
        <w:tabs>
          <w:tab w:val="left" w:pos="1985"/>
        </w:tabs>
        <w:ind w:left="-142"/>
        <w:jc w:val="both"/>
        <w:rPr>
          <w:sz w:val="28"/>
          <w:szCs w:val="28"/>
        </w:rPr>
      </w:pPr>
    </w:p>
    <w:p w14:paraId="16E6A309" w14:textId="77777777" w:rsidR="00791DC2" w:rsidRPr="00791DC2" w:rsidRDefault="00791DC2" w:rsidP="00791DC2">
      <w:pPr>
        <w:tabs>
          <w:tab w:val="left" w:pos="1985"/>
        </w:tabs>
        <w:ind w:left="-142"/>
        <w:jc w:val="both"/>
        <w:rPr>
          <w:sz w:val="28"/>
          <w:szCs w:val="28"/>
        </w:rPr>
      </w:pPr>
    </w:p>
    <w:p w14:paraId="290957C1" w14:textId="77777777" w:rsidR="00791DC2" w:rsidRPr="00791DC2" w:rsidRDefault="00791DC2" w:rsidP="00791DC2">
      <w:pPr>
        <w:tabs>
          <w:tab w:val="left" w:pos="1985"/>
        </w:tabs>
        <w:ind w:left="-142"/>
        <w:jc w:val="both"/>
        <w:rPr>
          <w:sz w:val="28"/>
          <w:szCs w:val="28"/>
        </w:rPr>
      </w:pPr>
    </w:p>
    <w:p w14:paraId="66784587" w14:textId="77777777" w:rsidR="00791DC2" w:rsidRPr="00791DC2" w:rsidRDefault="00791DC2" w:rsidP="00791DC2">
      <w:pPr>
        <w:tabs>
          <w:tab w:val="left" w:pos="1985"/>
        </w:tabs>
        <w:ind w:left="-142"/>
        <w:jc w:val="both"/>
        <w:rPr>
          <w:sz w:val="28"/>
          <w:szCs w:val="28"/>
        </w:rPr>
      </w:pPr>
    </w:p>
    <w:p w14:paraId="2F1031A6" w14:textId="77777777" w:rsidR="00791DC2" w:rsidRPr="00791DC2" w:rsidRDefault="00791DC2" w:rsidP="00791DC2">
      <w:pPr>
        <w:tabs>
          <w:tab w:val="left" w:pos="1985"/>
        </w:tabs>
        <w:ind w:left="-142"/>
        <w:jc w:val="both"/>
        <w:rPr>
          <w:sz w:val="28"/>
          <w:szCs w:val="28"/>
        </w:rPr>
      </w:pPr>
    </w:p>
    <w:p w14:paraId="733198DC" w14:textId="77777777" w:rsidR="00791DC2" w:rsidRDefault="00791DC2" w:rsidP="00791DC2">
      <w:pPr>
        <w:tabs>
          <w:tab w:val="left" w:pos="1985"/>
        </w:tabs>
        <w:ind w:left="-142"/>
        <w:jc w:val="both"/>
        <w:rPr>
          <w:sz w:val="28"/>
          <w:szCs w:val="28"/>
        </w:rPr>
        <w:sectPr w:rsidR="00791DC2" w:rsidSect="00095B1A">
          <w:pgSz w:w="11906" w:h="16838"/>
          <w:pgMar w:top="851" w:right="851" w:bottom="851" w:left="1418" w:header="720" w:footer="720" w:gutter="0"/>
          <w:cols w:space="720"/>
          <w:titlePg/>
          <w:docGrid w:linePitch="381"/>
        </w:sectPr>
      </w:pPr>
    </w:p>
    <w:p w14:paraId="50C21333" w14:textId="642A03DE" w:rsidR="00791DC2" w:rsidRPr="00AE0629" w:rsidRDefault="00791DC2" w:rsidP="00791DC2">
      <w:pPr>
        <w:tabs>
          <w:tab w:val="left" w:pos="5580"/>
          <w:tab w:val="left" w:pos="9498"/>
        </w:tabs>
        <w:ind w:left="-4836" w:right="-569" w:firstLine="10365"/>
      </w:pPr>
      <w:r w:rsidRPr="00AE0629">
        <w:lastRenderedPageBreak/>
        <w:t xml:space="preserve">Приложение № </w:t>
      </w:r>
      <w:r>
        <w:t>2</w:t>
      </w:r>
      <w:r>
        <w:t>33</w:t>
      </w:r>
      <w:r>
        <w:t xml:space="preserve"> </w:t>
      </w:r>
      <w:r w:rsidRPr="00AE0629">
        <w:t xml:space="preserve">к протоколу № </w:t>
      </w:r>
      <w:r>
        <w:t>80</w:t>
      </w:r>
    </w:p>
    <w:p w14:paraId="40677F4B" w14:textId="77777777" w:rsidR="00791DC2" w:rsidRPr="00AE0629" w:rsidRDefault="00791DC2" w:rsidP="00791DC2">
      <w:pPr>
        <w:tabs>
          <w:tab w:val="left" w:pos="5580"/>
          <w:tab w:val="left" w:pos="9498"/>
        </w:tabs>
        <w:ind w:left="-4836" w:right="-569" w:firstLine="10365"/>
      </w:pPr>
      <w:r w:rsidRPr="00AE0629">
        <w:t>заседания правления Региональной</w:t>
      </w:r>
    </w:p>
    <w:p w14:paraId="5D8B2C12" w14:textId="77777777" w:rsidR="00791DC2" w:rsidRPr="00AE0629" w:rsidRDefault="00791DC2" w:rsidP="00791DC2">
      <w:pPr>
        <w:tabs>
          <w:tab w:val="left" w:pos="5580"/>
          <w:tab w:val="left" w:pos="9498"/>
        </w:tabs>
        <w:ind w:left="-4836" w:right="-569" w:firstLine="10365"/>
      </w:pPr>
      <w:r w:rsidRPr="00AE0629">
        <w:t>энергетической комиссии</w:t>
      </w:r>
    </w:p>
    <w:p w14:paraId="3F26A7D9" w14:textId="77777777" w:rsidR="00791DC2" w:rsidRDefault="00791DC2" w:rsidP="00791DC2">
      <w:pPr>
        <w:tabs>
          <w:tab w:val="left" w:pos="5580"/>
          <w:tab w:val="left" w:pos="9498"/>
        </w:tabs>
        <w:ind w:left="-4836" w:right="-569" w:firstLine="10365"/>
      </w:pPr>
      <w:r w:rsidRPr="00AE0629">
        <w:t xml:space="preserve">Кузбасса от </w:t>
      </w:r>
      <w:r>
        <w:t>19</w:t>
      </w:r>
      <w:r w:rsidRPr="00AE0629">
        <w:t>.1</w:t>
      </w:r>
      <w:r>
        <w:t>2</w:t>
      </w:r>
      <w:r w:rsidRPr="00AE0629">
        <w:t>.2023</w:t>
      </w:r>
    </w:p>
    <w:p w14:paraId="5374078B" w14:textId="77777777" w:rsidR="00791DC2" w:rsidRPr="00791DC2" w:rsidRDefault="00791DC2" w:rsidP="00791DC2">
      <w:pPr>
        <w:tabs>
          <w:tab w:val="left" w:pos="0"/>
        </w:tabs>
        <w:rPr>
          <w:sz w:val="28"/>
          <w:szCs w:val="28"/>
        </w:rPr>
      </w:pPr>
    </w:p>
    <w:p w14:paraId="255233A4" w14:textId="77777777" w:rsidR="00791DC2" w:rsidRPr="00791DC2" w:rsidRDefault="00791DC2" w:rsidP="00791DC2">
      <w:pPr>
        <w:tabs>
          <w:tab w:val="left" w:pos="1365"/>
        </w:tabs>
        <w:ind w:right="-143"/>
        <w:jc w:val="center"/>
        <w:rPr>
          <w:bCs/>
          <w:sz w:val="28"/>
          <w:szCs w:val="28"/>
        </w:rPr>
      </w:pPr>
      <w:r w:rsidRPr="00791DC2">
        <w:rPr>
          <w:sz w:val="28"/>
          <w:szCs w:val="28"/>
        </w:rPr>
        <w:t>Льготные цены (тарифы)* на горячее водоснабжение с использованием нецентрализованных систем горячего водоснабжения</w:t>
      </w:r>
    </w:p>
    <w:tbl>
      <w:tblPr>
        <w:tblStyle w:val="902"/>
        <w:tblpPr w:leftFromText="180" w:rightFromText="180" w:vertAnchor="text" w:horzAnchor="page" w:tblpX="1108" w:tblpY="203"/>
        <w:tblW w:w="10201" w:type="dxa"/>
        <w:tblLayout w:type="fixed"/>
        <w:tblLook w:val="04A0" w:firstRow="1" w:lastRow="0" w:firstColumn="1" w:lastColumn="0" w:noHBand="0" w:noVBand="1"/>
      </w:tblPr>
      <w:tblGrid>
        <w:gridCol w:w="700"/>
        <w:gridCol w:w="2269"/>
        <w:gridCol w:w="2128"/>
        <w:gridCol w:w="1276"/>
        <w:gridCol w:w="1277"/>
        <w:gridCol w:w="1275"/>
        <w:gridCol w:w="1276"/>
      </w:tblGrid>
      <w:tr w:rsidR="00791DC2" w:rsidRPr="00791DC2" w14:paraId="1CAE54BC" w14:textId="77777777" w:rsidTr="00E8485B">
        <w:trPr>
          <w:trHeight w:val="324"/>
        </w:trPr>
        <w:tc>
          <w:tcPr>
            <w:tcW w:w="700" w:type="dxa"/>
            <w:vMerge w:val="restart"/>
            <w:vAlign w:val="center"/>
          </w:tcPr>
          <w:p w14:paraId="5D93F3BE" w14:textId="77777777" w:rsidR="00791DC2" w:rsidRPr="00791DC2" w:rsidRDefault="00791DC2" w:rsidP="00791DC2">
            <w:pPr>
              <w:jc w:val="center"/>
              <w:rPr>
                <w:bCs/>
              </w:rPr>
            </w:pPr>
            <w:r w:rsidRPr="00791DC2">
              <w:rPr>
                <w:bCs/>
              </w:rPr>
              <w:t>№ п/п</w:t>
            </w:r>
          </w:p>
        </w:tc>
        <w:tc>
          <w:tcPr>
            <w:tcW w:w="2269" w:type="dxa"/>
            <w:vMerge w:val="restart"/>
            <w:vAlign w:val="center"/>
          </w:tcPr>
          <w:p w14:paraId="0FFA9FB6" w14:textId="77777777" w:rsidR="00791DC2" w:rsidRPr="00791DC2" w:rsidRDefault="00791DC2" w:rsidP="00791DC2">
            <w:pPr>
              <w:tabs>
                <w:tab w:val="left" w:pos="0"/>
              </w:tabs>
              <w:jc w:val="center"/>
              <w:rPr>
                <w:bCs/>
              </w:rPr>
            </w:pPr>
            <w:r w:rsidRPr="00791DC2">
              <w:rPr>
                <w:bCs/>
              </w:rPr>
              <w:t>Наименование регулируемой организации</w:t>
            </w:r>
          </w:p>
        </w:tc>
        <w:tc>
          <w:tcPr>
            <w:tcW w:w="2128" w:type="dxa"/>
            <w:vMerge w:val="restart"/>
            <w:vAlign w:val="center"/>
          </w:tcPr>
          <w:p w14:paraId="1CCDBADF" w14:textId="77777777" w:rsidR="00791DC2" w:rsidRPr="00791DC2" w:rsidRDefault="00791DC2" w:rsidP="00791DC2">
            <w:pPr>
              <w:tabs>
                <w:tab w:val="left" w:pos="0"/>
              </w:tabs>
              <w:jc w:val="center"/>
              <w:rPr>
                <w:bCs/>
              </w:rPr>
            </w:pPr>
            <w:r w:rsidRPr="00791DC2">
              <w:rPr>
                <w:bCs/>
              </w:rPr>
              <w:t>Вид жилого фонда</w:t>
            </w:r>
          </w:p>
        </w:tc>
        <w:tc>
          <w:tcPr>
            <w:tcW w:w="5104" w:type="dxa"/>
            <w:gridSpan w:val="4"/>
            <w:tcBorders>
              <w:top w:val="single" w:sz="4" w:space="0" w:color="auto"/>
              <w:left w:val="single" w:sz="4" w:space="0" w:color="auto"/>
              <w:bottom w:val="single" w:sz="4" w:space="0" w:color="auto"/>
              <w:right w:val="single" w:sz="4" w:space="0" w:color="auto"/>
            </w:tcBorders>
            <w:vAlign w:val="center"/>
          </w:tcPr>
          <w:p w14:paraId="1B86C7DE" w14:textId="77777777" w:rsidR="00791DC2" w:rsidRPr="00791DC2" w:rsidRDefault="00791DC2" w:rsidP="00791DC2">
            <w:pPr>
              <w:tabs>
                <w:tab w:val="left" w:pos="0"/>
              </w:tabs>
              <w:jc w:val="center"/>
              <w:rPr>
                <w:bCs/>
              </w:rPr>
            </w:pPr>
            <w:r w:rsidRPr="00791DC2">
              <w:rPr>
                <w:bCs/>
              </w:rPr>
              <w:t>Наименование регулируемой организации</w:t>
            </w:r>
          </w:p>
        </w:tc>
      </w:tr>
      <w:tr w:rsidR="00791DC2" w:rsidRPr="00791DC2" w14:paraId="199DE484" w14:textId="77777777" w:rsidTr="00E8485B">
        <w:trPr>
          <w:trHeight w:val="231"/>
        </w:trPr>
        <w:tc>
          <w:tcPr>
            <w:tcW w:w="700" w:type="dxa"/>
            <w:vMerge/>
            <w:vAlign w:val="center"/>
          </w:tcPr>
          <w:p w14:paraId="66F575E7" w14:textId="77777777" w:rsidR="00791DC2" w:rsidRPr="00791DC2" w:rsidRDefault="00791DC2" w:rsidP="00791DC2">
            <w:pPr>
              <w:tabs>
                <w:tab w:val="left" w:pos="0"/>
              </w:tabs>
              <w:jc w:val="center"/>
              <w:rPr>
                <w:bCs/>
              </w:rPr>
            </w:pPr>
          </w:p>
        </w:tc>
        <w:tc>
          <w:tcPr>
            <w:tcW w:w="2269" w:type="dxa"/>
            <w:vMerge/>
            <w:vAlign w:val="center"/>
          </w:tcPr>
          <w:p w14:paraId="71B9154D" w14:textId="77777777" w:rsidR="00791DC2" w:rsidRPr="00791DC2" w:rsidRDefault="00791DC2" w:rsidP="00791DC2">
            <w:pPr>
              <w:tabs>
                <w:tab w:val="left" w:pos="0"/>
              </w:tabs>
              <w:jc w:val="center"/>
              <w:rPr>
                <w:bCs/>
              </w:rPr>
            </w:pPr>
          </w:p>
        </w:tc>
        <w:tc>
          <w:tcPr>
            <w:tcW w:w="2128" w:type="dxa"/>
            <w:vMerge/>
            <w:vAlign w:val="center"/>
          </w:tcPr>
          <w:p w14:paraId="64732AE0" w14:textId="77777777" w:rsidR="00791DC2" w:rsidRPr="00791DC2" w:rsidRDefault="00791DC2" w:rsidP="00791DC2">
            <w:pPr>
              <w:tabs>
                <w:tab w:val="left" w:pos="0"/>
              </w:tabs>
              <w:jc w:val="center"/>
              <w:rPr>
                <w:bCs/>
              </w:rPr>
            </w:pPr>
          </w:p>
        </w:tc>
        <w:tc>
          <w:tcPr>
            <w:tcW w:w="5104" w:type="dxa"/>
            <w:gridSpan w:val="4"/>
            <w:tcBorders>
              <w:top w:val="single" w:sz="4" w:space="0" w:color="auto"/>
              <w:left w:val="single" w:sz="4" w:space="0" w:color="auto"/>
              <w:bottom w:val="single" w:sz="4" w:space="0" w:color="auto"/>
              <w:right w:val="single" w:sz="4" w:space="0" w:color="auto"/>
            </w:tcBorders>
            <w:vAlign w:val="center"/>
          </w:tcPr>
          <w:p w14:paraId="3140AF9D" w14:textId="77777777" w:rsidR="00791DC2" w:rsidRPr="00791DC2" w:rsidRDefault="00791DC2" w:rsidP="00791DC2">
            <w:pPr>
              <w:tabs>
                <w:tab w:val="left" w:pos="0"/>
              </w:tabs>
              <w:jc w:val="center"/>
              <w:rPr>
                <w:lang w:eastAsia="en-US"/>
              </w:rPr>
            </w:pPr>
            <w:r w:rsidRPr="00791DC2">
              <w:rPr>
                <w:bCs/>
              </w:rPr>
              <w:t>Льготные цены (тарифы)**</w:t>
            </w:r>
          </w:p>
        </w:tc>
      </w:tr>
      <w:tr w:rsidR="00791DC2" w:rsidRPr="00791DC2" w14:paraId="3C0BA78F" w14:textId="77777777" w:rsidTr="00E8485B">
        <w:trPr>
          <w:trHeight w:val="124"/>
        </w:trPr>
        <w:tc>
          <w:tcPr>
            <w:tcW w:w="700" w:type="dxa"/>
            <w:vMerge/>
            <w:vAlign w:val="center"/>
          </w:tcPr>
          <w:p w14:paraId="5954648F" w14:textId="77777777" w:rsidR="00791DC2" w:rsidRPr="00791DC2" w:rsidRDefault="00791DC2" w:rsidP="00791DC2">
            <w:pPr>
              <w:tabs>
                <w:tab w:val="left" w:pos="0"/>
              </w:tabs>
              <w:jc w:val="center"/>
              <w:rPr>
                <w:bCs/>
              </w:rPr>
            </w:pPr>
          </w:p>
        </w:tc>
        <w:tc>
          <w:tcPr>
            <w:tcW w:w="2269" w:type="dxa"/>
            <w:vMerge/>
            <w:vAlign w:val="center"/>
          </w:tcPr>
          <w:p w14:paraId="15A29C2A" w14:textId="77777777" w:rsidR="00791DC2" w:rsidRPr="00791DC2" w:rsidRDefault="00791DC2" w:rsidP="00791DC2">
            <w:pPr>
              <w:tabs>
                <w:tab w:val="left" w:pos="0"/>
              </w:tabs>
              <w:jc w:val="center"/>
              <w:rPr>
                <w:bCs/>
              </w:rPr>
            </w:pPr>
          </w:p>
        </w:tc>
        <w:tc>
          <w:tcPr>
            <w:tcW w:w="2128" w:type="dxa"/>
            <w:vMerge/>
            <w:vAlign w:val="center"/>
          </w:tcPr>
          <w:p w14:paraId="1A4DC569" w14:textId="77777777" w:rsidR="00791DC2" w:rsidRPr="00791DC2" w:rsidRDefault="00791DC2" w:rsidP="00791DC2">
            <w:pPr>
              <w:tabs>
                <w:tab w:val="left" w:pos="0"/>
              </w:tabs>
              <w:jc w:val="center"/>
              <w:rPr>
                <w:bCs/>
              </w:rPr>
            </w:pPr>
          </w:p>
        </w:tc>
        <w:tc>
          <w:tcPr>
            <w:tcW w:w="5104" w:type="dxa"/>
            <w:gridSpan w:val="4"/>
            <w:tcBorders>
              <w:top w:val="single" w:sz="4" w:space="0" w:color="auto"/>
              <w:left w:val="single" w:sz="4" w:space="0" w:color="auto"/>
              <w:bottom w:val="single" w:sz="4" w:space="0" w:color="auto"/>
              <w:right w:val="single" w:sz="4" w:space="0" w:color="auto"/>
            </w:tcBorders>
            <w:vAlign w:val="center"/>
          </w:tcPr>
          <w:p w14:paraId="349B11EE" w14:textId="77777777" w:rsidR="00791DC2" w:rsidRPr="00791DC2" w:rsidRDefault="00791DC2" w:rsidP="00791DC2">
            <w:pPr>
              <w:tabs>
                <w:tab w:val="left" w:pos="0"/>
              </w:tabs>
              <w:jc w:val="center"/>
              <w:rPr>
                <w:lang w:eastAsia="en-US"/>
              </w:rPr>
            </w:pPr>
            <w:r w:rsidRPr="00791DC2">
              <w:rPr>
                <w:bCs/>
              </w:rPr>
              <w:t>Горячая вода</w:t>
            </w:r>
          </w:p>
        </w:tc>
      </w:tr>
      <w:tr w:rsidR="00791DC2" w:rsidRPr="00791DC2" w14:paraId="017D54B1" w14:textId="77777777" w:rsidTr="00E8485B">
        <w:trPr>
          <w:trHeight w:val="650"/>
        </w:trPr>
        <w:tc>
          <w:tcPr>
            <w:tcW w:w="700" w:type="dxa"/>
            <w:vMerge/>
            <w:vAlign w:val="center"/>
          </w:tcPr>
          <w:p w14:paraId="2627F975" w14:textId="77777777" w:rsidR="00791DC2" w:rsidRPr="00791DC2" w:rsidRDefault="00791DC2" w:rsidP="00791DC2">
            <w:pPr>
              <w:tabs>
                <w:tab w:val="left" w:pos="0"/>
              </w:tabs>
              <w:jc w:val="center"/>
              <w:rPr>
                <w:bCs/>
              </w:rPr>
            </w:pPr>
          </w:p>
        </w:tc>
        <w:tc>
          <w:tcPr>
            <w:tcW w:w="2269" w:type="dxa"/>
            <w:vMerge/>
            <w:vAlign w:val="center"/>
          </w:tcPr>
          <w:p w14:paraId="6699D58B" w14:textId="77777777" w:rsidR="00791DC2" w:rsidRPr="00791DC2" w:rsidRDefault="00791DC2" w:rsidP="00791DC2">
            <w:pPr>
              <w:tabs>
                <w:tab w:val="left" w:pos="0"/>
              </w:tabs>
              <w:jc w:val="center"/>
              <w:rPr>
                <w:bCs/>
              </w:rPr>
            </w:pPr>
          </w:p>
        </w:tc>
        <w:tc>
          <w:tcPr>
            <w:tcW w:w="2128" w:type="dxa"/>
            <w:vMerge/>
            <w:vAlign w:val="center"/>
          </w:tcPr>
          <w:p w14:paraId="36A21FBF" w14:textId="77777777" w:rsidR="00791DC2" w:rsidRPr="00791DC2" w:rsidRDefault="00791DC2" w:rsidP="00791DC2">
            <w:pPr>
              <w:tabs>
                <w:tab w:val="left" w:pos="0"/>
              </w:tabs>
              <w:jc w:val="center"/>
              <w:rPr>
                <w:bCs/>
              </w:rPr>
            </w:pPr>
          </w:p>
        </w:tc>
        <w:tc>
          <w:tcPr>
            <w:tcW w:w="2553" w:type="dxa"/>
            <w:gridSpan w:val="2"/>
          </w:tcPr>
          <w:p w14:paraId="04A8AB98" w14:textId="77777777" w:rsidR="00791DC2" w:rsidRPr="00791DC2" w:rsidRDefault="00791DC2" w:rsidP="00791DC2">
            <w:pPr>
              <w:tabs>
                <w:tab w:val="left" w:pos="0"/>
              </w:tabs>
              <w:jc w:val="center"/>
              <w:rPr>
                <w:lang w:eastAsia="en-US"/>
              </w:rPr>
            </w:pPr>
            <w:r w:rsidRPr="00791DC2">
              <w:rPr>
                <w:lang w:eastAsia="en-US"/>
              </w:rPr>
              <w:t>Компонент на тепловую энергию, руб/Гкал**</w:t>
            </w:r>
          </w:p>
        </w:tc>
        <w:tc>
          <w:tcPr>
            <w:tcW w:w="2551" w:type="dxa"/>
            <w:gridSpan w:val="2"/>
          </w:tcPr>
          <w:p w14:paraId="55CBAB74" w14:textId="77777777" w:rsidR="00791DC2" w:rsidRPr="00791DC2" w:rsidRDefault="00791DC2" w:rsidP="00791DC2">
            <w:pPr>
              <w:tabs>
                <w:tab w:val="left" w:pos="0"/>
              </w:tabs>
              <w:jc w:val="center"/>
              <w:rPr>
                <w:lang w:eastAsia="en-US"/>
              </w:rPr>
            </w:pPr>
            <w:r w:rsidRPr="00791DC2">
              <w:rPr>
                <w:lang w:eastAsia="en-US"/>
              </w:rPr>
              <w:t>Компонент на холодную воду, руб/м</w:t>
            </w:r>
            <w:r w:rsidRPr="00791DC2">
              <w:rPr>
                <w:vertAlign w:val="superscript"/>
                <w:lang w:eastAsia="en-US"/>
              </w:rPr>
              <w:t>3</w:t>
            </w:r>
            <w:r w:rsidRPr="00791DC2">
              <w:rPr>
                <w:lang w:eastAsia="en-US"/>
              </w:rPr>
              <w:t>***</w:t>
            </w:r>
          </w:p>
        </w:tc>
      </w:tr>
      <w:tr w:rsidR="00791DC2" w:rsidRPr="00791DC2" w14:paraId="7143681B" w14:textId="77777777" w:rsidTr="00E8485B">
        <w:trPr>
          <w:trHeight w:val="650"/>
        </w:trPr>
        <w:tc>
          <w:tcPr>
            <w:tcW w:w="700" w:type="dxa"/>
            <w:vMerge/>
            <w:vAlign w:val="center"/>
          </w:tcPr>
          <w:p w14:paraId="4026ABB8" w14:textId="77777777" w:rsidR="00791DC2" w:rsidRPr="00791DC2" w:rsidRDefault="00791DC2" w:rsidP="00791DC2">
            <w:pPr>
              <w:tabs>
                <w:tab w:val="left" w:pos="0"/>
              </w:tabs>
              <w:jc w:val="center"/>
              <w:rPr>
                <w:bCs/>
              </w:rPr>
            </w:pPr>
          </w:p>
        </w:tc>
        <w:tc>
          <w:tcPr>
            <w:tcW w:w="2269" w:type="dxa"/>
            <w:vMerge/>
            <w:vAlign w:val="center"/>
          </w:tcPr>
          <w:p w14:paraId="26968C23" w14:textId="77777777" w:rsidR="00791DC2" w:rsidRPr="00791DC2" w:rsidRDefault="00791DC2" w:rsidP="00791DC2">
            <w:pPr>
              <w:tabs>
                <w:tab w:val="left" w:pos="0"/>
              </w:tabs>
              <w:jc w:val="center"/>
              <w:rPr>
                <w:bCs/>
              </w:rPr>
            </w:pPr>
          </w:p>
        </w:tc>
        <w:tc>
          <w:tcPr>
            <w:tcW w:w="2128" w:type="dxa"/>
            <w:vMerge/>
            <w:vAlign w:val="center"/>
          </w:tcPr>
          <w:p w14:paraId="788AD4EE" w14:textId="77777777" w:rsidR="00791DC2" w:rsidRPr="00791DC2" w:rsidRDefault="00791DC2" w:rsidP="00791DC2">
            <w:pPr>
              <w:tabs>
                <w:tab w:val="left" w:pos="0"/>
              </w:tabs>
              <w:jc w:val="center"/>
              <w:rPr>
                <w:bCs/>
              </w:rPr>
            </w:pPr>
          </w:p>
        </w:tc>
        <w:tc>
          <w:tcPr>
            <w:tcW w:w="1276" w:type="dxa"/>
          </w:tcPr>
          <w:p w14:paraId="0117B3D6" w14:textId="77777777" w:rsidR="00791DC2" w:rsidRPr="00791DC2" w:rsidRDefault="00791DC2" w:rsidP="00791DC2">
            <w:pPr>
              <w:tabs>
                <w:tab w:val="left" w:pos="0"/>
              </w:tabs>
              <w:jc w:val="center"/>
              <w:rPr>
                <w:bCs/>
                <w:sz w:val="22"/>
                <w:szCs w:val="22"/>
              </w:rPr>
            </w:pPr>
            <w:r w:rsidRPr="00791DC2">
              <w:rPr>
                <w:sz w:val="22"/>
                <w:szCs w:val="22"/>
                <w:lang w:eastAsia="en-US"/>
              </w:rPr>
              <w:t xml:space="preserve">с 01.01.2024                по 30.06.2024 </w:t>
            </w:r>
          </w:p>
        </w:tc>
        <w:tc>
          <w:tcPr>
            <w:tcW w:w="1277" w:type="dxa"/>
          </w:tcPr>
          <w:p w14:paraId="055AD883" w14:textId="77777777" w:rsidR="00791DC2" w:rsidRPr="00791DC2" w:rsidRDefault="00791DC2" w:rsidP="00791DC2">
            <w:pPr>
              <w:tabs>
                <w:tab w:val="left" w:pos="0"/>
              </w:tabs>
              <w:jc w:val="center"/>
              <w:rPr>
                <w:bCs/>
                <w:sz w:val="22"/>
                <w:szCs w:val="22"/>
              </w:rPr>
            </w:pPr>
            <w:r w:rsidRPr="00791DC2">
              <w:rPr>
                <w:bCs/>
                <w:sz w:val="22"/>
                <w:szCs w:val="22"/>
              </w:rPr>
              <w:t>с 01.07.2024              по 31.12.2024</w:t>
            </w:r>
          </w:p>
        </w:tc>
        <w:tc>
          <w:tcPr>
            <w:tcW w:w="1275" w:type="dxa"/>
          </w:tcPr>
          <w:p w14:paraId="0930BCD0" w14:textId="77777777" w:rsidR="00791DC2" w:rsidRPr="00791DC2" w:rsidRDefault="00791DC2" w:rsidP="00791DC2">
            <w:pPr>
              <w:tabs>
                <w:tab w:val="left" w:pos="0"/>
              </w:tabs>
              <w:jc w:val="center"/>
              <w:rPr>
                <w:bCs/>
                <w:sz w:val="22"/>
                <w:szCs w:val="22"/>
              </w:rPr>
            </w:pPr>
            <w:r w:rsidRPr="00791DC2">
              <w:rPr>
                <w:sz w:val="22"/>
                <w:szCs w:val="22"/>
                <w:lang w:eastAsia="en-US"/>
              </w:rPr>
              <w:t xml:space="preserve">с 01.01.2024                по 30.06.2024 </w:t>
            </w:r>
          </w:p>
        </w:tc>
        <w:tc>
          <w:tcPr>
            <w:tcW w:w="1276" w:type="dxa"/>
          </w:tcPr>
          <w:p w14:paraId="2DC81E69" w14:textId="77777777" w:rsidR="00791DC2" w:rsidRPr="00791DC2" w:rsidRDefault="00791DC2" w:rsidP="00791DC2">
            <w:pPr>
              <w:tabs>
                <w:tab w:val="left" w:pos="0"/>
              </w:tabs>
              <w:jc w:val="center"/>
              <w:rPr>
                <w:bCs/>
                <w:sz w:val="22"/>
                <w:szCs w:val="22"/>
              </w:rPr>
            </w:pPr>
            <w:r w:rsidRPr="00791DC2">
              <w:rPr>
                <w:bCs/>
                <w:sz w:val="22"/>
                <w:szCs w:val="22"/>
              </w:rPr>
              <w:t>с 01.07.2024              по 31.12.2024</w:t>
            </w:r>
          </w:p>
        </w:tc>
      </w:tr>
      <w:tr w:rsidR="00791DC2" w:rsidRPr="00791DC2" w14:paraId="2360AF94" w14:textId="77777777" w:rsidTr="00E8485B">
        <w:trPr>
          <w:trHeight w:val="114"/>
        </w:trPr>
        <w:tc>
          <w:tcPr>
            <w:tcW w:w="700" w:type="dxa"/>
            <w:vAlign w:val="center"/>
          </w:tcPr>
          <w:p w14:paraId="41FDCE8B" w14:textId="77777777" w:rsidR="00791DC2" w:rsidRPr="00791DC2" w:rsidRDefault="00791DC2" w:rsidP="00791DC2">
            <w:pPr>
              <w:tabs>
                <w:tab w:val="left" w:pos="0"/>
              </w:tabs>
              <w:jc w:val="center"/>
              <w:rPr>
                <w:bCs/>
              </w:rPr>
            </w:pPr>
            <w:r w:rsidRPr="00791DC2">
              <w:rPr>
                <w:bCs/>
              </w:rPr>
              <w:t>1</w:t>
            </w:r>
          </w:p>
        </w:tc>
        <w:tc>
          <w:tcPr>
            <w:tcW w:w="2269" w:type="dxa"/>
            <w:vAlign w:val="center"/>
          </w:tcPr>
          <w:p w14:paraId="40E9725A" w14:textId="77777777" w:rsidR="00791DC2" w:rsidRPr="00791DC2" w:rsidRDefault="00791DC2" w:rsidP="00791DC2">
            <w:pPr>
              <w:tabs>
                <w:tab w:val="left" w:pos="0"/>
              </w:tabs>
              <w:jc w:val="center"/>
              <w:rPr>
                <w:bCs/>
              </w:rPr>
            </w:pPr>
            <w:r w:rsidRPr="00791DC2">
              <w:rPr>
                <w:bCs/>
              </w:rPr>
              <w:t>2</w:t>
            </w:r>
          </w:p>
        </w:tc>
        <w:tc>
          <w:tcPr>
            <w:tcW w:w="2128" w:type="dxa"/>
            <w:vAlign w:val="center"/>
          </w:tcPr>
          <w:p w14:paraId="56D4C7F3" w14:textId="77777777" w:rsidR="00791DC2" w:rsidRPr="00791DC2" w:rsidRDefault="00791DC2" w:rsidP="00791DC2">
            <w:pPr>
              <w:tabs>
                <w:tab w:val="left" w:pos="0"/>
              </w:tabs>
              <w:jc w:val="center"/>
              <w:rPr>
                <w:bCs/>
              </w:rPr>
            </w:pPr>
            <w:r w:rsidRPr="00791DC2">
              <w:rPr>
                <w:bCs/>
              </w:rPr>
              <w:t>3</w:t>
            </w:r>
          </w:p>
        </w:tc>
        <w:tc>
          <w:tcPr>
            <w:tcW w:w="1276" w:type="dxa"/>
            <w:vAlign w:val="center"/>
          </w:tcPr>
          <w:p w14:paraId="3C07ACA4" w14:textId="77777777" w:rsidR="00791DC2" w:rsidRPr="00791DC2" w:rsidRDefault="00791DC2" w:rsidP="00791DC2">
            <w:pPr>
              <w:tabs>
                <w:tab w:val="left" w:pos="0"/>
              </w:tabs>
              <w:jc w:val="center"/>
              <w:rPr>
                <w:bCs/>
              </w:rPr>
            </w:pPr>
            <w:r w:rsidRPr="00791DC2">
              <w:rPr>
                <w:bCs/>
              </w:rPr>
              <w:t>4</w:t>
            </w:r>
          </w:p>
        </w:tc>
        <w:tc>
          <w:tcPr>
            <w:tcW w:w="1277" w:type="dxa"/>
            <w:vAlign w:val="center"/>
          </w:tcPr>
          <w:p w14:paraId="0D76D09F" w14:textId="77777777" w:rsidR="00791DC2" w:rsidRPr="00791DC2" w:rsidRDefault="00791DC2" w:rsidP="00791DC2">
            <w:pPr>
              <w:tabs>
                <w:tab w:val="left" w:pos="0"/>
              </w:tabs>
              <w:jc w:val="center"/>
              <w:rPr>
                <w:bCs/>
              </w:rPr>
            </w:pPr>
            <w:r w:rsidRPr="00791DC2">
              <w:rPr>
                <w:bCs/>
              </w:rPr>
              <w:t>5</w:t>
            </w:r>
          </w:p>
        </w:tc>
        <w:tc>
          <w:tcPr>
            <w:tcW w:w="1275" w:type="dxa"/>
            <w:vAlign w:val="center"/>
          </w:tcPr>
          <w:p w14:paraId="222E0A5A" w14:textId="77777777" w:rsidR="00791DC2" w:rsidRPr="00791DC2" w:rsidRDefault="00791DC2" w:rsidP="00791DC2">
            <w:pPr>
              <w:tabs>
                <w:tab w:val="left" w:pos="0"/>
              </w:tabs>
              <w:jc w:val="center"/>
              <w:rPr>
                <w:bCs/>
              </w:rPr>
            </w:pPr>
            <w:r w:rsidRPr="00791DC2">
              <w:rPr>
                <w:bCs/>
              </w:rPr>
              <w:t>6</w:t>
            </w:r>
          </w:p>
        </w:tc>
        <w:tc>
          <w:tcPr>
            <w:tcW w:w="1276" w:type="dxa"/>
            <w:vAlign w:val="center"/>
          </w:tcPr>
          <w:p w14:paraId="5B4FE713" w14:textId="77777777" w:rsidR="00791DC2" w:rsidRPr="00791DC2" w:rsidRDefault="00791DC2" w:rsidP="00791DC2">
            <w:pPr>
              <w:tabs>
                <w:tab w:val="left" w:pos="0"/>
              </w:tabs>
              <w:jc w:val="center"/>
              <w:rPr>
                <w:bCs/>
              </w:rPr>
            </w:pPr>
            <w:r w:rsidRPr="00791DC2">
              <w:rPr>
                <w:bCs/>
              </w:rPr>
              <w:t>7</w:t>
            </w:r>
          </w:p>
        </w:tc>
      </w:tr>
      <w:tr w:rsidR="00791DC2" w:rsidRPr="00791DC2" w14:paraId="1566CD74" w14:textId="77777777" w:rsidTr="00E8485B">
        <w:trPr>
          <w:trHeight w:val="3645"/>
        </w:trPr>
        <w:tc>
          <w:tcPr>
            <w:tcW w:w="700" w:type="dxa"/>
            <w:vAlign w:val="center"/>
          </w:tcPr>
          <w:p w14:paraId="4F3C74EA" w14:textId="77777777" w:rsidR="00791DC2" w:rsidRPr="00791DC2" w:rsidRDefault="00791DC2" w:rsidP="00791DC2">
            <w:pPr>
              <w:tabs>
                <w:tab w:val="left" w:pos="0"/>
              </w:tabs>
              <w:jc w:val="center"/>
              <w:rPr>
                <w:bCs/>
              </w:rPr>
            </w:pPr>
            <w:r w:rsidRPr="00791DC2">
              <w:rPr>
                <w:bCs/>
              </w:rPr>
              <w:t>1.</w:t>
            </w:r>
          </w:p>
        </w:tc>
        <w:tc>
          <w:tcPr>
            <w:tcW w:w="2269" w:type="dxa"/>
            <w:vAlign w:val="center"/>
          </w:tcPr>
          <w:p w14:paraId="5D5E1F08" w14:textId="77777777" w:rsidR="00791DC2" w:rsidRPr="00791DC2" w:rsidRDefault="00791DC2" w:rsidP="00791DC2">
            <w:pPr>
              <w:tabs>
                <w:tab w:val="left" w:pos="0"/>
              </w:tabs>
              <w:rPr>
                <w:bCs/>
                <w:color w:val="000000" w:themeColor="text1"/>
              </w:rPr>
            </w:pPr>
            <w:r w:rsidRPr="00791DC2">
              <w:rPr>
                <w:bCs/>
                <w:color w:val="000000" w:themeColor="text1"/>
              </w:rPr>
              <w:t>С изолированными стояками</w:t>
            </w:r>
          </w:p>
        </w:tc>
        <w:tc>
          <w:tcPr>
            <w:tcW w:w="2128" w:type="dxa"/>
            <w:vMerge w:val="restart"/>
            <w:vAlign w:val="center"/>
          </w:tcPr>
          <w:p w14:paraId="7ED95091" w14:textId="77777777" w:rsidR="00791DC2" w:rsidRPr="00791DC2" w:rsidRDefault="00791DC2" w:rsidP="00791DC2">
            <w:pPr>
              <w:tabs>
                <w:tab w:val="left" w:pos="0"/>
              </w:tabs>
              <w:rPr>
                <w:bCs/>
              </w:rPr>
            </w:pPr>
            <w:r w:rsidRPr="00791DC2">
              <w:rPr>
                <w:color w:val="000000" w:themeColor="text1"/>
                <w:lang w:eastAsia="en-US"/>
              </w:rPr>
              <w:t>Многоквартирные и индивидуальные жилые дома</w:t>
            </w:r>
          </w:p>
        </w:tc>
        <w:tc>
          <w:tcPr>
            <w:tcW w:w="2553" w:type="dxa"/>
            <w:gridSpan w:val="2"/>
            <w:vAlign w:val="center"/>
          </w:tcPr>
          <w:p w14:paraId="71F4C2A2" w14:textId="77777777" w:rsidR="00791DC2" w:rsidRPr="00791DC2" w:rsidRDefault="00791DC2" w:rsidP="00791DC2">
            <w:pPr>
              <w:tabs>
                <w:tab w:val="left" w:pos="0"/>
              </w:tabs>
              <w:rPr>
                <w:bCs/>
              </w:rPr>
            </w:pPr>
            <w:r w:rsidRPr="00791DC2">
              <w:rPr>
                <w:bCs/>
              </w:rPr>
              <w:t xml:space="preserve">АО «Кемеровская генерация»,                      ИНН 4205243192                  </w:t>
            </w:r>
            <w:r w:rsidRPr="00791DC2">
              <w:rPr>
                <w:bCs/>
                <w:color w:val="000000" w:themeColor="text1"/>
              </w:rPr>
              <w:t xml:space="preserve">(в том числе для потребителей, присоединенных                   к тепловым сетям           ООО «Спецтранспорт 42» ИНН 4205368145,  ООО «Теплоснаб» ИНН 4205239830,             АО «Теплоэнерго» ИНН 4205049011)                                  </w:t>
            </w:r>
          </w:p>
        </w:tc>
        <w:tc>
          <w:tcPr>
            <w:tcW w:w="2551" w:type="dxa"/>
            <w:gridSpan w:val="2"/>
            <w:vAlign w:val="center"/>
          </w:tcPr>
          <w:p w14:paraId="55DBB9B6" w14:textId="77777777" w:rsidR="00791DC2" w:rsidRPr="00791DC2" w:rsidRDefault="00791DC2" w:rsidP="00791DC2">
            <w:pPr>
              <w:tabs>
                <w:tab w:val="left" w:pos="0"/>
              </w:tabs>
              <w:rPr>
                <w:bCs/>
              </w:rPr>
            </w:pPr>
            <w:r w:rsidRPr="00791DC2">
              <w:rPr>
                <w:bCs/>
              </w:rPr>
              <w:t xml:space="preserve">ОАО «СКЭК»,   </w:t>
            </w:r>
          </w:p>
          <w:p w14:paraId="69705481" w14:textId="77777777" w:rsidR="00791DC2" w:rsidRPr="00791DC2" w:rsidRDefault="00791DC2" w:rsidP="00791DC2">
            <w:pPr>
              <w:tabs>
                <w:tab w:val="left" w:pos="0"/>
              </w:tabs>
              <w:rPr>
                <w:bCs/>
              </w:rPr>
            </w:pPr>
            <w:r w:rsidRPr="00791DC2">
              <w:rPr>
                <w:bCs/>
              </w:rPr>
              <w:t>ИНН 4205153492</w:t>
            </w:r>
          </w:p>
        </w:tc>
      </w:tr>
      <w:tr w:rsidR="00791DC2" w:rsidRPr="00791DC2" w14:paraId="70897D73" w14:textId="77777777" w:rsidTr="00E8485B">
        <w:trPr>
          <w:trHeight w:val="769"/>
        </w:trPr>
        <w:tc>
          <w:tcPr>
            <w:tcW w:w="700" w:type="dxa"/>
            <w:vAlign w:val="center"/>
          </w:tcPr>
          <w:p w14:paraId="23E4A6E5" w14:textId="77777777" w:rsidR="00791DC2" w:rsidRPr="00791DC2" w:rsidRDefault="00791DC2" w:rsidP="00791DC2">
            <w:pPr>
              <w:tabs>
                <w:tab w:val="left" w:pos="0"/>
              </w:tabs>
              <w:jc w:val="center"/>
              <w:rPr>
                <w:bCs/>
              </w:rPr>
            </w:pPr>
            <w:r w:rsidRPr="00791DC2">
              <w:rPr>
                <w:bCs/>
              </w:rPr>
              <w:t>1.1.</w:t>
            </w:r>
          </w:p>
        </w:tc>
        <w:tc>
          <w:tcPr>
            <w:tcW w:w="2269" w:type="dxa"/>
            <w:vAlign w:val="center"/>
          </w:tcPr>
          <w:p w14:paraId="15E36B2C" w14:textId="77777777" w:rsidR="00791DC2" w:rsidRPr="00791DC2" w:rsidRDefault="00791DC2" w:rsidP="00791DC2">
            <w:pPr>
              <w:tabs>
                <w:tab w:val="left" w:pos="0"/>
              </w:tabs>
              <w:rPr>
                <w:bCs/>
              </w:rPr>
            </w:pPr>
            <w:r w:rsidRPr="00791DC2">
              <w:rPr>
                <w:bCs/>
              </w:rPr>
              <w:t>при наличии полотенцесушителя</w:t>
            </w:r>
          </w:p>
        </w:tc>
        <w:tc>
          <w:tcPr>
            <w:tcW w:w="2128" w:type="dxa"/>
            <w:vMerge/>
            <w:vAlign w:val="center"/>
          </w:tcPr>
          <w:p w14:paraId="50933181" w14:textId="77777777" w:rsidR="00791DC2" w:rsidRPr="00791DC2" w:rsidRDefault="00791DC2" w:rsidP="00791DC2">
            <w:pPr>
              <w:tabs>
                <w:tab w:val="left" w:pos="0"/>
              </w:tabs>
              <w:rPr>
                <w:bCs/>
              </w:rPr>
            </w:pPr>
          </w:p>
        </w:tc>
        <w:tc>
          <w:tcPr>
            <w:tcW w:w="1276" w:type="dxa"/>
            <w:vAlign w:val="center"/>
          </w:tcPr>
          <w:p w14:paraId="39DEF662" w14:textId="77777777" w:rsidR="00791DC2" w:rsidRPr="00791DC2" w:rsidRDefault="00791DC2" w:rsidP="00791DC2">
            <w:pPr>
              <w:tabs>
                <w:tab w:val="left" w:pos="0"/>
              </w:tabs>
              <w:jc w:val="center"/>
              <w:rPr>
                <w:bCs/>
              </w:rPr>
            </w:pPr>
            <w:r w:rsidRPr="00791DC2">
              <w:rPr>
                <w:lang w:eastAsia="en-US"/>
              </w:rPr>
              <w:t>1491,00</w:t>
            </w:r>
          </w:p>
        </w:tc>
        <w:tc>
          <w:tcPr>
            <w:tcW w:w="1277" w:type="dxa"/>
            <w:vAlign w:val="center"/>
          </w:tcPr>
          <w:p w14:paraId="399EE33F" w14:textId="77777777" w:rsidR="00791DC2" w:rsidRPr="00791DC2" w:rsidRDefault="00791DC2" w:rsidP="00791DC2">
            <w:pPr>
              <w:tabs>
                <w:tab w:val="left" w:pos="0"/>
              </w:tabs>
              <w:jc w:val="center"/>
              <w:rPr>
                <w:bCs/>
              </w:rPr>
            </w:pPr>
            <w:r w:rsidRPr="00791DC2">
              <w:rPr>
                <w:lang w:eastAsia="en-US"/>
              </w:rPr>
              <w:t xml:space="preserve"> 1 766,81 </w:t>
            </w:r>
          </w:p>
        </w:tc>
        <w:tc>
          <w:tcPr>
            <w:tcW w:w="1275" w:type="dxa"/>
            <w:vAlign w:val="center"/>
          </w:tcPr>
          <w:p w14:paraId="1F80B2F8" w14:textId="77777777" w:rsidR="00791DC2" w:rsidRPr="00791DC2" w:rsidRDefault="00791DC2" w:rsidP="00791DC2">
            <w:pPr>
              <w:tabs>
                <w:tab w:val="left" w:pos="0"/>
              </w:tabs>
              <w:jc w:val="center"/>
              <w:rPr>
                <w:bCs/>
              </w:rPr>
            </w:pPr>
            <w:r w:rsidRPr="00791DC2">
              <w:rPr>
                <w:lang w:eastAsia="en-US"/>
              </w:rPr>
              <w:t>58,28</w:t>
            </w:r>
          </w:p>
        </w:tc>
        <w:tc>
          <w:tcPr>
            <w:tcW w:w="1276" w:type="dxa"/>
            <w:vAlign w:val="center"/>
          </w:tcPr>
          <w:p w14:paraId="275E87B9" w14:textId="77777777" w:rsidR="00791DC2" w:rsidRPr="00791DC2" w:rsidRDefault="00791DC2" w:rsidP="00791DC2">
            <w:pPr>
              <w:tabs>
                <w:tab w:val="left" w:pos="0"/>
              </w:tabs>
              <w:jc w:val="center"/>
              <w:rPr>
                <w:bCs/>
              </w:rPr>
            </w:pPr>
            <w:r w:rsidRPr="00791DC2">
              <w:rPr>
                <w:lang w:eastAsia="en-US"/>
              </w:rPr>
              <w:t>63,88</w:t>
            </w:r>
          </w:p>
        </w:tc>
      </w:tr>
      <w:tr w:rsidR="00791DC2" w:rsidRPr="00791DC2" w14:paraId="4D579012" w14:textId="77777777" w:rsidTr="00E8485B">
        <w:trPr>
          <w:trHeight w:val="763"/>
        </w:trPr>
        <w:tc>
          <w:tcPr>
            <w:tcW w:w="700" w:type="dxa"/>
            <w:vAlign w:val="center"/>
          </w:tcPr>
          <w:p w14:paraId="659E9C49" w14:textId="77777777" w:rsidR="00791DC2" w:rsidRPr="00791DC2" w:rsidRDefault="00791DC2" w:rsidP="00791DC2">
            <w:pPr>
              <w:tabs>
                <w:tab w:val="left" w:pos="0"/>
              </w:tabs>
              <w:jc w:val="center"/>
              <w:rPr>
                <w:bCs/>
              </w:rPr>
            </w:pPr>
            <w:r w:rsidRPr="00791DC2">
              <w:rPr>
                <w:bCs/>
              </w:rPr>
              <w:t>1.2.</w:t>
            </w:r>
          </w:p>
        </w:tc>
        <w:tc>
          <w:tcPr>
            <w:tcW w:w="2269" w:type="dxa"/>
            <w:vAlign w:val="center"/>
          </w:tcPr>
          <w:p w14:paraId="10DE91EF" w14:textId="77777777" w:rsidR="00791DC2" w:rsidRPr="00791DC2" w:rsidRDefault="00791DC2" w:rsidP="00791DC2">
            <w:pPr>
              <w:tabs>
                <w:tab w:val="left" w:pos="0"/>
              </w:tabs>
              <w:rPr>
                <w:bCs/>
              </w:rPr>
            </w:pPr>
            <w:r w:rsidRPr="00791DC2">
              <w:rPr>
                <w:bCs/>
              </w:rPr>
              <w:t>без полотенцесушителя</w:t>
            </w:r>
          </w:p>
        </w:tc>
        <w:tc>
          <w:tcPr>
            <w:tcW w:w="2128" w:type="dxa"/>
            <w:vMerge/>
            <w:vAlign w:val="center"/>
          </w:tcPr>
          <w:p w14:paraId="45914980" w14:textId="77777777" w:rsidR="00791DC2" w:rsidRPr="00791DC2" w:rsidRDefault="00791DC2" w:rsidP="00791DC2">
            <w:pPr>
              <w:tabs>
                <w:tab w:val="left" w:pos="0"/>
              </w:tabs>
              <w:jc w:val="center"/>
              <w:rPr>
                <w:bCs/>
              </w:rPr>
            </w:pPr>
          </w:p>
        </w:tc>
        <w:tc>
          <w:tcPr>
            <w:tcW w:w="1276" w:type="dxa"/>
            <w:vAlign w:val="center"/>
          </w:tcPr>
          <w:p w14:paraId="71BD9EDF" w14:textId="77777777" w:rsidR="00791DC2" w:rsidRPr="00791DC2" w:rsidRDefault="00791DC2" w:rsidP="00791DC2">
            <w:pPr>
              <w:tabs>
                <w:tab w:val="left" w:pos="0"/>
              </w:tabs>
              <w:jc w:val="center"/>
              <w:rPr>
                <w:bCs/>
              </w:rPr>
            </w:pPr>
            <w:r w:rsidRPr="00791DC2">
              <w:rPr>
                <w:lang w:eastAsia="en-US"/>
              </w:rPr>
              <w:t>1424,99</w:t>
            </w:r>
          </w:p>
        </w:tc>
        <w:tc>
          <w:tcPr>
            <w:tcW w:w="1277" w:type="dxa"/>
            <w:vAlign w:val="center"/>
          </w:tcPr>
          <w:p w14:paraId="1284B605" w14:textId="77777777" w:rsidR="00791DC2" w:rsidRPr="00791DC2" w:rsidRDefault="00791DC2" w:rsidP="00791DC2">
            <w:pPr>
              <w:tabs>
                <w:tab w:val="left" w:pos="0"/>
              </w:tabs>
              <w:jc w:val="center"/>
              <w:rPr>
                <w:bCs/>
              </w:rPr>
            </w:pPr>
            <w:r w:rsidRPr="00791DC2">
              <w:rPr>
                <w:lang w:eastAsia="en-US"/>
              </w:rPr>
              <w:t xml:space="preserve"> 1 695,72 </w:t>
            </w:r>
          </w:p>
        </w:tc>
        <w:tc>
          <w:tcPr>
            <w:tcW w:w="1275" w:type="dxa"/>
            <w:vAlign w:val="center"/>
          </w:tcPr>
          <w:p w14:paraId="08478B9A" w14:textId="77777777" w:rsidR="00791DC2" w:rsidRPr="00791DC2" w:rsidRDefault="00791DC2" w:rsidP="00791DC2">
            <w:pPr>
              <w:tabs>
                <w:tab w:val="left" w:pos="0"/>
              </w:tabs>
              <w:jc w:val="center"/>
              <w:rPr>
                <w:bCs/>
              </w:rPr>
            </w:pPr>
            <w:r w:rsidRPr="00791DC2">
              <w:rPr>
                <w:lang w:eastAsia="en-US"/>
              </w:rPr>
              <w:t>58,28</w:t>
            </w:r>
          </w:p>
        </w:tc>
        <w:tc>
          <w:tcPr>
            <w:tcW w:w="1276" w:type="dxa"/>
            <w:vAlign w:val="center"/>
          </w:tcPr>
          <w:p w14:paraId="3BC345BF" w14:textId="77777777" w:rsidR="00791DC2" w:rsidRPr="00791DC2" w:rsidRDefault="00791DC2" w:rsidP="00791DC2">
            <w:pPr>
              <w:tabs>
                <w:tab w:val="left" w:pos="0"/>
              </w:tabs>
              <w:jc w:val="center"/>
              <w:rPr>
                <w:bCs/>
              </w:rPr>
            </w:pPr>
            <w:r w:rsidRPr="00791DC2">
              <w:rPr>
                <w:lang w:eastAsia="en-US"/>
              </w:rPr>
              <w:t>63,88</w:t>
            </w:r>
          </w:p>
        </w:tc>
      </w:tr>
      <w:tr w:rsidR="00791DC2" w:rsidRPr="00791DC2" w14:paraId="6F348700" w14:textId="77777777" w:rsidTr="00791DC2">
        <w:trPr>
          <w:trHeight w:val="4343"/>
        </w:trPr>
        <w:tc>
          <w:tcPr>
            <w:tcW w:w="700" w:type="dxa"/>
            <w:vAlign w:val="center"/>
          </w:tcPr>
          <w:p w14:paraId="333EDAA8" w14:textId="77777777" w:rsidR="00791DC2" w:rsidRPr="00791DC2" w:rsidRDefault="00791DC2" w:rsidP="00791DC2">
            <w:pPr>
              <w:tabs>
                <w:tab w:val="left" w:pos="0"/>
              </w:tabs>
              <w:jc w:val="center"/>
              <w:rPr>
                <w:bCs/>
              </w:rPr>
            </w:pPr>
            <w:r w:rsidRPr="00791DC2">
              <w:rPr>
                <w:bCs/>
              </w:rPr>
              <w:t>2.</w:t>
            </w:r>
          </w:p>
        </w:tc>
        <w:tc>
          <w:tcPr>
            <w:tcW w:w="2269" w:type="dxa"/>
            <w:vAlign w:val="center"/>
          </w:tcPr>
          <w:p w14:paraId="0D5729E3" w14:textId="77777777" w:rsidR="00791DC2" w:rsidRPr="00791DC2" w:rsidRDefault="00791DC2" w:rsidP="00791DC2">
            <w:pPr>
              <w:tabs>
                <w:tab w:val="left" w:pos="0"/>
              </w:tabs>
              <w:rPr>
                <w:bCs/>
              </w:rPr>
            </w:pPr>
            <w:r w:rsidRPr="00791DC2">
              <w:rPr>
                <w:bCs/>
              </w:rPr>
              <w:t>С неизолированными стояками</w:t>
            </w:r>
          </w:p>
        </w:tc>
        <w:tc>
          <w:tcPr>
            <w:tcW w:w="2128" w:type="dxa"/>
            <w:vAlign w:val="center"/>
          </w:tcPr>
          <w:p w14:paraId="63EEAE8C" w14:textId="77777777" w:rsidR="00791DC2" w:rsidRPr="00791DC2" w:rsidRDefault="00791DC2" w:rsidP="00791DC2">
            <w:pPr>
              <w:tabs>
                <w:tab w:val="left" w:pos="0"/>
              </w:tabs>
              <w:rPr>
                <w:bCs/>
              </w:rPr>
            </w:pPr>
            <w:r w:rsidRPr="00791DC2">
              <w:rPr>
                <w:color w:val="000000" w:themeColor="text1"/>
                <w:lang w:eastAsia="en-US"/>
              </w:rPr>
              <w:t>Многоквартирные                    и индивидуальные жилые дома</w:t>
            </w:r>
          </w:p>
        </w:tc>
        <w:tc>
          <w:tcPr>
            <w:tcW w:w="2553" w:type="dxa"/>
            <w:gridSpan w:val="2"/>
            <w:vAlign w:val="center"/>
          </w:tcPr>
          <w:p w14:paraId="56AB1CD4" w14:textId="77777777" w:rsidR="00791DC2" w:rsidRPr="00791DC2" w:rsidRDefault="00791DC2" w:rsidP="00791DC2">
            <w:pPr>
              <w:tabs>
                <w:tab w:val="left" w:pos="0"/>
              </w:tabs>
              <w:rPr>
                <w:bCs/>
                <w:color w:val="000000" w:themeColor="text1"/>
              </w:rPr>
            </w:pPr>
            <w:r w:rsidRPr="00791DC2">
              <w:rPr>
                <w:bCs/>
              </w:rPr>
              <w:t xml:space="preserve">АО «Кемеровская генерация»,                      ИНН 4205243192                  </w:t>
            </w:r>
            <w:r w:rsidRPr="00791DC2">
              <w:rPr>
                <w:bCs/>
                <w:color w:val="000000" w:themeColor="text1"/>
              </w:rPr>
              <w:t xml:space="preserve">(в том числе для потребителей, присоединенных                     к тепловым сетям           ООО «Спецтранспорт 42» ИНН 4205368145,  ООО «Теплоснаб» </w:t>
            </w:r>
          </w:p>
          <w:p w14:paraId="7D7DE766" w14:textId="77777777" w:rsidR="00791DC2" w:rsidRPr="00791DC2" w:rsidRDefault="00791DC2" w:rsidP="00791DC2">
            <w:pPr>
              <w:tabs>
                <w:tab w:val="left" w:pos="0"/>
              </w:tabs>
              <w:rPr>
                <w:bCs/>
              </w:rPr>
            </w:pPr>
            <w:r w:rsidRPr="00791DC2">
              <w:rPr>
                <w:bCs/>
                <w:color w:val="000000" w:themeColor="text1"/>
              </w:rPr>
              <w:t xml:space="preserve">ИНН 4205239830,             АО «Теплоэнерго» ИНН 4205049011)                                  </w:t>
            </w:r>
          </w:p>
        </w:tc>
        <w:tc>
          <w:tcPr>
            <w:tcW w:w="2551" w:type="dxa"/>
            <w:gridSpan w:val="2"/>
            <w:vAlign w:val="center"/>
          </w:tcPr>
          <w:p w14:paraId="622333F5" w14:textId="77777777" w:rsidR="00791DC2" w:rsidRPr="00791DC2" w:rsidRDefault="00791DC2" w:rsidP="00791DC2">
            <w:pPr>
              <w:tabs>
                <w:tab w:val="left" w:pos="0"/>
              </w:tabs>
              <w:rPr>
                <w:bCs/>
              </w:rPr>
            </w:pPr>
            <w:r w:rsidRPr="00791DC2">
              <w:rPr>
                <w:bCs/>
              </w:rPr>
              <w:t xml:space="preserve">ОАО «СКЭК»,   </w:t>
            </w:r>
          </w:p>
          <w:p w14:paraId="7B8D1A3D" w14:textId="77777777" w:rsidR="00791DC2" w:rsidRPr="00791DC2" w:rsidRDefault="00791DC2" w:rsidP="00791DC2">
            <w:pPr>
              <w:tabs>
                <w:tab w:val="left" w:pos="0"/>
              </w:tabs>
              <w:rPr>
                <w:bCs/>
              </w:rPr>
            </w:pPr>
            <w:r w:rsidRPr="00791DC2">
              <w:rPr>
                <w:bCs/>
              </w:rPr>
              <w:t>ИНН 4205153492</w:t>
            </w:r>
          </w:p>
        </w:tc>
      </w:tr>
      <w:tr w:rsidR="00791DC2" w:rsidRPr="00791DC2" w14:paraId="5520E25B" w14:textId="77777777" w:rsidTr="00E8485B">
        <w:trPr>
          <w:trHeight w:val="272"/>
        </w:trPr>
        <w:tc>
          <w:tcPr>
            <w:tcW w:w="700" w:type="dxa"/>
            <w:vAlign w:val="center"/>
          </w:tcPr>
          <w:p w14:paraId="4D2BFA1E" w14:textId="77777777" w:rsidR="00791DC2" w:rsidRPr="00791DC2" w:rsidRDefault="00791DC2" w:rsidP="00791DC2">
            <w:pPr>
              <w:tabs>
                <w:tab w:val="left" w:pos="0"/>
              </w:tabs>
              <w:jc w:val="center"/>
              <w:rPr>
                <w:bCs/>
              </w:rPr>
            </w:pPr>
            <w:r w:rsidRPr="00791DC2">
              <w:rPr>
                <w:bCs/>
              </w:rPr>
              <w:lastRenderedPageBreak/>
              <w:t>1</w:t>
            </w:r>
          </w:p>
        </w:tc>
        <w:tc>
          <w:tcPr>
            <w:tcW w:w="2269" w:type="dxa"/>
            <w:vAlign w:val="center"/>
          </w:tcPr>
          <w:p w14:paraId="2B273920" w14:textId="77777777" w:rsidR="00791DC2" w:rsidRPr="00791DC2" w:rsidRDefault="00791DC2" w:rsidP="00791DC2">
            <w:pPr>
              <w:tabs>
                <w:tab w:val="left" w:pos="0"/>
              </w:tabs>
              <w:jc w:val="center"/>
              <w:rPr>
                <w:bCs/>
              </w:rPr>
            </w:pPr>
            <w:r w:rsidRPr="00791DC2">
              <w:rPr>
                <w:bCs/>
              </w:rPr>
              <w:t>2</w:t>
            </w:r>
          </w:p>
        </w:tc>
        <w:tc>
          <w:tcPr>
            <w:tcW w:w="2128" w:type="dxa"/>
            <w:vAlign w:val="center"/>
          </w:tcPr>
          <w:p w14:paraId="1AC74D81" w14:textId="77777777" w:rsidR="00791DC2" w:rsidRPr="00791DC2" w:rsidRDefault="00791DC2" w:rsidP="00791DC2">
            <w:pPr>
              <w:tabs>
                <w:tab w:val="left" w:pos="0"/>
              </w:tabs>
              <w:jc w:val="center"/>
              <w:rPr>
                <w:color w:val="000000" w:themeColor="text1"/>
                <w:lang w:eastAsia="en-US"/>
              </w:rPr>
            </w:pPr>
            <w:r w:rsidRPr="00791DC2">
              <w:rPr>
                <w:color w:val="000000" w:themeColor="text1"/>
                <w:lang w:eastAsia="en-US"/>
              </w:rPr>
              <w:t>3</w:t>
            </w:r>
          </w:p>
        </w:tc>
        <w:tc>
          <w:tcPr>
            <w:tcW w:w="1276" w:type="dxa"/>
            <w:vAlign w:val="center"/>
          </w:tcPr>
          <w:p w14:paraId="6AF50F46" w14:textId="77777777" w:rsidR="00791DC2" w:rsidRPr="00791DC2" w:rsidRDefault="00791DC2" w:rsidP="00791DC2">
            <w:pPr>
              <w:tabs>
                <w:tab w:val="left" w:pos="0"/>
              </w:tabs>
              <w:jc w:val="center"/>
              <w:rPr>
                <w:bCs/>
              </w:rPr>
            </w:pPr>
            <w:r w:rsidRPr="00791DC2">
              <w:rPr>
                <w:bCs/>
              </w:rPr>
              <w:t>4</w:t>
            </w:r>
          </w:p>
        </w:tc>
        <w:tc>
          <w:tcPr>
            <w:tcW w:w="1277" w:type="dxa"/>
            <w:vAlign w:val="center"/>
          </w:tcPr>
          <w:p w14:paraId="5657E039" w14:textId="77777777" w:rsidR="00791DC2" w:rsidRPr="00791DC2" w:rsidRDefault="00791DC2" w:rsidP="00791DC2">
            <w:pPr>
              <w:tabs>
                <w:tab w:val="left" w:pos="0"/>
              </w:tabs>
              <w:jc w:val="center"/>
              <w:rPr>
                <w:bCs/>
              </w:rPr>
            </w:pPr>
            <w:r w:rsidRPr="00791DC2">
              <w:rPr>
                <w:bCs/>
              </w:rPr>
              <w:t>5</w:t>
            </w:r>
          </w:p>
        </w:tc>
        <w:tc>
          <w:tcPr>
            <w:tcW w:w="1275" w:type="dxa"/>
            <w:vAlign w:val="center"/>
          </w:tcPr>
          <w:p w14:paraId="0441C4DA" w14:textId="77777777" w:rsidR="00791DC2" w:rsidRPr="00791DC2" w:rsidRDefault="00791DC2" w:rsidP="00791DC2">
            <w:pPr>
              <w:tabs>
                <w:tab w:val="left" w:pos="0"/>
              </w:tabs>
              <w:jc w:val="center"/>
              <w:rPr>
                <w:bCs/>
              </w:rPr>
            </w:pPr>
            <w:r w:rsidRPr="00791DC2">
              <w:rPr>
                <w:bCs/>
              </w:rPr>
              <w:t>6</w:t>
            </w:r>
          </w:p>
        </w:tc>
        <w:tc>
          <w:tcPr>
            <w:tcW w:w="1276" w:type="dxa"/>
            <w:vAlign w:val="center"/>
          </w:tcPr>
          <w:p w14:paraId="6A298003" w14:textId="77777777" w:rsidR="00791DC2" w:rsidRPr="00791DC2" w:rsidRDefault="00791DC2" w:rsidP="00791DC2">
            <w:pPr>
              <w:tabs>
                <w:tab w:val="left" w:pos="0"/>
              </w:tabs>
              <w:jc w:val="center"/>
              <w:rPr>
                <w:bCs/>
              </w:rPr>
            </w:pPr>
            <w:r w:rsidRPr="00791DC2">
              <w:rPr>
                <w:bCs/>
              </w:rPr>
              <w:t>7</w:t>
            </w:r>
          </w:p>
        </w:tc>
      </w:tr>
      <w:tr w:rsidR="00791DC2" w:rsidRPr="00791DC2" w14:paraId="6D1B3048" w14:textId="77777777" w:rsidTr="00E8485B">
        <w:trPr>
          <w:trHeight w:val="967"/>
        </w:trPr>
        <w:tc>
          <w:tcPr>
            <w:tcW w:w="700" w:type="dxa"/>
            <w:vAlign w:val="center"/>
          </w:tcPr>
          <w:p w14:paraId="6998B325" w14:textId="77777777" w:rsidR="00791DC2" w:rsidRPr="00791DC2" w:rsidRDefault="00791DC2" w:rsidP="00791DC2">
            <w:pPr>
              <w:tabs>
                <w:tab w:val="left" w:pos="0"/>
              </w:tabs>
              <w:jc w:val="center"/>
              <w:rPr>
                <w:bCs/>
              </w:rPr>
            </w:pPr>
            <w:r w:rsidRPr="00791DC2">
              <w:rPr>
                <w:bCs/>
              </w:rPr>
              <w:t>2.1.</w:t>
            </w:r>
          </w:p>
        </w:tc>
        <w:tc>
          <w:tcPr>
            <w:tcW w:w="2269" w:type="dxa"/>
            <w:vAlign w:val="center"/>
          </w:tcPr>
          <w:p w14:paraId="221D7679" w14:textId="77777777" w:rsidR="00791DC2" w:rsidRPr="00791DC2" w:rsidRDefault="00791DC2" w:rsidP="00791DC2">
            <w:pPr>
              <w:tabs>
                <w:tab w:val="left" w:pos="0"/>
              </w:tabs>
              <w:rPr>
                <w:bCs/>
              </w:rPr>
            </w:pPr>
            <w:r w:rsidRPr="00791DC2">
              <w:rPr>
                <w:bCs/>
              </w:rPr>
              <w:t>при наличии полотенцесушителя</w:t>
            </w:r>
          </w:p>
        </w:tc>
        <w:tc>
          <w:tcPr>
            <w:tcW w:w="2128" w:type="dxa"/>
            <w:vMerge w:val="restart"/>
            <w:vAlign w:val="center"/>
          </w:tcPr>
          <w:p w14:paraId="5F56C63D" w14:textId="77777777" w:rsidR="00791DC2" w:rsidRPr="00791DC2" w:rsidRDefault="00791DC2" w:rsidP="00791DC2">
            <w:pPr>
              <w:tabs>
                <w:tab w:val="left" w:pos="0"/>
              </w:tabs>
              <w:rPr>
                <w:bCs/>
              </w:rPr>
            </w:pPr>
            <w:r w:rsidRPr="00791DC2">
              <w:rPr>
                <w:bCs/>
              </w:rPr>
              <w:t>Многоквартирные                    и индивидуальные жилые дома</w:t>
            </w:r>
          </w:p>
        </w:tc>
        <w:tc>
          <w:tcPr>
            <w:tcW w:w="1276" w:type="dxa"/>
            <w:vAlign w:val="center"/>
          </w:tcPr>
          <w:p w14:paraId="1EFFFA8A" w14:textId="77777777" w:rsidR="00791DC2" w:rsidRPr="00791DC2" w:rsidRDefault="00791DC2" w:rsidP="00791DC2">
            <w:pPr>
              <w:tabs>
                <w:tab w:val="left" w:pos="0"/>
              </w:tabs>
              <w:jc w:val="center"/>
              <w:rPr>
                <w:bCs/>
              </w:rPr>
            </w:pPr>
            <w:r w:rsidRPr="00791DC2">
              <w:rPr>
                <w:lang w:eastAsia="en-US"/>
              </w:rPr>
              <w:t>1546,90</w:t>
            </w:r>
          </w:p>
        </w:tc>
        <w:tc>
          <w:tcPr>
            <w:tcW w:w="1277" w:type="dxa"/>
            <w:vAlign w:val="center"/>
          </w:tcPr>
          <w:p w14:paraId="5D3B3495" w14:textId="77777777" w:rsidR="00791DC2" w:rsidRPr="00791DC2" w:rsidRDefault="00791DC2" w:rsidP="00791DC2">
            <w:pPr>
              <w:tabs>
                <w:tab w:val="left" w:pos="0"/>
              </w:tabs>
              <w:jc w:val="center"/>
              <w:rPr>
                <w:bCs/>
              </w:rPr>
            </w:pPr>
            <w:r w:rsidRPr="00791DC2">
              <w:rPr>
                <w:lang w:eastAsia="en-US"/>
              </w:rPr>
              <w:t xml:space="preserve"> 1 803,58 </w:t>
            </w:r>
          </w:p>
        </w:tc>
        <w:tc>
          <w:tcPr>
            <w:tcW w:w="1275" w:type="dxa"/>
            <w:vAlign w:val="center"/>
          </w:tcPr>
          <w:p w14:paraId="435D17AA" w14:textId="77777777" w:rsidR="00791DC2" w:rsidRPr="00791DC2" w:rsidRDefault="00791DC2" w:rsidP="00791DC2">
            <w:pPr>
              <w:tabs>
                <w:tab w:val="left" w:pos="0"/>
              </w:tabs>
              <w:jc w:val="center"/>
              <w:rPr>
                <w:bCs/>
              </w:rPr>
            </w:pPr>
            <w:r w:rsidRPr="00791DC2">
              <w:rPr>
                <w:lang w:eastAsia="en-US"/>
              </w:rPr>
              <w:t>58,28</w:t>
            </w:r>
          </w:p>
        </w:tc>
        <w:tc>
          <w:tcPr>
            <w:tcW w:w="1276" w:type="dxa"/>
            <w:vAlign w:val="center"/>
          </w:tcPr>
          <w:p w14:paraId="65619EEF" w14:textId="77777777" w:rsidR="00791DC2" w:rsidRPr="00791DC2" w:rsidRDefault="00791DC2" w:rsidP="00791DC2">
            <w:pPr>
              <w:tabs>
                <w:tab w:val="left" w:pos="0"/>
              </w:tabs>
              <w:jc w:val="center"/>
              <w:rPr>
                <w:bCs/>
              </w:rPr>
            </w:pPr>
            <w:r w:rsidRPr="00791DC2">
              <w:rPr>
                <w:lang w:eastAsia="en-US"/>
              </w:rPr>
              <w:t>63,88</w:t>
            </w:r>
          </w:p>
        </w:tc>
      </w:tr>
      <w:tr w:rsidR="00791DC2" w:rsidRPr="00791DC2" w14:paraId="6C5C7E05" w14:textId="77777777" w:rsidTr="00E8485B">
        <w:trPr>
          <w:trHeight w:val="710"/>
        </w:trPr>
        <w:tc>
          <w:tcPr>
            <w:tcW w:w="700" w:type="dxa"/>
            <w:vAlign w:val="center"/>
          </w:tcPr>
          <w:p w14:paraId="471824DB" w14:textId="77777777" w:rsidR="00791DC2" w:rsidRPr="00791DC2" w:rsidRDefault="00791DC2" w:rsidP="00791DC2">
            <w:pPr>
              <w:tabs>
                <w:tab w:val="left" w:pos="0"/>
              </w:tabs>
              <w:rPr>
                <w:bCs/>
              </w:rPr>
            </w:pPr>
            <w:r w:rsidRPr="00791DC2">
              <w:rPr>
                <w:bCs/>
              </w:rPr>
              <w:t>2.2.</w:t>
            </w:r>
          </w:p>
        </w:tc>
        <w:tc>
          <w:tcPr>
            <w:tcW w:w="2269" w:type="dxa"/>
            <w:vAlign w:val="center"/>
          </w:tcPr>
          <w:p w14:paraId="044AB237" w14:textId="77777777" w:rsidR="00791DC2" w:rsidRPr="00791DC2" w:rsidRDefault="00791DC2" w:rsidP="00791DC2">
            <w:pPr>
              <w:tabs>
                <w:tab w:val="left" w:pos="0"/>
              </w:tabs>
              <w:rPr>
                <w:bCs/>
              </w:rPr>
            </w:pPr>
            <w:r w:rsidRPr="00791DC2">
              <w:rPr>
                <w:bCs/>
              </w:rPr>
              <w:t>без полотенцесушителя</w:t>
            </w:r>
          </w:p>
        </w:tc>
        <w:tc>
          <w:tcPr>
            <w:tcW w:w="2128" w:type="dxa"/>
            <w:vMerge/>
            <w:vAlign w:val="center"/>
          </w:tcPr>
          <w:p w14:paraId="40A3947D" w14:textId="77777777" w:rsidR="00791DC2" w:rsidRPr="00791DC2" w:rsidRDefault="00791DC2" w:rsidP="00791DC2">
            <w:pPr>
              <w:tabs>
                <w:tab w:val="left" w:pos="0"/>
              </w:tabs>
              <w:jc w:val="center"/>
              <w:rPr>
                <w:bCs/>
              </w:rPr>
            </w:pPr>
          </w:p>
        </w:tc>
        <w:tc>
          <w:tcPr>
            <w:tcW w:w="1276" w:type="dxa"/>
            <w:vAlign w:val="center"/>
          </w:tcPr>
          <w:p w14:paraId="5E845534" w14:textId="77777777" w:rsidR="00791DC2" w:rsidRPr="00791DC2" w:rsidRDefault="00791DC2" w:rsidP="00791DC2">
            <w:pPr>
              <w:tabs>
                <w:tab w:val="left" w:pos="0"/>
              </w:tabs>
              <w:jc w:val="center"/>
              <w:rPr>
                <w:bCs/>
              </w:rPr>
            </w:pPr>
            <w:r w:rsidRPr="00791DC2">
              <w:rPr>
                <w:lang w:eastAsia="en-US"/>
              </w:rPr>
              <w:t>1484,89</w:t>
            </w:r>
          </w:p>
        </w:tc>
        <w:tc>
          <w:tcPr>
            <w:tcW w:w="1277" w:type="dxa"/>
            <w:vAlign w:val="center"/>
          </w:tcPr>
          <w:p w14:paraId="15C584E9" w14:textId="77777777" w:rsidR="00791DC2" w:rsidRPr="00791DC2" w:rsidRDefault="00791DC2" w:rsidP="00791DC2">
            <w:pPr>
              <w:tabs>
                <w:tab w:val="left" w:pos="0"/>
              </w:tabs>
              <w:jc w:val="center"/>
              <w:rPr>
                <w:bCs/>
              </w:rPr>
            </w:pPr>
            <w:r w:rsidRPr="00791DC2">
              <w:rPr>
                <w:lang w:eastAsia="en-US"/>
              </w:rPr>
              <w:t xml:space="preserve"> 1 760,23 </w:t>
            </w:r>
          </w:p>
        </w:tc>
        <w:tc>
          <w:tcPr>
            <w:tcW w:w="1275" w:type="dxa"/>
            <w:vAlign w:val="center"/>
          </w:tcPr>
          <w:p w14:paraId="55888A07" w14:textId="77777777" w:rsidR="00791DC2" w:rsidRPr="00791DC2" w:rsidRDefault="00791DC2" w:rsidP="00791DC2">
            <w:pPr>
              <w:tabs>
                <w:tab w:val="left" w:pos="0"/>
              </w:tabs>
              <w:jc w:val="center"/>
              <w:rPr>
                <w:bCs/>
              </w:rPr>
            </w:pPr>
            <w:r w:rsidRPr="00791DC2">
              <w:rPr>
                <w:lang w:eastAsia="en-US"/>
              </w:rPr>
              <w:t>58,28</w:t>
            </w:r>
          </w:p>
        </w:tc>
        <w:tc>
          <w:tcPr>
            <w:tcW w:w="1276" w:type="dxa"/>
            <w:vAlign w:val="center"/>
          </w:tcPr>
          <w:p w14:paraId="72240EE6" w14:textId="77777777" w:rsidR="00791DC2" w:rsidRPr="00791DC2" w:rsidRDefault="00791DC2" w:rsidP="00791DC2">
            <w:pPr>
              <w:tabs>
                <w:tab w:val="left" w:pos="0"/>
              </w:tabs>
              <w:jc w:val="center"/>
              <w:rPr>
                <w:bCs/>
              </w:rPr>
            </w:pPr>
            <w:r w:rsidRPr="00791DC2">
              <w:rPr>
                <w:lang w:eastAsia="en-US"/>
              </w:rPr>
              <w:t>63,88</w:t>
            </w:r>
          </w:p>
        </w:tc>
      </w:tr>
      <w:tr w:rsidR="00791DC2" w:rsidRPr="00791DC2" w14:paraId="5F2C3F6B" w14:textId="77777777" w:rsidTr="00E8485B">
        <w:trPr>
          <w:trHeight w:val="696"/>
        </w:trPr>
        <w:tc>
          <w:tcPr>
            <w:tcW w:w="700" w:type="dxa"/>
            <w:vAlign w:val="center"/>
          </w:tcPr>
          <w:p w14:paraId="335B7862" w14:textId="77777777" w:rsidR="00791DC2" w:rsidRPr="00791DC2" w:rsidRDefault="00791DC2" w:rsidP="00791DC2">
            <w:pPr>
              <w:tabs>
                <w:tab w:val="left" w:pos="0"/>
              </w:tabs>
              <w:jc w:val="center"/>
              <w:rPr>
                <w:bCs/>
              </w:rPr>
            </w:pPr>
            <w:r w:rsidRPr="00791DC2">
              <w:rPr>
                <w:bCs/>
              </w:rPr>
              <w:t>3.</w:t>
            </w:r>
          </w:p>
        </w:tc>
        <w:tc>
          <w:tcPr>
            <w:tcW w:w="2269" w:type="dxa"/>
            <w:vAlign w:val="center"/>
          </w:tcPr>
          <w:p w14:paraId="57261719" w14:textId="77777777" w:rsidR="00791DC2" w:rsidRPr="00791DC2" w:rsidRDefault="00791DC2" w:rsidP="00791DC2">
            <w:pPr>
              <w:tabs>
                <w:tab w:val="left" w:pos="0"/>
              </w:tabs>
              <w:rPr>
                <w:bCs/>
              </w:rPr>
            </w:pPr>
            <w:r w:rsidRPr="00791DC2">
              <w:rPr>
                <w:bCs/>
              </w:rPr>
              <w:t>С изолированными стояками</w:t>
            </w:r>
          </w:p>
        </w:tc>
        <w:tc>
          <w:tcPr>
            <w:tcW w:w="2128" w:type="dxa"/>
            <w:vMerge w:val="restart"/>
            <w:vAlign w:val="center"/>
          </w:tcPr>
          <w:p w14:paraId="6B510F91" w14:textId="77777777" w:rsidR="00791DC2" w:rsidRPr="00791DC2" w:rsidRDefault="00791DC2" w:rsidP="00791DC2">
            <w:pPr>
              <w:tabs>
                <w:tab w:val="left" w:pos="0"/>
              </w:tabs>
              <w:rPr>
                <w:bCs/>
              </w:rPr>
            </w:pPr>
            <w:r w:rsidRPr="00791DC2">
              <w:rPr>
                <w:color w:val="000000" w:themeColor="text1"/>
                <w:lang w:eastAsia="en-US"/>
              </w:rPr>
              <w:t>Многоквартирные                    и индивидуальные жилые дома</w:t>
            </w:r>
          </w:p>
        </w:tc>
        <w:tc>
          <w:tcPr>
            <w:tcW w:w="2553" w:type="dxa"/>
            <w:gridSpan w:val="2"/>
            <w:vAlign w:val="center"/>
          </w:tcPr>
          <w:p w14:paraId="1FCF26B0" w14:textId="77777777" w:rsidR="00791DC2" w:rsidRPr="00791DC2" w:rsidRDefault="00791DC2" w:rsidP="00791DC2">
            <w:pPr>
              <w:tabs>
                <w:tab w:val="left" w:pos="0"/>
              </w:tabs>
              <w:rPr>
                <w:bCs/>
              </w:rPr>
            </w:pPr>
            <w:r w:rsidRPr="00791DC2">
              <w:rPr>
                <w:bCs/>
              </w:rPr>
              <w:t>АО «Теплоэнерго», ИНН 4205049011</w:t>
            </w:r>
          </w:p>
        </w:tc>
        <w:tc>
          <w:tcPr>
            <w:tcW w:w="2551" w:type="dxa"/>
            <w:gridSpan w:val="2"/>
            <w:vAlign w:val="center"/>
          </w:tcPr>
          <w:p w14:paraId="690BEEE6" w14:textId="77777777" w:rsidR="00791DC2" w:rsidRPr="00791DC2" w:rsidRDefault="00791DC2" w:rsidP="00791DC2">
            <w:pPr>
              <w:tabs>
                <w:tab w:val="left" w:pos="0"/>
              </w:tabs>
              <w:rPr>
                <w:bCs/>
              </w:rPr>
            </w:pPr>
            <w:r w:rsidRPr="00791DC2">
              <w:rPr>
                <w:bCs/>
              </w:rPr>
              <w:t xml:space="preserve">ОАО «СКЭК»,   </w:t>
            </w:r>
          </w:p>
          <w:p w14:paraId="09D8D9E8" w14:textId="77777777" w:rsidR="00791DC2" w:rsidRPr="00791DC2" w:rsidRDefault="00791DC2" w:rsidP="00791DC2">
            <w:pPr>
              <w:tabs>
                <w:tab w:val="left" w:pos="0"/>
              </w:tabs>
              <w:rPr>
                <w:bCs/>
              </w:rPr>
            </w:pPr>
            <w:r w:rsidRPr="00791DC2">
              <w:rPr>
                <w:bCs/>
              </w:rPr>
              <w:t>ИНН 4205153492</w:t>
            </w:r>
          </w:p>
        </w:tc>
      </w:tr>
      <w:tr w:rsidR="00791DC2" w:rsidRPr="00791DC2" w14:paraId="6684F26B" w14:textId="77777777" w:rsidTr="00E8485B">
        <w:trPr>
          <w:trHeight w:val="1022"/>
        </w:trPr>
        <w:tc>
          <w:tcPr>
            <w:tcW w:w="700" w:type="dxa"/>
            <w:vAlign w:val="center"/>
          </w:tcPr>
          <w:p w14:paraId="3F89D72B" w14:textId="77777777" w:rsidR="00791DC2" w:rsidRPr="00791DC2" w:rsidRDefault="00791DC2" w:rsidP="00791DC2">
            <w:pPr>
              <w:tabs>
                <w:tab w:val="left" w:pos="0"/>
              </w:tabs>
              <w:jc w:val="center"/>
              <w:rPr>
                <w:bCs/>
              </w:rPr>
            </w:pPr>
            <w:r w:rsidRPr="00791DC2">
              <w:rPr>
                <w:bCs/>
              </w:rPr>
              <w:t>3.1.</w:t>
            </w:r>
          </w:p>
        </w:tc>
        <w:tc>
          <w:tcPr>
            <w:tcW w:w="2269" w:type="dxa"/>
            <w:vAlign w:val="center"/>
          </w:tcPr>
          <w:p w14:paraId="26106AA8" w14:textId="77777777" w:rsidR="00791DC2" w:rsidRPr="00791DC2" w:rsidRDefault="00791DC2" w:rsidP="00791DC2">
            <w:pPr>
              <w:tabs>
                <w:tab w:val="left" w:pos="0"/>
              </w:tabs>
              <w:rPr>
                <w:bCs/>
              </w:rPr>
            </w:pPr>
            <w:r w:rsidRPr="00791DC2">
              <w:rPr>
                <w:bCs/>
              </w:rPr>
              <w:t>при наличии полотенцесушителя</w:t>
            </w:r>
          </w:p>
        </w:tc>
        <w:tc>
          <w:tcPr>
            <w:tcW w:w="2128" w:type="dxa"/>
            <w:vMerge/>
            <w:vAlign w:val="center"/>
          </w:tcPr>
          <w:p w14:paraId="5ED8874C" w14:textId="77777777" w:rsidR="00791DC2" w:rsidRPr="00791DC2" w:rsidRDefault="00791DC2" w:rsidP="00791DC2">
            <w:pPr>
              <w:tabs>
                <w:tab w:val="left" w:pos="0"/>
              </w:tabs>
              <w:rPr>
                <w:bCs/>
              </w:rPr>
            </w:pPr>
          </w:p>
        </w:tc>
        <w:tc>
          <w:tcPr>
            <w:tcW w:w="1276" w:type="dxa"/>
            <w:vAlign w:val="center"/>
          </w:tcPr>
          <w:p w14:paraId="33CB4767" w14:textId="77777777" w:rsidR="00791DC2" w:rsidRPr="00791DC2" w:rsidRDefault="00791DC2" w:rsidP="00791DC2">
            <w:pPr>
              <w:tabs>
                <w:tab w:val="left" w:pos="0"/>
              </w:tabs>
              <w:jc w:val="center"/>
              <w:rPr>
                <w:bCs/>
              </w:rPr>
            </w:pPr>
            <w:r w:rsidRPr="00791DC2">
              <w:rPr>
                <w:lang w:eastAsia="en-US"/>
              </w:rPr>
              <w:t>1491,00</w:t>
            </w:r>
          </w:p>
        </w:tc>
        <w:tc>
          <w:tcPr>
            <w:tcW w:w="1277" w:type="dxa"/>
            <w:vAlign w:val="center"/>
          </w:tcPr>
          <w:p w14:paraId="187EF743" w14:textId="77777777" w:rsidR="00791DC2" w:rsidRPr="00791DC2" w:rsidRDefault="00791DC2" w:rsidP="00791DC2">
            <w:pPr>
              <w:tabs>
                <w:tab w:val="left" w:pos="0"/>
              </w:tabs>
              <w:jc w:val="center"/>
              <w:rPr>
                <w:bCs/>
              </w:rPr>
            </w:pPr>
            <w:r w:rsidRPr="00791DC2">
              <w:rPr>
                <w:lang w:eastAsia="en-US"/>
              </w:rPr>
              <w:t xml:space="preserve"> 1 766,81 </w:t>
            </w:r>
          </w:p>
        </w:tc>
        <w:tc>
          <w:tcPr>
            <w:tcW w:w="1275" w:type="dxa"/>
            <w:vAlign w:val="center"/>
          </w:tcPr>
          <w:p w14:paraId="59E08BB2" w14:textId="77777777" w:rsidR="00791DC2" w:rsidRPr="00791DC2" w:rsidRDefault="00791DC2" w:rsidP="00791DC2">
            <w:pPr>
              <w:tabs>
                <w:tab w:val="left" w:pos="0"/>
              </w:tabs>
              <w:jc w:val="center"/>
              <w:rPr>
                <w:bCs/>
              </w:rPr>
            </w:pPr>
            <w:r w:rsidRPr="00791DC2">
              <w:rPr>
                <w:lang w:eastAsia="en-US"/>
              </w:rPr>
              <w:t>58,28</w:t>
            </w:r>
          </w:p>
        </w:tc>
        <w:tc>
          <w:tcPr>
            <w:tcW w:w="1276" w:type="dxa"/>
            <w:vAlign w:val="center"/>
          </w:tcPr>
          <w:p w14:paraId="165C1B03" w14:textId="77777777" w:rsidR="00791DC2" w:rsidRPr="00791DC2" w:rsidRDefault="00791DC2" w:rsidP="00791DC2">
            <w:pPr>
              <w:tabs>
                <w:tab w:val="left" w:pos="0"/>
              </w:tabs>
              <w:jc w:val="center"/>
              <w:rPr>
                <w:bCs/>
              </w:rPr>
            </w:pPr>
            <w:r w:rsidRPr="00791DC2">
              <w:rPr>
                <w:lang w:eastAsia="en-US"/>
              </w:rPr>
              <w:t>63,88</w:t>
            </w:r>
          </w:p>
        </w:tc>
      </w:tr>
      <w:tr w:rsidR="00791DC2" w:rsidRPr="00791DC2" w14:paraId="134887DA" w14:textId="77777777" w:rsidTr="00E8485B">
        <w:trPr>
          <w:trHeight w:val="657"/>
        </w:trPr>
        <w:tc>
          <w:tcPr>
            <w:tcW w:w="700" w:type="dxa"/>
            <w:vAlign w:val="center"/>
          </w:tcPr>
          <w:p w14:paraId="1554D2C8" w14:textId="77777777" w:rsidR="00791DC2" w:rsidRPr="00791DC2" w:rsidRDefault="00791DC2" w:rsidP="00791DC2">
            <w:pPr>
              <w:tabs>
                <w:tab w:val="left" w:pos="0"/>
              </w:tabs>
              <w:jc w:val="center"/>
              <w:rPr>
                <w:bCs/>
              </w:rPr>
            </w:pPr>
            <w:r w:rsidRPr="00791DC2">
              <w:rPr>
                <w:bCs/>
              </w:rPr>
              <w:t>3.2.</w:t>
            </w:r>
          </w:p>
        </w:tc>
        <w:tc>
          <w:tcPr>
            <w:tcW w:w="2269" w:type="dxa"/>
            <w:vAlign w:val="center"/>
          </w:tcPr>
          <w:p w14:paraId="72270950" w14:textId="77777777" w:rsidR="00791DC2" w:rsidRPr="00791DC2" w:rsidRDefault="00791DC2" w:rsidP="00791DC2">
            <w:pPr>
              <w:tabs>
                <w:tab w:val="left" w:pos="0"/>
              </w:tabs>
              <w:rPr>
                <w:bCs/>
              </w:rPr>
            </w:pPr>
            <w:r w:rsidRPr="00791DC2">
              <w:rPr>
                <w:bCs/>
              </w:rPr>
              <w:t>без полотенцесушителя</w:t>
            </w:r>
          </w:p>
        </w:tc>
        <w:tc>
          <w:tcPr>
            <w:tcW w:w="2128" w:type="dxa"/>
            <w:vMerge/>
            <w:vAlign w:val="center"/>
          </w:tcPr>
          <w:p w14:paraId="5E9D26EA" w14:textId="77777777" w:rsidR="00791DC2" w:rsidRPr="00791DC2" w:rsidRDefault="00791DC2" w:rsidP="00791DC2">
            <w:pPr>
              <w:tabs>
                <w:tab w:val="left" w:pos="0"/>
              </w:tabs>
              <w:jc w:val="center"/>
              <w:rPr>
                <w:bCs/>
              </w:rPr>
            </w:pPr>
          </w:p>
        </w:tc>
        <w:tc>
          <w:tcPr>
            <w:tcW w:w="1276" w:type="dxa"/>
            <w:vAlign w:val="center"/>
          </w:tcPr>
          <w:p w14:paraId="4DEACBBA" w14:textId="77777777" w:rsidR="00791DC2" w:rsidRPr="00791DC2" w:rsidRDefault="00791DC2" w:rsidP="00791DC2">
            <w:pPr>
              <w:tabs>
                <w:tab w:val="left" w:pos="0"/>
              </w:tabs>
              <w:jc w:val="center"/>
              <w:rPr>
                <w:bCs/>
              </w:rPr>
            </w:pPr>
            <w:r w:rsidRPr="00791DC2">
              <w:rPr>
                <w:lang w:eastAsia="en-US"/>
              </w:rPr>
              <w:t>1424,99</w:t>
            </w:r>
          </w:p>
        </w:tc>
        <w:tc>
          <w:tcPr>
            <w:tcW w:w="1277" w:type="dxa"/>
            <w:vAlign w:val="center"/>
          </w:tcPr>
          <w:p w14:paraId="43968DEA" w14:textId="77777777" w:rsidR="00791DC2" w:rsidRPr="00791DC2" w:rsidRDefault="00791DC2" w:rsidP="00791DC2">
            <w:pPr>
              <w:tabs>
                <w:tab w:val="left" w:pos="0"/>
              </w:tabs>
              <w:jc w:val="center"/>
              <w:rPr>
                <w:bCs/>
              </w:rPr>
            </w:pPr>
            <w:r w:rsidRPr="00791DC2">
              <w:rPr>
                <w:lang w:eastAsia="en-US"/>
              </w:rPr>
              <w:t xml:space="preserve"> 1 695,72 </w:t>
            </w:r>
          </w:p>
        </w:tc>
        <w:tc>
          <w:tcPr>
            <w:tcW w:w="1275" w:type="dxa"/>
            <w:vAlign w:val="center"/>
          </w:tcPr>
          <w:p w14:paraId="01CF20B4" w14:textId="77777777" w:rsidR="00791DC2" w:rsidRPr="00791DC2" w:rsidRDefault="00791DC2" w:rsidP="00791DC2">
            <w:pPr>
              <w:tabs>
                <w:tab w:val="left" w:pos="0"/>
              </w:tabs>
              <w:jc w:val="center"/>
              <w:rPr>
                <w:bCs/>
              </w:rPr>
            </w:pPr>
            <w:r w:rsidRPr="00791DC2">
              <w:rPr>
                <w:lang w:eastAsia="en-US"/>
              </w:rPr>
              <w:t>58,28</w:t>
            </w:r>
          </w:p>
        </w:tc>
        <w:tc>
          <w:tcPr>
            <w:tcW w:w="1276" w:type="dxa"/>
            <w:vAlign w:val="center"/>
          </w:tcPr>
          <w:p w14:paraId="022652F1" w14:textId="77777777" w:rsidR="00791DC2" w:rsidRPr="00791DC2" w:rsidRDefault="00791DC2" w:rsidP="00791DC2">
            <w:pPr>
              <w:tabs>
                <w:tab w:val="left" w:pos="0"/>
              </w:tabs>
              <w:jc w:val="center"/>
              <w:rPr>
                <w:bCs/>
              </w:rPr>
            </w:pPr>
            <w:r w:rsidRPr="00791DC2">
              <w:rPr>
                <w:lang w:eastAsia="en-US"/>
              </w:rPr>
              <w:t>63,88</w:t>
            </w:r>
          </w:p>
        </w:tc>
      </w:tr>
      <w:tr w:rsidR="00791DC2" w:rsidRPr="00791DC2" w14:paraId="5CE4DD4E" w14:textId="77777777" w:rsidTr="00E8485B">
        <w:trPr>
          <w:trHeight w:val="277"/>
        </w:trPr>
        <w:tc>
          <w:tcPr>
            <w:tcW w:w="700" w:type="dxa"/>
            <w:vAlign w:val="center"/>
          </w:tcPr>
          <w:p w14:paraId="60906552" w14:textId="77777777" w:rsidR="00791DC2" w:rsidRPr="00791DC2" w:rsidRDefault="00791DC2" w:rsidP="00791DC2">
            <w:pPr>
              <w:tabs>
                <w:tab w:val="left" w:pos="0"/>
              </w:tabs>
              <w:jc w:val="center"/>
              <w:rPr>
                <w:bCs/>
              </w:rPr>
            </w:pPr>
            <w:r w:rsidRPr="00791DC2">
              <w:rPr>
                <w:bCs/>
              </w:rPr>
              <w:t>4.</w:t>
            </w:r>
          </w:p>
        </w:tc>
        <w:tc>
          <w:tcPr>
            <w:tcW w:w="2269" w:type="dxa"/>
            <w:vAlign w:val="center"/>
          </w:tcPr>
          <w:p w14:paraId="1E8BD6AC" w14:textId="77777777" w:rsidR="00791DC2" w:rsidRPr="00791DC2" w:rsidRDefault="00791DC2" w:rsidP="00791DC2">
            <w:pPr>
              <w:tabs>
                <w:tab w:val="left" w:pos="0"/>
              </w:tabs>
              <w:rPr>
                <w:bCs/>
              </w:rPr>
            </w:pPr>
            <w:r w:rsidRPr="00791DC2">
              <w:rPr>
                <w:bCs/>
              </w:rPr>
              <w:t>С неизолированными стояками</w:t>
            </w:r>
          </w:p>
        </w:tc>
        <w:tc>
          <w:tcPr>
            <w:tcW w:w="2128" w:type="dxa"/>
            <w:vMerge w:val="restart"/>
            <w:vAlign w:val="center"/>
          </w:tcPr>
          <w:p w14:paraId="75B74A9D" w14:textId="77777777" w:rsidR="00791DC2" w:rsidRPr="00791DC2" w:rsidRDefault="00791DC2" w:rsidP="00791DC2">
            <w:pPr>
              <w:tabs>
                <w:tab w:val="left" w:pos="0"/>
              </w:tabs>
              <w:rPr>
                <w:bCs/>
              </w:rPr>
            </w:pPr>
            <w:r w:rsidRPr="00791DC2">
              <w:rPr>
                <w:color w:val="000000" w:themeColor="text1"/>
                <w:lang w:eastAsia="en-US"/>
              </w:rPr>
              <w:t>Многоквартирные                    и индивидуальные жилые дома</w:t>
            </w:r>
          </w:p>
        </w:tc>
        <w:tc>
          <w:tcPr>
            <w:tcW w:w="2553" w:type="dxa"/>
            <w:gridSpan w:val="2"/>
            <w:vAlign w:val="center"/>
          </w:tcPr>
          <w:p w14:paraId="13B669D7" w14:textId="77777777" w:rsidR="00791DC2" w:rsidRPr="00791DC2" w:rsidRDefault="00791DC2" w:rsidP="00791DC2">
            <w:pPr>
              <w:tabs>
                <w:tab w:val="left" w:pos="0"/>
              </w:tabs>
              <w:rPr>
                <w:bCs/>
              </w:rPr>
            </w:pPr>
            <w:r w:rsidRPr="00791DC2">
              <w:rPr>
                <w:bCs/>
              </w:rPr>
              <w:t>АО «Теплоэнерго», ИНН 4205049011</w:t>
            </w:r>
          </w:p>
        </w:tc>
        <w:tc>
          <w:tcPr>
            <w:tcW w:w="2551" w:type="dxa"/>
            <w:gridSpan w:val="2"/>
            <w:vAlign w:val="center"/>
          </w:tcPr>
          <w:p w14:paraId="580719DF" w14:textId="77777777" w:rsidR="00791DC2" w:rsidRPr="00791DC2" w:rsidRDefault="00791DC2" w:rsidP="00791DC2">
            <w:pPr>
              <w:tabs>
                <w:tab w:val="left" w:pos="0"/>
              </w:tabs>
              <w:rPr>
                <w:bCs/>
              </w:rPr>
            </w:pPr>
            <w:r w:rsidRPr="00791DC2">
              <w:rPr>
                <w:bCs/>
              </w:rPr>
              <w:t xml:space="preserve">ОАО «СКЭК»,   </w:t>
            </w:r>
          </w:p>
          <w:p w14:paraId="237865C4" w14:textId="77777777" w:rsidR="00791DC2" w:rsidRPr="00791DC2" w:rsidRDefault="00791DC2" w:rsidP="00791DC2">
            <w:pPr>
              <w:tabs>
                <w:tab w:val="left" w:pos="0"/>
              </w:tabs>
              <w:rPr>
                <w:bCs/>
              </w:rPr>
            </w:pPr>
            <w:r w:rsidRPr="00791DC2">
              <w:rPr>
                <w:bCs/>
              </w:rPr>
              <w:t>ИНН 4205153492</w:t>
            </w:r>
          </w:p>
        </w:tc>
      </w:tr>
      <w:tr w:rsidR="00791DC2" w:rsidRPr="00791DC2" w14:paraId="049DA3B7" w14:textId="77777777" w:rsidTr="00E8485B">
        <w:trPr>
          <w:trHeight w:val="975"/>
        </w:trPr>
        <w:tc>
          <w:tcPr>
            <w:tcW w:w="700" w:type="dxa"/>
            <w:vAlign w:val="center"/>
          </w:tcPr>
          <w:p w14:paraId="530ACFA7" w14:textId="77777777" w:rsidR="00791DC2" w:rsidRPr="00791DC2" w:rsidRDefault="00791DC2" w:rsidP="00791DC2">
            <w:pPr>
              <w:tabs>
                <w:tab w:val="left" w:pos="0"/>
              </w:tabs>
              <w:jc w:val="center"/>
              <w:rPr>
                <w:bCs/>
              </w:rPr>
            </w:pPr>
            <w:r w:rsidRPr="00791DC2">
              <w:rPr>
                <w:bCs/>
              </w:rPr>
              <w:t>4.1.</w:t>
            </w:r>
          </w:p>
        </w:tc>
        <w:tc>
          <w:tcPr>
            <w:tcW w:w="2269" w:type="dxa"/>
            <w:vAlign w:val="center"/>
          </w:tcPr>
          <w:p w14:paraId="60CD1D19" w14:textId="77777777" w:rsidR="00791DC2" w:rsidRPr="00791DC2" w:rsidRDefault="00791DC2" w:rsidP="00791DC2">
            <w:pPr>
              <w:tabs>
                <w:tab w:val="left" w:pos="0"/>
              </w:tabs>
              <w:rPr>
                <w:bCs/>
              </w:rPr>
            </w:pPr>
            <w:r w:rsidRPr="00791DC2">
              <w:rPr>
                <w:bCs/>
              </w:rPr>
              <w:t>при наличии полотенцесушителя</w:t>
            </w:r>
          </w:p>
        </w:tc>
        <w:tc>
          <w:tcPr>
            <w:tcW w:w="2128" w:type="dxa"/>
            <w:vMerge/>
            <w:vAlign w:val="center"/>
          </w:tcPr>
          <w:p w14:paraId="37E22358" w14:textId="77777777" w:rsidR="00791DC2" w:rsidRPr="00791DC2" w:rsidRDefault="00791DC2" w:rsidP="00791DC2">
            <w:pPr>
              <w:tabs>
                <w:tab w:val="left" w:pos="0"/>
              </w:tabs>
              <w:rPr>
                <w:bCs/>
                <w:color w:val="000000" w:themeColor="text1"/>
              </w:rPr>
            </w:pPr>
          </w:p>
        </w:tc>
        <w:tc>
          <w:tcPr>
            <w:tcW w:w="1276" w:type="dxa"/>
            <w:vAlign w:val="center"/>
          </w:tcPr>
          <w:p w14:paraId="7972C9F2" w14:textId="77777777" w:rsidR="00791DC2" w:rsidRPr="00791DC2" w:rsidRDefault="00791DC2" w:rsidP="00791DC2">
            <w:pPr>
              <w:tabs>
                <w:tab w:val="left" w:pos="0"/>
              </w:tabs>
              <w:jc w:val="center"/>
              <w:rPr>
                <w:bCs/>
              </w:rPr>
            </w:pPr>
            <w:r w:rsidRPr="00791DC2">
              <w:rPr>
                <w:lang w:eastAsia="en-US"/>
              </w:rPr>
              <w:t>1546,90</w:t>
            </w:r>
          </w:p>
        </w:tc>
        <w:tc>
          <w:tcPr>
            <w:tcW w:w="1277" w:type="dxa"/>
            <w:vAlign w:val="center"/>
          </w:tcPr>
          <w:p w14:paraId="43BA4718" w14:textId="77777777" w:rsidR="00791DC2" w:rsidRPr="00791DC2" w:rsidRDefault="00791DC2" w:rsidP="00791DC2">
            <w:pPr>
              <w:tabs>
                <w:tab w:val="left" w:pos="0"/>
              </w:tabs>
              <w:jc w:val="center"/>
              <w:rPr>
                <w:bCs/>
              </w:rPr>
            </w:pPr>
            <w:r w:rsidRPr="00791DC2">
              <w:rPr>
                <w:lang w:eastAsia="en-US"/>
              </w:rPr>
              <w:t xml:space="preserve"> 1 803,58 </w:t>
            </w:r>
          </w:p>
        </w:tc>
        <w:tc>
          <w:tcPr>
            <w:tcW w:w="1275" w:type="dxa"/>
            <w:vAlign w:val="center"/>
          </w:tcPr>
          <w:p w14:paraId="5C463910" w14:textId="77777777" w:rsidR="00791DC2" w:rsidRPr="00791DC2" w:rsidRDefault="00791DC2" w:rsidP="00791DC2">
            <w:pPr>
              <w:tabs>
                <w:tab w:val="left" w:pos="0"/>
              </w:tabs>
              <w:jc w:val="center"/>
              <w:rPr>
                <w:bCs/>
              </w:rPr>
            </w:pPr>
            <w:r w:rsidRPr="00791DC2">
              <w:rPr>
                <w:lang w:eastAsia="en-US"/>
              </w:rPr>
              <w:t>58,28</w:t>
            </w:r>
          </w:p>
        </w:tc>
        <w:tc>
          <w:tcPr>
            <w:tcW w:w="1276" w:type="dxa"/>
            <w:vAlign w:val="center"/>
          </w:tcPr>
          <w:p w14:paraId="0D07F062" w14:textId="77777777" w:rsidR="00791DC2" w:rsidRPr="00791DC2" w:rsidRDefault="00791DC2" w:rsidP="00791DC2">
            <w:pPr>
              <w:tabs>
                <w:tab w:val="left" w:pos="0"/>
              </w:tabs>
              <w:jc w:val="center"/>
              <w:rPr>
                <w:bCs/>
              </w:rPr>
            </w:pPr>
            <w:r w:rsidRPr="00791DC2">
              <w:rPr>
                <w:lang w:eastAsia="en-US"/>
              </w:rPr>
              <w:t>63,88</w:t>
            </w:r>
          </w:p>
        </w:tc>
      </w:tr>
      <w:tr w:rsidR="00791DC2" w:rsidRPr="00791DC2" w14:paraId="77C06B1E" w14:textId="77777777" w:rsidTr="00E8485B">
        <w:trPr>
          <w:trHeight w:val="728"/>
        </w:trPr>
        <w:tc>
          <w:tcPr>
            <w:tcW w:w="700" w:type="dxa"/>
            <w:vAlign w:val="center"/>
          </w:tcPr>
          <w:p w14:paraId="2E9E5B3A" w14:textId="77777777" w:rsidR="00791DC2" w:rsidRPr="00791DC2" w:rsidRDefault="00791DC2" w:rsidP="00791DC2">
            <w:pPr>
              <w:tabs>
                <w:tab w:val="left" w:pos="0"/>
              </w:tabs>
              <w:jc w:val="center"/>
              <w:rPr>
                <w:bCs/>
              </w:rPr>
            </w:pPr>
            <w:r w:rsidRPr="00791DC2">
              <w:rPr>
                <w:bCs/>
              </w:rPr>
              <w:t>4.2.</w:t>
            </w:r>
          </w:p>
        </w:tc>
        <w:tc>
          <w:tcPr>
            <w:tcW w:w="2269" w:type="dxa"/>
            <w:vAlign w:val="center"/>
          </w:tcPr>
          <w:p w14:paraId="0C1E9F4F" w14:textId="77777777" w:rsidR="00791DC2" w:rsidRPr="00791DC2" w:rsidRDefault="00791DC2" w:rsidP="00791DC2">
            <w:pPr>
              <w:tabs>
                <w:tab w:val="left" w:pos="0"/>
              </w:tabs>
              <w:rPr>
                <w:bCs/>
              </w:rPr>
            </w:pPr>
            <w:r w:rsidRPr="00791DC2">
              <w:rPr>
                <w:bCs/>
              </w:rPr>
              <w:t>без полотенцесушителя</w:t>
            </w:r>
          </w:p>
        </w:tc>
        <w:tc>
          <w:tcPr>
            <w:tcW w:w="2128" w:type="dxa"/>
            <w:vMerge/>
            <w:vAlign w:val="center"/>
          </w:tcPr>
          <w:p w14:paraId="0DD24802" w14:textId="77777777" w:rsidR="00791DC2" w:rsidRPr="00791DC2" w:rsidRDefault="00791DC2" w:rsidP="00791DC2">
            <w:pPr>
              <w:tabs>
                <w:tab w:val="left" w:pos="0"/>
              </w:tabs>
              <w:jc w:val="center"/>
              <w:rPr>
                <w:bCs/>
              </w:rPr>
            </w:pPr>
          </w:p>
        </w:tc>
        <w:tc>
          <w:tcPr>
            <w:tcW w:w="1276" w:type="dxa"/>
            <w:vAlign w:val="center"/>
          </w:tcPr>
          <w:p w14:paraId="572131F1" w14:textId="77777777" w:rsidR="00791DC2" w:rsidRPr="00791DC2" w:rsidRDefault="00791DC2" w:rsidP="00791DC2">
            <w:pPr>
              <w:tabs>
                <w:tab w:val="left" w:pos="0"/>
              </w:tabs>
              <w:jc w:val="center"/>
              <w:rPr>
                <w:bCs/>
              </w:rPr>
            </w:pPr>
            <w:r w:rsidRPr="00791DC2">
              <w:rPr>
                <w:lang w:eastAsia="en-US"/>
              </w:rPr>
              <w:t>1484,89</w:t>
            </w:r>
          </w:p>
        </w:tc>
        <w:tc>
          <w:tcPr>
            <w:tcW w:w="1277" w:type="dxa"/>
            <w:vAlign w:val="center"/>
          </w:tcPr>
          <w:p w14:paraId="2F85D3C0" w14:textId="77777777" w:rsidR="00791DC2" w:rsidRPr="00791DC2" w:rsidRDefault="00791DC2" w:rsidP="00791DC2">
            <w:pPr>
              <w:tabs>
                <w:tab w:val="left" w:pos="0"/>
              </w:tabs>
              <w:jc w:val="center"/>
              <w:rPr>
                <w:bCs/>
              </w:rPr>
            </w:pPr>
            <w:r w:rsidRPr="00791DC2">
              <w:rPr>
                <w:lang w:eastAsia="en-US"/>
              </w:rPr>
              <w:t xml:space="preserve"> 1 760,23 </w:t>
            </w:r>
          </w:p>
        </w:tc>
        <w:tc>
          <w:tcPr>
            <w:tcW w:w="1275" w:type="dxa"/>
            <w:vAlign w:val="center"/>
          </w:tcPr>
          <w:p w14:paraId="3C19477D" w14:textId="77777777" w:rsidR="00791DC2" w:rsidRPr="00791DC2" w:rsidRDefault="00791DC2" w:rsidP="00791DC2">
            <w:pPr>
              <w:tabs>
                <w:tab w:val="left" w:pos="0"/>
              </w:tabs>
              <w:jc w:val="center"/>
              <w:rPr>
                <w:bCs/>
              </w:rPr>
            </w:pPr>
            <w:r w:rsidRPr="00791DC2">
              <w:rPr>
                <w:lang w:eastAsia="en-US"/>
              </w:rPr>
              <w:t>58,28</w:t>
            </w:r>
          </w:p>
        </w:tc>
        <w:tc>
          <w:tcPr>
            <w:tcW w:w="1276" w:type="dxa"/>
            <w:vAlign w:val="center"/>
          </w:tcPr>
          <w:p w14:paraId="30D85EFA" w14:textId="77777777" w:rsidR="00791DC2" w:rsidRPr="00791DC2" w:rsidRDefault="00791DC2" w:rsidP="00791DC2">
            <w:pPr>
              <w:tabs>
                <w:tab w:val="left" w:pos="0"/>
              </w:tabs>
              <w:jc w:val="center"/>
              <w:rPr>
                <w:bCs/>
              </w:rPr>
            </w:pPr>
            <w:r w:rsidRPr="00791DC2">
              <w:rPr>
                <w:lang w:eastAsia="en-US"/>
              </w:rPr>
              <w:t>63,88</w:t>
            </w:r>
          </w:p>
        </w:tc>
      </w:tr>
      <w:tr w:rsidR="00791DC2" w:rsidRPr="00791DC2" w14:paraId="3F546E95" w14:textId="77777777" w:rsidTr="00E8485B">
        <w:trPr>
          <w:trHeight w:val="405"/>
        </w:trPr>
        <w:tc>
          <w:tcPr>
            <w:tcW w:w="700" w:type="dxa"/>
            <w:vAlign w:val="center"/>
          </w:tcPr>
          <w:p w14:paraId="2BDA56FC" w14:textId="77777777" w:rsidR="00791DC2" w:rsidRPr="00791DC2" w:rsidRDefault="00791DC2" w:rsidP="00791DC2">
            <w:pPr>
              <w:tabs>
                <w:tab w:val="left" w:pos="0"/>
              </w:tabs>
              <w:jc w:val="center"/>
              <w:rPr>
                <w:bCs/>
              </w:rPr>
            </w:pPr>
            <w:r w:rsidRPr="00791DC2">
              <w:rPr>
                <w:bCs/>
              </w:rPr>
              <w:t>5.</w:t>
            </w:r>
          </w:p>
        </w:tc>
        <w:tc>
          <w:tcPr>
            <w:tcW w:w="2269" w:type="dxa"/>
            <w:vAlign w:val="center"/>
          </w:tcPr>
          <w:p w14:paraId="7247C966" w14:textId="77777777" w:rsidR="00791DC2" w:rsidRPr="00791DC2" w:rsidRDefault="00791DC2" w:rsidP="00791DC2">
            <w:pPr>
              <w:tabs>
                <w:tab w:val="left" w:pos="0"/>
              </w:tabs>
              <w:rPr>
                <w:bCs/>
              </w:rPr>
            </w:pPr>
            <w:r w:rsidRPr="00791DC2">
              <w:rPr>
                <w:bCs/>
              </w:rPr>
              <w:t>С изолированными стояками</w:t>
            </w:r>
          </w:p>
        </w:tc>
        <w:tc>
          <w:tcPr>
            <w:tcW w:w="2128" w:type="dxa"/>
            <w:vMerge w:val="restart"/>
            <w:vAlign w:val="center"/>
          </w:tcPr>
          <w:p w14:paraId="470655AD" w14:textId="77777777" w:rsidR="00791DC2" w:rsidRPr="00791DC2" w:rsidRDefault="00791DC2" w:rsidP="00791DC2">
            <w:pPr>
              <w:tabs>
                <w:tab w:val="left" w:pos="0"/>
              </w:tabs>
              <w:rPr>
                <w:bCs/>
              </w:rPr>
            </w:pPr>
            <w:r w:rsidRPr="00791DC2">
              <w:rPr>
                <w:color w:val="000000" w:themeColor="text1"/>
                <w:lang w:eastAsia="en-US"/>
              </w:rPr>
              <w:t>Многоквартирные                    и индивидуальные жилые дома</w:t>
            </w:r>
          </w:p>
        </w:tc>
        <w:tc>
          <w:tcPr>
            <w:tcW w:w="2553" w:type="dxa"/>
            <w:gridSpan w:val="2"/>
            <w:vAlign w:val="center"/>
          </w:tcPr>
          <w:p w14:paraId="59119EFE" w14:textId="77777777" w:rsidR="00791DC2" w:rsidRPr="00791DC2" w:rsidRDefault="00791DC2" w:rsidP="00791DC2">
            <w:pPr>
              <w:tabs>
                <w:tab w:val="left" w:pos="0"/>
              </w:tabs>
              <w:rPr>
                <w:bCs/>
              </w:rPr>
            </w:pPr>
            <w:r w:rsidRPr="00791DC2">
              <w:rPr>
                <w:bCs/>
              </w:rPr>
              <w:t xml:space="preserve">ООО «Лесная поляна плюс», </w:t>
            </w:r>
          </w:p>
          <w:p w14:paraId="140D6B9D" w14:textId="77777777" w:rsidR="00791DC2" w:rsidRPr="00791DC2" w:rsidRDefault="00791DC2" w:rsidP="00791DC2">
            <w:pPr>
              <w:tabs>
                <w:tab w:val="left" w:pos="0"/>
              </w:tabs>
              <w:rPr>
                <w:bCs/>
              </w:rPr>
            </w:pPr>
            <w:r w:rsidRPr="00791DC2">
              <w:rPr>
                <w:bCs/>
              </w:rPr>
              <w:t>ИНН 4205265799</w:t>
            </w:r>
          </w:p>
        </w:tc>
        <w:tc>
          <w:tcPr>
            <w:tcW w:w="2551" w:type="dxa"/>
            <w:gridSpan w:val="2"/>
            <w:vAlign w:val="center"/>
          </w:tcPr>
          <w:p w14:paraId="61E62ABE" w14:textId="77777777" w:rsidR="00791DC2" w:rsidRPr="00791DC2" w:rsidRDefault="00791DC2" w:rsidP="00791DC2">
            <w:pPr>
              <w:tabs>
                <w:tab w:val="left" w:pos="0"/>
              </w:tabs>
              <w:rPr>
                <w:bCs/>
              </w:rPr>
            </w:pPr>
            <w:r w:rsidRPr="00791DC2">
              <w:rPr>
                <w:bCs/>
              </w:rPr>
              <w:t xml:space="preserve">ОАО «СКЭК»,   </w:t>
            </w:r>
          </w:p>
          <w:p w14:paraId="5602AA84" w14:textId="77777777" w:rsidR="00791DC2" w:rsidRPr="00791DC2" w:rsidRDefault="00791DC2" w:rsidP="00791DC2">
            <w:pPr>
              <w:tabs>
                <w:tab w:val="left" w:pos="0"/>
              </w:tabs>
              <w:rPr>
                <w:bCs/>
              </w:rPr>
            </w:pPr>
            <w:r w:rsidRPr="00791DC2">
              <w:rPr>
                <w:bCs/>
              </w:rPr>
              <w:t>ИНН 4205153492</w:t>
            </w:r>
          </w:p>
        </w:tc>
      </w:tr>
      <w:tr w:rsidR="00791DC2" w:rsidRPr="00791DC2" w14:paraId="712511FA" w14:textId="77777777" w:rsidTr="00E8485B">
        <w:trPr>
          <w:trHeight w:val="1118"/>
        </w:trPr>
        <w:tc>
          <w:tcPr>
            <w:tcW w:w="700" w:type="dxa"/>
            <w:vAlign w:val="center"/>
          </w:tcPr>
          <w:p w14:paraId="252321CC" w14:textId="77777777" w:rsidR="00791DC2" w:rsidRPr="00791DC2" w:rsidRDefault="00791DC2" w:rsidP="00791DC2">
            <w:pPr>
              <w:tabs>
                <w:tab w:val="left" w:pos="0"/>
              </w:tabs>
              <w:jc w:val="center"/>
              <w:rPr>
                <w:bCs/>
              </w:rPr>
            </w:pPr>
            <w:r w:rsidRPr="00791DC2">
              <w:rPr>
                <w:bCs/>
              </w:rPr>
              <w:t>5.1.</w:t>
            </w:r>
          </w:p>
        </w:tc>
        <w:tc>
          <w:tcPr>
            <w:tcW w:w="2269" w:type="dxa"/>
            <w:vAlign w:val="center"/>
          </w:tcPr>
          <w:p w14:paraId="4FD45684" w14:textId="77777777" w:rsidR="00791DC2" w:rsidRPr="00791DC2" w:rsidRDefault="00791DC2" w:rsidP="00791DC2">
            <w:pPr>
              <w:tabs>
                <w:tab w:val="left" w:pos="0"/>
              </w:tabs>
              <w:rPr>
                <w:bCs/>
              </w:rPr>
            </w:pPr>
            <w:r w:rsidRPr="00791DC2">
              <w:rPr>
                <w:bCs/>
              </w:rPr>
              <w:t>при наличии полотенцесушителя</w:t>
            </w:r>
          </w:p>
        </w:tc>
        <w:tc>
          <w:tcPr>
            <w:tcW w:w="2128" w:type="dxa"/>
            <w:vMerge/>
            <w:vAlign w:val="center"/>
          </w:tcPr>
          <w:p w14:paraId="2007E3C4" w14:textId="77777777" w:rsidR="00791DC2" w:rsidRPr="00791DC2" w:rsidRDefault="00791DC2" w:rsidP="00791DC2">
            <w:pPr>
              <w:tabs>
                <w:tab w:val="left" w:pos="0"/>
              </w:tabs>
              <w:rPr>
                <w:bCs/>
              </w:rPr>
            </w:pPr>
          </w:p>
        </w:tc>
        <w:tc>
          <w:tcPr>
            <w:tcW w:w="1276" w:type="dxa"/>
            <w:vAlign w:val="center"/>
          </w:tcPr>
          <w:p w14:paraId="69B99990" w14:textId="77777777" w:rsidR="00791DC2" w:rsidRPr="00791DC2" w:rsidRDefault="00791DC2" w:rsidP="00791DC2">
            <w:pPr>
              <w:tabs>
                <w:tab w:val="left" w:pos="0"/>
              </w:tabs>
              <w:jc w:val="center"/>
              <w:rPr>
                <w:bCs/>
              </w:rPr>
            </w:pPr>
            <w:r w:rsidRPr="00791DC2">
              <w:rPr>
                <w:lang w:eastAsia="en-US"/>
              </w:rPr>
              <w:t>1491,00</w:t>
            </w:r>
          </w:p>
        </w:tc>
        <w:tc>
          <w:tcPr>
            <w:tcW w:w="1277" w:type="dxa"/>
            <w:vAlign w:val="center"/>
          </w:tcPr>
          <w:p w14:paraId="10450E78" w14:textId="77777777" w:rsidR="00791DC2" w:rsidRPr="00791DC2" w:rsidRDefault="00791DC2" w:rsidP="00791DC2">
            <w:pPr>
              <w:tabs>
                <w:tab w:val="left" w:pos="0"/>
              </w:tabs>
              <w:jc w:val="center"/>
              <w:rPr>
                <w:bCs/>
              </w:rPr>
            </w:pPr>
            <w:r w:rsidRPr="00791DC2">
              <w:rPr>
                <w:lang w:eastAsia="en-US"/>
              </w:rPr>
              <w:t xml:space="preserve"> 1 766,81 </w:t>
            </w:r>
          </w:p>
        </w:tc>
        <w:tc>
          <w:tcPr>
            <w:tcW w:w="1275" w:type="dxa"/>
            <w:vAlign w:val="center"/>
          </w:tcPr>
          <w:p w14:paraId="4448CD50" w14:textId="77777777" w:rsidR="00791DC2" w:rsidRPr="00791DC2" w:rsidRDefault="00791DC2" w:rsidP="00791DC2">
            <w:pPr>
              <w:tabs>
                <w:tab w:val="left" w:pos="0"/>
              </w:tabs>
              <w:jc w:val="center"/>
              <w:rPr>
                <w:bCs/>
              </w:rPr>
            </w:pPr>
            <w:r w:rsidRPr="00791DC2">
              <w:rPr>
                <w:lang w:eastAsia="en-US"/>
              </w:rPr>
              <w:t>58,28</w:t>
            </w:r>
          </w:p>
        </w:tc>
        <w:tc>
          <w:tcPr>
            <w:tcW w:w="1276" w:type="dxa"/>
            <w:vAlign w:val="center"/>
          </w:tcPr>
          <w:p w14:paraId="37F946FC" w14:textId="77777777" w:rsidR="00791DC2" w:rsidRPr="00791DC2" w:rsidRDefault="00791DC2" w:rsidP="00791DC2">
            <w:pPr>
              <w:tabs>
                <w:tab w:val="left" w:pos="0"/>
              </w:tabs>
              <w:jc w:val="center"/>
              <w:rPr>
                <w:bCs/>
              </w:rPr>
            </w:pPr>
            <w:r w:rsidRPr="00791DC2">
              <w:rPr>
                <w:lang w:eastAsia="en-US"/>
              </w:rPr>
              <w:t>63,88</w:t>
            </w:r>
          </w:p>
        </w:tc>
      </w:tr>
      <w:tr w:rsidR="00791DC2" w:rsidRPr="00791DC2" w14:paraId="2075F45B" w14:textId="77777777" w:rsidTr="00E8485B">
        <w:trPr>
          <w:trHeight w:val="826"/>
        </w:trPr>
        <w:tc>
          <w:tcPr>
            <w:tcW w:w="700" w:type="dxa"/>
            <w:vAlign w:val="center"/>
          </w:tcPr>
          <w:p w14:paraId="362F9B42" w14:textId="77777777" w:rsidR="00791DC2" w:rsidRPr="00791DC2" w:rsidRDefault="00791DC2" w:rsidP="00791DC2">
            <w:pPr>
              <w:tabs>
                <w:tab w:val="left" w:pos="0"/>
              </w:tabs>
              <w:jc w:val="center"/>
              <w:rPr>
                <w:bCs/>
              </w:rPr>
            </w:pPr>
            <w:r w:rsidRPr="00791DC2">
              <w:rPr>
                <w:bCs/>
              </w:rPr>
              <w:t>5.2.</w:t>
            </w:r>
          </w:p>
        </w:tc>
        <w:tc>
          <w:tcPr>
            <w:tcW w:w="2269" w:type="dxa"/>
            <w:vAlign w:val="center"/>
          </w:tcPr>
          <w:p w14:paraId="5B63FB22" w14:textId="77777777" w:rsidR="00791DC2" w:rsidRPr="00791DC2" w:rsidRDefault="00791DC2" w:rsidP="00791DC2">
            <w:pPr>
              <w:tabs>
                <w:tab w:val="left" w:pos="0"/>
              </w:tabs>
              <w:rPr>
                <w:bCs/>
              </w:rPr>
            </w:pPr>
            <w:r w:rsidRPr="00791DC2">
              <w:rPr>
                <w:bCs/>
              </w:rPr>
              <w:t>без полотенцесушителя</w:t>
            </w:r>
          </w:p>
        </w:tc>
        <w:tc>
          <w:tcPr>
            <w:tcW w:w="2128" w:type="dxa"/>
            <w:vMerge/>
            <w:vAlign w:val="center"/>
          </w:tcPr>
          <w:p w14:paraId="25A61E1F" w14:textId="77777777" w:rsidR="00791DC2" w:rsidRPr="00791DC2" w:rsidRDefault="00791DC2" w:rsidP="00791DC2">
            <w:pPr>
              <w:tabs>
                <w:tab w:val="left" w:pos="0"/>
              </w:tabs>
              <w:jc w:val="center"/>
              <w:rPr>
                <w:bCs/>
              </w:rPr>
            </w:pPr>
          </w:p>
        </w:tc>
        <w:tc>
          <w:tcPr>
            <w:tcW w:w="1276" w:type="dxa"/>
            <w:vAlign w:val="center"/>
          </w:tcPr>
          <w:p w14:paraId="70DE4BC6" w14:textId="77777777" w:rsidR="00791DC2" w:rsidRPr="00791DC2" w:rsidRDefault="00791DC2" w:rsidP="00791DC2">
            <w:pPr>
              <w:tabs>
                <w:tab w:val="left" w:pos="0"/>
              </w:tabs>
              <w:jc w:val="center"/>
              <w:rPr>
                <w:bCs/>
              </w:rPr>
            </w:pPr>
            <w:r w:rsidRPr="00791DC2">
              <w:rPr>
                <w:lang w:eastAsia="en-US"/>
              </w:rPr>
              <w:t>1424,99</w:t>
            </w:r>
          </w:p>
        </w:tc>
        <w:tc>
          <w:tcPr>
            <w:tcW w:w="1277" w:type="dxa"/>
            <w:vAlign w:val="center"/>
          </w:tcPr>
          <w:p w14:paraId="1B0DD3D5" w14:textId="77777777" w:rsidR="00791DC2" w:rsidRPr="00791DC2" w:rsidRDefault="00791DC2" w:rsidP="00791DC2">
            <w:pPr>
              <w:tabs>
                <w:tab w:val="left" w:pos="0"/>
              </w:tabs>
              <w:jc w:val="center"/>
              <w:rPr>
                <w:bCs/>
              </w:rPr>
            </w:pPr>
            <w:r w:rsidRPr="00791DC2">
              <w:rPr>
                <w:lang w:eastAsia="en-US"/>
              </w:rPr>
              <w:t xml:space="preserve"> 1 695,72 </w:t>
            </w:r>
          </w:p>
        </w:tc>
        <w:tc>
          <w:tcPr>
            <w:tcW w:w="1275" w:type="dxa"/>
            <w:vAlign w:val="center"/>
          </w:tcPr>
          <w:p w14:paraId="7C84513E" w14:textId="77777777" w:rsidR="00791DC2" w:rsidRPr="00791DC2" w:rsidRDefault="00791DC2" w:rsidP="00791DC2">
            <w:pPr>
              <w:tabs>
                <w:tab w:val="left" w:pos="0"/>
              </w:tabs>
              <w:jc w:val="center"/>
              <w:rPr>
                <w:bCs/>
              </w:rPr>
            </w:pPr>
            <w:r w:rsidRPr="00791DC2">
              <w:rPr>
                <w:lang w:eastAsia="en-US"/>
              </w:rPr>
              <w:t>58,28</w:t>
            </w:r>
          </w:p>
        </w:tc>
        <w:tc>
          <w:tcPr>
            <w:tcW w:w="1276" w:type="dxa"/>
            <w:vAlign w:val="center"/>
          </w:tcPr>
          <w:p w14:paraId="7B2DA092" w14:textId="77777777" w:rsidR="00791DC2" w:rsidRPr="00791DC2" w:rsidRDefault="00791DC2" w:rsidP="00791DC2">
            <w:pPr>
              <w:tabs>
                <w:tab w:val="left" w:pos="0"/>
              </w:tabs>
              <w:jc w:val="center"/>
              <w:rPr>
                <w:bCs/>
              </w:rPr>
            </w:pPr>
            <w:r w:rsidRPr="00791DC2">
              <w:rPr>
                <w:lang w:eastAsia="en-US"/>
              </w:rPr>
              <w:t>63,88</w:t>
            </w:r>
          </w:p>
        </w:tc>
      </w:tr>
      <w:tr w:rsidR="00791DC2" w:rsidRPr="00791DC2" w14:paraId="4D21FB7B" w14:textId="77777777" w:rsidTr="00E8485B">
        <w:trPr>
          <w:trHeight w:val="435"/>
        </w:trPr>
        <w:tc>
          <w:tcPr>
            <w:tcW w:w="700" w:type="dxa"/>
            <w:vAlign w:val="center"/>
          </w:tcPr>
          <w:p w14:paraId="682C0F83" w14:textId="77777777" w:rsidR="00791DC2" w:rsidRPr="00791DC2" w:rsidRDefault="00791DC2" w:rsidP="00791DC2">
            <w:pPr>
              <w:tabs>
                <w:tab w:val="left" w:pos="0"/>
              </w:tabs>
              <w:jc w:val="center"/>
              <w:rPr>
                <w:bCs/>
              </w:rPr>
            </w:pPr>
            <w:r w:rsidRPr="00791DC2">
              <w:rPr>
                <w:bCs/>
              </w:rPr>
              <w:t>6.</w:t>
            </w:r>
          </w:p>
        </w:tc>
        <w:tc>
          <w:tcPr>
            <w:tcW w:w="2269" w:type="dxa"/>
            <w:vAlign w:val="center"/>
          </w:tcPr>
          <w:p w14:paraId="7D5C073A" w14:textId="77777777" w:rsidR="00791DC2" w:rsidRPr="00791DC2" w:rsidRDefault="00791DC2" w:rsidP="00791DC2">
            <w:pPr>
              <w:tabs>
                <w:tab w:val="left" w:pos="0"/>
              </w:tabs>
              <w:rPr>
                <w:bCs/>
              </w:rPr>
            </w:pPr>
            <w:r w:rsidRPr="00791DC2">
              <w:rPr>
                <w:bCs/>
              </w:rPr>
              <w:t>С неизолированными стояками</w:t>
            </w:r>
          </w:p>
        </w:tc>
        <w:tc>
          <w:tcPr>
            <w:tcW w:w="2128" w:type="dxa"/>
            <w:vMerge w:val="restart"/>
            <w:vAlign w:val="center"/>
          </w:tcPr>
          <w:p w14:paraId="4E8E38D3" w14:textId="77777777" w:rsidR="00791DC2" w:rsidRPr="00791DC2" w:rsidRDefault="00791DC2" w:rsidP="00791DC2">
            <w:pPr>
              <w:tabs>
                <w:tab w:val="left" w:pos="0"/>
              </w:tabs>
              <w:rPr>
                <w:bCs/>
              </w:rPr>
            </w:pPr>
            <w:r w:rsidRPr="00791DC2">
              <w:rPr>
                <w:color w:val="000000" w:themeColor="text1"/>
                <w:lang w:eastAsia="en-US"/>
              </w:rPr>
              <w:t>Многоквартирные                    и индивидуальные жилые дома</w:t>
            </w:r>
          </w:p>
        </w:tc>
        <w:tc>
          <w:tcPr>
            <w:tcW w:w="2553" w:type="dxa"/>
            <w:gridSpan w:val="2"/>
            <w:vAlign w:val="center"/>
          </w:tcPr>
          <w:p w14:paraId="4126E120" w14:textId="77777777" w:rsidR="00791DC2" w:rsidRPr="00791DC2" w:rsidRDefault="00791DC2" w:rsidP="00791DC2">
            <w:pPr>
              <w:tabs>
                <w:tab w:val="left" w:pos="0"/>
              </w:tabs>
              <w:rPr>
                <w:bCs/>
              </w:rPr>
            </w:pPr>
            <w:r w:rsidRPr="00791DC2">
              <w:rPr>
                <w:bCs/>
              </w:rPr>
              <w:t xml:space="preserve">ООО «Лесная поляна плюс», </w:t>
            </w:r>
          </w:p>
          <w:p w14:paraId="0B9766BD" w14:textId="77777777" w:rsidR="00791DC2" w:rsidRPr="00791DC2" w:rsidRDefault="00791DC2" w:rsidP="00791DC2">
            <w:pPr>
              <w:tabs>
                <w:tab w:val="left" w:pos="0"/>
              </w:tabs>
              <w:rPr>
                <w:bCs/>
              </w:rPr>
            </w:pPr>
            <w:r w:rsidRPr="00791DC2">
              <w:rPr>
                <w:bCs/>
              </w:rPr>
              <w:t>ИНН 4205265799</w:t>
            </w:r>
          </w:p>
        </w:tc>
        <w:tc>
          <w:tcPr>
            <w:tcW w:w="2551" w:type="dxa"/>
            <w:gridSpan w:val="2"/>
            <w:vAlign w:val="center"/>
          </w:tcPr>
          <w:p w14:paraId="4A4D1988" w14:textId="77777777" w:rsidR="00791DC2" w:rsidRPr="00791DC2" w:rsidRDefault="00791DC2" w:rsidP="00791DC2">
            <w:pPr>
              <w:tabs>
                <w:tab w:val="left" w:pos="0"/>
              </w:tabs>
              <w:rPr>
                <w:bCs/>
              </w:rPr>
            </w:pPr>
            <w:r w:rsidRPr="00791DC2">
              <w:rPr>
                <w:bCs/>
              </w:rPr>
              <w:t xml:space="preserve">ОАО «СКЭК»,   </w:t>
            </w:r>
          </w:p>
          <w:p w14:paraId="0AD94B14" w14:textId="77777777" w:rsidR="00791DC2" w:rsidRPr="00791DC2" w:rsidRDefault="00791DC2" w:rsidP="00791DC2">
            <w:pPr>
              <w:tabs>
                <w:tab w:val="left" w:pos="0"/>
              </w:tabs>
              <w:rPr>
                <w:bCs/>
              </w:rPr>
            </w:pPr>
            <w:r w:rsidRPr="00791DC2">
              <w:rPr>
                <w:bCs/>
              </w:rPr>
              <w:t>ИНН 4205153492</w:t>
            </w:r>
          </w:p>
        </w:tc>
      </w:tr>
      <w:tr w:rsidR="00791DC2" w:rsidRPr="00791DC2" w14:paraId="0096CEA3" w14:textId="77777777" w:rsidTr="00E8485B">
        <w:trPr>
          <w:trHeight w:val="802"/>
        </w:trPr>
        <w:tc>
          <w:tcPr>
            <w:tcW w:w="700" w:type="dxa"/>
            <w:vAlign w:val="center"/>
          </w:tcPr>
          <w:p w14:paraId="2BB986E2" w14:textId="77777777" w:rsidR="00791DC2" w:rsidRPr="00791DC2" w:rsidRDefault="00791DC2" w:rsidP="00791DC2">
            <w:pPr>
              <w:tabs>
                <w:tab w:val="left" w:pos="0"/>
              </w:tabs>
              <w:jc w:val="center"/>
              <w:rPr>
                <w:bCs/>
              </w:rPr>
            </w:pPr>
            <w:r w:rsidRPr="00791DC2">
              <w:rPr>
                <w:bCs/>
              </w:rPr>
              <w:t>6.1.</w:t>
            </w:r>
          </w:p>
        </w:tc>
        <w:tc>
          <w:tcPr>
            <w:tcW w:w="2269" w:type="dxa"/>
            <w:vAlign w:val="center"/>
          </w:tcPr>
          <w:p w14:paraId="077866D8" w14:textId="77777777" w:rsidR="00791DC2" w:rsidRPr="00791DC2" w:rsidRDefault="00791DC2" w:rsidP="00791DC2">
            <w:pPr>
              <w:tabs>
                <w:tab w:val="left" w:pos="0"/>
              </w:tabs>
              <w:rPr>
                <w:bCs/>
              </w:rPr>
            </w:pPr>
            <w:r w:rsidRPr="00791DC2">
              <w:rPr>
                <w:bCs/>
              </w:rPr>
              <w:t>при наличии полотенцесушителя</w:t>
            </w:r>
          </w:p>
        </w:tc>
        <w:tc>
          <w:tcPr>
            <w:tcW w:w="2128" w:type="dxa"/>
            <w:vMerge/>
            <w:vAlign w:val="center"/>
          </w:tcPr>
          <w:p w14:paraId="310E1EAC" w14:textId="77777777" w:rsidR="00791DC2" w:rsidRPr="00791DC2" w:rsidRDefault="00791DC2" w:rsidP="00791DC2">
            <w:pPr>
              <w:tabs>
                <w:tab w:val="left" w:pos="0"/>
              </w:tabs>
              <w:rPr>
                <w:bCs/>
              </w:rPr>
            </w:pPr>
          </w:p>
        </w:tc>
        <w:tc>
          <w:tcPr>
            <w:tcW w:w="1276" w:type="dxa"/>
            <w:vAlign w:val="center"/>
          </w:tcPr>
          <w:p w14:paraId="05BB7ACA" w14:textId="77777777" w:rsidR="00791DC2" w:rsidRPr="00791DC2" w:rsidRDefault="00791DC2" w:rsidP="00791DC2">
            <w:pPr>
              <w:tabs>
                <w:tab w:val="left" w:pos="0"/>
              </w:tabs>
              <w:jc w:val="center"/>
              <w:rPr>
                <w:bCs/>
              </w:rPr>
            </w:pPr>
            <w:r w:rsidRPr="00791DC2">
              <w:rPr>
                <w:lang w:eastAsia="en-US"/>
              </w:rPr>
              <w:t>1546,90</w:t>
            </w:r>
          </w:p>
        </w:tc>
        <w:tc>
          <w:tcPr>
            <w:tcW w:w="1277" w:type="dxa"/>
            <w:vAlign w:val="center"/>
          </w:tcPr>
          <w:p w14:paraId="046243BF" w14:textId="77777777" w:rsidR="00791DC2" w:rsidRPr="00791DC2" w:rsidRDefault="00791DC2" w:rsidP="00791DC2">
            <w:pPr>
              <w:tabs>
                <w:tab w:val="left" w:pos="0"/>
              </w:tabs>
              <w:jc w:val="center"/>
              <w:rPr>
                <w:bCs/>
              </w:rPr>
            </w:pPr>
            <w:r w:rsidRPr="00791DC2">
              <w:rPr>
                <w:lang w:eastAsia="en-US"/>
              </w:rPr>
              <w:t xml:space="preserve"> 1 803,58 </w:t>
            </w:r>
          </w:p>
        </w:tc>
        <w:tc>
          <w:tcPr>
            <w:tcW w:w="1275" w:type="dxa"/>
            <w:vAlign w:val="center"/>
          </w:tcPr>
          <w:p w14:paraId="48CD97E1" w14:textId="77777777" w:rsidR="00791DC2" w:rsidRPr="00791DC2" w:rsidRDefault="00791DC2" w:rsidP="00791DC2">
            <w:pPr>
              <w:tabs>
                <w:tab w:val="left" w:pos="0"/>
              </w:tabs>
              <w:jc w:val="center"/>
              <w:rPr>
                <w:bCs/>
              </w:rPr>
            </w:pPr>
            <w:r w:rsidRPr="00791DC2">
              <w:rPr>
                <w:lang w:eastAsia="en-US"/>
              </w:rPr>
              <w:t>58,28</w:t>
            </w:r>
          </w:p>
        </w:tc>
        <w:tc>
          <w:tcPr>
            <w:tcW w:w="1276" w:type="dxa"/>
            <w:vAlign w:val="center"/>
          </w:tcPr>
          <w:p w14:paraId="12487400" w14:textId="77777777" w:rsidR="00791DC2" w:rsidRPr="00791DC2" w:rsidRDefault="00791DC2" w:rsidP="00791DC2">
            <w:pPr>
              <w:tabs>
                <w:tab w:val="left" w:pos="0"/>
              </w:tabs>
              <w:jc w:val="center"/>
              <w:rPr>
                <w:bCs/>
              </w:rPr>
            </w:pPr>
            <w:r w:rsidRPr="00791DC2">
              <w:rPr>
                <w:lang w:eastAsia="en-US"/>
              </w:rPr>
              <w:t>63,88</w:t>
            </w:r>
          </w:p>
        </w:tc>
      </w:tr>
      <w:tr w:rsidR="00791DC2" w:rsidRPr="00791DC2" w14:paraId="773D2608" w14:textId="77777777" w:rsidTr="00E8485B">
        <w:trPr>
          <w:trHeight w:val="697"/>
        </w:trPr>
        <w:tc>
          <w:tcPr>
            <w:tcW w:w="700" w:type="dxa"/>
            <w:vAlign w:val="center"/>
          </w:tcPr>
          <w:p w14:paraId="34820441" w14:textId="77777777" w:rsidR="00791DC2" w:rsidRPr="00791DC2" w:rsidRDefault="00791DC2" w:rsidP="00791DC2">
            <w:pPr>
              <w:tabs>
                <w:tab w:val="left" w:pos="0"/>
              </w:tabs>
              <w:jc w:val="center"/>
              <w:rPr>
                <w:bCs/>
              </w:rPr>
            </w:pPr>
            <w:r w:rsidRPr="00791DC2">
              <w:rPr>
                <w:bCs/>
              </w:rPr>
              <w:t>6.2.</w:t>
            </w:r>
          </w:p>
        </w:tc>
        <w:tc>
          <w:tcPr>
            <w:tcW w:w="2269" w:type="dxa"/>
            <w:vAlign w:val="center"/>
          </w:tcPr>
          <w:p w14:paraId="7AE9FE90" w14:textId="77777777" w:rsidR="00791DC2" w:rsidRPr="00791DC2" w:rsidRDefault="00791DC2" w:rsidP="00791DC2">
            <w:pPr>
              <w:tabs>
                <w:tab w:val="left" w:pos="0"/>
              </w:tabs>
              <w:rPr>
                <w:bCs/>
              </w:rPr>
            </w:pPr>
            <w:r w:rsidRPr="00791DC2">
              <w:rPr>
                <w:bCs/>
              </w:rPr>
              <w:t>без полотенцесушителя</w:t>
            </w:r>
          </w:p>
        </w:tc>
        <w:tc>
          <w:tcPr>
            <w:tcW w:w="2128" w:type="dxa"/>
            <w:vMerge/>
            <w:vAlign w:val="center"/>
          </w:tcPr>
          <w:p w14:paraId="7DD7D48E" w14:textId="77777777" w:rsidR="00791DC2" w:rsidRPr="00791DC2" w:rsidRDefault="00791DC2" w:rsidP="00791DC2">
            <w:pPr>
              <w:tabs>
                <w:tab w:val="left" w:pos="0"/>
              </w:tabs>
              <w:jc w:val="center"/>
              <w:rPr>
                <w:bCs/>
              </w:rPr>
            </w:pPr>
          </w:p>
        </w:tc>
        <w:tc>
          <w:tcPr>
            <w:tcW w:w="1276" w:type="dxa"/>
            <w:vAlign w:val="center"/>
          </w:tcPr>
          <w:p w14:paraId="5C0245F1" w14:textId="77777777" w:rsidR="00791DC2" w:rsidRPr="00791DC2" w:rsidRDefault="00791DC2" w:rsidP="00791DC2">
            <w:pPr>
              <w:tabs>
                <w:tab w:val="left" w:pos="0"/>
              </w:tabs>
              <w:jc w:val="center"/>
              <w:rPr>
                <w:bCs/>
              </w:rPr>
            </w:pPr>
            <w:r w:rsidRPr="00791DC2">
              <w:rPr>
                <w:lang w:eastAsia="en-US"/>
              </w:rPr>
              <w:t>1484,89</w:t>
            </w:r>
          </w:p>
        </w:tc>
        <w:tc>
          <w:tcPr>
            <w:tcW w:w="1277" w:type="dxa"/>
            <w:vAlign w:val="center"/>
          </w:tcPr>
          <w:p w14:paraId="5E422037" w14:textId="77777777" w:rsidR="00791DC2" w:rsidRPr="00791DC2" w:rsidRDefault="00791DC2" w:rsidP="00791DC2">
            <w:pPr>
              <w:tabs>
                <w:tab w:val="left" w:pos="0"/>
              </w:tabs>
              <w:jc w:val="center"/>
              <w:rPr>
                <w:bCs/>
              </w:rPr>
            </w:pPr>
            <w:r w:rsidRPr="00791DC2">
              <w:rPr>
                <w:lang w:eastAsia="en-US"/>
              </w:rPr>
              <w:t xml:space="preserve"> 1 760,23 </w:t>
            </w:r>
          </w:p>
        </w:tc>
        <w:tc>
          <w:tcPr>
            <w:tcW w:w="1275" w:type="dxa"/>
            <w:vAlign w:val="center"/>
          </w:tcPr>
          <w:p w14:paraId="29DACCE0" w14:textId="77777777" w:rsidR="00791DC2" w:rsidRPr="00791DC2" w:rsidRDefault="00791DC2" w:rsidP="00791DC2">
            <w:pPr>
              <w:tabs>
                <w:tab w:val="left" w:pos="0"/>
              </w:tabs>
              <w:jc w:val="center"/>
              <w:rPr>
                <w:bCs/>
              </w:rPr>
            </w:pPr>
            <w:r w:rsidRPr="00791DC2">
              <w:rPr>
                <w:lang w:eastAsia="en-US"/>
              </w:rPr>
              <w:t>58,28</w:t>
            </w:r>
          </w:p>
        </w:tc>
        <w:tc>
          <w:tcPr>
            <w:tcW w:w="1276" w:type="dxa"/>
            <w:vAlign w:val="center"/>
          </w:tcPr>
          <w:p w14:paraId="49F2809F" w14:textId="77777777" w:rsidR="00791DC2" w:rsidRPr="00791DC2" w:rsidRDefault="00791DC2" w:rsidP="00791DC2">
            <w:pPr>
              <w:tabs>
                <w:tab w:val="left" w:pos="0"/>
              </w:tabs>
              <w:jc w:val="center"/>
              <w:rPr>
                <w:bCs/>
              </w:rPr>
            </w:pPr>
            <w:r w:rsidRPr="00791DC2">
              <w:rPr>
                <w:lang w:eastAsia="en-US"/>
              </w:rPr>
              <w:t>63,88</w:t>
            </w:r>
          </w:p>
        </w:tc>
      </w:tr>
      <w:tr w:rsidR="00791DC2" w:rsidRPr="00791DC2" w14:paraId="2862991F" w14:textId="77777777" w:rsidTr="00E8485B">
        <w:trPr>
          <w:trHeight w:val="429"/>
        </w:trPr>
        <w:tc>
          <w:tcPr>
            <w:tcW w:w="700" w:type="dxa"/>
            <w:vAlign w:val="center"/>
          </w:tcPr>
          <w:p w14:paraId="7FE8EBAD" w14:textId="77777777" w:rsidR="00791DC2" w:rsidRPr="00791DC2" w:rsidRDefault="00791DC2" w:rsidP="00791DC2">
            <w:pPr>
              <w:tabs>
                <w:tab w:val="left" w:pos="0"/>
              </w:tabs>
              <w:jc w:val="center"/>
              <w:rPr>
                <w:bCs/>
              </w:rPr>
            </w:pPr>
            <w:r w:rsidRPr="00791DC2">
              <w:rPr>
                <w:bCs/>
              </w:rPr>
              <w:t>7.</w:t>
            </w:r>
          </w:p>
        </w:tc>
        <w:tc>
          <w:tcPr>
            <w:tcW w:w="2269" w:type="dxa"/>
            <w:vAlign w:val="center"/>
          </w:tcPr>
          <w:p w14:paraId="25A645E8" w14:textId="77777777" w:rsidR="00791DC2" w:rsidRPr="00791DC2" w:rsidRDefault="00791DC2" w:rsidP="00791DC2">
            <w:pPr>
              <w:tabs>
                <w:tab w:val="left" w:pos="0"/>
              </w:tabs>
              <w:rPr>
                <w:bCs/>
              </w:rPr>
            </w:pPr>
            <w:r w:rsidRPr="00791DC2">
              <w:rPr>
                <w:bCs/>
              </w:rPr>
              <w:t>С изолированными стояками</w:t>
            </w:r>
          </w:p>
        </w:tc>
        <w:tc>
          <w:tcPr>
            <w:tcW w:w="2128" w:type="dxa"/>
            <w:vMerge w:val="restart"/>
            <w:vAlign w:val="center"/>
          </w:tcPr>
          <w:p w14:paraId="76D4AB12" w14:textId="77777777" w:rsidR="00791DC2" w:rsidRPr="00791DC2" w:rsidRDefault="00791DC2" w:rsidP="00791DC2">
            <w:pPr>
              <w:tabs>
                <w:tab w:val="left" w:pos="0"/>
              </w:tabs>
              <w:rPr>
                <w:bCs/>
              </w:rPr>
            </w:pPr>
            <w:r w:rsidRPr="00791DC2">
              <w:rPr>
                <w:color w:val="000000" w:themeColor="text1"/>
                <w:lang w:eastAsia="en-US"/>
              </w:rPr>
              <w:t>Многоквартирные                    и индивидуальные жилые дома</w:t>
            </w:r>
          </w:p>
        </w:tc>
        <w:tc>
          <w:tcPr>
            <w:tcW w:w="5104" w:type="dxa"/>
            <w:gridSpan w:val="4"/>
            <w:vAlign w:val="center"/>
          </w:tcPr>
          <w:p w14:paraId="57B3D0EB" w14:textId="77777777" w:rsidR="00791DC2" w:rsidRPr="00791DC2" w:rsidRDefault="00791DC2" w:rsidP="00791DC2">
            <w:pPr>
              <w:tabs>
                <w:tab w:val="left" w:pos="0"/>
              </w:tabs>
              <w:rPr>
                <w:bCs/>
              </w:rPr>
            </w:pPr>
            <w:r w:rsidRPr="00791DC2">
              <w:rPr>
                <w:bCs/>
              </w:rPr>
              <w:t>ОАО «СКЭК», ИНН 4205153492</w:t>
            </w:r>
          </w:p>
        </w:tc>
      </w:tr>
      <w:tr w:rsidR="00791DC2" w:rsidRPr="00791DC2" w14:paraId="5AAFA517" w14:textId="77777777" w:rsidTr="00E8485B">
        <w:trPr>
          <w:trHeight w:val="818"/>
        </w:trPr>
        <w:tc>
          <w:tcPr>
            <w:tcW w:w="700" w:type="dxa"/>
            <w:vAlign w:val="center"/>
          </w:tcPr>
          <w:p w14:paraId="6998F441" w14:textId="77777777" w:rsidR="00791DC2" w:rsidRPr="00791DC2" w:rsidRDefault="00791DC2" w:rsidP="00791DC2">
            <w:pPr>
              <w:tabs>
                <w:tab w:val="left" w:pos="0"/>
              </w:tabs>
              <w:jc w:val="center"/>
              <w:rPr>
                <w:bCs/>
              </w:rPr>
            </w:pPr>
            <w:r w:rsidRPr="00791DC2">
              <w:rPr>
                <w:bCs/>
              </w:rPr>
              <w:t>7.1.</w:t>
            </w:r>
          </w:p>
        </w:tc>
        <w:tc>
          <w:tcPr>
            <w:tcW w:w="2269" w:type="dxa"/>
            <w:vAlign w:val="center"/>
          </w:tcPr>
          <w:p w14:paraId="2BDF5215" w14:textId="77777777" w:rsidR="00791DC2" w:rsidRPr="00791DC2" w:rsidRDefault="00791DC2" w:rsidP="00791DC2">
            <w:pPr>
              <w:tabs>
                <w:tab w:val="left" w:pos="0"/>
              </w:tabs>
              <w:rPr>
                <w:bCs/>
              </w:rPr>
            </w:pPr>
            <w:r w:rsidRPr="00791DC2">
              <w:rPr>
                <w:bCs/>
              </w:rPr>
              <w:t>при наличии полотенцесушителя</w:t>
            </w:r>
          </w:p>
        </w:tc>
        <w:tc>
          <w:tcPr>
            <w:tcW w:w="2128" w:type="dxa"/>
            <w:vMerge/>
            <w:vAlign w:val="center"/>
          </w:tcPr>
          <w:p w14:paraId="315CBBC2" w14:textId="77777777" w:rsidR="00791DC2" w:rsidRPr="00791DC2" w:rsidRDefault="00791DC2" w:rsidP="00791DC2">
            <w:pPr>
              <w:tabs>
                <w:tab w:val="left" w:pos="0"/>
              </w:tabs>
              <w:rPr>
                <w:bCs/>
                <w:color w:val="000000" w:themeColor="text1"/>
              </w:rPr>
            </w:pPr>
          </w:p>
        </w:tc>
        <w:tc>
          <w:tcPr>
            <w:tcW w:w="1276" w:type="dxa"/>
            <w:vAlign w:val="center"/>
          </w:tcPr>
          <w:p w14:paraId="4D9BC9EF" w14:textId="77777777" w:rsidR="00791DC2" w:rsidRPr="00791DC2" w:rsidRDefault="00791DC2" w:rsidP="00791DC2">
            <w:pPr>
              <w:tabs>
                <w:tab w:val="left" w:pos="0"/>
              </w:tabs>
              <w:jc w:val="center"/>
              <w:rPr>
                <w:bCs/>
              </w:rPr>
            </w:pPr>
            <w:r w:rsidRPr="00791DC2">
              <w:rPr>
                <w:lang w:eastAsia="en-US"/>
              </w:rPr>
              <w:t>1491,00</w:t>
            </w:r>
          </w:p>
        </w:tc>
        <w:tc>
          <w:tcPr>
            <w:tcW w:w="1277" w:type="dxa"/>
            <w:vAlign w:val="center"/>
          </w:tcPr>
          <w:p w14:paraId="6C9EA219" w14:textId="77777777" w:rsidR="00791DC2" w:rsidRPr="00791DC2" w:rsidRDefault="00791DC2" w:rsidP="00791DC2">
            <w:pPr>
              <w:tabs>
                <w:tab w:val="left" w:pos="0"/>
              </w:tabs>
              <w:jc w:val="center"/>
              <w:rPr>
                <w:bCs/>
              </w:rPr>
            </w:pPr>
            <w:r w:rsidRPr="00791DC2">
              <w:rPr>
                <w:lang w:eastAsia="en-US"/>
              </w:rPr>
              <w:t xml:space="preserve"> 1 766,81 </w:t>
            </w:r>
          </w:p>
        </w:tc>
        <w:tc>
          <w:tcPr>
            <w:tcW w:w="1275" w:type="dxa"/>
            <w:vAlign w:val="center"/>
          </w:tcPr>
          <w:p w14:paraId="1CBD95D7" w14:textId="77777777" w:rsidR="00791DC2" w:rsidRPr="00791DC2" w:rsidRDefault="00791DC2" w:rsidP="00791DC2">
            <w:pPr>
              <w:tabs>
                <w:tab w:val="left" w:pos="0"/>
              </w:tabs>
              <w:jc w:val="center"/>
              <w:rPr>
                <w:bCs/>
              </w:rPr>
            </w:pPr>
            <w:r w:rsidRPr="00791DC2">
              <w:rPr>
                <w:lang w:eastAsia="en-US"/>
              </w:rPr>
              <w:t>58,28</w:t>
            </w:r>
          </w:p>
        </w:tc>
        <w:tc>
          <w:tcPr>
            <w:tcW w:w="1276" w:type="dxa"/>
            <w:vAlign w:val="center"/>
          </w:tcPr>
          <w:p w14:paraId="302A1D37" w14:textId="77777777" w:rsidR="00791DC2" w:rsidRPr="00791DC2" w:rsidRDefault="00791DC2" w:rsidP="00791DC2">
            <w:pPr>
              <w:tabs>
                <w:tab w:val="left" w:pos="0"/>
              </w:tabs>
              <w:jc w:val="center"/>
              <w:rPr>
                <w:bCs/>
              </w:rPr>
            </w:pPr>
            <w:r w:rsidRPr="00791DC2">
              <w:rPr>
                <w:lang w:eastAsia="en-US"/>
              </w:rPr>
              <w:t>63,88</w:t>
            </w:r>
          </w:p>
        </w:tc>
      </w:tr>
      <w:tr w:rsidR="00791DC2" w:rsidRPr="00791DC2" w14:paraId="6B9A7F1E" w14:textId="77777777" w:rsidTr="00791DC2">
        <w:trPr>
          <w:trHeight w:val="945"/>
        </w:trPr>
        <w:tc>
          <w:tcPr>
            <w:tcW w:w="700" w:type="dxa"/>
            <w:vAlign w:val="center"/>
          </w:tcPr>
          <w:p w14:paraId="1F5D4297" w14:textId="77777777" w:rsidR="00791DC2" w:rsidRPr="00791DC2" w:rsidRDefault="00791DC2" w:rsidP="00791DC2">
            <w:pPr>
              <w:tabs>
                <w:tab w:val="left" w:pos="0"/>
              </w:tabs>
              <w:jc w:val="center"/>
              <w:rPr>
                <w:bCs/>
              </w:rPr>
            </w:pPr>
            <w:r w:rsidRPr="00791DC2">
              <w:rPr>
                <w:bCs/>
              </w:rPr>
              <w:t>7.2.</w:t>
            </w:r>
          </w:p>
        </w:tc>
        <w:tc>
          <w:tcPr>
            <w:tcW w:w="2269" w:type="dxa"/>
            <w:vAlign w:val="center"/>
          </w:tcPr>
          <w:p w14:paraId="57D06F86" w14:textId="77777777" w:rsidR="00791DC2" w:rsidRPr="00791DC2" w:rsidRDefault="00791DC2" w:rsidP="00791DC2">
            <w:pPr>
              <w:tabs>
                <w:tab w:val="left" w:pos="0"/>
              </w:tabs>
              <w:rPr>
                <w:bCs/>
              </w:rPr>
            </w:pPr>
            <w:r w:rsidRPr="00791DC2">
              <w:rPr>
                <w:bCs/>
              </w:rPr>
              <w:t>без полотенцесушителя</w:t>
            </w:r>
          </w:p>
        </w:tc>
        <w:tc>
          <w:tcPr>
            <w:tcW w:w="2128" w:type="dxa"/>
            <w:vMerge/>
            <w:vAlign w:val="center"/>
          </w:tcPr>
          <w:p w14:paraId="72534B42" w14:textId="77777777" w:rsidR="00791DC2" w:rsidRPr="00791DC2" w:rsidRDefault="00791DC2" w:rsidP="00791DC2">
            <w:pPr>
              <w:tabs>
                <w:tab w:val="left" w:pos="0"/>
              </w:tabs>
              <w:jc w:val="center"/>
              <w:rPr>
                <w:bCs/>
              </w:rPr>
            </w:pPr>
          </w:p>
        </w:tc>
        <w:tc>
          <w:tcPr>
            <w:tcW w:w="1276" w:type="dxa"/>
            <w:vAlign w:val="center"/>
          </w:tcPr>
          <w:p w14:paraId="007B0C2E" w14:textId="77777777" w:rsidR="00791DC2" w:rsidRPr="00791DC2" w:rsidRDefault="00791DC2" w:rsidP="00791DC2">
            <w:pPr>
              <w:tabs>
                <w:tab w:val="left" w:pos="0"/>
              </w:tabs>
              <w:jc w:val="center"/>
              <w:rPr>
                <w:bCs/>
              </w:rPr>
            </w:pPr>
            <w:r w:rsidRPr="00791DC2">
              <w:rPr>
                <w:lang w:eastAsia="en-US"/>
              </w:rPr>
              <w:t>1424,99</w:t>
            </w:r>
          </w:p>
        </w:tc>
        <w:tc>
          <w:tcPr>
            <w:tcW w:w="1277" w:type="dxa"/>
            <w:vAlign w:val="center"/>
          </w:tcPr>
          <w:p w14:paraId="0B8EF517" w14:textId="77777777" w:rsidR="00791DC2" w:rsidRPr="00791DC2" w:rsidRDefault="00791DC2" w:rsidP="00791DC2">
            <w:pPr>
              <w:tabs>
                <w:tab w:val="left" w:pos="0"/>
              </w:tabs>
              <w:jc w:val="center"/>
              <w:rPr>
                <w:bCs/>
              </w:rPr>
            </w:pPr>
            <w:r w:rsidRPr="00791DC2">
              <w:rPr>
                <w:lang w:eastAsia="en-US"/>
              </w:rPr>
              <w:t xml:space="preserve"> 1 695,72 </w:t>
            </w:r>
          </w:p>
        </w:tc>
        <w:tc>
          <w:tcPr>
            <w:tcW w:w="1275" w:type="dxa"/>
            <w:vAlign w:val="center"/>
          </w:tcPr>
          <w:p w14:paraId="065D2590" w14:textId="77777777" w:rsidR="00791DC2" w:rsidRPr="00791DC2" w:rsidRDefault="00791DC2" w:rsidP="00791DC2">
            <w:pPr>
              <w:tabs>
                <w:tab w:val="left" w:pos="0"/>
              </w:tabs>
              <w:jc w:val="center"/>
              <w:rPr>
                <w:bCs/>
              </w:rPr>
            </w:pPr>
            <w:r w:rsidRPr="00791DC2">
              <w:rPr>
                <w:lang w:eastAsia="en-US"/>
              </w:rPr>
              <w:t>58,28</w:t>
            </w:r>
          </w:p>
        </w:tc>
        <w:tc>
          <w:tcPr>
            <w:tcW w:w="1276" w:type="dxa"/>
            <w:vAlign w:val="center"/>
          </w:tcPr>
          <w:p w14:paraId="3E76B8C0" w14:textId="77777777" w:rsidR="00791DC2" w:rsidRPr="00791DC2" w:rsidRDefault="00791DC2" w:rsidP="00791DC2">
            <w:pPr>
              <w:tabs>
                <w:tab w:val="left" w:pos="0"/>
              </w:tabs>
              <w:jc w:val="center"/>
              <w:rPr>
                <w:bCs/>
              </w:rPr>
            </w:pPr>
            <w:r w:rsidRPr="00791DC2">
              <w:rPr>
                <w:lang w:eastAsia="en-US"/>
              </w:rPr>
              <w:t>63,88</w:t>
            </w:r>
          </w:p>
        </w:tc>
      </w:tr>
      <w:tr w:rsidR="00791DC2" w:rsidRPr="00791DC2" w14:paraId="7689A27A" w14:textId="77777777" w:rsidTr="00E8485B">
        <w:trPr>
          <w:trHeight w:val="272"/>
        </w:trPr>
        <w:tc>
          <w:tcPr>
            <w:tcW w:w="700" w:type="dxa"/>
            <w:vAlign w:val="center"/>
          </w:tcPr>
          <w:p w14:paraId="210B907F" w14:textId="77777777" w:rsidR="00791DC2" w:rsidRPr="00791DC2" w:rsidRDefault="00791DC2" w:rsidP="00791DC2">
            <w:pPr>
              <w:tabs>
                <w:tab w:val="left" w:pos="0"/>
              </w:tabs>
              <w:jc w:val="center"/>
              <w:rPr>
                <w:bCs/>
              </w:rPr>
            </w:pPr>
            <w:r w:rsidRPr="00791DC2">
              <w:rPr>
                <w:bCs/>
              </w:rPr>
              <w:lastRenderedPageBreak/>
              <w:t>1</w:t>
            </w:r>
          </w:p>
        </w:tc>
        <w:tc>
          <w:tcPr>
            <w:tcW w:w="2269" w:type="dxa"/>
            <w:vAlign w:val="center"/>
          </w:tcPr>
          <w:p w14:paraId="53B30F82" w14:textId="77777777" w:rsidR="00791DC2" w:rsidRPr="00791DC2" w:rsidRDefault="00791DC2" w:rsidP="00791DC2">
            <w:pPr>
              <w:tabs>
                <w:tab w:val="left" w:pos="0"/>
              </w:tabs>
              <w:jc w:val="center"/>
              <w:rPr>
                <w:bCs/>
              </w:rPr>
            </w:pPr>
            <w:r w:rsidRPr="00791DC2">
              <w:rPr>
                <w:bCs/>
              </w:rPr>
              <w:t>2</w:t>
            </w:r>
          </w:p>
        </w:tc>
        <w:tc>
          <w:tcPr>
            <w:tcW w:w="2128" w:type="dxa"/>
            <w:vAlign w:val="center"/>
          </w:tcPr>
          <w:p w14:paraId="1766D0FC" w14:textId="77777777" w:rsidR="00791DC2" w:rsidRPr="00791DC2" w:rsidRDefault="00791DC2" w:rsidP="00791DC2">
            <w:pPr>
              <w:tabs>
                <w:tab w:val="left" w:pos="0"/>
              </w:tabs>
              <w:jc w:val="center"/>
              <w:rPr>
                <w:bCs/>
              </w:rPr>
            </w:pPr>
            <w:r w:rsidRPr="00791DC2">
              <w:rPr>
                <w:bCs/>
              </w:rPr>
              <w:t>3</w:t>
            </w:r>
          </w:p>
        </w:tc>
        <w:tc>
          <w:tcPr>
            <w:tcW w:w="1276" w:type="dxa"/>
            <w:vAlign w:val="center"/>
          </w:tcPr>
          <w:p w14:paraId="5E6C1675" w14:textId="77777777" w:rsidR="00791DC2" w:rsidRPr="00791DC2" w:rsidRDefault="00791DC2" w:rsidP="00791DC2">
            <w:pPr>
              <w:tabs>
                <w:tab w:val="left" w:pos="0"/>
              </w:tabs>
              <w:jc w:val="center"/>
              <w:rPr>
                <w:lang w:eastAsia="en-US"/>
              </w:rPr>
            </w:pPr>
            <w:r w:rsidRPr="00791DC2">
              <w:rPr>
                <w:bCs/>
              </w:rPr>
              <w:t>4</w:t>
            </w:r>
          </w:p>
        </w:tc>
        <w:tc>
          <w:tcPr>
            <w:tcW w:w="1277" w:type="dxa"/>
            <w:vAlign w:val="center"/>
          </w:tcPr>
          <w:p w14:paraId="73A66835" w14:textId="77777777" w:rsidR="00791DC2" w:rsidRPr="00791DC2" w:rsidRDefault="00791DC2" w:rsidP="00791DC2">
            <w:pPr>
              <w:tabs>
                <w:tab w:val="left" w:pos="0"/>
              </w:tabs>
              <w:jc w:val="center"/>
              <w:rPr>
                <w:lang w:eastAsia="en-US"/>
              </w:rPr>
            </w:pPr>
            <w:r w:rsidRPr="00791DC2">
              <w:rPr>
                <w:bCs/>
              </w:rPr>
              <w:t>5</w:t>
            </w:r>
          </w:p>
        </w:tc>
        <w:tc>
          <w:tcPr>
            <w:tcW w:w="1275" w:type="dxa"/>
            <w:vAlign w:val="center"/>
          </w:tcPr>
          <w:p w14:paraId="51F8B410" w14:textId="77777777" w:rsidR="00791DC2" w:rsidRPr="00791DC2" w:rsidRDefault="00791DC2" w:rsidP="00791DC2">
            <w:pPr>
              <w:tabs>
                <w:tab w:val="left" w:pos="0"/>
              </w:tabs>
              <w:jc w:val="center"/>
              <w:rPr>
                <w:lang w:eastAsia="en-US"/>
              </w:rPr>
            </w:pPr>
            <w:r w:rsidRPr="00791DC2">
              <w:rPr>
                <w:bCs/>
              </w:rPr>
              <w:t>6</w:t>
            </w:r>
          </w:p>
        </w:tc>
        <w:tc>
          <w:tcPr>
            <w:tcW w:w="1276" w:type="dxa"/>
            <w:vAlign w:val="center"/>
          </w:tcPr>
          <w:p w14:paraId="4D209890" w14:textId="77777777" w:rsidR="00791DC2" w:rsidRPr="00791DC2" w:rsidRDefault="00791DC2" w:rsidP="00791DC2">
            <w:pPr>
              <w:tabs>
                <w:tab w:val="left" w:pos="0"/>
              </w:tabs>
              <w:jc w:val="center"/>
              <w:rPr>
                <w:lang w:eastAsia="en-US"/>
              </w:rPr>
            </w:pPr>
            <w:r w:rsidRPr="00791DC2">
              <w:rPr>
                <w:bCs/>
              </w:rPr>
              <w:t>7</w:t>
            </w:r>
          </w:p>
        </w:tc>
      </w:tr>
      <w:tr w:rsidR="00791DC2" w:rsidRPr="00791DC2" w14:paraId="2E0AECE6" w14:textId="77777777" w:rsidTr="00E8485B">
        <w:trPr>
          <w:trHeight w:val="462"/>
        </w:trPr>
        <w:tc>
          <w:tcPr>
            <w:tcW w:w="700" w:type="dxa"/>
            <w:vAlign w:val="center"/>
          </w:tcPr>
          <w:p w14:paraId="192B1E2E" w14:textId="77777777" w:rsidR="00791DC2" w:rsidRPr="00791DC2" w:rsidRDefault="00791DC2" w:rsidP="00791DC2">
            <w:pPr>
              <w:tabs>
                <w:tab w:val="left" w:pos="0"/>
              </w:tabs>
              <w:jc w:val="center"/>
              <w:rPr>
                <w:bCs/>
              </w:rPr>
            </w:pPr>
            <w:r w:rsidRPr="00791DC2">
              <w:rPr>
                <w:bCs/>
              </w:rPr>
              <w:t>8.</w:t>
            </w:r>
          </w:p>
        </w:tc>
        <w:tc>
          <w:tcPr>
            <w:tcW w:w="2269" w:type="dxa"/>
            <w:vAlign w:val="center"/>
          </w:tcPr>
          <w:p w14:paraId="263187EE" w14:textId="77777777" w:rsidR="00791DC2" w:rsidRPr="00791DC2" w:rsidRDefault="00791DC2" w:rsidP="00791DC2">
            <w:pPr>
              <w:tabs>
                <w:tab w:val="left" w:pos="0"/>
              </w:tabs>
              <w:rPr>
                <w:bCs/>
              </w:rPr>
            </w:pPr>
            <w:r w:rsidRPr="00791DC2">
              <w:rPr>
                <w:bCs/>
              </w:rPr>
              <w:t>С неизолированными стояками</w:t>
            </w:r>
          </w:p>
        </w:tc>
        <w:tc>
          <w:tcPr>
            <w:tcW w:w="2128" w:type="dxa"/>
            <w:vMerge w:val="restart"/>
            <w:vAlign w:val="center"/>
          </w:tcPr>
          <w:p w14:paraId="5538784C" w14:textId="77777777" w:rsidR="00791DC2" w:rsidRPr="00791DC2" w:rsidRDefault="00791DC2" w:rsidP="00791DC2">
            <w:pPr>
              <w:tabs>
                <w:tab w:val="left" w:pos="0"/>
              </w:tabs>
              <w:rPr>
                <w:bCs/>
              </w:rPr>
            </w:pPr>
            <w:r w:rsidRPr="00791DC2">
              <w:rPr>
                <w:color w:val="000000" w:themeColor="text1"/>
                <w:lang w:eastAsia="en-US"/>
              </w:rPr>
              <w:t>Многоквартирные                    и индивидуальные жилые дома</w:t>
            </w:r>
          </w:p>
        </w:tc>
        <w:tc>
          <w:tcPr>
            <w:tcW w:w="5104" w:type="dxa"/>
            <w:gridSpan w:val="4"/>
            <w:vAlign w:val="center"/>
          </w:tcPr>
          <w:p w14:paraId="726BD658" w14:textId="77777777" w:rsidR="00791DC2" w:rsidRPr="00791DC2" w:rsidRDefault="00791DC2" w:rsidP="00791DC2">
            <w:pPr>
              <w:tabs>
                <w:tab w:val="left" w:pos="0"/>
              </w:tabs>
              <w:rPr>
                <w:bCs/>
              </w:rPr>
            </w:pPr>
            <w:r w:rsidRPr="00791DC2">
              <w:rPr>
                <w:bCs/>
              </w:rPr>
              <w:t>ОАО «СКЭК», ИНН 4205153492</w:t>
            </w:r>
          </w:p>
        </w:tc>
      </w:tr>
      <w:tr w:rsidR="00791DC2" w:rsidRPr="00791DC2" w14:paraId="45EC4B31" w14:textId="77777777" w:rsidTr="00E8485B">
        <w:trPr>
          <w:trHeight w:val="727"/>
        </w:trPr>
        <w:tc>
          <w:tcPr>
            <w:tcW w:w="700" w:type="dxa"/>
            <w:vAlign w:val="center"/>
          </w:tcPr>
          <w:p w14:paraId="742F0200" w14:textId="77777777" w:rsidR="00791DC2" w:rsidRPr="00791DC2" w:rsidRDefault="00791DC2" w:rsidP="00791DC2">
            <w:pPr>
              <w:tabs>
                <w:tab w:val="left" w:pos="0"/>
              </w:tabs>
              <w:jc w:val="center"/>
              <w:rPr>
                <w:bCs/>
              </w:rPr>
            </w:pPr>
            <w:r w:rsidRPr="00791DC2">
              <w:rPr>
                <w:bCs/>
              </w:rPr>
              <w:t>8.1.</w:t>
            </w:r>
          </w:p>
        </w:tc>
        <w:tc>
          <w:tcPr>
            <w:tcW w:w="2269" w:type="dxa"/>
            <w:vAlign w:val="center"/>
          </w:tcPr>
          <w:p w14:paraId="4A6CC105" w14:textId="77777777" w:rsidR="00791DC2" w:rsidRPr="00791DC2" w:rsidRDefault="00791DC2" w:rsidP="00791DC2">
            <w:pPr>
              <w:tabs>
                <w:tab w:val="left" w:pos="0"/>
              </w:tabs>
              <w:rPr>
                <w:bCs/>
              </w:rPr>
            </w:pPr>
            <w:r w:rsidRPr="00791DC2">
              <w:rPr>
                <w:bCs/>
              </w:rPr>
              <w:t>при наличии полотенцесушителя</w:t>
            </w:r>
          </w:p>
        </w:tc>
        <w:tc>
          <w:tcPr>
            <w:tcW w:w="2128" w:type="dxa"/>
            <w:vMerge/>
            <w:vAlign w:val="center"/>
          </w:tcPr>
          <w:p w14:paraId="4935C2F2" w14:textId="77777777" w:rsidR="00791DC2" w:rsidRPr="00791DC2" w:rsidRDefault="00791DC2" w:rsidP="00791DC2">
            <w:pPr>
              <w:tabs>
                <w:tab w:val="left" w:pos="0"/>
              </w:tabs>
              <w:rPr>
                <w:bCs/>
              </w:rPr>
            </w:pPr>
          </w:p>
        </w:tc>
        <w:tc>
          <w:tcPr>
            <w:tcW w:w="1276" w:type="dxa"/>
            <w:vAlign w:val="center"/>
          </w:tcPr>
          <w:p w14:paraId="2E84877F" w14:textId="77777777" w:rsidR="00791DC2" w:rsidRPr="00791DC2" w:rsidRDefault="00791DC2" w:rsidP="00791DC2">
            <w:pPr>
              <w:tabs>
                <w:tab w:val="left" w:pos="0"/>
              </w:tabs>
              <w:jc w:val="center"/>
              <w:rPr>
                <w:bCs/>
              </w:rPr>
            </w:pPr>
            <w:r w:rsidRPr="00791DC2">
              <w:rPr>
                <w:lang w:eastAsia="en-US"/>
              </w:rPr>
              <w:t>1546,90</w:t>
            </w:r>
          </w:p>
        </w:tc>
        <w:tc>
          <w:tcPr>
            <w:tcW w:w="1277" w:type="dxa"/>
            <w:vAlign w:val="center"/>
          </w:tcPr>
          <w:p w14:paraId="2D4ED4DA" w14:textId="77777777" w:rsidR="00791DC2" w:rsidRPr="00791DC2" w:rsidRDefault="00791DC2" w:rsidP="00791DC2">
            <w:pPr>
              <w:tabs>
                <w:tab w:val="left" w:pos="0"/>
              </w:tabs>
              <w:jc w:val="center"/>
              <w:rPr>
                <w:bCs/>
              </w:rPr>
            </w:pPr>
            <w:r w:rsidRPr="00791DC2">
              <w:rPr>
                <w:lang w:eastAsia="en-US"/>
              </w:rPr>
              <w:t xml:space="preserve"> 1 803,58 </w:t>
            </w:r>
          </w:p>
        </w:tc>
        <w:tc>
          <w:tcPr>
            <w:tcW w:w="1275" w:type="dxa"/>
            <w:vAlign w:val="center"/>
          </w:tcPr>
          <w:p w14:paraId="44486E23" w14:textId="77777777" w:rsidR="00791DC2" w:rsidRPr="00791DC2" w:rsidRDefault="00791DC2" w:rsidP="00791DC2">
            <w:pPr>
              <w:tabs>
                <w:tab w:val="left" w:pos="0"/>
              </w:tabs>
              <w:jc w:val="center"/>
              <w:rPr>
                <w:bCs/>
              </w:rPr>
            </w:pPr>
            <w:r w:rsidRPr="00791DC2">
              <w:rPr>
                <w:lang w:eastAsia="en-US"/>
              </w:rPr>
              <w:t>58,28</w:t>
            </w:r>
          </w:p>
        </w:tc>
        <w:tc>
          <w:tcPr>
            <w:tcW w:w="1276" w:type="dxa"/>
            <w:vAlign w:val="center"/>
          </w:tcPr>
          <w:p w14:paraId="29B5FE5F" w14:textId="77777777" w:rsidR="00791DC2" w:rsidRPr="00791DC2" w:rsidRDefault="00791DC2" w:rsidP="00791DC2">
            <w:pPr>
              <w:tabs>
                <w:tab w:val="left" w:pos="0"/>
              </w:tabs>
              <w:jc w:val="center"/>
              <w:rPr>
                <w:bCs/>
              </w:rPr>
            </w:pPr>
            <w:r w:rsidRPr="00791DC2">
              <w:rPr>
                <w:lang w:eastAsia="en-US"/>
              </w:rPr>
              <w:t>63,88</w:t>
            </w:r>
          </w:p>
        </w:tc>
      </w:tr>
      <w:tr w:rsidR="00791DC2" w:rsidRPr="00791DC2" w14:paraId="0BCD3954" w14:textId="77777777" w:rsidTr="00E8485B">
        <w:trPr>
          <w:trHeight w:val="566"/>
        </w:trPr>
        <w:tc>
          <w:tcPr>
            <w:tcW w:w="700" w:type="dxa"/>
            <w:vAlign w:val="center"/>
          </w:tcPr>
          <w:p w14:paraId="150D77FC" w14:textId="77777777" w:rsidR="00791DC2" w:rsidRPr="00791DC2" w:rsidRDefault="00791DC2" w:rsidP="00791DC2">
            <w:pPr>
              <w:tabs>
                <w:tab w:val="left" w:pos="0"/>
              </w:tabs>
              <w:jc w:val="center"/>
              <w:rPr>
                <w:bCs/>
              </w:rPr>
            </w:pPr>
            <w:r w:rsidRPr="00791DC2">
              <w:rPr>
                <w:bCs/>
              </w:rPr>
              <w:t>8.2.</w:t>
            </w:r>
          </w:p>
        </w:tc>
        <w:tc>
          <w:tcPr>
            <w:tcW w:w="2269" w:type="dxa"/>
            <w:vAlign w:val="center"/>
          </w:tcPr>
          <w:p w14:paraId="40C0C894" w14:textId="77777777" w:rsidR="00791DC2" w:rsidRPr="00791DC2" w:rsidRDefault="00791DC2" w:rsidP="00791DC2">
            <w:pPr>
              <w:tabs>
                <w:tab w:val="left" w:pos="0"/>
              </w:tabs>
              <w:rPr>
                <w:bCs/>
              </w:rPr>
            </w:pPr>
            <w:r w:rsidRPr="00791DC2">
              <w:rPr>
                <w:bCs/>
              </w:rPr>
              <w:t>без полотенцесушителя</w:t>
            </w:r>
          </w:p>
        </w:tc>
        <w:tc>
          <w:tcPr>
            <w:tcW w:w="2128" w:type="dxa"/>
            <w:vMerge/>
            <w:vAlign w:val="center"/>
          </w:tcPr>
          <w:p w14:paraId="3EDB9AED" w14:textId="77777777" w:rsidR="00791DC2" w:rsidRPr="00791DC2" w:rsidRDefault="00791DC2" w:rsidP="00791DC2">
            <w:pPr>
              <w:tabs>
                <w:tab w:val="left" w:pos="0"/>
              </w:tabs>
              <w:jc w:val="center"/>
              <w:rPr>
                <w:bCs/>
              </w:rPr>
            </w:pPr>
          </w:p>
        </w:tc>
        <w:tc>
          <w:tcPr>
            <w:tcW w:w="1276" w:type="dxa"/>
            <w:vAlign w:val="center"/>
          </w:tcPr>
          <w:p w14:paraId="09D342AE" w14:textId="77777777" w:rsidR="00791DC2" w:rsidRPr="00791DC2" w:rsidRDefault="00791DC2" w:rsidP="00791DC2">
            <w:pPr>
              <w:tabs>
                <w:tab w:val="left" w:pos="0"/>
              </w:tabs>
              <w:jc w:val="center"/>
              <w:rPr>
                <w:bCs/>
              </w:rPr>
            </w:pPr>
            <w:r w:rsidRPr="00791DC2">
              <w:rPr>
                <w:lang w:eastAsia="en-US"/>
              </w:rPr>
              <w:t>1484,89</w:t>
            </w:r>
          </w:p>
        </w:tc>
        <w:tc>
          <w:tcPr>
            <w:tcW w:w="1277" w:type="dxa"/>
            <w:vAlign w:val="center"/>
          </w:tcPr>
          <w:p w14:paraId="08B1B2C1" w14:textId="77777777" w:rsidR="00791DC2" w:rsidRPr="00791DC2" w:rsidRDefault="00791DC2" w:rsidP="00791DC2">
            <w:pPr>
              <w:tabs>
                <w:tab w:val="left" w:pos="0"/>
              </w:tabs>
              <w:jc w:val="center"/>
              <w:rPr>
                <w:bCs/>
              </w:rPr>
            </w:pPr>
            <w:r w:rsidRPr="00791DC2">
              <w:rPr>
                <w:lang w:eastAsia="en-US"/>
              </w:rPr>
              <w:t xml:space="preserve"> 1 760,23 </w:t>
            </w:r>
          </w:p>
        </w:tc>
        <w:tc>
          <w:tcPr>
            <w:tcW w:w="1275" w:type="dxa"/>
            <w:vAlign w:val="center"/>
          </w:tcPr>
          <w:p w14:paraId="242349AA" w14:textId="77777777" w:rsidR="00791DC2" w:rsidRPr="00791DC2" w:rsidRDefault="00791DC2" w:rsidP="00791DC2">
            <w:pPr>
              <w:tabs>
                <w:tab w:val="left" w:pos="0"/>
              </w:tabs>
              <w:jc w:val="center"/>
              <w:rPr>
                <w:bCs/>
              </w:rPr>
            </w:pPr>
            <w:r w:rsidRPr="00791DC2">
              <w:rPr>
                <w:lang w:eastAsia="en-US"/>
              </w:rPr>
              <w:t>58,28</w:t>
            </w:r>
          </w:p>
        </w:tc>
        <w:tc>
          <w:tcPr>
            <w:tcW w:w="1276" w:type="dxa"/>
            <w:vAlign w:val="center"/>
          </w:tcPr>
          <w:p w14:paraId="78CDD765" w14:textId="77777777" w:rsidR="00791DC2" w:rsidRPr="00791DC2" w:rsidRDefault="00791DC2" w:rsidP="00791DC2">
            <w:pPr>
              <w:tabs>
                <w:tab w:val="left" w:pos="0"/>
              </w:tabs>
              <w:jc w:val="center"/>
              <w:rPr>
                <w:bCs/>
              </w:rPr>
            </w:pPr>
            <w:r w:rsidRPr="00791DC2">
              <w:rPr>
                <w:lang w:eastAsia="en-US"/>
              </w:rPr>
              <w:t>63,88</w:t>
            </w:r>
          </w:p>
        </w:tc>
      </w:tr>
      <w:tr w:rsidR="00791DC2" w:rsidRPr="00791DC2" w14:paraId="075C36EC" w14:textId="77777777" w:rsidTr="00E8485B">
        <w:trPr>
          <w:trHeight w:val="361"/>
        </w:trPr>
        <w:tc>
          <w:tcPr>
            <w:tcW w:w="700" w:type="dxa"/>
            <w:vAlign w:val="center"/>
          </w:tcPr>
          <w:p w14:paraId="5B1CF3E7" w14:textId="77777777" w:rsidR="00791DC2" w:rsidRPr="00791DC2" w:rsidRDefault="00791DC2" w:rsidP="00791DC2">
            <w:pPr>
              <w:tabs>
                <w:tab w:val="left" w:pos="0"/>
              </w:tabs>
              <w:jc w:val="center"/>
              <w:rPr>
                <w:lang w:eastAsia="en-US"/>
              </w:rPr>
            </w:pPr>
            <w:r w:rsidRPr="00791DC2">
              <w:rPr>
                <w:lang w:eastAsia="en-US"/>
              </w:rPr>
              <w:t>9.</w:t>
            </w:r>
          </w:p>
        </w:tc>
        <w:tc>
          <w:tcPr>
            <w:tcW w:w="2269" w:type="dxa"/>
            <w:vAlign w:val="center"/>
          </w:tcPr>
          <w:p w14:paraId="00C5BB17" w14:textId="77777777" w:rsidR="00791DC2" w:rsidRPr="00791DC2" w:rsidRDefault="00791DC2" w:rsidP="00791DC2">
            <w:pPr>
              <w:tabs>
                <w:tab w:val="left" w:pos="0"/>
              </w:tabs>
              <w:rPr>
                <w:lang w:eastAsia="en-US"/>
              </w:rPr>
            </w:pPr>
            <w:r w:rsidRPr="00791DC2">
              <w:rPr>
                <w:lang w:eastAsia="en-US"/>
              </w:rPr>
              <w:t>С изолированными стояками</w:t>
            </w:r>
          </w:p>
        </w:tc>
        <w:tc>
          <w:tcPr>
            <w:tcW w:w="2128" w:type="dxa"/>
            <w:vMerge w:val="restart"/>
            <w:vAlign w:val="center"/>
          </w:tcPr>
          <w:p w14:paraId="3CA7107C" w14:textId="77777777" w:rsidR="00791DC2" w:rsidRPr="00791DC2" w:rsidRDefault="00791DC2" w:rsidP="00791DC2">
            <w:pPr>
              <w:tabs>
                <w:tab w:val="left" w:pos="0"/>
              </w:tabs>
              <w:rPr>
                <w:lang w:eastAsia="en-US"/>
              </w:rPr>
            </w:pPr>
            <w:r w:rsidRPr="00791DC2">
              <w:rPr>
                <w:lang w:eastAsia="en-US"/>
              </w:rPr>
              <w:t>Многоквартирные                    и индивидуальные жилые дома</w:t>
            </w:r>
          </w:p>
        </w:tc>
        <w:tc>
          <w:tcPr>
            <w:tcW w:w="5104" w:type="dxa"/>
            <w:gridSpan w:val="4"/>
            <w:vAlign w:val="center"/>
          </w:tcPr>
          <w:p w14:paraId="7030488D" w14:textId="77777777" w:rsidR="00791DC2" w:rsidRPr="00791DC2" w:rsidRDefault="00791DC2" w:rsidP="00791DC2">
            <w:pPr>
              <w:tabs>
                <w:tab w:val="left" w:pos="0"/>
              </w:tabs>
              <w:rPr>
                <w:lang w:eastAsia="en-US"/>
              </w:rPr>
            </w:pPr>
            <w:r w:rsidRPr="00791DC2">
              <w:rPr>
                <w:lang w:eastAsia="en-US"/>
              </w:rPr>
              <w:t>ООО «НТСК», ИНН 5406993045</w:t>
            </w:r>
          </w:p>
        </w:tc>
      </w:tr>
      <w:tr w:rsidR="00791DC2" w:rsidRPr="00791DC2" w14:paraId="245F219E" w14:textId="77777777" w:rsidTr="00E8485B">
        <w:trPr>
          <w:trHeight w:val="413"/>
        </w:trPr>
        <w:tc>
          <w:tcPr>
            <w:tcW w:w="700" w:type="dxa"/>
            <w:vAlign w:val="center"/>
          </w:tcPr>
          <w:p w14:paraId="77B3AC36" w14:textId="77777777" w:rsidR="00791DC2" w:rsidRPr="00791DC2" w:rsidRDefault="00791DC2" w:rsidP="00791DC2">
            <w:pPr>
              <w:tabs>
                <w:tab w:val="left" w:pos="0"/>
              </w:tabs>
              <w:jc w:val="center"/>
              <w:rPr>
                <w:lang w:eastAsia="en-US"/>
              </w:rPr>
            </w:pPr>
            <w:r w:rsidRPr="00791DC2">
              <w:rPr>
                <w:lang w:eastAsia="en-US"/>
              </w:rPr>
              <w:t>9.1.</w:t>
            </w:r>
          </w:p>
        </w:tc>
        <w:tc>
          <w:tcPr>
            <w:tcW w:w="2269" w:type="dxa"/>
            <w:vAlign w:val="center"/>
          </w:tcPr>
          <w:p w14:paraId="42E28176" w14:textId="77777777" w:rsidR="00791DC2" w:rsidRPr="00791DC2" w:rsidRDefault="00791DC2" w:rsidP="00791DC2">
            <w:pPr>
              <w:tabs>
                <w:tab w:val="left" w:pos="0"/>
              </w:tabs>
              <w:rPr>
                <w:lang w:eastAsia="en-US"/>
              </w:rPr>
            </w:pPr>
            <w:r w:rsidRPr="00791DC2">
              <w:rPr>
                <w:lang w:eastAsia="en-US"/>
              </w:rPr>
              <w:t>при наличии полотенцесушителя</w:t>
            </w:r>
          </w:p>
        </w:tc>
        <w:tc>
          <w:tcPr>
            <w:tcW w:w="2128" w:type="dxa"/>
            <w:vMerge/>
            <w:vAlign w:val="center"/>
          </w:tcPr>
          <w:p w14:paraId="068D70CD" w14:textId="77777777" w:rsidR="00791DC2" w:rsidRPr="00791DC2" w:rsidRDefault="00791DC2" w:rsidP="00791DC2">
            <w:pPr>
              <w:tabs>
                <w:tab w:val="left" w:pos="0"/>
              </w:tabs>
              <w:rPr>
                <w:lang w:eastAsia="en-US"/>
              </w:rPr>
            </w:pPr>
          </w:p>
        </w:tc>
        <w:tc>
          <w:tcPr>
            <w:tcW w:w="1276" w:type="dxa"/>
            <w:vAlign w:val="center"/>
          </w:tcPr>
          <w:p w14:paraId="7B2D0F48" w14:textId="77777777" w:rsidR="00791DC2" w:rsidRPr="00791DC2" w:rsidRDefault="00791DC2" w:rsidP="00791DC2">
            <w:pPr>
              <w:tabs>
                <w:tab w:val="left" w:pos="0"/>
              </w:tabs>
              <w:jc w:val="center"/>
              <w:rPr>
                <w:lang w:eastAsia="en-US"/>
              </w:rPr>
            </w:pPr>
            <w:r w:rsidRPr="00791DC2">
              <w:rPr>
                <w:lang w:eastAsia="en-US"/>
              </w:rPr>
              <w:t>1491,00</w:t>
            </w:r>
          </w:p>
        </w:tc>
        <w:tc>
          <w:tcPr>
            <w:tcW w:w="1277" w:type="dxa"/>
            <w:vAlign w:val="center"/>
          </w:tcPr>
          <w:p w14:paraId="0AB040CF" w14:textId="77777777" w:rsidR="00791DC2" w:rsidRPr="00791DC2" w:rsidRDefault="00791DC2" w:rsidP="00791DC2">
            <w:pPr>
              <w:tabs>
                <w:tab w:val="left" w:pos="0"/>
              </w:tabs>
              <w:jc w:val="center"/>
              <w:rPr>
                <w:lang w:eastAsia="en-US"/>
              </w:rPr>
            </w:pPr>
            <w:r w:rsidRPr="00791DC2">
              <w:rPr>
                <w:lang w:eastAsia="en-US"/>
              </w:rPr>
              <w:t xml:space="preserve"> 1 766,81 </w:t>
            </w:r>
          </w:p>
        </w:tc>
        <w:tc>
          <w:tcPr>
            <w:tcW w:w="1275" w:type="dxa"/>
            <w:vAlign w:val="center"/>
          </w:tcPr>
          <w:p w14:paraId="26B2FE39" w14:textId="77777777" w:rsidR="00791DC2" w:rsidRPr="00791DC2" w:rsidRDefault="00791DC2" w:rsidP="00791DC2">
            <w:pPr>
              <w:tabs>
                <w:tab w:val="left" w:pos="0"/>
              </w:tabs>
              <w:jc w:val="center"/>
              <w:rPr>
                <w:lang w:eastAsia="en-US"/>
              </w:rPr>
            </w:pPr>
            <w:r w:rsidRPr="00791DC2">
              <w:rPr>
                <w:lang w:eastAsia="en-US"/>
              </w:rPr>
              <w:t>58,28</w:t>
            </w:r>
          </w:p>
        </w:tc>
        <w:tc>
          <w:tcPr>
            <w:tcW w:w="1276" w:type="dxa"/>
            <w:vAlign w:val="center"/>
          </w:tcPr>
          <w:p w14:paraId="3BCF8CF3" w14:textId="77777777" w:rsidR="00791DC2" w:rsidRPr="00791DC2" w:rsidRDefault="00791DC2" w:rsidP="00791DC2">
            <w:pPr>
              <w:tabs>
                <w:tab w:val="left" w:pos="0"/>
              </w:tabs>
              <w:jc w:val="center"/>
              <w:rPr>
                <w:lang w:eastAsia="en-US"/>
              </w:rPr>
            </w:pPr>
            <w:r w:rsidRPr="00791DC2">
              <w:rPr>
                <w:lang w:eastAsia="en-US"/>
              </w:rPr>
              <w:t>63,88</w:t>
            </w:r>
          </w:p>
        </w:tc>
      </w:tr>
      <w:tr w:rsidR="00791DC2" w:rsidRPr="00791DC2" w14:paraId="7B56C7EA" w14:textId="77777777" w:rsidTr="00E8485B">
        <w:trPr>
          <w:trHeight w:val="413"/>
        </w:trPr>
        <w:tc>
          <w:tcPr>
            <w:tcW w:w="700" w:type="dxa"/>
            <w:vAlign w:val="center"/>
          </w:tcPr>
          <w:p w14:paraId="70996DFB" w14:textId="77777777" w:rsidR="00791DC2" w:rsidRPr="00791DC2" w:rsidRDefault="00791DC2" w:rsidP="00791DC2">
            <w:pPr>
              <w:tabs>
                <w:tab w:val="left" w:pos="0"/>
              </w:tabs>
              <w:jc w:val="center"/>
              <w:rPr>
                <w:lang w:eastAsia="en-US"/>
              </w:rPr>
            </w:pPr>
            <w:r w:rsidRPr="00791DC2">
              <w:rPr>
                <w:lang w:eastAsia="en-US"/>
              </w:rPr>
              <w:t>9.2.</w:t>
            </w:r>
          </w:p>
        </w:tc>
        <w:tc>
          <w:tcPr>
            <w:tcW w:w="2269" w:type="dxa"/>
            <w:vAlign w:val="center"/>
          </w:tcPr>
          <w:p w14:paraId="491D303E" w14:textId="77777777" w:rsidR="00791DC2" w:rsidRPr="00791DC2" w:rsidRDefault="00791DC2" w:rsidP="00791DC2">
            <w:pPr>
              <w:tabs>
                <w:tab w:val="left" w:pos="0"/>
              </w:tabs>
              <w:rPr>
                <w:lang w:eastAsia="en-US"/>
              </w:rPr>
            </w:pPr>
            <w:r w:rsidRPr="00791DC2">
              <w:rPr>
                <w:lang w:eastAsia="en-US"/>
              </w:rPr>
              <w:t>без полотенцесушителя</w:t>
            </w:r>
          </w:p>
        </w:tc>
        <w:tc>
          <w:tcPr>
            <w:tcW w:w="2128" w:type="dxa"/>
            <w:vMerge/>
            <w:vAlign w:val="center"/>
          </w:tcPr>
          <w:p w14:paraId="7FD09050" w14:textId="77777777" w:rsidR="00791DC2" w:rsidRPr="00791DC2" w:rsidRDefault="00791DC2" w:rsidP="00791DC2">
            <w:pPr>
              <w:tabs>
                <w:tab w:val="left" w:pos="0"/>
              </w:tabs>
              <w:rPr>
                <w:lang w:eastAsia="en-US"/>
              </w:rPr>
            </w:pPr>
          </w:p>
        </w:tc>
        <w:tc>
          <w:tcPr>
            <w:tcW w:w="1276" w:type="dxa"/>
            <w:vAlign w:val="center"/>
          </w:tcPr>
          <w:p w14:paraId="7F3D4C70" w14:textId="77777777" w:rsidR="00791DC2" w:rsidRPr="00791DC2" w:rsidRDefault="00791DC2" w:rsidP="00791DC2">
            <w:pPr>
              <w:tabs>
                <w:tab w:val="left" w:pos="0"/>
              </w:tabs>
              <w:jc w:val="center"/>
              <w:rPr>
                <w:lang w:eastAsia="en-US"/>
              </w:rPr>
            </w:pPr>
            <w:r w:rsidRPr="00791DC2">
              <w:rPr>
                <w:lang w:eastAsia="en-US"/>
              </w:rPr>
              <w:t>1424,99</w:t>
            </w:r>
          </w:p>
        </w:tc>
        <w:tc>
          <w:tcPr>
            <w:tcW w:w="1277" w:type="dxa"/>
            <w:vAlign w:val="center"/>
          </w:tcPr>
          <w:p w14:paraId="6DAA5CCC" w14:textId="77777777" w:rsidR="00791DC2" w:rsidRPr="00791DC2" w:rsidRDefault="00791DC2" w:rsidP="00791DC2">
            <w:pPr>
              <w:tabs>
                <w:tab w:val="left" w:pos="0"/>
              </w:tabs>
              <w:jc w:val="center"/>
              <w:rPr>
                <w:lang w:eastAsia="en-US"/>
              </w:rPr>
            </w:pPr>
            <w:r w:rsidRPr="00791DC2">
              <w:rPr>
                <w:lang w:eastAsia="en-US"/>
              </w:rPr>
              <w:t xml:space="preserve"> 1 695,72 </w:t>
            </w:r>
          </w:p>
        </w:tc>
        <w:tc>
          <w:tcPr>
            <w:tcW w:w="1275" w:type="dxa"/>
            <w:vAlign w:val="center"/>
          </w:tcPr>
          <w:p w14:paraId="3BB6DE8B" w14:textId="77777777" w:rsidR="00791DC2" w:rsidRPr="00791DC2" w:rsidRDefault="00791DC2" w:rsidP="00791DC2">
            <w:pPr>
              <w:tabs>
                <w:tab w:val="left" w:pos="0"/>
              </w:tabs>
              <w:jc w:val="center"/>
              <w:rPr>
                <w:lang w:eastAsia="en-US"/>
              </w:rPr>
            </w:pPr>
            <w:r w:rsidRPr="00791DC2">
              <w:rPr>
                <w:lang w:eastAsia="en-US"/>
              </w:rPr>
              <w:t>58,28</w:t>
            </w:r>
          </w:p>
        </w:tc>
        <w:tc>
          <w:tcPr>
            <w:tcW w:w="1276" w:type="dxa"/>
            <w:vAlign w:val="center"/>
          </w:tcPr>
          <w:p w14:paraId="71844BA4" w14:textId="77777777" w:rsidR="00791DC2" w:rsidRPr="00791DC2" w:rsidRDefault="00791DC2" w:rsidP="00791DC2">
            <w:pPr>
              <w:tabs>
                <w:tab w:val="left" w:pos="0"/>
              </w:tabs>
              <w:jc w:val="center"/>
              <w:rPr>
                <w:lang w:eastAsia="en-US"/>
              </w:rPr>
            </w:pPr>
            <w:r w:rsidRPr="00791DC2">
              <w:rPr>
                <w:lang w:eastAsia="en-US"/>
              </w:rPr>
              <w:t>63,88</w:t>
            </w:r>
          </w:p>
        </w:tc>
      </w:tr>
      <w:tr w:rsidR="00791DC2" w:rsidRPr="00791DC2" w14:paraId="6A1FD168" w14:textId="77777777" w:rsidTr="00E8485B">
        <w:trPr>
          <w:trHeight w:val="685"/>
        </w:trPr>
        <w:tc>
          <w:tcPr>
            <w:tcW w:w="700" w:type="dxa"/>
            <w:vAlign w:val="center"/>
          </w:tcPr>
          <w:p w14:paraId="4B40473B" w14:textId="77777777" w:rsidR="00791DC2" w:rsidRPr="00791DC2" w:rsidRDefault="00791DC2" w:rsidP="00791DC2">
            <w:pPr>
              <w:tabs>
                <w:tab w:val="left" w:pos="0"/>
              </w:tabs>
              <w:jc w:val="center"/>
              <w:rPr>
                <w:lang w:eastAsia="en-US"/>
              </w:rPr>
            </w:pPr>
            <w:r w:rsidRPr="00791DC2">
              <w:rPr>
                <w:lang w:eastAsia="en-US"/>
              </w:rPr>
              <w:t>10.</w:t>
            </w:r>
          </w:p>
        </w:tc>
        <w:tc>
          <w:tcPr>
            <w:tcW w:w="2269" w:type="dxa"/>
            <w:vAlign w:val="center"/>
          </w:tcPr>
          <w:p w14:paraId="7BF97992" w14:textId="77777777" w:rsidR="00791DC2" w:rsidRPr="00791DC2" w:rsidRDefault="00791DC2" w:rsidP="00791DC2">
            <w:pPr>
              <w:tabs>
                <w:tab w:val="left" w:pos="0"/>
              </w:tabs>
              <w:rPr>
                <w:lang w:eastAsia="en-US"/>
              </w:rPr>
            </w:pPr>
            <w:r w:rsidRPr="00791DC2">
              <w:rPr>
                <w:lang w:eastAsia="en-US"/>
              </w:rPr>
              <w:t>С неизолированными стояками</w:t>
            </w:r>
          </w:p>
        </w:tc>
        <w:tc>
          <w:tcPr>
            <w:tcW w:w="2128" w:type="dxa"/>
            <w:vMerge w:val="restart"/>
            <w:vAlign w:val="center"/>
          </w:tcPr>
          <w:p w14:paraId="2CB9DFC2" w14:textId="77777777" w:rsidR="00791DC2" w:rsidRPr="00791DC2" w:rsidRDefault="00791DC2" w:rsidP="00791DC2">
            <w:pPr>
              <w:tabs>
                <w:tab w:val="left" w:pos="0"/>
              </w:tabs>
              <w:rPr>
                <w:lang w:eastAsia="en-US"/>
              </w:rPr>
            </w:pPr>
            <w:r w:rsidRPr="00791DC2">
              <w:rPr>
                <w:lang w:eastAsia="en-US"/>
              </w:rPr>
              <w:t>Многоквартирные                    и индивидуальные жилые дома</w:t>
            </w:r>
          </w:p>
        </w:tc>
        <w:tc>
          <w:tcPr>
            <w:tcW w:w="5104" w:type="dxa"/>
            <w:gridSpan w:val="4"/>
            <w:vAlign w:val="center"/>
          </w:tcPr>
          <w:p w14:paraId="71C9E9EB" w14:textId="77777777" w:rsidR="00791DC2" w:rsidRPr="00791DC2" w:rsidRDefault="00791DC2" w:rsidP="00791DC2">
            <w:pPr>
              <w:tabs>
                <w:tab w:val="left" w:pos="0"/>
              </w:tabs>
              <w:rPr>
                <w:lang w:eastAsia="en-US"/>
              </w:rPr>
            </w:pPr>
            <w:r w:rsidRPr="00791DC2">
              <w:rPr>
                <w:lang w:eastAsia="en-US"/>
              </w:rPr>
              <w:t>ООО «НТСК», ИНН 5406993045</w:t>
            </w:r>
          </w:p>
        </w:tc>
      </w:tr>
      <w:tr w:rsidR="00791DC2" w:rsidRPr="00791DC2" w14:paraId="7C464669" w14:textId="77777777" w:rsidTr="00E8485B">
        <w:trPr>
          <w:trHeight w:val="413"/>
        </w:trPr>
        <w:tc>
          <w:tcPr>
            <w:tcW w:w="700" w:type="dxa"/>
            <w:vAlign w:val="center"/>
          </w:tcPr>
          <w:p w14:paraId="61B1787E" w14:textId="77777777" w:rsidR="00791DC2" w:rsidRPr="00791DC2" w:rsidRDefault="00791DC2" w:rsidP="00791DC2">
            <w:pPr>
              <w:tabs>
                <w:tab w:val="left" w:pos="0"/>
              </w:tabs>
              <w:jc w:val="center"/>
              <w:rPr>
                <w:lang w:eastAsia="en-US"/>
              </w:rPr>
            </w:pPr>
            <w:r w:rsidRPr="00791DC2">
              <w:rPr>
                <w:lang w:eastAsia="en-US"/>
              </w:rPr>
              <w:t>10.1.</w:t>
            </w:r>
          </w:p>
        </w:tc>
        <w:tc>
          <w:tcPr>
            <w:tcW w:w="2269" w:type="dxa"/>
            <w:vAlign w:val="center"/>
          </w:tcPr>
          <w:p w14:paraId="70686152" w14:textId="77777777" w:rsidR="00791DC2" w:rsidRPr="00791DC2" w:rsidRDefault="00791DC2" w:rsidP="00791DC2">
            <w:pPr>
              <w:tabs>
                <w:tab w:val="left" w:pos="0"/>
              </w:tabs>
              <w:rPr>
                <w:lang w:eastAsia="en-US"/>
              </w:rPr>
            </w:pPr>
            <w:r w:rsidRPr="00791DC2">
              <w:rPr>
                <w:lang w:eastAsia="en-US"/>
              </w:rPr>
              <w:t>при наличии полотенцесушителя</w:t>
            </w:r>
          </w:p>
        </w:tc>
        <w:tc>
          <w:tcPr>
            <w:tcW w:w="2128" w:type="dxa"/>
            <w:vMerge/>
            <w:vAlign w:val="center"/>
          </w:tcPr>
          <w:p w14:paraId="6F6A880A" w14:textId="77777777" w:rsidR="00791DC2" w:rsidRPr="00791DC2" w:rsidRDefault="00791DC2" w:rsidP="00791DC2">
            <w:pPr>
              <w:tabs>
                <w:tab w:val="left" w:pos="0"/>
              </w:tabs>
              <w:rPr>
                <w:lang w:eastAsia="en-US"/>
              </w:rPr>
            </w:pPr>
          </w:p>
        </w:tc>
        <w:tc>
          <w:tcPr>
            <w:tcW w:w="1276" w:type="dxa"/>
            <w:vAlign w:val="center"/>
          </w:tcPr>
          <w:p w14:paraId="64F1CE35" w14:textId="77777777" w:rsidR="00791DC2" w:rsidRPr="00791DC2" w:rsidRDefault="00791DC2" w:rsidP="00791DC2">
            <w:pPr>
              <w:tabs>
                <w:tab w:val="left" w:pos="0"/>
              </w:tabs>
              <w:jc w:val="center"/>
              <w:rPr>
                <w:lang w:eastAsia="en-US"/>
              </w:rPr>
            </w:pPr>
            <w:r w:rsidRPr="00791DC2">
              <w:rPr>
                <w:lang w:eastAsia="en-US"/>
              </w:rPr>
              <w:t>1546,90</w:t>
            </w:r>
          </w:p>
        </w:tc>
        <w:tc>
          <w:tcPr>
            <w:tcW w:w="1277" w:type="dxa"/>
            <w:vAlign w:val="center"/>
          </w:tcPr>
          <w:p w14:paraId="2B80BAB8" w14:textId="77777777" w:rsidR="00791DC2" w:rsidRPr="00791DC2" w:rsidRDefault="00791DC2" w:rsidP="00791DC2">
            <w:pPr>
              <w:tabs>
                <w:tab w:val="left" w:pos="0"/>
              </w:tabs>
              <w:jc w:val="center"/>
              <w:rPr>
                <w:lang w:eastAsia="en-US"/>
              </w:rPr>
            </w:pPr>
            <w:r w:rsidRPr="00791DC2">
              <w:rPr>
                <w:lang w:eastAsia="en-US"/>
              </w:rPr>
              <w:t xml:space="preserve"> 1 803,58 </w:t>
            </w:r>
          </w:p>
        </w:tc>
        <w:tc>
          <w:tcPr>
            <w:tcW w:w="1275" w:type="dxa"/>
            <w:vAlign w:val="center"/>
          </w:tcPr>
          <w:p w14:paraId="0487FB2A" w14:textId="77777777" w:rsidR="00791DC2" w:rsidRPr="00791DC2" w:rsidRDefault="00791DC2" w:rsidP="00791DC2">
            <w:pPr>
              <w:tabs>
                <w:tab w:val="left" w:pos="0"/>
              </w:tabs>
              <w:jc w:val="center"/>
              <w:rPr>
                <w:lang w:eastAsia="en-US"/>
              </w:rPr>
            </w:pPr>
            <w:r w:rsidRPr="00791DC2">
              <w:rPr>
                <w:lang w:eastAsia="en-US"/>
              </w:rPr>
              <w:t>58,28</w:t>
            </w:r>
          </w:p>
        </w:tc>
        <w:tc>
          <w:tcPr>
            <w:tcW w:w="1276" w:type="dxa"/>
            <w:vAlign w:val="center"/>
          </w:tcPr>
          <w:p w14:paraId="6FBB3752" w14:textId="77777777" w:rsidR="00791DC2" w:rsidRPr="00791DC2" w:rsidRDefault="00791DC2" w:rsidP="00791DC2">
            <w:pPr>
              <w:tabs>
                <w:tab w:val="left" w:pos="0"/>
              </w:tabs>
              <w:jc w:val="center"/>
              <w:rPr>
                <w:lang w:eastAsia="en-US"/>
              </w:rPr>
            </w:pPr>
            <w:r w:rsidRPr="00791DC2">
              <w:rPr>
                <w:lang w:eastAsia="en-US"/>
              </w:rPr>
              <w:t>63,88</w:t>
            </w:r>
          </w:p>
        </w:tc>
      </w:tr>
      <w:tr w:rsidR="00791DC2" w:rsidRPr="00791DC2" w14:paraId="7ED9A053" w14:textId="77777777" w:rsidTr="00E8485B">
        <w:trPr>
          <w:trHeight w:val="413"/>
        </w:trPr>
        <w:tc>
          <w:tcPr>
            <w:tcW w:w="700" w:type="dxa"/>
            <w:vAlign w:val="center"/>
          </w:tcPr>
          <w:p w14:paraId="2F0833A4" w14:textId="77777777" w:rsidR="00791DC2" w:rsidRPr="00791DC2" w:rsidRDefault="00791DC2" w:rsidP="00791DC2">
            <w:pPr>
              <w:tabs>
                <w:tab w:val="left" w:pos="0"/>
              </w:tabs>
              <w:jc w:val="center"/>
              <w:rPr>
                <w:lang w:eastAsia="en-US"/>
              </w:rPr>
            </w:pPr>
            <w:r w:rsidRPr="00791DC2">
              <w:rPr>
                <w:lang w:eastAsia="en-US"/>
              </w:rPr>
              <w:t>10.2.</w:t>
            </w:r>
          </w:p>
        </w:tc>
        <w:tc>
          <w:tcPr>
            <w:tcW w:w="2269" w:type="dxa"/>
            <w:vAlign w:val="center"/>
          </w:tcPr>
          <w:p w14:paraId="68B1DA0A" w14:textId="77777777" w:rsidR="00791DC2" w:rsidRPr="00791DC2" w:rsidRDefault="00791DC2" w:rsidP="00791DC2">
            <w:pPr>
              <w:tabs>
                <w:tab w:val="left" w:pos="0"/>
              </w:tabs>
              <w:rPr>
                <w:lang w:eastAsia="en-US"/>
              </w:rPr>
            </w:pPr>
            <w:r w:rsidRPr="00791DC2">
              <w:rPr>
                <w:lang w:eastAsia="en-US"/>
              </w:rPr>
              <w:t>без полотенцесушителя</w:t>
            </w:r>
          </w:p>
        </w:tc>
        <w:tc>
          <w:tcPr>
            <w:tcW w:w="2128" w:type="dxa"/>
            <w:vMerge/>
            <w:vAlign w:val="center"/>
          </w:tcPr>
          <w:p w14:paraId="0A06AC12" w14:textId="77777777" w:rsidR="00791DC2" w:rsidRPr="00791DC2" w:rsidRDefault="00791DC2" w:rsidP="00791DC2">
            <w:pPr>
              <w:tabs>
                <w:tab w:val="left" w:pos="0"/>
              </w:tabs>
              <w:rPr>
                <w:lang w:eastAsia="en-US"/>
              </w:rPr>
            </w:pPr>
          </w:p>
        </w:tc>
        <w:tc>
          <w:tcPr>
            <w:tcW w:w="1276" w:type="dxa"/>
            <w:vAlign w:val="center"/>
          </w:tcPr>
          <w:p w14:paraId="3D03DA5F" w14:textId="77777777" w:rsidR="00791DC2" w:rsidRPr="00791DC2" w:rsidRDefault="00791DC2" w:rsidP="00791DC2">
            <w:pPr>
              <w:tabs>
                <w:tab w:val="left" w:pos="0"/>
              </w:tabs>
              <w:jc w:val="center"/>
              <w:rPr>
                <w:lang w:eastAsia="en-US"/>
              </w:rPr>
            </w:pPr>
            <w:r w:rsidRPr="00791DC2">
              <w:rPr>
                <w:lang w:eastAsia="en-US"/>
              </w:rPr>
              <w:t>1484,89</w:t>
            </w:r>
          </w:p>
        </w:tc>
        <w:tc>
          <w:tcPr>
            <w:tcW w:w="1277" w:type="dxa"/>
            <w:vAlign w:val="center"/>
          </w:tcPr>
          <w:p w14:paraId="57DD5251" w14:textId="77777777" w:rsidR="00791DC2" w:rsidRPr="00791DC2" w:rsidRDefault="00791DC2" w:rsidP="00791DC2">
            <w:pPr>
              <w:tabs>
                <w:tab w:val="left" w:pos="0"/>
              </w:tabs>
              <w:jc w:val="center"/>
              <w:rPr>
                <w:lang w:eastAsia="en-US"/>
              </w:rPr>
            </w:pPr>
            <w:r w:rsidRPr="00791DC2">
              <w:rPr>
                <w:lang w:eastAsia="en-US"/>
              </w:rPr>
              <w:t xml:space="preserve"> 1 760,23 </w:t>
            </w:r>
          </w:p>
        </w:tc>
        <w:tc>
          <w:tcPr>
            <w:tcW w:w="1275" w:type="dxa"/>
            <w:vAlign w:val="center"/>
          </w:tcPr>
          <w:p w14:paraId="60ABC52A" w14:textId="77777777" w:rsidR="00791DC2" w:rsidRPr="00791DC2" w:rsidRDefault="00791DC2" w:rsidP="00791DC2">
            <w:pPr>
              <w:tabs>
                <w:tab w:val="left" w:pos="0"/>
              </w:tabs>
              <w:jc w:val="center"/>
              <w:rPr>
                <w:lang w:eastAsia="en-US"/>
              </w:rPr>
            </w:pPr>
            <w:r w:rsidRPr="00791DC2">
              <w:rPr>
                <w:lang w:eastAsia="en-US"/>
              </w:rPr>
              <w:t>58,28</w:t>
            </w:r>
          </w:p>
        </w:tc>
        <w:tc>
          <w:tcPr>
            <w:tcW w:w="1276" w:type="dxa"/>
            <w:vAlign w:val="center"/>
          </w:tcPr>
          <w:p w14:paraId="38B7D0FF" w14:textId="77777777" w:rsidR="00791DC2" w:rsidRPr="00791DC2" w:rsidRDefault="00791DC2" w:rsidP="00791DC2">
            <w:pPr>
              <w:tabs>
                <w:tab w:val="left" w:pos="0"/>
              </w:tabs>
              <w:jc w:val="center"/>
              <w:rPr>
                <w:lang w:eastAsia="en-US"/>
              </w:rPr>
            </w:pPr>
            <w:r w:rsidRPr="00791DC2">
              <w:rPr>
                <w:lang w:eastAsia="en-US"/>
              </w:rPr>
              <w:t>63,88</w:t>
            </w:r>
          </w:p>
        </w:tc>
      </w:tr>
      <w:tr w:rsidR="00791DC2" w:rsidRPr="00791DC2" w14:paraId="21D45ACF" w14:textId="77777777" w:rsidTr="00E8485B">
        <w:trPr>
          <w:trHeight w:val="413"/>
        </w:trPr>
        <w:tc>
          <w:tcPr>
            <w:tcW w:w="700" w:type="dxa"/>
            <w:vAlign w:val="center"/>
          </w:tcPr>
          <w:p w14:paraId="7DE87A3F" w14:textId="77777777" w:rsidR="00791DC2" w:rsidRPr="00791DC2" w:rsidRDefault="00791DC2" w:rsidP="00791DC2">
            <w:pPr>
              <w:tabs>
                <w:tab w:val="left" w:pos="0"/>
              </w:tabs>
              <w:jc w:val="center"/>
              <w:rPr>
                <w:lang w:eastAsia="en-US"/>
              </w:rPr>
            </w:pPr>
            <w:r w:rsidRPr="00791DC2">
              <w:rPr>
                <w:lang w:eastAsia="en-US"/>
              </w:rPr>
              <w:t>11.</w:t>
            </w:r>
          </w:p>
        </w:tc>
        <w:tc>
          <w:tcPr>
            <w:tcW w:w="2269" w:type="dxa"/>
            <w:vAlign w:val="center"/>
          </w:tcPr>
          <w:p w14:paraId="5AA6CAE1" w14:textId="77777777" w:rsidR="00791DC2" w:rsidRPr="00791DC2" w:rsidRDefault="00791DC2" w:rsidP="00791DC2">
            <w:pPr>
              <w:tabs>
                <w:tab w:val="left" w:pos="0"/>
              </w:tabs>
              <w:rPr>
                <w:lang w:eastAsia="en-US"/>
              </w:rPr>
            </w:pPr>
            <w:r w:rsidRPr="00791DC2">
              <w:rPr>
                <w:lang w:eastAsia="en-US"/>
              </w:rPr>
              <w:t>С изолированными стояками</w:t>
            </w:r>
          </w:p>
        </w:tc>
        <w:tc>
          <w:tcPr>
            <w:tcW w:w="2128" w:type="dxa"/>
            <w:vMerge w:val="restart"/>
            <w:vAlign w:val="center"/>
          </w:tcPr>
          <w:p w14:paraId="4BC20DA7" w14:textId="77777777" w:rsidR="00791DC2" w:rsidRPr="00791DC2" w:rsidRDefault="00791DC2" w:rsidP="00791DC2">
            <w:pPr>
              <w:tabs>
                <w:tab w:val="left" w:pos="0"/>
              </w:tabs>
              <w:rPr>
                <w:lang w:eastAsia="en-US"/>
              </w:rPr>
            </w:pPr>
            <w:r w:rsidRPr="00791DC2">
              <w:rPr>
                <w:lang w:eastAsia="en-US"/>
              </w:rPr>
              <w:t>Многоквартирные и индивидуальные жилые дома</w:t>
            </w:r>
          </w:p>
        </w:tc>
        <w:tc>
          <w:tcPr>
            <w:tcW w:w="2553" w:type="dxa"/>
            <w:gridSpan w:val="2"/>
            <w:vAlign w:val="center"/>
          </w:tcPr>
          <w:p w14:paraId="6E92996E" w14:textId="77777777" w:rsidR="00791DC2" w:rsidRPr="00791DC2" w:rsidRDefault="00791DC2" w:rsidP="00791DC2">
            <w:pPr>
              <w:tabs>
                <w:tab w:val="left" w:pos="0"/>
              </w:tabs>
              <w:rPr>
                <w:lang w:eastAsia="en-US"/>
              </w:rPr>
            </w:pPr>
            <w:r w:rsidRPr="00791DC2">
              <w:rPr>
                <w:lang w:eastAsia="en-US"/>
              </w:rPr>
              <w:t>ООО «ЭнергоТеплоСервис» ИНН 4205316725</w:t>
            </w:r>
          </w:p>
        </w:tc>
        <w:tc>
          <w:tcPr>
            <w:tcW w:w="2551" w:type="dxa"/>
            <w:gridSpan w:val="2"/>
            <w:vAlign w:val="center"/>
          </w:tcPr>
          <w:p w14:paraId="09150208" w14:textId="77777777" w:rsidR="00791DC2" w:rsidRPr="00791DC2" w:rsidRDefault="00791DC2" w:rsidP="00791DC2">
            <w:pPr>
              <w:tabs>
                <w:tab w:val="left" w:pos="0"/>
              </w:tabs>
              <w:rPr>
                <w:lang w:eastAsia="en-US"/>
              </w:rPr>
            </w:pPr>
            <w:r w:rsidRPr="00791DC2">
              <w:rPr>
                <w:lang w:eastAsia="en-US"/>
              </w:rPr>
              <w:t xml:space="preserve">ОАО «СКЭК»,   </w:t>
            </w:r>
          </w:p>
          <w:p w14:paraId="05FBA422" w14:textId="77777777" w:rsidR="00791DC2" w:rsidRPr="00791DC2" w:rsidRDefault="00791DC2" w:rsidP="00791DC2">
            <w:pPr>
              <w:tabs>
                <w:tab w:val="left" w:pos="0"/>
              </w:tabs>
              <w:rPr>
                <w:lang w:eastAsia="en-US"/>
              </w:rPr>
            </w:pPr>
            <w:r w:rsidRPr="00791DC2">
              <w:rPr>
                <w:lang w:eastAsia="en-US"/>
              </w:rPr>
              <w:t>ИНН 4205153492</w:t>
            </w:r>
          </w:p>
        </w:tc>
      </w:tr>
      <w:tr w:rsidR="00791DC2" w:rsidRPr="00791DC2" w14:paraId="0BC6EBF3" w14:textId="77777777" w:rsidTr="00E8485B">
        <w:trPr>
          <w:trHeight w:val="413"/>
        </w:trPr>
        <w:tc>
          <w:tcPr>
            <w:tcW w:w="700" w:type="dxa"/>
            <w:vAlign w:val="center"/>
          </w:tcPr>
          <w:p w14:paraId="6AAC825A" w14:textId="77777777" w:rsidR="00791DC2" w:rsidRPr="00791DC2" w:rsidRDefault="00791DC2" w:rsidP="00791DC2">
            <w:pPr>
              <w:tabs>
                <w:tab w:val="left" w:pos="0"/>
              </w:tabs>
              <w:jc w:val="center"/>
              <w:rPr>
                <w:lang w:eastAsia="en-US"/>
              </w:rPr>
            </w:pPr>
            <w:r w:rsidRPr="00791DC2">
              <w:rPr>
                <w:lang w:eastAsia="en-US"/>
              </w:rPr>
              <w:t>11.1.</w:t>
            </w:r>
          </w:p>
        </w:tc>
        <w:tc>
          <w:tcPr>
            <w:tcW w:w="2269" w:type="dxa"/>
            <w:vAlign w:val="center"/>
          </w:tcPr>
          <w:p w14:paraId="771197A6" w14:textId="77777777" w:rsidR="00791DC2" w:rsidRPr="00791DC2" w:rsidRDefault="00791DC2" w:rsidP="00791DC2">
            <w:pPr>
              <w:tabs>
                <w:tab w:val="left" w:pos="0"/>
              </w:tabs>
              <w:rPr>
                <w:lang w:eastAsia="en-US"/>
              </w:rPr>
            </w:pPr>
            <w:r w:rsidRPr="00791DC2">
              <w:rPr>
                <w:lang w:eastAsia="en-US"/>
              </w:rPr>
              <w:t>при наличии полотенцесушителя</w:t>
            </w:r>
          </w:p>
        </w:tc>
        <w:tc>
          <w:tcPr>
            <w:tcW w:w="2128" w:type="dxa"/>
            <w:vMerge/>
            <w:vAlign w:val="center"/>
          </w:tcPr>
          <w:p w14:paraId="78F3BD27" w14:textId="77777777" w:rsidR="00791DC2" w:rsidRPr="00791DC2" w:rsidRDefault="00791DC2" w:rsidP="00791DC2">
            <w:pPr>
              <w:tabs>
                <w:tab w:val="left" w:pos="0"/>
              </w:tabs>
              <w:rPr>
                <w:lang w:eastAsia="en-US"/>
              </w:rPr>
            </w:pPr>
          </w:p>
        </w:tc>
        <w:tc>
          <w:tcPr>
            <w:tcW w:w="1276" w:type="dxa"/>
            <w:vAlign w:val="center"/>
          </w:tcPr>
          <w:p w14:paraId="39AC7921" w14:textId="77777777" w:rsidR="00791DC2" w:rsidRPr="00791DC2" w:rsidRDefault="00791DC2" w:rsidP="00791DC2">
            <w:pPr>
              <w:tabs>
                <w:tab w:val="left" w:pos="0"/>
              </w:tabs>
              <w:jc w:val="center"/>
              <w:rPr>
                <w:lang w:eastAsia="en-US"/>
              </w:rPr>
            </w:pPr>
            <w:r w:rsidRPr="00791DC2">
              <w:rPr>
                <w:lang w:eastAsia="en-US"/>
              </w:rPr>
              <w:t>1491,00</w:t>
            </w:r>
          </w:p>
        </w:tc>
        <w:tc>
          <w:tcPr>
            <w:tcW w:w="1277" w:type="dxa"/>
            <w:vAlign w:val="center"/>
          </w:tcPr>
          <w:p w14:paraId="28AFB97C" w14:textId="77777777" w:rsidR="00791DC2" w:rsidRPr="00791DC2" w:rsidRDefault="00791DC2" w:rsidP="00791DC2">
            <w:pPr>
              <w:tabs>
                <w:tab w:val="left" w:pos="0"/>
              </w:tabs>
              <w:jc w:val="center"/>
              <w:rPr>
                <w:lang w:eastAsia="en-US"/>
              </w:rPr>
            </w:pPr>
            <w:r w:rsidRPr="00791DC2">
              <w:rPr>
                <w:lang w:eastAsia="en-US"/>
              </w:rPr>
              <w:t xml:space="preserve"> 1 766,81 </w:t>
            </w:r>
          </w:p>
        </w:tc>
        <w:tc>
          <w:tcPr>
            <w:tcW w:w="1275" w:type="dxa"/>
            <w:vAlign w:val="center"/>
          </w:tcPr>
          <w:p w14:paraId="786BA35C" w14:textId="77777777" w:rsidR="00791DC2" w:rsidRPr="00791DC2" w:rsidRDefault="00791DC2" w:rsidP="00791DC2">
            <w:pPr>
              <w:tabs>
                <w:tab w:val="left" w:pos="0"/>
              </w:tabs>
              <w:jc w:val="center"/>
              <w:rPr>
                <w:lang w:eastAsia="en-US"/>
              </w:rPr>
            </w:pPr>
            <w:r w:rsidRPr="00791DC2">
              <w:rPr>
                <w:lang w:eastAsia="en-US"/>
              </w:rPr>
              <w:t>58,28</w:t>
            </w:r>
          </w:p>
        </w:tc>
        <w:tc>
          <w:tcPr>
            <w:tcW w:w="1276" w:type="dxa"/>
            <w:vAlign w:val="center"/>
          </w:tcPr>
          <w:p w14:paraId="5466EE0B" w14:textId="77777777" w:rsidR="00791DC2" w:rsidRPr="00791DC2" w:rsidRDefault="00791DC2" w:rsidP="00791DC2">
            <w:pPr>
              <w:tabs>
                <w:tab w:val="left" w:pos="0"/>
              </w:tabs>
              <w:jc w:val="center"/>
              <w:rPr>
                <w:lang w:eastAsia="en-US"/>
              </w:rPr>
            </w:pPr>
            <w:r w:rsidRPr="00791DC2">
              <w:rPr>
                <w:lang w:eastAsia="en-US"/>
              </w:rPr>
              <w:t>63,88</w:t>
            </w:r>
          </w:p>
        </w:tc>
      </w:tr>
      <w:tr w:rsidR="00791DC2" w:rsidRPr="00791DC2" w14:paraId="0A6982A5" w14:textId="77777777" w:rsidTr="00E8485B">
        <w:trPr>
          <w:trHeight w:val="165"/>
        </w:trPr>
        <w:tc>
          <w:tcPr>
            <w:tcW w:w="700" w:type="dxa"/>
            <w:vAlign w:val="center"/>
          </w:tcPr>
          <w:p w14:paraId="6956757C" w14:textId="77777777" w:rsidR="00791DC2" w:rsidRPr="00791DC2" w:rsidRDefault="00791DC2" w:rsidP="00791DC2">
            <w:pPr>
              <w:tabs>
                <w:tab w:val="left" w:pos="0"/>
              </w:tabs>
              <w:jc w:val="center"/>
              <w:rPr>
                <w:lang w:eastAsia="en-US"/>
              </w:rPr>
            </w:pPr>
            <w:r w:rsidRPr="00791DC2">
              <w:rPr>
                <w:lang w:eastAsia="en-US"/>
              </w:rPr>
              <w:t>11.2.</w:t>
            </w:r>
          </w:p>
        </w:tc>
        <w:tc>
          <w:tcPr>
            <w:tcW w:w="2269" w:type="dxa"/>
            <w:vAlign w:val="center"/>
          </w:tcPr>
          <w:p w14:paraId="34E5F655" w14:textId="77777777" w:rsidR="00791DC2" w:rsidRPr="00791DC2" w:rsidRDefault="00791DC2" w:rsidP="00791DC2">
            <w:pPr>
              <w:tabs>
                <w:tab w:val="left" w:pos="0"/>
              </w:tabs>
              <w:rPr>
                <w:lang w:eastAsia="en-US"/>
              </w:rPr>
            </w:pPr>
            <w:r w:rsidRPr="00791DC2">
              <w:rPr>
                <w:lang w:eastAsia="en-US"/>
              </w:rPr>
              <w:t>без полотенцесушителя</w:t>
            </w:r>
          </w:p>
        </w:tc>
        <w:tc>
          <w:tcPr>
            <w:tcW w:w="2128" w:type="dxa"/>
            <w:vMerge/>
            <w:vAlign w:val="center"/>
          </w:tcPr>
          <w:p w14:paraId="7527DE03" w14:textId="77777777" w:rsidR="00791DC2" w:rsidRPr="00791DC2" w:rsidRDefault="00791DC2" w:rsidP="00791DC2">
            <w:pPr>
              <w:tabs>
                <w:tab w:val="left" w:pos="0"/>
              </w:tabs>
              <w:rPr>
                <w:lang w:eastAsia="en-US"/>
              </w:rPr>
            </w:pPr>
          </w:p>
        </w:tc>
        <w:tc>
          <w:tcPr>
            <w:tcW w:w="1276" w:type="dxa"/>
            <w:vAlign w:val="center"/>
          </w:tcPr>
          <w:p w14:paraId="157D0FB4" w14:textId="77777777" w:rsidR="00791DC2" w:rsidRPr="00791DC2" w:rsidRDefault="00791DC2" w:rsidP="00791DC2">
            <w:pPr>
              <w:tabs>
                <w:tab w:val="left" w:pos="0"/>
              </w:tabs>
              <w:jc w:val="center"/>
              <w:rPr>
                <w:lang w:eastAsia="en-US"/>
              </w:rPr>
            </w:pPr>
            <w:r w:rsidRPr="00791DC2">
              <w:rPr>
                <w:lang w:eastAsia="en-US"/>
              </w:rPr>
              <w:t>1424,99</w:t>
            </w:r>
          </w:p>
        </w:tc>
        <w:tc>
          <w:tcPr>
            <w:tcW w:w="1277" w:type="dxa"/>
            <w:vAlign w:val="center"/>
          </w:tcPr>
          <w:p w14:paraId="79D0348B" w14:textId="77777777" w:rsidR="00791DC2" w:rsidRPr="00791DC2" w:rsidRDefault="00791DC2" w:rsidP="00791DC2">
            <w:pPr>
              <w:tabs>
                <w:tab w:val="left" w:pos="0"/>
              </w:tabs>
              <w:jc w:val="center"/>
              <w:rPr>
                <w:lang w:eastAsia="en-US"/>
              </w:rPr>
            </w:pPr>
            <w:r w:rsidRPr="00791DC2">
              <w:rPr>
                <w:lang w:eastAsia="en-US"/>
              </w:rPr>
              <w:t xml:space="preserve"> 1 695,72 </w:t>
            </w:r>
          </w:p>
        </w:tc>
        <w:tc>
          <w:tcPr>
            <w:tcW w:w="1275" w:type="dxa"/>
            <w:vAlign w:val="center"/>
          </w:tcPr>
          <w:p w14:paraId="437CB5A0" w14:textId="77777777" w:rsidR="00791DC2" w:rsidRPr="00791DC2" w:rsidRDefault="00791DC2" w:rsidP="00791DC2">
            <w:pPr>
              <w:tabs>
                <w:tab w:val="left" w:pos="0"/>
              </w:tabs>
              <w:jc w:val="center"/>
              <w:rPr>
                <w:lang w:eastAsia="en-US"/>
              </w:rPr>
            </w:pPr>
            <w:r w:rsidRPr="00791DC2">
              <w:rPr>
                <w:lang w:eastAsia="en-US"/>
              </w:rPr>
              <w:t>58,28</w:t>
            </w:r>
          </w:p>
        </w:tc>
        <w:tc>
          <w:tcPr>
            <w:tcW w:w="1276" w:type="dxa"/>
            <w:vAlign w:val="center"/>
          </w:tcPr>
          <w:p w14:paraId="2250A227" w14:textId="77777777" w:rsidR="00791DC2" w:rsidRPr="00791DC2" w:rsidRDefault="00791DC2" w:rsidP="00791DC2">
            <w:pPr>
              <w:tabs>
                <w:tab w:val="left" w:pos="0"/>
              </w:tabs>
              <w:jc w:val="center"/>
              <w:rPr>
                <w:lang w:eastAsia="en-US"/>
              </w:rPr>
            </w:pPr>
            <w:r w:rsidRPr="00791DC2">
              <w:rPr>
                <w:lang w:eastAsia="en-US"/>
              </w:rPr>
              <w:t>63,88</w:t>
            </w:r>
          </w:p>
        </w:tc>
      </w:tr>
      <w:tr w:rsidR="00791DC2" w:rsidRPr="00791DC2" w14:paraId="7325D82E" w14:textId="77777777" w:rsidTr="00E8485B">
        <w:trPr>
          <w:trHeight w:val="413"/>
        </w:trPr>
        <w:tc>
          <w:tcPr>
            <w:tcW w:w="700" w:type="dxa"/>
            <w:vAlign w:val="center"/>
          </w:tcPr>
          <w:p w14:paraId="0CC5AA91" w14:textId="77777777" w:rsidR="00791DC2" w:rsidRPr="00791DC2" w:rsidRDefault="00791DC2" w:rsidP="00791DC2">
            <w:pPr>
              <w:tabs>
                <w:tab w:val="left" w:pos="0"/>
              </w:tabs>
              <w:jc w:val="center"/>
              <w:rPr>
                <w:lang w:eastAsia="en-US"/>
              </w:rPr>
            </w:pPr>
            <w:r w:rsidRPr="00791DC2">
              <w:rPr>
                <w:lang w:eastAsia="en-US"/>
              </w:rPr>
              <w:t>12.</w:t>
            </w:r>
          </w:p>
        </w:tc>
        <w:tc>
          <w:tcPr>
            <w:tcW w:w="2269" w:type="dxa"/>
            <w:vAlign w:val="center"/>
          </w:tcPr>
          <w:p w14:paraId="162D401D" w14:textId="77777777" w:rsidR="00791DC2" w:rsidRPr="00791DC2" w:rsidRDefault="00791DC2" w:rsidP="00791DC2">
            <w:pPr>
              <w:tabs>
                <w:tab w:val="left" w:pos="0"/>
              </w:tabs>
              <w:rPr>
                <w:lang w:eastAsia="en-US"/>
              </w:rPr>
            </w:pPr>
            <w:r w:rsidRPr="00791DC2">
              <w:rPr>
                <w:lang w:eastAsia="en-US"/>
              </w:rPr>
              <w:t>С неизолированными стояками</w:t>
            </w:r>
          </w:p>
        </w:tc>
        <w:tc>
          <w:tcPr>
            <w:tcW w:w="2128" w:type="dxa"/>
            <w:vMerge w:val="restart"/>
            <w:vAlign w:val="center"/>
          </w:tcPr>
          <w:p w14:paraId="61015E4B" w14:textId="77777777" w:rsidR="00791DC2" w:rsidRPr="00791DC2" w:rsidRDefault="00791DC2" w:rsidP="00791DC2">
            <w:pPr>
              <w:tabs>
                <w:tab w:val="left" w:pos="0"/>
              </w:tabs>
              <w:rPr>
                <w:lang w:eastAsia="en-US"/>
              </w:rPr>
            </w:pPr>
            <w:r w:rsidRPr="00791DC2">
              <w:rPr>
                <w:lang w:eastAsia="en-US"/>
              </w:rPr>
              <w:t>Многоквартирные и индивидуальные жилые дома</w:t>
            </w:r>
          </w:p>
        </w:tc>
        <w:tc>
          <w:tcPr>
            <w:tcW w:w="2553" w:type="dxa"/>
            <w:gridSpan w:val="2"/>
          </w:tcPr>
          <w:p w14:paraId="0C8B4136" w14:textId="77777777" w:rsidR="00791DC2" w:rsidRPr="00791DC2" w:rsidRDefault="00791DC2" w:rsidP="00791DC2">
            <w:pPr>
              <w:tabs>
                <w:tab w:val="left" w:pos="0"/>
              </w:tabs>
              <w:rPr>
                <w:lang w:eastAsia="en-US"/>
              </w:rPr>
            </w:pPr>
            <w:r w:rsidRPr="00791DC2">
              <w:rPr>
                <w:lang w:eastAsia="en-US"/>
              </w:rPr>
              <w:t>ООО «ЭнергоТеплоСервис» ИНН 4205316725</w:t>
            </w:r>
          </w:p>
        </w:tc>
        <w:tc>
          <w:tcPr>
            <w:tcW w:w="2551" w:type="dxa"/>
            <w:gridSpan w:val="2"/>
            <w:vAlign w:val="center"/>
          </w:tcPr>
          <w:p w14:paraId="55515F8D" w14:textId="77777777" w:rsidR="00791DC2" w:rsidRPr="00791DC2" w:rsidRDefault="00791DC2" w:rsidP="00791DC2">
            <w:pPr>
              <w:tabs>
                <w:tab w:val="left" w:pos="0"/>
              </w:tabs>
              <w:rPr>
                <w:lang w:eastAsia="en-US"/>
              </w:rPr>
            </w:pPr>
            <w:r w:rsidRPr="00791DC2">
              <w:rPr>
                <w:lang w:eastAsia="en-US"/>
              </w:rPr>
              <w:t xml:space="preserve">ОАО «СКЭК»,   </w:t>
            </w:r>
          </w:p>
          <w:p w14:paraId="2DCB8123" w14:textId="77777777" w:rsidR="00791DC2" w:rsidRPr="00791DC2" w:rsidRDefault="00791DC2" w:rsidP="00791DC2">
            <w:pPr>
              <w:tabs>
                <w:tab w:val="left" w:pos="0"/>
              </w:tabs>
              <w:rPr>
                <w:lang w:eastAsia="en-US"/>
              </w:rPr>
            </w:pPr>
            <w:r w:rsidRPr="00791DC2">
              <w:rPr>
                <w:lang w:eastAsia="en-US"/>
              </w:rPr>
              <w:t xml:space="preserve">ИНН 4205153492 </w:t>
            </w:r>
          </w:p>
        </w:tc>
      </w:tr>
      <w:tr w:rsidR="00791DC2" w:rsidRPr="00791DC2" w14:paraId="1864822A" w14:textId="77777777" w:rsidTr="00E8485B">
        <w:trPr>
          <w:trHeight w:val="413"/>
        </w:trPr>
        <w:tc>
          <w:tcPr>
            <w:tcW w:w="700" w:type="dxa"/>
            <w:vAlign w:val="center"/>
          </w:tcPr>
          <w:p w14:paraId="0DE34CF5" w14:textId="77777777" w:rsidR="00791DC2" w:rsidRPr="00791DC2" w:rsidRDefault="00791DC2" w:rsidP="00791DC2">
            <w:pPr>
              <w:tabs>
                <w:tab w:val="left" w:pos="0"/>
              </w:tabs>
              <w:jc w:val="center"/>
              <w:rPr>
                <w:lang w:eastAsia="en-US"/>
              </w:rPr>
            </w:pPr>
            <w:r w:rsidRPr="00791DC2">
              <w:rPr>
                <w:lang w:eastAsia="en-US"/>
              </w:rPr>
              <w:t>12.1.</w:t>
            </w:r>
          </w:p>
        </w:tc>
        <w:tc>
          <w:tcPr>
            <w:tcW w:w="2269" w:type="dxa"/>
            <w:vAlign w:val="center"/>
          </w:tcPr>
          <w:p w14:paraId="640C0A60" w14:textId="77777777" w:rsidR="00791DC2" w:rsidRPr="00791DC2" w:rsidRDefault="00791DC2" w:rsidP="00791DC2">
            <w:pPr>
              <w:tabs>
                <w:tab w:val="left" w:pos="0"/>
              </w:tabs>
              <w:rPr>
                <w:lang w:eastAsia="en-US"/>
              </w:rPr>
            </w:pPr>
            <w:r w:rsidRPr="00791DC2">
              <w:rPr>
                <w:lang w:eastAsia="en-US"/>
              </w:rPr>
              <w:t>при наличии полотенцесушителя</w:t>
            </w:r>
          </w:p>
        </w:tc>
        <w:tc>
          <w:tcPr>
            <w:tcW w:w="2128" w:type="dxa"/>
            <w:vMerge/>
            <w:vAlign w:val="center"/>
          </w:tcPr>
          <w:p w14:paraId="3CF6E7A2" w14:textId="77777777" w:rsidR="00791DC2" w:rsidRPr="00791DC2" w:rsidRDefault="00791DC2" w:rsidP="00791DC2">
            <w:pPr>
              <w:tabs>
                <w:tab w:val="left" w:pos="0"/>
              </w:tabs>
              <w:rPr>
                <w:lang w:eastAsia="en-US"/>
              </w:rPr>
            </w:pPr>
          </w:p>
        </w:tc>
        <w:tc>
          <w:tcPr>
            <w:tcW w:w="1276" w:type="dxa"/>
            <w:vAlign w:val="center"/>
          </w:tcPr>
          <w:p w14:paraId="6720F4C3" w14:textId="77777777" w:rsidR="00791DC2" w:rsidRPr="00791DC2" w:rsidRDefault="00791DC2" w:rsidP="00791DC2">
            <w:pPr>
              <w:tabs>
                <w:tab w:val="left" w:pos="0"/>
              </w:tabs>
              <w:jc w:val="center"/>
              <w:rPr>
                <w:lang w:eastAsia="en-US"/>
              </w:rPr>
            </w:pPr>
            <w:r w:rsidRPr="00791DC2">
              <w:rPr>
                <w:lang w:eastAsia="en-US"/>
              </w:rPr>
              <w:t>1546,90</w:t>
            </w:r>
          </w:p>
        </w:tc>
        <w:tc>
          <w:tcPr>
            <w:tcW w:w="1277" w:type="dxa"/>
            <w:vAlign w:val="center"/>
          </w:tcPr>
          <w:p w14:paraId="765ABE8B" w14:textId="77777777" w:rsidR="00791DC2" w:rsidRPr="00791DC2" w:rsidRDefault="00791DC2" w:rsidP="00791DC2">
            <w:pPr>
              <w:tabs>
                <w:tab w:val="left" w:pos="0"/>
              </w:tabs>
              <w:jc w:val="center"/>
              <w:rPr>
                <w:lang w:eastAsia="en-US"/>
              </w:rPr>
            </w:pPr>
            <w:r w:rsidRPr="00791DC2">
              <w:rPr>
                <w:lang w:eastAsia="en-US"/>
              </w:rPr>
              <w:t xml:space="preserve"> 1 803,58 </w:t>
            </w:r>
          </w:p>
        </w:tc>
        <w:tc>
          <w:tcPr>
            <w:tcW w:w="1275" w:type="dxa"/>
            <w:vAlign w:val="center"/>
          </w:tcPr>
          <w:p w14:paraId="124CD54F" w14:textId="77777777" w:rsidR="00791DC2" w:rsidRPr="00791DC2" w:rsidRDefault="00791DC2" w:rsidP="00791DC2">
            <w:pPr>
              <w:tabs>
                <w:tab w:val="left" w:pos="0"/>
              </w:tabs>
              <w:jc w:val="center"/>
              <w:rPr>
                <w:lang w:eastAsia="en-US"/>
              </w:rPr>
            </w:pPr>
            <w:r w:rsidRPr="00791DC2">
              <w:rPr>
                <w:lang w:eastAsia="en-US"/>
              </w:rPr>
              <w:t>58,28</w:t>
            </w:r>
          </w:p>
        </w:tc>
        <w:tc>
          <w:tcPr>
            <w:tcW w:w="1276" w:type="dxa"/>
            <w:vAlign w:val="center"/>
          </w:tcPr>
          <w:p w14:paraId="289FE016" w14:textId="77777777" w:rsidR="00791DC2" w:rsidRPr="00791DC2" w:rsidRDefault="00791DC2" w:rsidP="00791DC2">
            <w:pPr>
              <w:tabs>
                <w:tab w:val="left" w:pos="0"/>
              </w:tabs>
              <w:jc w:val="center"/>
              <w:rPr>
                <w:lang w:eastAsia="en-US"/>
              </w:rPr>
            </w:pPr>
            <w:r w:rsidRPr="00791DC2">
              <w:rPr>
                <w:lang w:eastAsia="en-US"/>
              </w:rPr>
              <w:t>63,88</w:t>
            </w:r>
          </w:p>
        </w:tc>
      </w:tr>
      <w:tr w:rsidR="00791DC2" w:rsidRPr="00791DC2" w14:paraId="268BD482" w14:textId="77777777" w:rsidTr="00E8485B">
        <w:trPr>
          <w:trHeight w:val="130"/>
        </w:trPr>
        <w:tc>
          <w:tcPr>
            <w:tcW w:w="700" w:type="dxa"/>
            <w:vAlign w:val="center"/>
          </w:tcPr>
          <w:p w14:paraId="62E23463" w14:textId="77777777" w:rsidR="00791DC2" w:rsidRPr="00791DC2" w:rsidRDefault="00791DC2" w:rsidP="00791DC2">
            <w:pPr>
              <w:tabs>
                <w:tab w:val="left" w:pos="0"/>
              </w:tabs>
              <w:jc w:val="center"/>
              <w:rPr>
                <w:bCs/>
              </w:rPr>
            </w:pPr>
            <w:r w:rsidRPr="00791DC2">
              <w:rPr>
                <w:lang w:eastAsia="en-US"/>
              </w:rPr>
              <w:t>12.2.</w:t>
            </w:r>
          </w:p>
        </w:tc>
        <w:tc>
          <w:tcPr>
            <w:tcW w:w="2269" w:type="dxa"/>
            <w:vAlign w:val="center"/>
          </w:tcPr>
          <w:p w14:paraId="1B009D79" w14:textId="77777777" w:rsidR="00791DC2" w:rsidRPr="00791DC2" w:rsidRDefault="00791DC2" w:rsidP="00791DC2">
            <w:pPr>
              <w:tabs>
                <w:tab w:val="left" w:pos="0"/>
              </w:tabs>
              <w:rPr>
                <w:bCs/>
              </w:rPr>
            </w:pPr>
            <w:r w:rsidRPr="00791DC2">
              <w:rPr>
                <w:lang w:eastAsia="en-US"/>
              </w:rPr>
              <w:t>без полотенцесушителя</w:t>
            </w:r>
          </w:p>
        </w:tc>
        <w:tc>
          <w:tcPr>
            <w:tcW w:w="2128" w:type="dxa"/>
            <w:vMerge/>
            <w:vAlign w:val="center"/>
          </w:tcPr>
          <w:p w14:paraId="01A5E6D4" w14:textId="77777777" w:rsidR="00791DC2" w:rsidRPr="00791DC2" w:rsidRDefault="00791DC2" w:rsidP="00791DC2">
            <w:pPr>
              <w:tabs>
                <w:tab w:val="left" w:pos="0"/>
              </w:tabs>
              <w:jc w:val="center"/>
              <w:rPr>
                <w:bCs/>
              </w:rPr>
            </w:pPr>
          </w:p>
        </w:tc>
        <w:tc>
          <w:tcPr>
            <w:tcW w:w="1276" w:type="dxa"/>
            <w:vAlign w:val="center"/>
          </w:tcPr>
          <w:p w14:paraId="54950B83" w14:textId="77777777" w:rsidR="00791DC2" w:rsidRPr="00791DC2" w:rsidRDefault="00791DC2" w:rsidP="00791DC2">
            <w:pPr>
              <w:tabs>
                <w:tab w:val="left" w:pos="0"/>
              </w:tabs>
              <w:jc w:val="center"/>
              <w:rPr>
                <w:bCs/>
              </w:rPr>
            </w:pPr>
            <w:r w:rsidRPr="00791DC2">
              <w:rPr>
                <w:lang w:eastAsia="en-US"/>
              </w:rPr>
              <w:t>1484,89</w:t>
            </w:r>
          </w:p>
        </w:tc>
        <w:tc>
          <w:tcPr>
            <w:tcW w:w="1277" w:type="dxa"/>
            <w:vAlign w:val="center"/>
          </w:tcPr>
          <w:p w14:paraId="74E778C7" w14:textId="77777777" w:rsidR="00791DC2" w:rsidRPr="00791DC2" w:rsidRDefault="00791DC2" w:rsidP="00791DC2">
            <w:pPr>
              <w:tabs>
                <w:tab w:val="left" w:pos="0"/>
              </w:tabs>
              <w:jc w:val="center"/>
              <w:rPr>
                <w:bCs/>
              </w:rPr>
            </w:pPr>
            <w:r w:rsidRPr="00791DC2">
              <w:rPr>
                <w:lang w:eastAsia="en-US"/>
              </w:rPr>
              <w:t xml:space="preserve"> 1 760,23 </w:t>
            </w:r>
          </w:p>
        </w:tc>
        <w:tc>
          <w:tcPr>
            <w:tcW w:w="1275" w:type="dxa"/>
            <w:vAlign w:val="center"/>
          </w:tcPr>
          <w:p w14:paraId="6F116DF0" w14:textId="77777777" w:rsidR="00791DC2" w:rsidRPr="00791DC2" w:rsidRDefault="00791DC2" w:rsidP="00791DC2">
            <w:pPr>
              <w:tabs>
                <w:tab w:val="left" w:pos="0"/>
              </w:tabs>
              <w:jc w:val="center"/>
              <w:rPr>
                <w:bCs/>
              </w:rPr>
            </w:pPr>
            <w:r w:rsidRPr="00791DC2">
              <w:rPr>
                <w:lang w:eastAsia="en-US"/>
              </w:rPr>
              <w:t>58,28</w:t>
            </w:r>
          </w:p>
        </w:tc>
        <w:tc>
          <w:tcPr>
            <w:tcW w:w="1276" w:type="dxa"/>
            <w:vAlign w:val="center"/>
          </w:tcPr>
          <w:p w14:paraId="0AB395F0" w14:textId="77777777" w:rsidR="00791DC2" w:rsidRPr="00791DC2" w:rsidRDefault="00791DC2" w:rsidP="00791DC2">
            <w:pPr>
              <w:tabs>
                <w:tab w:val="left" w:pos="0"/>
              </w:tabs>
              <w:jc w:val="center"/>
              <w:rPr>
                <w:bCs/>
              </w:rPr>
            </w:pPr>
            <w:r w:rsidRPr="00791DC2">
              <w:rPr>
                <w:lang w:eastAsia="en-US"/>
              </w:rPr>
              <w:t>63,88</w:t>
            </w:r>
          </w:p>
        </w:tc>
      </w:tr>
    </w:tbl>
    <w:p w14:paraId="5D643B2B" w14:textId="77777777" w:rsidR="00791DC2" w:rsidRPr="00791DC2" w:rsidRDefault="00791DC2" w:rsidP="00791DC2">
      <w:pPr>
        <w:tabs>
          <w:tab w:val="left" w:pos="1365"/>
        </w:tabs>
        <w:ind w:left="-284"/>
        <w:jc w:val="both"/>
        <w:rPr>
          <w:bCs/>
          <w:sz w:val="28"/>
          <w:szCs w:val="28"/>
        </w:rPr>
      </w:pPr>
      <w:r w:rsidRPr="00791DC2">
        <w:rPr>
          <w:bCs/>
          <w:sz w:val="28"/>
          <w:szCs w:val="28"/>
        </w:rPr>
        <w:t xml:space="preserve">      </w:t>
      </w:r>
    </w:p>
    <w:p w14:paraId="693EC672" w14:textId="77777777" w:rsidR="00791DC2" w:rsidRPr="00791DC2" w:rsidRDefault="00791DC2" w:rsidP="00791DC2">
      <w:pPr>
        <w:tabs>
          <w:tab w:val="left" w:pos="1365"/>
        </w:tabs>
        <w:ind w:left="-284" w:firstLine="568"/>
        <w:jc w:val="both"/>
        <w:rPr>
          <w:bCs/>
          <w:sz w:val="28"/>
          <w:szCs w:val="28"/>
        </w:rPr>
      </w:pPr>
      <w:r w:rsidRPr="00791DC2">
        <w:rPr>
          <w:bCs/>
          <w:sz w:val="28"/>
          <w:szCs w:val="28"/>
        </w:rPr>
        <w:t xml:space="preserve">* Льготные цены (тарифы) установлены с учетом пункта 6 статьи 168 Налогового кодекса Российской Федерации (часть вторая).  </w:t>
      </w:r>
    </w:p>
    <w:p w14:paraId="284FFDD9" w14:textId="77777777" w:rsidR="00791DC2" w:rsidRPr="00791DC2" w:rsidRDefault="00791DC2" w:rsidP="00791DC2">
      <w:pPr>
        <w:tabs>
          <w:tab w:val="left" w:pos="1365"/>
        </w:tabs>
        <w:ind w:left="-284" w:right="-284" w:firstLine="568"/>
        <w:jc w:val="both"/>
        <w:rPr>
          <w:sz w:val="28"/>
          <w:szCs w:val="28"/>
          <w:lang w:eastAsia="en-US"/>
        </w:rPr>
      </w:pPr>
      <w:r w:rsidRPr="00791DC2">
        <w:rPr>
          <w:sz w:val="28"/>
          <w:szCs w:val="28"/>
          <w:lang w:eastAsia="en-US"/>
        </w:rPr>
        <w:t xml:space="preserve">**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13.11.2019 № 410 «Об утверждении нормативов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Мысковского, Полысаевского, Тайгинского городских округов». </w:t>
      </w:r>
    </w:p>
    <w:p w14:paraId="1FCA4008" w14:textId="77777777" w:rsidR="00791DC2" w:rsidRPr="00791DC2" w:rsidRDefault="00791DC2" w:rsidP="00791DC2">
      <w:pPr>
        <w:ind w:left="-284" w:right="-143" w:firstLine="568"/>
        <w:jc w:val="both"/>
        <w:rPr>
          <w:sz w:val="28"/>
          <w:szCs w:val="28"/>
          <w:lang w:eastAsia="en-US"/>
        </w:rPr>
      </w:pPr>
      <w:r w:rsidRPr="00791DC2">
        <w:rPr>
          <w:sz w:val="28"/>
          <w:szCs w:val="28"/>
          <w:lang w:eastAsia="en-US"/>
        </w:rPr>
        <w:t xml:space="preserve">*** Нормативы потребления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15.12.2017 № 509                                   «Об утверждении нормативов потребления холодной воды для предоставления </w:t>
      </w:r>
      <w:r w:rsidRPr="00791DC2">
        <w:rPr>
          <w:sz w:val="28"/>
          <w:szCs w:val="28"/>
          <w:lang w:eastAsia="en-US"/>
        </w:rPr>
        <w:lastRenderedPageBreak/>
        <w:t>коммунальной услуги по горячему водоснабжению в жилом помещении                                     на территории Кемеровской области».</w:t>
      </w:r>
    </w:p>
    <w:p w14:paraId="2D073059" w14:textId="77777777" w:rsidR="00791DC2" w:rsidRPr="00791DC2" w:rsidRDefault="00791DC2" w:rsidP="00791DC2">
      <w:pPr>
        <w:jc w:val="both"/>
        <w:rPr>
          <w:sz w:val="28"/>
          <w:szCs w:val="28"/>
          <w:lang w:eastAsia="en-US"/>
        </w:rPr>
      </w:pPr>
    </w:p>
    <w:p w14:paraId="07D69E14" w14:textId="77777777" w:rsidR="00791DC2" w:rsidRPr="00791DC2" w:rsidRDefault="00791DC2" w:rsidP="00791DC2">
      <w:pPr>
        <w:jc w:val="both"/>
        <w:rPr>
          <w:sz w:val="28"/>
          <w:szCs w:val="28"/>
          <w:lang w:eastAsia="en-US"/>
        </w:rPr>
      </w:pPr>
    </w:p>
    <w:p w14:paraId="4F7B0D47" w14:textId="77777777" w:rsidR="00791DC2" w:rsidRPr="00791DC2" w:rsidRDefault="00791DC2" w:rsidP="00791DC2">
      <w:pPr>
        <w:jc w:val="both"/>
        <w:rPr>
          <w:sz w:val="28"/>
          <w:szCs w:val="28"/>
          <w:lang w:eastAsia="en-US"/>
        </w:rPr>
      </w:pPr>
    </w:p>
    <w:p w14:paraId="3EB9367C" w14:textId="77777777" w:rsidR="00791DC2" w:rsidRPr="00791DC2" w:rsidRDefault="00791DC2" w:rsidP="00791DC2">
      <w:pPr>
        <w:jc w:val="both"/>
        <w:rPr>
          <w:sz w:val="28"/>
          <w:szCs w:val="28"/>
          <w:lang w:eastAsia="en-US"/>
        </w:rPr>
      </w:pPr>
    </w:p>
    <w:p w14:paraId="626BF6C8" w14:textId="77777777" w:rsidR="00791DC2" w:rsidRPr="00791DC2" w:rsidRDefault="00791DC2" w:rsidP="00791DC2">
      <w:pPr>
        <w:jc w:val="both"/>
        <w:rPr>
          <w:sz w:val="28"/>
          <w:szCs w:val="28"/>
          <w:lang w:eastAsia="en-US"/>
        </w:rPr>
      </w:pPr>
    </w:p>
    <w:p w14:paraId="62E73849" w14:textId="77777777" w:rsidR="00791DC2" w:rsidRPr="00791DC2" w:rsidRDefault="00791DC2" w:rsidP="00791DC2">
      <w:pPr>
        <w:jc w:val="both"/>
        <w:rPr>
          <w:sz w:val="28"/>
          <w:szCs w:val="28"/>
          <w:lang w:eastAsia="en-US"/>
        </w:rPr>
      </w:pPr>
    </w:p>
    <w:p w14:paraId="5B673C5B" w14:textId="77777777" w:rsidR="00791DC2" w:rsidRPr="00791DC2" w:rsidRDefault="00791DC2" w:rsidP="00791DC2">
      <w:pPr>
        <w:jc w:val="both"/>
        <w:rPr>
          <w:sz w:val="28"/>
          <w:szCs w:val="28"/>
          <w:lang w:eastAsia="en-US"/>
        </w:rPr>
      </w:pPr>
    </w:p>
    <w:p w14:paraId="22836838" w14:textId="77777777" w:rsidR="00791DC2" w:rsidRPr="00791DC2" w:rsidRDefault="00791DC2" w:rsidP="00791DC2">
      <w:pPr>
        <w:jc w:val="both"/>
        <w:rPr>
          <w:sz w:val="28"/>
          <w:szCs w:val="28"/>
          <w:lang w:eastAsia="en-US"/>
        </w:rPr>
      </w:pPr>
    </w:p>
    <w:p w14:paraId="2641FB2C" w14:textId="77777777" w:rsidR="00791DC2" w:rsidRPr="00791DC2" w:rsidRDefault="00791DC2" w:rsidP="00791DC2">
      <w:pPr>
        <w:jc w:val="both"/>
        <w:rPr>
          <w:sz w:val="28"/>
          <w:szCs w:val="28"/>
          <w:lang w:eastAsia="en-US"/>
        </w:rPr>
      </w:pPr>
    </w:p>
    <w:p w14:paraId="4C4D7DC2" w14:textId="77777777" w:rsidR="00791DC2" w:rsidRPr="00791DC2" w:rsidRDefault="00791DC2" w:rsidP="00791DC2">
      <w:pPr>
        <w:jc w:val="both"/>
        <w:rPr>
          <w:sz w:val="28"/>
          <w:szCs w:val="28"/>
          <w:lang w:eastAsia="en-US"/>
        </w:rPr>
      </w:pPr>
    </w:p>
    <w:p w14:paraId="53DE4CD9" w14:textId="77777777" w:rsidR="00791DC2" w:rsidRPr="00791DC2" w:rsidRDefault="00791DC2" w:rsidP="00791DC2">
      <w:pPr>
        <w:jc w:val="both"/>
        <w:rPr>
          <w:sz w:val="28"/>
          <w:szCs w:val="28"/>
          <w:lang w:eastAsia="en-US"/>
        </w:rPr>
      </w:pPr>
    </w:p>
    <w:p w14:paraId="123704B7" w14:textId="77777777" w:rsidR="00791DC2" w:rsidRPr="00791DC2" w:rsidRDefault="00791DC2" w:rsidP="00791DC2">
      <w:pPr>
        <w:jc w:val="both"/>
        <w:rPr>
          <w:sz w:val="28"/>
          <w:szCs w:val="28"/>
          <w:lang w:eastAsia="en-US"/>
        </w:rPr>
      </w:pPr>
    </w:p>
    <w:p w14:paraId="63BC98D3" w14:textId="77777777" w:rsidR="00791DC2" w:rsidRPr="00791DC2" w:rsidRDefault="00791DC2" w:rsidP="00791DC2">
      <w:pPr>
        <w:jc w:val="both"/>
        <w:rPr>
          <w:sz w:val="28"/>
          <w:szCs w:val="28"/>
          <w:lang w:eastAsia="en-US"/>
        </w:rPr>
      </w:pPr>
    </w:p>
    <w:p w14:paraId="553FC745" w14:textId="77777777" w:rsidR="00791DC2" w:rsidRPr="00791DC2" w:rsidRDefault="00791DC2" w:rsidP="00791DC2">
      <w:pPr>
        <w:jc w:val="both"/>
        <w:rPr>
          <w:sz w:val="28"/>
          <w:szCs w:val="28"/>
          <w:lang w:eastAsia="en-US"/>
        </w:rPr>
      </w:pPr>
    </w:p>
    <w:p w14:paraId="0ACC7C22" w14:textId="77777777" w:rsidR="00791DC2" w:rsidRPr="00791DC2" w:rsidRDefault="00791DC2" w:rsidP="00791DC2">
      <w:pPr>
        <w:jc w:val="both"/>
        <w:rPr>
          <w:sz w:val="28"/>
          <w:szCs w:val="28"/>
          <w:lang w:eastAsia="en-US"/>
        </w:rPr>
      </w:pPr>
    </w:p>
    <w:p w14:paraId="61C2E490" w14:textId="77777777" w:rsidR="00791DC2" w:rsidRPr="00791DC2" w:rsidRDefault="00791DC2" w:rsidP="00791DC2">
      <w:pPr>
        <w:jc w:val="both"/>
        <w:rPr>
          <w:sz w:val="28"/>
          <w:szCs w:val="28"/>
          <w:lang w:eastAsia="en-US"/>
        </w:rPr>
      </w:pPr>
    </w:p>
    <w:p w14:paraId="0CC75BB5" w14:textId="77777777" w:rsidR="00791DC2" w:rsidRPr="00791DC2" w:rsidRDefault="00791DC2" w:rsidP="00791DC2">
      <w:pPr>
        <w:jc w:val="both"/>
        <w:rPr>
          <w:sz w:val="28"/>
          <w:szCs w:val="28"/>
          <w:lang w:eastAsia="en-US"/>
        </w:rPr>
      </w:pPr>
    </w:p>
    <w:p w14:paraId="5715D7BD" w14:textId="77777777" w:rsidR="00791DC2" w:rsidRPr="00791DC2" w:rsidRDefault="00791DC2" w:rsidP="00791DC2">
      <w:pPr>
        <w:jc w:val="both"/>
        <w:rPr>
          <w:sz w:val="28"/>
          <w:szCs w:val="28"/>
          <w:lang w:eastAsia="en-US"/>
        </w:rPr>
      </w:pPr>
    </w:p>
    <w:p w14:paraId="7C025535" w14:textId="77777777" w:rsidR="00791DC2" w:rsidRPr="00791DC2" w:rsidRDefault="00791DC2" w:rsidP="00791DC2">
      <w:pPr>
        <w:jc w:val="both"/>
        <w:rPr>
          <w:sz w:val="28"/>
          <w:szCs w:val="28"/>
          <w:lang w:eastAsia="en-US"/>
        </w:rPr>
      </w:pPr>
    </w:p>
    <w:p w14:paraId="008BD382" w14:textId="77777777" w:rsidR="00791DC2" w:rsidRPr="00791DC2" w:rsidRDefault="00791DC2" w:rsidP="00791DC2">
      <w:pPr>
        <w:jc w:val="both"/>
        <w:rPr>
          <w:sz w:val="28"/>
          <w:szCs w:val="28"/>
          <w:lang w:eastAsia="en-US"/>
        </w:rPr>
      </w:pPr>
    </w:p>
    <w:p w14:paraId="0F3DE272" w14:textId="77777777" w:rsidR="00791DC2" w:rsidRPr="00791DC2" w:rsidRDefault="00791DC2" w:rsidP="00791DC2">
      <w:pPr>
        <w:jc w:val="both"/>
        <w:rPr>
          <w:sz w:val="28"/>
          <w:szCs w:val="28"/>
          <w:lang w:eastAsia="en-US"/>
        </w:rPr>
      </w:pPr>
    </w:p>
    <w:p w14:paraId="5424D614" w14:textId="77777777" w:rsidR="00791DC2" w:rsidRPr="00791DC2" w:rsidRDefault="00791DC2" w:rsidP="00791DC2">
      <w:pPr>
        <w:jc w:val="both"/>
        <w:rPr>
          <w:sz w:val="28"/>
          <w:szCs w:val="28"/>
          <w:lang w:eastAsia="en-US"/>
        </w:rPr>
      </w:pPr>
    </w:p>
    <w:p w14:paraId="2435981E" w14:textId="77777777" w:rsidR="00791DC2" w:rsidRPr="00791DC2" w:rsidRDefault="00791DC2" w:rsidP="00791DC2">
      <w:pPr>
        <w:jc w:val="both"/>
        <w:rPr>
          <w:sz w:val="28"/>
          <w:szCs w:val="28"/>
          <w:lang w:eastAsia="en-US"/>
        </w:rPr>
      </w:pPr>
    </w:p>
    <w:p w14:paraId="371986C6" w14:textId="77777777" w:rsidR="00791DC2" w:rsidRPr="00791DC2" w:rsidRDefault="00791DC2" w:rsidP="00791DC2">
      <w:pPr>
        <w:jc w:val="both"/>
        <w:rPr>
          <w:sz w:val="28"/>
          <w:szCs w:val="28"/>
          <w:lang w:eastAsia="en-US"/>
        </w:rPr>
      </w:pPr>
    </w:p>
    <w:p w14:paraId="69542588" w14:textId="77777777" w:rsidR="00791DC2" w:rsidRPr="00791DC2" w:rsidRDefault="00791DC2" w:rsidP="00791DC2">
      <w:pPr>
        <w:jc w:val="both"/>
        <w:rPr>
          <w:sz w:val="28"/>
          <w:szCs w:val="28"/>
          <w:lang w:eastAsia="en-US"/>
        </w:rPr>
      </w:pPr>
    </w:p>
    <w:p w14:paraId="5C30B6CF" w14:textId="77777777" w:rsidR="00791DC2" w:rsidRPr="00791DC2" w:rsidRDefault="00791DC2" w:rsidP="00791DC2">
      <w:pPr>
        <w:jc w:val="both"/>
        <w:rPr>
          <w:sz w:val="28"/>
          <w:szCs w:val="28"/>
          <w:lang w:eastAsia="en-US"/>
        </w:rPr>
      </w:pPr>
    </w:p>
    <w:p w14:paraId="53E20C53" w14:textId="77777777" w:rsidR="00791DC2" w:rsidRPr="00791DC2" w:rsidRDefault="00791DC2" w:rsidP="00791DC2">
      <w:pPr>
        <w:jc w:val="both"/>
        <w:rPr>
          <w:sz w:val="28"/>
          <w:szCs w:val="28"/>
          <w:lang w:eastAsia="en-US"/>
        </w:rPr>
      </w:pPr>
    </w:p>
    <w:p w14:paraId="21FF9FED" w14:textId="77777777" w:rsidR="00791DC2" w:rsidRPr="00791DC2" w:rsidRDefault="00791DC2" w:rsidP="00791DC2">
      <w:pPr>
        <w:jc w:val="both"/>
        <w:rPr>
          <w:sz w:val="28"/>
          <w:szCs w:val="28"/>
          <w:lang w:eastAsia="en-US"/>
        </w:rPr>
      </w:pPr>
    </w:p>
    <w:p w14:paraId="66A6FD6B" w14:textId="77777777" w:rsidR="00791DC2" w:rsidRPr="00791DC2" w:rsidRDefault="00791DC2" w:rsidP="00791DC2">
      <w:pPr>
        <w:jc w:val="both"/>
        <w:rPr>
          <w:sz w:val="28"/>
          <w:szCs w:val="28"/>
          <w:lang w:eastAsia="en-US"/>
        </w:rPr>
      </w:pPr>
    </w:p>
    <w:p w14:paraId="2F54E629" w14:textId="77777777" w:rsidR="00791DC2" w:rsidRPr="00791DC2" w:rsidRDefault="00791DC2" w:rsidP="00791DC2">
      <w:pPr>
        <w:jc w:val="both"/>
        <w:rPr>
          <w:sz w:val="28"/>
          <w:szCs w:val="28"/>
          <w:lang w:eastAsia="en-US"/>
        </w:rPr>
      </w:pPr>
    </w:p>
    <w:p w14:paraId="670E8923" w14:textId="77777777" w:rsidR="00791DC2" w:rsidRPr="00791DC2" w:rsidRDefault="00791DC2" w:rsidP="00791DC2">
      <w:pPr>
        <w:jc w:val="both"/>
        <w:rPr>
          <w:sz w:val="28"/>
          <w:szCs w:val="28"/>
          <w:lang w:eastAsia="en-US"/>
        </w:rPr>
      </w:pPr>
    </w:p>
    <w:p w14:paraId="33AFE02D" w14:textId="77777777" w:rsidR="00791DC2" w:rsidRPr="00791DC2" w:rsidRDefault="00791DC2" w:rsidP="00791DC2">
      <w:pPr>
        <w:jc w:val="both"/>
        <w:rPr>
          <w:sz w:val="28"/>
          <w:szCs w:val="28"/>
          <w:lang w:eastAsia="en-US"/>
        </w:rPr>
      </w:pPr>
    </w:p>
    <w:p w14:paraId="7D37FDBA" w14:textId="77777777" w:rsidR="00791DC2" w:rsidRPr="00791DC2" w:rsidRDefault="00791DC2" w:rsidP="00791DC2">
      <w:pPr>
        <w:jc w:val="both"/>
        <w:rPr>
          <w:sz w:val="28"/>
          <w:szCs w:val="28"/>
          <w:lang w:eastAsia="en-US"/>
        </w:rPr>
      </w:pPr>
    </w:p>
    <w:p w14:paraId="680DD189" w14:textId="77777777" w:rsidR="00791DC2" w:rsidRPr="00791DC2" w:rsidRDefault="00791DC2" w:rsidP="00791DC2">
      <w:pPr>
        <w:jc w:val="both"/>
        <w:rPr>
          <w:sz w:val="28"/>
          <w:szCs w:val="28"/>
          <w:lang w:eastAsia="en-US"/>
        </w:rPr>
      </w:pPr>
    </w:p>
    <w:p w14:paraId="752C7678" w14:textId="77777777" w:rsidR="00791DC2" w:rsidRPr="00791DC2" w:rsidRDefault="00791DC2" w:rsidP="00791DC2">
      <w:pPr>
        <w:jc w:val="both"/>
        <w:rPr>
          <w:sz w:val="28"/>
          <w:szCs w:val="28"/>
          <w:lang w:eastAsia="en-US"/>
        </w:rPr>
      </w:pPr>
    </w:p>
    <w:p w14:paraId="45C9C38B" w14:textId="77777777" w:rsidR="00791DC2" w:rsidRPr="00791DC2" w:rsidRDefault="00791DC2" w:rsidP="00791DC2">
      <w:pPr>
        <w:jc w:val="both"/>
        <w:rPr>
          <w:sz w:val="28"/>
          <w:szCs w:val="28"/>
          <w:lang w:eastAsia="en-US"/>
        </w:rPr>
      </w:pPr>
    </w:p>
    <w:p w14:paraId="685F7F57" w14:textId="77777777" w:rsidR="00791DC2" w:rsidRPr="00791DC2" w:rsidRDefault="00791DC2" w:rsidP="00791DC2">
      <w:pPr>
        <w:jc w:val="both"/>
        <w:rPr>
          <w:sz w:val="28"/>
          <w:szCs w:val="28"/>
          <w:lang w:eastAsia="en-US"/>
        </w:rPr>
      </w:pPr>
    </w:p>
    <w:p w14:paraId="32A51043" w14:textId="77777777" w:rsidR="00791DC2" w:rsidRPr="00791DC2" w:rsidRDefault="00791DC2" w:rsidP="00791DC2">
      <w:pPr>
        <w:jc w:val="both"/>
        <w:rPr>
          <w:sz w:val="28"/>
          <w:szCs w:val="28"/>
          <w:lang w:eastAsia="en-US"/>
        </w:rPr>
      </w:pPr>
    </w:p>
    <w:p w14:paraId="016DA426" w14:textId="77777777" w:rsidR="00791DC2" w:rsidRPr="00791DC2" w:rsidRDefault="00791DC2" w:rsidP="00791DC2">
      <w:pPr>
        <w:jc w:val="both"/>
        <w:rPr>
          <w:sz w:val="28"/>
          <w:szCs w:val="28"/>
          <w:lang w:eastAsia="en-US"/>
        </w:rPr>
      </w:pPr>
    </w:p>
    <w:p w14:paraId="663EF60E" w14:textId="77777777" w:rsidR="00791DC2" w:rsidRPr="00791DC2" w:rsidRDefault="00791DC2" w:rsidP="00791DC2">
      <w:pPr>
        <w:jc w:val="both"/>
        <w:rPr>
          <w:sz w:val="28"/>
          <w:szCs w:val="28"/>
          <w:lang w:eastAsia="en-US"/>
        </w:rPr>
      </w:pPr>
    </w:p>
    <w:p w14:paraId="18727665" w14:textId="77777777" w:rsidR="00791DC2" w:rsidRPr="00791DC2" w:rsidRDefault="00791DC2" w:rsidP="00791DC2">
      <w:pPr>
        <w:jc w:val="both"/>
        <w:rPr>
          <w:sz w:val="28"/>
          <w:szCs w:val="28"/>
          <w:lang w:eastAsia="en-US"/>
        </w:rPr>
      </w:pPr>
    </w:p>
    <w:p w14:paraId="7A34B091" w14:textId="77777777" w:rsidR="00791DC2" w:rsidRPr="00791DC2" w:rsidRDefault="00791DC2" w:rsidP="00791DC2">
      <w:pPr>
        <w:jc w:val="both"/>
        <w:rPr>
          <w:sz w:val="28"/>
          <w:szCs w:val="28"/>
          <w:lang w:eastAsia="en-US"/>
        </w:rPr>
      </w:pPr>
    </w:p>
    <w:p w14:paraId="5266AD80" w14:textId="77777777" w:rsidR="00791DC2" w:rsidRPr="00791DC2" w:rsidRDefault="00791DC2" w:rsidP="00791DC2">
      <w:pPr>
        <w:jc w:val="both"/>
        <w:rPr>
          <w:sz w:val="28"/>
          <w:szCs w:val="28"/>
          <w:lang w:eastAsia="en-US"/>
        </w:rPr>
      </w:pPr>
    </w:p>
    <w:p w14:paraId="481AE709" w14:textId="77777777" w:rsidR="00791DC2" w:rsidRPr="00791DC2" w:rsidRDefault="00791DC2" w:rsidP="00791DC2">
      <w:pPr>
        <w:jc w:val="both"/>
        <w:rPr>
          <w:sz w:val="28"/>
          <w:szCs w:val="28"/>
          <w:lang w:eastAsia="en-US"/>
        </w:rPr>
      </w:pPr>
    </w:p>
    <w:p w14:paraId="27672DA0" w14:textId="40CFB1B7" w:rsidR="00791DC2" w:rsidRPr="00AE0629" w:rsidRDefault="00791DC2" w:rsidP="00791DC2">
      <w:pPr>
        <w:tabs>
          <w:tab w:val="left" w:pos="5580"/>
          <w:tab w:val="left" w:pos="9498"/>
        </w:tabs>
        <w:ind w:left="-4836" w:right="-569" w:firstLine="10365"/>
      </w:pPr>
      <w:r w:rsidRPr="00AE0629">
        <w:t xml:space="preserve">Приложение № </w:t>
      </w:r>
      <w:r>
        <w:t>2</w:t>
      </w:r>
      <w:r>
        <w:t>34</w:t>
      </w:r>
      <w:r>
        <w:t xml:space="preserve"> </w:t>
      </w:r>
      <w:r w:rsidRPr="00AE0629">
        <w:t xml:space="preserve">к протоколу № </w:t>
      </w:r>
      <w:r>
        <w:t>80</w:t>
      </w:r>
    </w:p>
    <w:p w14:paraId="3C4E2300" w14:textId="77777777" w:rsidR="00791DC2" w:rsidRPr="00AE0629" w:rsidRDefault="00791DC2" w:rsidP="00791DC2">
      <w:pPr>
        <w:tabs>
          <w:tab w:val="left" w:pos="5580"/>
          <w:tab w:val="left" w:pos="9498"/>
        </w:tabs>
        <w:ind w:left="-4836" w:right="-569" w:firstLine="10365"/>
      </w:pPr>
      <w:r w:rsidRPr="00AE0629">
        <w:t>заседания правления Региональной</w:t>
      </w:r>
    </w:p>
    <w:p w14:paraId="1CA1829B" w14:textId="77777777" w:rsidR="00791DC2" w:rsidRPr="00AE0629" w:rsidRDefault="00791DC2" w:rsidP="00791DC2">
      <w:pPr>
        <w:tabs>
          <w:tab w:val="left" w:pos="5580"/>
          <w:tab w:val="left" w:pos="9498"/>
        </w:tabs>
        <w:ind w:left="-4836" w:right="-569" w:firstLine="10365"/>
      </w:pPr>
      <w:r w:rsidRPr="00AE0629">
        <w:t>энергетической комиссии</w:t>
      </w:r>
    </w:p>
    <w:p w14:paraId="7B1C3259" w14:textId="77777777" w:rsidR="00791DC2" w:rsidRDefault="00791DC2" w:rsidP="00791DC2">
      <w:pPr>
        <w:tabs>
          <w:tab w:val="left" w:pos="5580"/>
          <w:tab w:val="left" w:pos="9498"/>
        </w:tabs>
        <w:ind w:left="-4836" w:right="-569" w:firstLine="10365"/>
      </w:pPr>
      <w:r w:rsidRPr="00AE0629">
        <w:t xml:space="preserve">Кузбасса от </w:t>
      </w:r>
      <w:r>
        <w:t>19</w:t>
      </w:r>
      <w:r w:rsidRPr="00AE0629">
        <w:t>.1</w:t>
      </w:r>
      <w:r>
        <w:t>2</w:t>
      </w:r>
      <w:r w:rsidRPr="00AE0629">
        <w:t>.2023</w:t>
      </w:r>
    </w:p>
    <w:p w14:paraId="3A61E806" w14:textId="77777777" w:rsidR="00791DC2" w:rsidRDefault="00791DC2" w:rsidP="00791DC2">
      <w:pPr>
        <w:tabs>
          <w:tab w:val="left" w:pos="5580"/>
          <w:tab w:val="left" w:pos="9498"/>
        </w:tabs>
        <w:ind w:left="-4836" w:right="-569" w:firstLine="10365"/>
      </w:pPr>
    </w:p>
    <w:p w14:paraId="1A385371" w14:textId="77777777" w:rsidR="00791DC2" w:rsidRPr="00791DC2" w:rsidRDefault="00791DC2" w:rsidP="00791DC2">
      <w:pPr>
        <w:tabs>
          <w:tab w:val="left" w:pos="1365"/>
        </w:tabs>
        <w:jc w:val="center"/>
        <w:rPr>
          <w:bCs/>
          <w:sz w:val="28"/>
          <w:szCs w:val="28"/>
        </w:rPr>
      </w:pPr>
      <w:r w:rsidRPr="00791DC2">
        <w:rPr>
          <w:bCs/>
          <w:sz w:val="28"/>
          <w:szCs w:val="28"/>
        </w:rPr>
        <w:t xml:space="preserve">Льготные цены (тарифы)* </w:t>
      </w:r>
    </w:p>
    <w:p w14:paraId="7DE5C57A" w14:textId="77777777" w:rsidR="00791DC2" w:rsidRPr="00791DC2" w:rsidRDefault="00791DC2" w:rsidP="00791DC2">
      <w:pPr>
        <w:tabs>
          <w:tab w:val="left" w:pos="1365"/>
        </w:tabs>
        <w:jc w:val="center"/>
        <w:rPr>
          <w:sz w:val="28"/>
          <w:szCs w:val="28"/>
        </w:rPr>
      </w:pPr>
      <w:r w:rsidRPr="00791DC2">
        <w:rPr>
          <w:bCs/>
          <w:sz w:val="28"/>
          <w:szCs w:val="28"/>
        </w:rPr>
        <w:t>на горячее водоснабжение в закрытой системе горячего водоснабжения</w:t>
      </w:r>
    </w:p>
    <w:tbl>
      <w:tblPr>
        <w:tblStyle w:val="3171"/>
        <w:tblpPr w:leftFromText="180" w:rightFromText="180" w:vertAnchor="text" w:horzAnchor="page" w:tblpX="1108" w:tblpY="203"/>
        <w:tblW w:w="9634" w:type="dxa"/>
        <w:tblLayout w:type="fixed"/>
        <w:tblLook w:val="04A0" w:firstRow="1" w:lastRow="0" w:firstColumn="1" w:lastColumn="0" w:noHBand="0" w:noVBand="1"/>
      </w:tblPr>
      <w:tblGrid>
        <w:gridCol w:w="846"/>
        <w:gridCol w:w="3118"/>
        <w:gridCol w:w="1417"/>
        <w:gridCol w:w="1418"/>
        <w:gridCol w:w="1417"/>
        <w:gridCol w:w="1418"/>
      </w:tblGrid>
      <w:tr w:rsidR="00791DC2" w:rsidRPr="00791DC2" w14:paraId="148CF7EE" w14:textId="77777777" w:rsidTr="00E8485B">
        <w:trPr>
          <w:trHeight w:val="324"/>
        </w:trPr>
        <w:tc>
          <w:tcPr>
            <w:tcW w:w="846" w:type="dxa"/>
            <w:vMerge w:val="restart"/>
            <w:vAlign w:val="center"/>
          </w:tcPr>
          <w:p w14:paraId="72D5D8B2" w14:textId="77777777" w:rsidR="00791DC2" w:rsidRPr="00791DC2" w:rsidRDefault="00791DC2" w:rsidP="00791DC2">
            <w:pPr>
              <w:jc w:val="center"/>
              <w:rPr>
                <w:bCs/>
              </w:rPr>
            </w:pPr>
            <w:r w:rsidRPr="00791DC2">
              <w:rPr>
                <w:bCs/>
              </w:rPr>
              <w:t xml:space="preserve">№ </w:t>
            </w:r>
          </w:p>
          <w:p w14:paraId="10E71CC7" w14:textId="77777777" w:rsidR="00791DC2" w:rsidRPr="00791DC2" w:rsidRDefault="00791DC2" w:rsidP="00791DC2">
            <w:pPr>
              <w:jc w:val="center"/>
              <w:rPr>
                <w:bCs/>
              </w:rPr>
            </w:pPr>
            <w:r w:rsidRPr="00791DC2">
              <w:rPr>
                <w:bCs/>
              </w:rPr>
              <w:t>п/п</w:t>
            </w:r>
          </w:p>
        </w:tc>
        <w:tc>
          <w:tcPr>
            <w:tcW w:w="3118" w:type="dxa"/>
            <w:vMerge w:val="restart"/>
            <w:vAlign w:val="center"/>
          </w:tcPr>
          <w:p w14:paraId="0D47B85E" w14:textId="77777777" w:rsidR="00791DC2" w:rsidRPr="00791DC2" w:rsidRDefault="00791DC2" w:rsidP="00791DC2">
            <w:pPr>
              <w:tabs>
                <w:tab w:val="left" w:pos="0"/>
              </w:tabs>
              <w:jc w:val="center"/>
              <w:rPr>
                <w:bCs/>
              </w:rPr>
            </w:pPr>
            <w:r w:rsidRPr="00791DC2">
              <w:rPr>
                <w:bCs/>
              </w:rPr>
              <w:t>Конструктивные особенности многоквартирного дома или жилого дома</w:t>
            </w:r>
          </w:p>
        </w:tc>
        <w:tc>
          <w:tcPr>
            <w:tcW w:w="5670" w:type="dxa"/>
            <w:gridSpan w:val="4"/>
            <w:vAlign w:val="center"/>
          </w:tcPr>
          <w:p w14:paraId="137898DC" w14:textId="77777777" w:rsidR="00791DC2" w:rsidRPr="00791DC2" w:rsidRDefault="00791DC2" w:rsidP="00791DC2">
            <w:pPr>
              <w:tabs>
                <w:tab w:val="left" w:pos="0"/>
              </w:tabs>
              <w:jc w:val="center"/>
              <w:rPr>
                <w:bCs/>
                <w:lang w:val="en-US"/>
              </w:rPr>
            </w:pPr>
            <w:r w:rsidRPr="00791DC2">
              <w:rPr>
                <w:bCs/>
              </w:rPr>
              <w:t>Наименование регулируемой организации</w:t>
            </w:r>
          </w:p>
        </w:tc>
      </w:tr>
      <w:tr w:rsidR="00791DC2" w:rsidRPr="00791DC2" w14:paraId="5EC161F2" w14:textId="77777777" w:rsidTr="00E8485B">
        <w:trPr>
          <w:trHeight w:val="234"/>
        </w:trPr>
        <w:tc>
          <w:tcPr>
            <w:tcW w:w="846" w:type="dxa"/>
            <w:vMerge/>
            <w:vAlign w:val="center"/>
          </w:tcPr>
          <w:p w14:paraId="7F102E4A" w14:textId="77777777" w:rsidR="00791DC2" w:rsidRPr="00791DC2" w:rsidRDefault="00791DC2" w:rsidP="00791DC2">
            <w:pPr>
              <w:tabs>
                <w:tab w:val="left" w:pos="0"/>
              </w:tabs>
              <w:jc w:val="center"/>
              <w:rPr>
                <w:bCs/>
              </w:rPr>
            </w:pPr>
          </w:p>
        </w:tc>
        <w:tc>
          <w:tcPr>
            <w:tcW w:w="3118" w:type="dxa"/>
            <w:vMerge/>
            <w:vAlign w:val="center"/>
          </w:tcPr>
          <w:p w14:paraId="2ACCBC01" w14:textId="77777777" w:rsidR="00791DC2" w:rsidRPr="00791DC2" w:rsidRDefault="00791DC2" w:rsidP="00791DC2">
            <w:pPr>
              <w:tabs>
                <w:tab w:val="left" w:pos="0"/>
              </w:tabs>
              <w:jc w:val="center"/>
              <w:rPr>
                <w:bCs/>
              </w:rPr>
            </w:pPr>
          </w:p>
        </w:tc>
        <w:tc>
          <w:tcPr>
            <w:tcW w:w="5670" w:type="dxa"/>
            <w:gridSpan w:val="4"/>
            <w:vAlign w:val="center"/>
          </w:tcPr>
          <w:p w14:paraId="0B55343B" w14:textId="77777777" w:rsidR="00791DC2" w:rsidRPr="00791DC2" w:rsidRDefault="00791DC2" w:rsidP="00791DC2">
            <w:pPr>
              <w:tabs>
                <w:tab w:val="left" w:pos="0"/>
              </w:tabs>
              <w:jc w:val="center"/>
              <w:rPr>
                <w:lang w:eastAsia="en-US"/>
              </w:rPr>
            </w:pPr>
            <w:r w:rsidRPr="00791DC2">
              <w:rPr>
                <w:lang w:eastAsia="en-US"/>
              </w:rPr>
              <w:t>Льготные цены (тарифы)**</w:t>
            </w:r>
          </w:p>
        </w:tc>
      </w:tr>
      <w:tr w:rsidR="00791DC2" w:rsidRPr="00791DC2" w14:paraId="422587E6" w14:textId="77777777" w:rsidTr="00E8485B">
        <w:trPr>
          <w:trHeight w:val="802"/>
        </w:trPr>
        <w:tc>
          <w:tcPr>
            <w:tcW w:w="846" w:type="dxa"/>
            <w:vMerge/>
            <w:vAlign w:val="center"/>
          </w:tcPr>
          <w:p w14:paraId="3BD768B1" w14:textId="77777777" w:rsidR="00791DC2" w:rsidRPr="00791DC2" w:rsidRDefault="00791DC2" w:rsidP="00791DC2">
            <w:pPr>
              <w:tabs>
                <w:tab w:val="left" w:pos="0"/>
              </w:tabs>
              <w:jc w:val="center"/>
              <w:rPr>
                <w:bCs/>
              </w:rPr>
            </w:pPr>
          </w:p>
        </w:tc>
        <w:tc>
          <w:tcPr>
            <w:tcW w:w="3118" w:type="dxa"/>
            <w:vMerge/>
            <w:vAlign w:val="center"/>
          </w:tcPr>
          <w:p w14:paraId="51D817BB" w14:textId="77777777" w:rsidR="00791DC2" w:rsidRPr="00791DC2" w:rsidRDefault="00791DC2" w:rsidP="00791DC2">
            <w:pPr>
              <w:tabs>
                <w:tab w:val="left" w:pos="0"/>
              </w:tabs>
              <w:jc w:val="center"/>
              <w:rPr>
                <w:bCs/>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6A133B12" w14:textId="77777777" w:rsidR="00791DC2" w:rsidRPr="00791DC2" w:rsidRDefault="00791DC2" w:rsidP="00791DC2">
            <w:pPr>
              <w:tabs>
                <w:tab w:val="left" w:pos="0"/>
              </w:tabs>
              <w:jc w:val="center"/>
              <w:rPr>
                <w:lang w:eastAsia="en-US"/>
              </w:rPr>
            </w:pPr>
            <w:r w:rsidRPr="00791DC2">
              <w:rPr>
                <w:bCs/>
              </w:rPr>
              <w:t>Компонент на тепловую энергию, руб/Гкал**</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7ECE0F15" w14:textId="77777777" w:rsidR="00791DC2" w:rsidRPr="00791DC2" w:rsidRDefault="00791DC2" w:rsidP="00791DC2">
            <w:pPr>
              <w:tabs>
                <w:tab w:val="left" w:pos="0"/>
              </w:tabs>
              <w:jc w:val="center"/>
              <w:rPr>
                <w:lang w:eastAsia="en-US"/>
              </w:rPr>
            </w:pPr>
            <w:r w:rsidRPr="00791DC2">
              <w:rPr>
                <w:bCs/>
              </w:rPr>
              <w:t>Компонент на холодную воду, руб/м</w:t>
            </w:r>
            <w:r w:rsidRPr="00791DC2">
              <w:rPr>
                <w:bCs/>
                <w:vertAlign w:val="superscript"/>
              </w:rPr>
              <w:t>3</w:t>
            </w:r>
          </w:p>
        </w:tc>
      </w:tr>
      <w:tr w:rsidR="00791DC2" w:rsidRPr="00791DC2" w14:paraId="7C7A5D31" w14:textId="77777777" w:rsidTr="00E8485B">
        <w:trPr>
          <w:trHeight w:val="802"/>
        </w:trPr>
        <w:tc>
          <w:tcPr>
            <w:tcW w:w="846" w:type="dxa"/>
            <w:vMerge/>
            <w:vAlign w:val="center"/>
          </w:tcPr>
          <w:p w14:paraId="34DB525B" w14:textId="77777777" w:rsidR="00791DC2" w:rsidRPr="00791DC2" w:rsidRDefault="00791DC2" w:rsidP="00791DC2">
            <w:pPr>
              <w:tabs>
                <w:tab w:val="left" w:pos="0"/>
              </w:tabs>
              <w:jc w:val="center"/>
              <w:rPr>
                <w:bCs/>
              </w:rPr>
            </w:pPr>
          </w:p>
        </w:tc>
        <w:tc>
          <w:tcPr>
            <w:tcW w:w="3118" w:type="dxa"/>
            <w:vMerge/>
            <w:vAlign w:val="center"/>
          </w:tcPr>
          <w:p w14:paraId="5CF331B1" w14:textId="77777777" w:rsidR="00791DC2" w:rsidRPr="00791DC2" w:rsidRDefault="00791DC2" w:rsidP="00791DC2">
            <w:pPr>
              <w:tabs>
                <w:tab w:val="left" w:pos="0"/>
              </w:tabs>
              <w:jc w:val="center"/>
              <w:rPr>
                <w:bCs/>
              </w:rPr>
            </w:pPr>
          </w:p>
        </w:tc>
        <w:tc>
          <w:tcPr>
            <w:tcW w:w="1417" w:type="dxa"/>
            <w:vAlign w:val="center"/>
          </w:tcPr>
          <w:p w14:paraId="78C63BD3" w14:textId="77777777" w:rsidR="00791DC2" w:rsidRPr="00791DC2" w:rsidRDefault="00791DC2" w:rsidP="00791DC2">
            <w:pPr>
              <w:tabs>
                <w:tab w:val="left" w:pos="0"/>
              </w:tabs>
              <w:jc w:val="center"/>
              <w:rPr>
                <w:bCs/>
              </w:rPr>
            </w:pPr>
            <w:r w:rsidRPr="00791DC2">
              <w:rPr>
                <w:lang w:eastAsia="en-US"/>
              </w:rPr>
              <w:t xml:space="preserve">с 01.01.2024                      по 30.06.2024 </w:t>
            </w:r>
          </w:p>
        </w:tc>
        <w:tc>
          <w:tcPr>
            <w:tcW w:w="1418" w:type="dxa"/>
            <w:vAlign w:val="center"/>
          </w:tcPr>
          <w:p w14:paraId="67F1F666" w14:textId="77777777" w:rsidR="00791DC2" w:rsidRPr="00791DC2" w:rsidRDefault="00791DC2" w:rsidP="00791DC2">
            <w:pPr>
              <w:tabs>
                <w:tab w:val="left" w:pos="0"/>
              </w:tabs>
              <w:jc w:val="center"/>
              <w:rPr>
                <w:bCs/>
              </w:rPr>
            </w:pPr>
            <w:r w:rsidRPr="00791DC2">
              <w:rPr>
                <w:bCs/>
              </w:rPr>
              <w:t>с 01.07.2024                             по 31.12.2024</w:t>
            </w:r>
          </w:p>
        </w:tc>
        <w:tc>
          <w:tcPr>
            <w:tcW w:w="1417" w:type="dxa"/>
            <w:vAlign w:val="center"/>
          </w:tcPr>
          <w:p w14:paraId="4886A4DC" w14:textId="77777777" w:rsidR="00791DC2" w:rsidRPr="00791DC2" w:rsidRDefault="00791DC2" w:rsidP="00791DC2">
            <w:pPr>
              <w:tabs>
                <w:tab w:val="left" w:pos="0"/>
              </w:tabs>
              <w:jc w:val="center"/>
              <w:rPr>
                <w:bCs/>
              </w:rPr>
            </w:pPr>
            <w:r w:rsidRPr="00791DC2">
              <w:rPr>
                <w:lang w:eastAsia="en-US"/>
              </w:rPr>
              <w:t xml:space="preserve">с 01.01.2024                      по 30.06.2024 </w:t>
            </w:r>
          </w:p>
        </w:tc>
        <w:tc>
          <w:tcPr>
            <w:tcW w:w="1418" w:type="dxa"/>
            <w:vAlign w:val="center"/>
          </w:tcPr>
          <w:p w14:paraId="706F64C9" w14:textId="77777777" w:rsidR="00791DC2" w:rsidRPr="00791DC2" w:rsidRDefault="00791DC2" w:rsidP="00791DC2">
            <w:pPr>
              <w:tabs>
                <w:tab w:val="left" w:pos="0"/>
              </w:tabs>
              <w:jc w:val="center"/>
              <w:rPr>
                <w:bCs/>
              </w:rPr>
            </w:pPr>
            <w:r w:rsidRPr="00791DC2">
              <w:rPr>
                <w:bCs/>
              </w:rPr>
              <w:t>с 01.07.2024                             по 31.12.2024</w:t>
            </w:r>
          </w:p>
        </w:tc>
      </w:tr>
      <w:tr w:rsidR="00791DC2" w:rsidRPr="00791DC2" w14:paraId="2D257B1F" w14:textId="77777777" w:rsidTr="00E8485B">
        <w:trPr>
          <w:trHeight w:val="114"/>
        </w:trPr>
        <w:tc>
          <w:tcPr>
            <w:tcW w:w="846" w:type="dxa"/>
            <w:vAlign w:val="center"/>
          </w:tcPr>
          <w:p w14:paraId="7D560979" w14:textId="77777777" w:rsidR="00791DC2" w:rsidRPr="00791DC2" w:rsidRDefault="00791DC2" w:rsidP="00791DC2">
            <w:pPr>
              <w:tabs>
                <w:tab w:val="left" w:pos="0"/>
              </w:tabs>
              <w:jc w:val="center"/>
              <w:rPr>
                <w:bCs/>
              </w:rPr>
            </w:pPr>
            <w:r w:rsidRPr="00791DC2">
              <w:rPr>
                <w:bCs/>
              </w:rPr>
              <w:t>1</w:t>
            </w:r>
          </w:p>
        </w:tc>
        <w:tc>
          <w:tcPr>
            <w:tcW w:w="3118" w:type="dxa"/>
            <w:vAlign w:val="center"/>
          </w:tcPr>
          <w:p w14:paraId="68B65DB7" w14:textId="77777777" w:rsidR="00791DC2" w:rsidRPr="00791DC2" w:rsidRDefault="00791DC2" w:rsidP="00791DC2">
            <w:pPr>
              <w:tabs>
                <w:tab w:val="left" w:pos="0"/>
              </w:tabs>
              <w:jc w:val="center"/>
              <w:rPr>
                <w:bCs/>
              </w:rPr>
            </w:pPr>
            <w:r w:rsidRPr="00791DC2">
              <w:rPr>
                <w:bCs/>
              </w:rPr>
              <w:t>2</w:t>
            </w:r>
          </w:p>
        </w:tc>
        <w:tc>
          <w:tcPr>
            <w:tcW w:w="1417" w:type="dxa"/>
            <w:vAlign w:val="center"/>
          </w:tcPr>
          <w:p w14:paraId="373631F0" w14:textId="77777777" w:rsidR="00791DC2" w:rsidRPr="00791DC2" w:rsidRDefault="00791DC2" w:rsidP="00791DC2">
            <w:pPr>
              <w:tabs>
                <w:tab w:val="left" w:pos="0"/>
              </w:tabs>
              <w:jc w:val="center"/>
              <w:rPr>
                <w:bCs/>
              </w:rPr>
            </w:pPr>
            <w:r w:rsidRPr="00791DC2">
              <w:rPr>
                <w:bCs/>
              </w:rPr>
              <w:t>3</w:t>
            </w:r>
          </w:p>
        </w:tc>
        <w:tc>
          <w:tcPr>
            <w:tcW w:w="1418" w:type="dxa"/>
            <w:vAlign w:val="center"/>
          </w:tcPr>
          <w:p w14:paraId="352692B7" w14:textId="77777777" w:rsidR="00791DC2" w:rsidRPr="00791DC2" w:rsidRDefault="00791DC2" w:rsidP="00791DC2">
            <w:pPr>
              <w:tabs>
                <w:tab w:val="left" w:pos="0"/>
              </w:tabs>
              <w:jc w:val="center"/>
              <w:rPr>
                <w:bCs/>
              </w:rPr>
            </w:pPr>
            <w:r w:rsidRPr="00791DC2">
              <w:rPr>
                <w:bCs/>
              </w:rPr>
              <w:t>4</w:t>
            </w:r>
          </w:p>
        </w:tc>
        <w:tc>
          <w:tcPr>
            <w:tcW w:w="1417" w:type="dxa"/>
            <w:vAlign w:val="center"/>
          </w:tcPr>
          <w:p w14:paraId="23D737BF" w14:textId="77777777" w:rsidR="00791DC2" w:rsidRPr="00791DC2" w:rsidRDefault="00791DC2" w:rsidP="00791DC2">
            <w:pPr>
              <w:tabs>
                <w:tab w:val="left" w:pos="0"/>
              </w:tabs>
              <w:jc w:val="center"/>
              <w:rPr>
                <w:bCs/>
              </w:rPr>
            </w:pPr>
            <w:r w:rsidRPr="00791DC2">
              <w:rPr>
                <w:bCs/>
              </w:rPr>
              <w:t>5</w:t>
            </w:r>
          </w:p>
        </w:tc>
        <w:tc>
          <w:tcPr>
            <w:tcW w:w="1418" w:type="dxa"/>
            <w:vAlign w:val="center"/>
          </w:tcPr>
          <w:p w14:paraId="128255E2" w14:textId="77777777" w:rsidR="00791DC2" w:rsidRPr="00791DC2" w:rsidRDefault="00791DC2" w:rsidP="00791DC2">
            <w:pPr>
              <w:tabs>
                <w:tab w:val="left" w:pos="0"/>
              </w:tabs>
              <w:jc w:val="center"/>
              <w:rPr>
                <w:bCs/>
              </w:rPr>
            </w:pPr>
            <w:r w:rsidRPr="00791DC2">
              <w:rPr>
                <w:bCs/>
              </w:rPr>
              <w:t>6</w:t>
            </w:r>
          </w:p>
        </w:tc>
      </w:tr>
      <w:tr w:rsidR="00791DC2" w:rsidRPr="00791DC2" w14:paraId="6999EE9C" w14:textId="77777777" w:rsidTr="00E8485B">
        <w:trPr>
          <w:trHeight w:val="114"/>
        </w:trPr>
        <w:tc>
          <w:tcPr>
            <w:tcW w:w="9634" w:type="dxa"/>
            <w:gridSpan w:val="6"/>
            <w:vAlign w:val="center"/>
          </w:tcPr>
          <w:p w14:paraId="11F11AB3" w14:textId="77777777" w:rsidR="00791DC2" w:rsidRPr="00791DC2" w:rsidRDefault="00791DC2" w:rsidP="00791DC2">
            <w:pPr>
              <w:tabs>
                <w:tab w:val="left" w:pos="0"/>
              </w:tabs>
              <w:jc w:val="center"/>
              <w:rPr>
                <w:bCs/>
              </w:rPr>
            </w:pPr>
            <w:r w:rsidRPr="00791DC2">
              <w:rPr>
                <w:bCs/>
              </w:rPr>
              <w:t xml:space="preserve">1. </w:t>
            </w:r>
            <w:r w:rsidRPr="00791DC2">
              <w:rPr>
                <w:lang w:eastAsia="en-US"/>
              </w:rPr>
              <w:t xml:space="preserve"> </w:t>
            </w:r>
            <w:r w:rsidRPr="00791DC2">
              <w:rPr>
                <w:bCs/>
              </w:rPr>
              <w:t xml:space="preserve">Горячее водоснабжение. Горячая вода в закрытой системе горячего водоснабжения </w:t>
            </w:r>
          </w:p>
        </w:tc>
      </w:tr>
      <w:tr w:rsidR="00791DC2" w:rsidRPr="00791DC2" w14:paraId="47B50A4F" w14:textId="77777777" w:rsidTr="00E8485B">
        <w:trPr>
          <w:trHeight w:val="114"/>
        </w:trPr>
        <w:tc>
          <w:tcPr>
            <w:tcW w:w="846" w:type="dxa"/>
            <w:vAlign w:val="center"/>
          </w:tcPr>
          <w:p w14:paraId="5163CF9B" w14:textId="77777777" w:rsidR="00791DC2" w:rsidRPr="00791DC2" w:rsidRDefault="00791DC2" w:rsidP="00791DC2">
            <w:pPr>
              <w:tabs>
                <w:tab w:val="left" w:pos="0"/>
              </w:tabs>
              <w:jc w:val="center"/>
              <w:rPr>
                <w:bCs/>
              </w:rPr>
            </w:pPr>
            <w:r w:rsidRPr="00791DC2">
              <w:rPr>
                <w:bCs/>
              </w:rPr>
              <w:t>1.1.</w:t>
            </w:r>
          </w:p>
        </w:tc>
        <w:tc>
          <w:tcPr>
            <w:tcW w:w="3118" w:type="dxa"/>
            <w:vAlign w:val="center"/>
          </w:tcPr>
          <w:p w14:paraId="7D204D97" w14:textId="77777777" w:rsidR="00791DC2" w:rsidRPr="00791DC2" w:rsidRDefault="00791DC2" w:rsidP="00791DC2">
            <w:pPr>
              <w:tabs>
                <w:tab w:val="left" w:pos="0"/>
              </w:tabs>
              <w:rPr>
                <w:bCs/>
              </w:rPr>
            </w:pPr>
            <w:r w:rsidRPr="00791DC2">
              <w:rPr>
                <w:bCs/>
              </w:rPr>
              <w:t>С изолированными стояками</w:t>
            </w:r>
          </w:p>
        </w:tc>
        <w:tc>
          <w:tcPr>
            <w:tcW w:w="5670" w:type="dxa"/>
            <w:gridSpan w:val="4"/>
            <w:vAlign w:val="center"/>
          </w:tcPr>
          <w:p w14:paraId="5B4D835A" w14:textId="77777777" w:rsidR="00791DC2" w:rsidRPr="00791DC2" w:rsidRDefault="00791DC2" w:rsidP="00791DC2">
            <w:pPr>
              <w:tabs>
                <w:tab w:val="left" w:pos="0"/>
              </w:tabs>
              <w:jc w:val="both"/>
              <w:rPr>
                <w:bCs/>
              </w:rPr>
            </w:pPr>
            <w:r w:rsidRPr="00791DC2">
              <w:rPr>
                <w:bCs/>
              </w:rPr>
              <w:t>ООО «НТСК», ИНН 5406993045</w:t>
            </w:r>
          </w:p>
        </w:tc>
      </w:tr>
      <w:tr w:rsidR="00791DC2" w:rsidRPr="00791DC2" w14:paraId="5E185330" w14:textId="77777777" w:rsidTr="00E8485B">
        <w:trPr>
          <w:trHeight w:val="114"/>
        </w:trPr>
        <w:tc>
          <w:tcPr>
            <w:tcW w:w="846" w:type="dxa"/>
            <w:vAlign w:val="center"/>
          </w:tcPr>
          <w:p w14:paraId="075940C9" w14:textId="77777777" w:rsidR="00791DC2" w:rsidRPr="00791DC2" w:rsidRDefault="00791DC2" w:rsidP="00791DC2">
            <w:pPr>
              <w:tabs>
                <w:tab w:val="left" w:pos="0"/>
              </w:tabs>
              <w:ind w:right="-109" w:hanging="120"/>
              <w:jc w:val="center"/>
              <w:rPr>
                <w:bCs/>
              </w:rPr>
            </w:pPr>
            <w:r w:rsidRPr="00791DC2">
              <w:rPr>
                <w:bCs/>
              </w:rPr>
              <w:t>1.1.1.</w:t>
            </w:r>
          </w:p>
        </w:tc>
        <w:tc>
          <w:tcPr>
            <w:tcW w:w="3118" w:type="dxa"/>
            <w:vAlign w:val="center"/>
          </w:tcPr>
          <w:p w14:paraId="06170875" w14:textId="77777777" w:rsidR="00791DC2" w:rsidRPr="00791DC2" w:rsidRDefault="00791DC2" w:rsidP="00791DC2">
            <w:pPr>
              <w:tabs>
                <w:tab w:val="left" w:pos="0"/>
              </w:tabs>
              <w:rPr>
                <w:bCs/>
              </w:rPr>
            </w:pPr>
            <w:r w:rsidRPr="00791DC2">
              <w:rPr>
                <w:lang w:eastAsia="en-US"/>
              </w:rPr>
              <w:t>с полотенцесушителями</w:t>
            </w:r>
          </w:p>
        </w:tc>
        <w:tc>
          <w:tcPr>
            <w:tcW w:w="1417" w:type="dxa"/>
            <w:tcBorders>
              <w:right w:val="single" w:sz="4" w:space="0" w:color="auto"/>
            </w:tcBorders>
          </w:tcPr>
          <w:p w14:paraId="3CAC3524" w14:textId="77777777" w:rsidR="00791DC2" w:rsidRPr="00791DC2" w:rsidRDefault="00791DC2" w:rsidP="00791DC2">
            <w:pPr>
              <w:tabs>
                <w:tab w:val="left" w:pos="0"/>
              </w:tabs>
              <w:jc w:val="center"/>
              <w:rPr>
                <w:bCs/>
                <w:highlight w:val="yellow"/>
              </w:rPr>
            </w:pPr>
            <w:r w:rsidRPr="00791DC2">
              <w:rPr>
                <w:lang w:eastAsia="en-US"/>
              </w:rPr>
              <w:t>1491,00</w:t>
            </w:r>
          </w:p>
        </w:tc>
        <w:tc>
          <w:tcPr>
            <w:tcW w:w="1418" w:type="dxa"/>
            <w:tcBorders>
              <w:right w:val="single" w:sz="4" w:space="0" w:color="auto"/>
            </w:tcBorders>
          </w:tcPr>
          <w:p w14:paraId="357F683E" w14:textId="77777777" w:rsidR="00791DC2" w:rsidRPr="00791DC2" w:rsidRDefault="00791DC2" w:rsidP="00791DC2">
            <w:pPr>
              <w:tabs>
                <w:tab w:val="left" w:pos="0"/>
              </w:tabs>
              <w:jc w:val="center"/>
              <w:rPr>
                <w:bCs/>
              </w:rPr>
            </w:pPr>
            <w:r w:rsidRPr="00791DC2">
              <w:rPr>
                <w:lang w:eastAsia="en-US"/>
              </w:rPr>
              <w:t xml:space="preserve"> 1 766,81 </w:t>
            </w:r>
          </w:p>
        </w:tc>
        <w:tc>
          <w:tcPr>
            <w:tcW w:w="1417" w:type="dxa"/>
            <w:vAlign w:val="center"/>
          </w:tcPr>
          <w:p w14:paraId="73CED4E8" w14:textId="77777777" w:rsidR="00791DC2" w:rsidRPr="00791DC2" w:rsidRDefault="00791DC2" w:rsidP="00791DC2">
            <w:pPr>
              <w:tabs>
                <w:tab w:val="left" w:pos="0"/>
              </w:tabs>
              <w:jc w:val="center"/>
              <w:rPr>
                <w:bCs/>
              </w:rPr>
            </w:pPr>
            <w:r w:rsidRPr="00791DC2">
              <w:rPr>
                <w:lang w:eastAsia="en-US"/>
              </w:rPr>
              <w:t>58,28</w:t>
            </w:r>
          </w:p>
        </w:tc>
        <w:tc>
          <w:tcPr>
            <w:tcW w:w="1418" w:type="dxa"/>
            <w:vAlign w:val="center"/>
          </w:tcPr>
          <w:p w14:paraId="60CAC5EF" w14:textId="77777777" w:rsidR="00791DC2" w:rsidRPr="00791DC2" w:rsidRDefault="00791DC2" w:rsidP="00791DC2">
            <w:pPr>
              <w:tabs>
                <w:tab w:val="left" w:pos="0"/>
              </w:tabs>
              <w:jc w:val="center"/>
              <w:rPr>
                <w:bCs/>
              </w:rPr>
            </w:pPr>
            <w:r w:rsidRPr="00791DC2">
              <w:rPr>
                <w:lang w:eastAsia="en-US"/>
              </w:rPr>
              <w:t>63,88</w:t>
            </w:r>
          </w:p>
        </w:tc>
      </w:tr>
      <w:tr w:rsidR="00791DC2" w:rsidRPr="00791DC2" w14:paraId="2C90A235" w14:textId="77777777" w:rsidTr="00E8485B">
        <w:trPr>
          <w:trHeight w:val="114"/>
        </w:trPr>
        <w:tc>
          <w:tcPr>
            <w:tcW w:w="846" w:type="dxa"/>
            <w:vAlign w:val="center"/>
          </w:tcPr>
          <w:p w14:paraId="663C51D2" w14:textId="77777777" w:rsidR="00791DC2" w:rsidRPr="00791DC2" w:rsidRDefault="00791DC2" w:rsidP="00791DC2">
            <w:pPr>
              <w:tabs>
                <w:tab w:val="left" w:pos="0"/>
              </w:tabs>
              <w:ind w:right="-109" w:hanging="120"/>
              <w:jc w:val="center"/>
              <w:rPr>
                <w:bCs/>
              </w:rPr>
            </w:pPr>
            <w:r w:rsidRPr="00791DC2">
              <w:rPr>
                <w:bCs/>
              </w:rPr>
              <w:t>1.1.2.</w:t>
            </w:r>
          </w:p>
        </w:tc>
        <w:tc>
          <w:tcPr>
            <w:tcW w:w="3118" w:type="dxa"/>
            <w:vAlign w:val="center"/>
          </w:tcPr>
          <w:p w14:paraId="331BC905" w14:textId="77777777" w:rsidR="00791DC2" w:rsidRPr="00791DC2" w:rsidRDefault="00791DC2" w:rsidP="00791DC2">
            <w:pPr>
              <w:tabs>
                <w:tab w:val="left" w:pos="0"/>
              </w:tabs>
              <w:rPr>
                <w:bCs/>
              </w:rPr>
            </w:pPr>
            <w:r w:rsidRPr="00791DC2">
              <w:rPr>
                <w:lang w:eastAsia="en-US"/>
              </w:rPr>
              <w:t>без полотенцесушителей</w:t>
            </w:r>
          </w:p>
        </w:tc>
        <w:tc>
          <w:tcPr>
            <w:tcW w:w="1417" w:type="dxa"/>
            <w:tcBorders>
              <w:right w:val="single" w:sz="4" w:space="0" w:color="auto"/>
            </w:tcBorders>
          </w:tcPr>
          <w:p w14:paraId="4BFB9597" w14:textId="77777777" w:rsidR="00791DC2" w:rsidRPr="00791DC2" w:rsidRDefault="00791DC2" w:rsidP="00791DC2">
            <w:pPr>
              <w:tabs>
                <w:tab w:val="left" w:pos="0"/>
              </w:tabs>
              <w:jc w:val="center"/>
              <w:rPr>
                <w:bCs/>
                <w:highlight w:val="yellow"/>
              </w:rPr>
            </w:pPr>
            <w:r w:rsidRPr="00791DC2">
              <w:rPr>
                <w:lang w:eastAsia="en-US"/>
              </w:rPr>
              <w:t>1424,99</w:t>
            </w:r>
          </w:p>
        </w:tc>
        <w:tc>
          <w:tcPr>
            <w:tcW w:w="1418" w:type="dxa"/>
            <w:tcBorders>
              <w:right w:val="single" w:sz="4" w:space="0" w:color="auto"/>
            </w:tcBorders>
          </w:tcPr>
          <w:p w14:paraId="0DA6945B" w14:textId="77777777" w:rsidR="00791DC2" w:rsidRPr="00791DC2" w:rsidRDefault="00791DC2" w:rsidP="00791DC2">
            <w:pPr>
              <w:tabs>
                <w:tab w:val="left" w:pos="0"/>
              </w:tabs>
              <w:jc w:val="center"/>
              <w:rPr>
                <w:bCs/>
              </w:rPr>
            </w:pPr>
            <w:r w:rsidRPr="00791DC2">
              <w:rPr>
                <w:lang w:eastAsia="en-US"/>
              </w:rPr>
              <w:t xml:space="preserve"> 1 695,72 </w:t>
            </w:r>
          </w:p>
        </w:tc>
        <w:tc>
          <w:tcPr>
            <w:tcW w:w="1417" w:type="dxa"/>
            <w:vAlign w:val="center"/>
          </w:tcPr>
          <w:p w14:paraId="4A961A02" w14:textId="77777777" w:rsidR="00791DC2" w:rsidRPr="00791DC2" w:rsidRDefault="00791DC2" w:rsidP="00791DC2">
            <w:pPr>
              <w:tabs>
                <w:tab w:val="left" w:pos="0"/>
              </w:tabs>
              <w:jc w:val="center"/>
              <w:rPr>
                <w:bCs/>
              </w:rPr>
            </w:pPr>
            <w:r w:rsidRPr="00791DC2">
              <w:rPr>
                <w:lang w:eastAsia="en-US"/>
              </w:rPr>
              <w:t>58,28</w:t>
            </w:r>
          </w:p>
        </w:tc>
        <w:tc>
          <w:tcPr>
            <w:tcW w:w="1418" w:type="dxa"/>
            <w:vAlign w:val="center"/>
          </w:tcPr>
          <w:p w14:paraId="7B70AC58" w14:textId="77777777" w:rsidR="00791DC2" w:rsidRPr="00791DC2" w:rsidRDefault="00791DC2" w:rsidP="00791DC2">
            <w:pPr>
              <w:tabs>
                <w:tab w:val="left" w:pos="0"/>
              </w:tabs>
              <w:jc w:val="center"/>
              <w:rPr>
                <w:bCs/>
              </w:rPr>
            </w:pPr>
            <w:r w:rsidRPr="00791DC2">
              <w:rPr>
                <w:lang w:eastAsia="en-US"/>
              </w:rPr>
              <w:t>63,88</w:t>
            </w:r>
          </w:p>
        </w:tc>
      </w:tr>
      <w:tr w:rsidR="00791DC2" w:rsidRPr="00791DC2" w14:paraId="083F4EF4" w14:textId="77777777" w:rsidTr="00E8485B">
        <w:trPr>
          <w:trHeight w:val="114"/>
        </w:trPr>
        <w:tc>
          <w:tcPr>
            <w:tcW w:w="846" w:type="dxa"/>
            <w:vAlign w:val="center"/>
          </w:tcPr>
          <w:p w14:paraId="43AB9702" w14:textId="77777777" w:rsidR="00791DC2" w:rsidRPr="00791DC2" w:rsidRDefault="00791DC2" w:rsidP="00791DC2">
            <w:pPr>
              <w:tabs>
                <w:tab w:val="left" w:pos="0"/>
              </w:tabs>
              <w:jc w:val="center"/>
              <w:rPr>
                <w:bCs/>
              </w:rPr>
            </w:pPr>
            <w:r w:rsidRPr="00791DC2">
              <w:rPr>
                <w:bCs/>
              </w:rPr>
              <w:t>1.2.</w:t>
            </w:r>
          </w:p>
        </w:tc>
        <w:tc>
          <w:tcPr>
            <w:tcW w:w="3118" w:type="dxa"/>
            <w:vAlign w:val="center"/>
          </w:tcPr>
          <w:p w14:paraId="28CCF3B5" w14:textId="77777777" w:rsidR="00791DC2" w:rsidRPr="00791DC2" w:rsidRDefault="00791DC2" w:rsidP="00791DC2">
            <w:pPr>
              <w:tabs>
                <w:tab w:val="left" w:pos="0"/>
              </w:tabs>
              <w:rPr>
                <w:bCs/>
              </w:rPr>
            </w:pPr>
            <w:r w:rsidRPr="00791DC2">
              <w:rPr>
                <w:bCs/>
              </w:rPr>
              <w:t>С неизолированными стояками</w:t>
            </w:r>
          </w:p>
        </w:tc>
        <w:tc>
          <w:tcPr>
            <w:tcW w:w="5670" w:type="dxa"/>
            <w:gridSpan w:val="4"/>
            <w:vAlign w:val="center"/>
          </w:tcPr>
          <w:p w14:paraId="59AE2146" w14:textId="77777777" w:rsidR="00791DC2" w:rsidRPr="00791DC2" w:rsidRDefault="00791DC2" w:rsidP="00791DC2">
            <w:pPr>
              <w:tabs>
                <w:tab w:val="left" w:pos="0"/>
              </w:tabs>
              <w:rPr>
                <w:bCs/>
              </w:rPr>
            </w:pPr>
            <w:r w:rsidRPr="00791DC2">
              <w:rPr>
                <w:bCs/>
              </w:rPr>
              <w:t>ООО «НТСК», ИНН 5406993045</w:t>
            </w:r>
          </w:p>
        </w:tc>
      </w:tr>
      <w:tr w:rsidR="00791DC2" w:rsidRPr="00791DC2" w14:paraId="7D8C1B43" w14:textId="77777777" w:rsidTr="00E8485B">
        <w:trPr>
          <w:trHeight w:val="118"/>
        </w:trPr>
        <w:tc>
          <w:tcPr>
            <w:tcW w:w="846" w:type="dxa"/>
            <w:vAlign w:val="center"/>
          </w:tcPr>
          <w:p w14:paraId="7FC495EB" w14:textId="77777777" w:rsidR="00791DC2" w:rsidRPr="00791DC2" w:rsidRDefault="00791DC2" w:rsidP="00791DC2">
            <w:pPr>
              <w:tabs>
                <w:tab w:val="left" w:pos="0"/>
              </w:tabs>
              <w:ind w:right="-109" w:hanging="120"/>
              <w:jc w:val="center"/>
              <w:rPr>
                <w:bCs/>
              </w:rPr>
            </w:pPr>
            <w:r w:rsidRPr="00791DC2">
              <w:rPr>
                <w:bCs/>
              </w:rPr>
              <w:t>1.2.1.</w:t>
            </w:r>
          </w:p>
        </w:tc>
        <w:tc>
          <w:tcPr>
            <w:tcW w:w="3118" w:type="dxa"/>
            <w:vAlign w:val="center"/>
          </w:tcPr>
          <w:p w14:paraId="33B849D0" w14:textId="77777777" w:rsidR="00791DC2" w:rsidRPr="00791DC2" w:rsidRDefault="00791DC2" w:rsidP="00791DC2">
            <w:pPr>
              <w:tabs>
                <w:tab w:val="left" w:pos="0"/>
              </w:tabs>
              <w:rPr>
                <w:bCs/>
              </w:rPr>
            </w:pPr>
            <w:r w:rsidRPr="00791DC2">
              <w:rPr>
                <w:lang w:eastAsia="en-US"/>
              </w:rPr>
              <w:t>с полотенцесушителями</w:t>
            </w:r>
          </w:p>
        </w:tc>
        <w:tc>
          <w:tcPr>
            <w:tcW w:w="1417" w:type="dxa"/>
          </w:tcPr>
          <w:p w14:paraId="3FF48AB4" w14:textId="77777777" w:rsidR="00791DC2" w:rsidRPr="00791DC2" w:rsidRDefault="00791DC2" w:rsidP="00791DC2">
            <w:pPr>
              <w:tabs>
                <w:tab w:val="left" w:pos="0"/>
              </w:tabs>
              <w:jc w:val="center"/>
              <w:rPr>
                <w:bCs/>
                <w:highlight w:val="yellow"/>
              </w:rPr>
            </w:pPr>
            <w:r w:rsidRPr="00791DC2">
              <w:rPr>
                <w:lang w:eastAsia="en-US"/>
              </w:rPr>
              <w:t>1546,90</w:t>
            </w:r>
          </w:p>
        </w:tc>
        <w:tc>
          <w:tcPr>
            <w:tcW w:w="1418" w:type="dxa"/>
          </w:tcPr>
          <w:p w14:paraId="2379E293" w14:textId="77777777" w:rsidR="00791DC2" w:rsidRPr="00791DC2" w:rsidRDefault="00791DC2" w:rsidP="00791DC2">
            <w:pPr>
              <w:tabs>
                <w:tab w:val="left" w:pos="0"/>
              </w:tabs>
              <w:jc w:val="center"/>
              <w:rPr>
                <w:bCs/>
              </w:rPr>
            </w:pPr>
            <w:r w:rsidRPr="00791DC2">
              <w:rPr>
                <w:lang w:eastAsia="en-US"/>
              </w:rPr>
              <w:t xml:space="preserve"> 1 803,58 </w:t>
            </w:r>
          </w:p>
        </w:tc>
        <w:tc>
          <w:tcPr>
            <w:tcW w:w="1417" w:type="dxa"/>
            <w:vAlign w:val="center"/>
          </w:tcPr>
          <w:p w14:paraId="15F5EA4F" w14:textId="77777777" w:rsidR="00791DC2" w:rsidRPr="00791DC2" w:rsidRDefault="00791DC2" w:rsidP="00791DC2">
            <w:pPr>
              <w:tabs>
                <w:tab w:val="left" w:pos="0"/>
              </w:tabs>
              <w:jc w:val="center"/>
              <w:rPr>
                <w:bCs/>
              </w:rPr>
            </w:pPr>
            <w:r w:rsidRPr="00791DC2">
              <w:rPr>
                <w:lang w:eastAsia="en-US"/>
              </w:rPr>
              <w:t>58,28</w:t>
            </w:r>
          </w:p>
        </w:tc>
        <w:tc>
          <w:tcPr>
            <w:tcW w:w="1418" w:type="dxa"/>
            <w:vAlign w:val="center"/>
          </w:tcPr>
          <w:p w14:paraId="162AA86D" w14:textId="77777777" w:rsidR="00791DC2" w:rsidRPr="00791DC2" w:rsidRDefault="00791DC2" w:rsidP="00791DC2">
            <w:pPr>
              <w:tabs>
                <w:tab w:val="left" w:pos="0"/>
              </w:tabs>
              <w:jc w:val="center"/>
              <w:rPr>
                <w:bCs/>
              </w:rPr>
            </w:pPr>
            <w:r w:rsidRPr="00791DC2">
              <w:rPr>
                <w:lang w:eastAsia="en-US"/>
              </w:rPr>
              <w:t>63,88</w:t>
            </w:r>
          </w:p>
        </w:tc>
      </w:tr>
      <w:tr w:rsidR="00791DC2" w:rsidRPr="00791DC2" w14:paraId="3981DD7C" w14:textId="77777777" w:rsidTr="00E8485B">
        <w:trPr>
          <w:trHeight w:val="114"/>
        </w:trPr>
        <w:tc>
          <w:tcPr>
            <w:tcW w:w="846" w:type="dxa"/>
            <w:vAlign w:val="center"/>
          </w:tcPr>
          <w:p w14:paraId="02FEC5FD" w14:textId="77777777" w:rsidR="00791DC2" w:rsidRPr="00791DC2" w:rsidRDefault="00791DC2" w:rsidP="00791DC2">
            <w:pPr>
              <w:tabs>
                <w:tab w:val="left" w:pos="0"/>
              </w:tabs>
              <w:ind w:right="-109" w:hanging="120"/>
              <w:jc w:val="center"/>
              <w:rPr>
                <w:bCs/>
              </w:rPr>
            </w:pPr>
            <w:r w:rsidRPr="00791DC2">
              <w:rPr>
                <w:bCs/>
              </w:rPr>
              <w:t>1.2.2.</w:t>
            </w:r>
          </w:p>
        </w:tc>
        <w:tc>
          <w:tcPr>
            <w:tcW w:w="3118" w:type="dxa"/>
            <w:vAlign w:val="center"/>
          </w:tcPr>
          <w:p w14:paraId="02FE3D13" w14:textId="77777777" w:rsidR="00791DC2" w:rsidRPr="00791DC2" w:rsidRDefault="00791DC2" w:rsidP="00791DC2">
            <w:pPr>
              <w:tabs>
                <w:tab w:val="left" w:pos="0"/>
              </w:tabs>
              <w:rPr>
                <w:bCs/>
              </w:rPr>
            </w:pPr>
            <w:r w:rsidRPr="00791DC2">
              <w:rPr>
                <w:lang w:eastAsia="en-US"/>
              </w:rPr>
              <w:t>без полотенцесушителей</w:t>
            </w:r>
          </w:p>
        </w:tc>
        <w:tc>
          <w:tcPr>
            <w:tcW w:w="1417" w:type="dxa"/>
          </w:tcPr>
          <w:p w14:paraId="6E79C44A" w14:textId="77777777" w:rsidR="00791DC2" w:rsidRPr="00791DC2" w:rsidRDefault="00791DC2" w:rsidP="00791DC2">
            <w:pPr>
              <w:tabs>
                <w:tab w:val="left" w:pos="0"/>
              </w:tabs>
              <w:jc w:val="center"/>
              <w:rPr>
                <w:bCs/>
                <w:highlight w:val="yellow"/>
              </w:rPr>
            </w:pPr>
            <w:r w:rsidRPr="00791DC2">
              <w:rPr>
                <w:lang w:eastAsia="en-US"/>
              </w:rPr>
              <w:t>1484,89</w:t>
            </w:r>
          </w:p>
        </w:tc>
        <w:tc>
          <w:tcPr>
            <w:tcW w:w="1418" w:type="dxa"/>
          </w:tcPr>
          <w:p w14:paraId="506C392C" w14:textId="77777777" w:rsidR="00791DC2" w:rsidRPr="00791DC2" w:rsidRDefault="00791DC2" w:rsidP="00791DC2">
            <w:pPr>
              <w:tabs>
                <w:tab w:val="left" w:pos="0"/>
              </w:tabs>
              <w:jc w:val="center"/>
              <w:rPr>
                <w:bCs/>
              </w:rPr>
            </w:pPr>
            <w:r w:rsidRPr="00791DC2">
              <w:rPr>
                <w:lang w:eastAsia="en-US"/>
              </w:rPr>
              <w:t xml:space="preserve"> 1 760,23 </w:t>
            </w:r>
          </w:p>
        </w:tc>
        <w:tc>
          <w:tcPr>
            <w:tcW w:w="1417" w:type="dxa"/>
            <w:vAlign w:val="center"/>
          </w:tcPr>
          <w:p w14:paraId="62DA2DB7" w14:textId="77777777" w:rsidR="00791DC2" w:rsidRPr="00791DC2" w:rsidRDefault="00791DC2" w:rsidP="00791DC2">
            <w:pPr>
              <w:tabs>
                <w:tab w:val="left" w:pos="0"/>
              </w:tabs>
              <w:jc w:val="center"/>
              <w:rPr>
                <w:bCs/>
              </w:rPr>
            </w:pPr>
            <w:r w:rsidRPr="00791DC2">
              <w:rPr>
                <w:lang w:eastAsia="en-US"/>
              </w:rPr>
              <w:t>58,28</w:t>
            </w:r>
          </w:p>
        </w:tc>
        <w:tc>
          <w:tcPr>
            <w:tcW w:w="1418" w:type="dxa"/>
            <w:vAlign w:val="center"/>
          </w:tcPr>
          <w:p w14:paraId="6718B26D" w14:textId="77777777" w:rsidR="00791DC2" w:rsidRPr="00791DC2" w:rsidRDefault="00791DC2" w:rsidP="00791DC2">
            <w:pPr>
              <w:tabs>
                <w:tab w:val="left" w:pos="0"/>
              </w:tabs>
              <w:jc w:val="center"/>
              <w:rPr>
                <w:bCs/>
              </w:rPr>
            </w:pPr>
            <w:r w:rsidRPr="00791DC2">
              <w:rPr>
                <w:lang w:eastAsia="en-US"/>
              </w:rPr>
              <w:t>63,88</w:t>
            </w:r>
          </w:p>
        </w:tc>
      </w:tr>
    </w:tbl>
    <w:p w14:paraId="461AA860" w14:textId="77777777" w:rsidR="00791DC2" w:rsidRPr="00791DC2" w:rsidRDefault="00791DC2" w:rsidP="00791DC2">
      <w:pPr>
        <w:tabs>
          <w:tab w:val="left" w:pos="1365"/>
        </w:tabs>
        <w:spacing w:after="120"/>
        <w:ind w:right="141"/>
        <w:jc w:val="both"/>
        <w:rPr>
          <w:lang w:eastAsia="en-US"/>
        </w:rPr>
      </w:pPr>
      <w:r w:rsidRPr="00791DC2">
        <w:rPr>
          <w:sz w:val="20"/>
          <w:szCs w:val="20"/>
          <w:lang w:eastAsia="en-US"/>
        </w:rPr>
        <w:t xml:space="preserve">                      </w:t>
      </w:r>
      <w:r w:rsidRPr="00791DC2">
        <w:rPr>
          <w:lang w:eastAsia="en-US"/>
        </w:rPr>
        <w:t xml:space="preserve">  </w:t>
      </w:r>
    </w:p>
    <w:p w14:paraId="07BA4BE9" w14:textId="77777777" w:rsidR="00791DC2" w:rsidRPr="00791DC2" w:rsidRDefault="00791DC2" w:rsidP="00791DC2">
      <w:pPr>
        <w:tabs>
          <w:tab w:val="left" w:pos="1365"/>
        </w:tabs>
        <w:ind w:left="-284" w:right="141"/>
        <w:jc w:val="both"/>
        <w:rPr>
          <w:sz w:val="20"/>
          <w:szCs w:val="20"/>
          <w:lang w:eastAsia="en-US"/>
        </w:rPr>
      </w:pPr>
      <w:r w:rsidRPr="00791DC2">
        <w:rPr>
          <w:sz w:val="20"/>
          <w:szCs w:val="20"/>
          <w:lang w:eastAsia="en-US"/>
        </w:rPr>
        <w:t xml:space="preserve">             </w:t>
      </w:r>
      <w:r w:rsidRPr="00791DC2">
        <w:rPr>
          <w:sz w:val="28"/>
          <w:szCs w:val="28"/>
          <w:lang w:eastAsia="en-US"/>
        </w:rPr>
        <w:t>* Льготные цены (тарифы) установлены с учетом пункта 6 статьи 168 Налогового кодекса Российской Федерации (часть вторая).</w:t>
      </w:r>
      <w:r w:rsidRPr="00791DC2">
        <w:rPr>
          <w:sz w:val="20"/>
          <w:szCs w:val="20"/>
          <w:lang w:eastAsia="en-US"/>
        </w:rPr>
        <w:t xml:space="preserve">  </w:t>
      </w:r>
    </w:p>
    <w:p w14:paraId="10FEE5BD" w14:textId="77777777" w:rsidR="00791DC2" w:rsidRPr="00791DC2" w:rsidRDefault="00791DC2" w:rsidP="00791DC2">
      <w:pPr>
        <w:tabs>
          <w:tab w:val="left" w:pos="1365"/>
        </w:tabs>
        <w:ind w:left="-284" w:right="141"/>
        <w:jc w:val="both"/>
        <w:rPr>
          <w:sz w:val="28"/>
          <w:szCs w:val="28"/>
          <w:lang w:eastAsia="en-US"/>
        </w:rPr>
      </w:pPr>
      <w:r w:rsidRPr="00791DC2">
        <w:rPr>
          <w:sz w:val="28"/>
          <w:szCs w:val="28"/>
          <w:lang w:eastAsia="en-US"/>
        </w:rPr>
        <w:t xml:space="preserve">        **</w:t>
      </w:r>
      <w:r w:rsidRPr="00791DC2">
        <w:rPr>
          <w:lang w:eastAsia="en-US"/>
        </w:rPr>
        <w:t xml:space="preserve"> </w:t>
      </w:r>
      <w:r w:rsidRPr="00791DC2">
        <w:rPr>
          <w:sz w:val="28"/>
          <w:szCs w:val="28"/>
          <w:lang w:eastAsia="en-US"/>
        </w:rPr>
        <w:t>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13.11.2019 № 410 «Об утверждении нормативов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Мысковского, Полысаевского, Тайгинского городских округов».</w:t>
      </w:r>
    </w:p>
    <w:p w14:paraId="1DC05110" w14:textId="77777777" w:rsidR="00791DC2" w:rsidRPr="00791DC2" w:rsidRDefault="00791DC2" w:rsidP="00791DC2">
      <w:pPr>
        <w:jc w:val="both"/>
        <w:rPr>
          <w:sz w:val="28"/>
          <w:szCs w:val="28"/>
          <w:lang w:eastAsia="en-US"/>
        </w:rPr>
      </w:pPr>
    </w:p>
    <w:p w14:paraId="75F29EA3" w14:textId="77777777" w:rsidR="00791DC2" w:rsidRPr="00791DC2" w:rsidRDefault="00791DC2" w:rsidP="00791DC2">
      <w:pPr>
        <w:jc w:val="both"/>
        <w:rPr>
          <w:sz w:val="28"/>
          <w:szCs w:val="28"/>
          <w:lang w:eastAsia="en-US"/>
        </w:rPr>
      </w:pPr>
    </w:p>
    <w:p w14:paraId="77BCCC85" w14:textId="77777777" w:rsidR="00791DC2" w:rsidRPr="00791DC2" w:rsidRDefault="00791DC2" w:rsidP="00791DC2">
      <w:pPr>
        <w:jc w:val="both"/>
        <w:rPr>
          <w:sz w:val="28"/>
          <w:szCs w:val="28"/>
          <w:lang w:eastAsia="en-US"/>
        </w:rPr>
      </w:pPr>
    </w:p>
    <w:p w14:paraId="20FF0D85" w14:textId="77777777" w:rsidR="00791DC2" w:rsidRPr="00791DC2" w:rsidRDefault="00791DC2" w:rsidP="00791DC2">
      <w:pPr>
        <w:jc w:val="both"/>
        <w:rPr>
          <w:sz w:val="28"/>
          <w:szCs w:val="28"/>
          <w:lang w:eastAsia="en-US"/>
        </w:rPr>
      </w:pPr>
    </w:p>
    <w:p w14:paraId="73B65CE3" w14:textId="77777777" w:rsidR="00791DC2" w:rsidRPr="00791DC2" w:rsidRDefault="00791DC2" w:rsidP="00791DC2">
      <w:pPr>
        <w:jc w:val="both"/>
        <w:rPr>
          <w:sz w:val="28"/>
          <w:szCs w:val="28"/>
          <w:lang w:eastAsia="en-US"/>
        </w:rPr>
      </w:pPr>
    </w:p>
    <w:p w14:paraId="36166BCC" w14:textId="77777777" w:rsidR="00791DC2" w:rsidRPr="00791DC2" w:rsidRDefault="00791DC2" w:rsidP="00791DC2">
      <w:pPr>
        <w:jc w:val="both"/>
        <w:rPr>
          <w:sz w:val="28"/>
          <w:szCs w:val="28"/>
          <w:lang w:eastAsia="en-US"/>
        </w:rPr>
      </w:pPr>
    </w:p>
    <w:p w14:paraId="15324A5A" w14:textId="77777777" w:rsidR="00791DC2" w:rsidRPr="00791DC2" w:rsidRDefault="00791DC2" w:rsidP="00791DC2">
      <w:pPr>
        <w:jc w:val="both"/>
        <w:rPr>
          <w:sz w:val="28"/>
          <w:szCs w:val="28"/>
          <w:lang w:eastAsia="en-US"/>
        </w:rPr>
      </w:pPr>
    </w:p>
    <w:p w14:paraId="473093BF" w14:textId="77777777" w:rsidR="00AB1331" w:rsidRDefault="00AB1331" w:rsidP="00095B1A">
      <w:pPr>
        <w:tabs>
          <w:tab w:val="left" w:pos="5580"/>
          <w:tab w:val="left" w:pos="9498"/>
        </w:tabs>
        <w:ind w:right="-569"/>
        <w:sectPr w:rsidR="00AB1331" w:rsidSect="00095B1A">
          <w:pgSz w:w="11906" w:h="16838"/>
          <w:pgMar w:top="851" w:right="851" w:bottom="851" w:left="1418" w:header="720" w:footer="720" w:gutter="0"/>
          <w:cols w:space="720"/>
          <w:titlePg/>
          <w:docGrid w:linePitch="381"/>
        </w:sectPr>
      </w:pPr>
    </w:p>
    <w:p w14:paraId="2DA0D6F0" w14:textId="4FD9BA4D" w:rsidR="00AB1331" w:rsidRPr="00AE0629" w:rsidRDefault="00AB1331" w:rsidP="00AB1331">
      <w:pPr>
        <w:tabs>
          <w:tab w:val="left" w:pos="5580"/>
          <w:tab w:val="left" w:pos="9498"/>
        </w:tabs>
        <w:ind w:left="-4836" w:right="-569" w:firstLine="10365"/>
      </w:pPr>
      <w:r w:rsidRPr="00AE0629">
        <w:lastRenderedPageBreak/>
        <w:t xml:space="preserve">Приложение № </w:t>
      </w:r>
      <w:r>
        <w:t>23</w:t>
      </w:r>
      <w:r>
        <w:t>5</w:t>
      </w:r>
      <w:r>
        <w:t xml:space="preserve"> </w:t>
      </w:r>
      <w:r w:rsidRPr="00AE0629">
        <w:t xml:space="preserve">к протоколу № </w:t>
      </w:r>
      <w:r>
        <w:t>80</w:t>
      </w:r>
    </w:p>
    <w:p w14:paraId="0E6272C8" w14:textId="77777777" w:rsidR="00AB1331" w:rsidRPr="00AE0629" w:rsidRDefault="00AB1331" w:rsidP="00AB1331">
      <w:pPr>
        <w:tabs>
          <w:tab w:val="left" w:pos="5580"/>
          <w:tab w:val="left" w:pos="9498"/>
        </w:tabs>
        <w:ind w:left="-4836" w:right="-569" w:firstLine="10365"/>
      </w:pPr>
      <w:r w:rsidRPr="00AE0629">
        <w:t>заседания правления Региональной</w:t>
      </w:r>
    </w:p>
    <w:p w14:paraId="71DA21F8" w14:textId="77777777" w:rsidR="00AB1331" w:rsidRPr="00AE0629" w:rsidRDefault="00AB1331" w:rsidP="00AB1331">
      <w:pPr>
        <w:tabs>
          <w:tab w:val="left" w:pos="5580"/>
          <w:tab w:val="left" w:pos="9498"/>
        </w:tabs>
        <w:ind w:left="-4836" w:right="-569" w:firstLine="10365"/>
      </w:pPr>
      <w:r w:rsidRPr="00AE0629">
        <w:t>энергетической комиссии</w:t>
      </w:r>
    </w:p>
    <w:p w14:paraId="58561397" w14:textId="77777777" w:rsidR="00AB1331" w:rsidRDefault="00AB1331" w:rsidP="00AB1331">
      <w:pPr>
        <w:tabs>
          <w:tab w:val="left" w:pos="5580"/>
          <w:tab w:val="left" w:pos="9498"/>
        </w:tabs>
        <w:ind w:left="-4836" w:right="-569" w:firstLine="10365"/>
      </w:pPr>
      <w:r w:rsidRPr="00AE0629">
        <w:t xml:space="preserve">Кузбасса от </w:t>
      </w:r>
      <w:r>
        <w:t>19</w:t>
      </w:r>
      <w:r w:rsidRPr="00AE0629">
        <w:t>.1</w:t>
      </w:r>
      <w:r>
        <w:t>2</w:t>
      </w:r>
      <w:r w:rsidRPr="00AE0629">
        <w:t>.2023</w:t>
      </w:r>
    </w:p>
    <w:p w14:paraId="70B06B24" w14:textId="77777777" w:rsidR="00AB1331" w:rsidRDefault="00AB1331" w:rsidP="00AB1331">
      <w:pPr>
        <w:tabs>
          <w:tab w:val="left" w:pos="5580"/>
          <w:tab w:val="left" w:pos="9498"/>
        </w:tabs>
        <w:ind w:left="-4836" w:right="-569" w:firstLine="10365"/>
      </w:pPr>
    </w:p>
    <w:p w14:paraId="1FE527F9" w14:textId="77777777" w:rsidR="00AB1331" w:rsidRPr="00AB1331" w:rsidRDefault="00AB1331" w:rsidP="00AB1331">
      <w:pPr>
        <w:keepNext/>
        <w:jc w:val="center"/>
        <w:outlineLvl w:val="0"/>
        <w:rPr>
          <w:b/>
          <w:iCs/>
          <w:sz w:val="28"/>
          <w:szCs w:val="28"/>
        </w:rPr>
      </w:pPr>
      <w:r w:rsidRPr="00AB1331">
        <w:rPr>
          <w:b/>
          <w:iCs/>
          <w:sz w:val="28"/>
          <w:szCs w:val="28"/>
        </w:rPr>
        <w:t>Экспертное заключение</w:t>
      </w:r>
    </w:p>
    <w:p w14:paraId="353B2FAF" w14:textId="77777777" w:rsidR="00AB1331" w:rsidRPr="00AB1331" w:rsidRDefault="00AB1331" w:rsidP="00AB1331">
      <w:pPr>
        <w:keepNext/>
        <w:jc w:val="center"/>
        <w:outlineLvl w:val="0"/>
        <w:rPr>
          <w:b/>
          <w:iCs/>
          <w:sz w:val="28"/>
          <w:szCs w:val="28"/>
        </w:rPr>
      </w:pPr>
      <w:r w:rsidRPr="00AB1331">
        <w:rPr>
          <w:b/>
          <w:iCs/>
          <w:sz w:val="28"/>
          <w:szCs w:val="28"/>
        </w:rPr>
        <w:t>Региональной энергетической комиссии Кузбасса</w:t>
      </w:r>
    </w:p>
    <w:p w14:paraId="3AA11734" w14:textId="77777777" w:rsidR="00AB1331" w:rsidRPr="00AB1331" w:rsidRDefault="00AB1331" w:rsidP="00AB1331">
      <w:pPr>
        <w:tabs>
          <w:tab w:val="left" w:pos="10206"/>
        </w:tabs>
        <w:jc w:val="center"/>
        <w:rPr>
          <w:rFonts w:eastAsia="Calibri"/>
          <w:snapToGrid w:val="0"/>
          <w:sz w:val="28"/>
          <w:szCs w:val="28"/>
          <w:lang w:eastAsia="en-US"/>
        </w:rPr>
      </w:pPr>
      <w:r w:rsidRPr="00AB1331">
        <w:rPr>
          <w:sz w:val="28"/>
          <w:szCs w:val="28"/>
        </w:rPr>
        <w:t xml:space="preserve">для </w:t>
      </w:r>
      <w:r w:rsidRPr="00AB1331">
        <w:rPr>
          <w:rFonts w:eastAsia="Calibri"/>
          <w:snapToGrid w:val="0"/>
          <w:sz w:val="28"/>
          <w:szCs w:val="28"/>
          <w:lang w:eastAsia="en-US"/>
        </w:rPr>
        <w:t xml:space="preserve">установления льготных цен (тарифов) на холодное, горячее водоснабжение, водоотведение, тепловую энергию (мощность), </w:t>
      </w:r>
    </w:p>
    <w:p w14:paraId="5103FC6F" w14:textId="77777777" w:rsidR="00AB1331" w:rsidRPr="00AB1331" w:rsidRDefault="00AB1331" w:rsidP="00AB1331">
      <w:pPr>
        <w:tabs>
          <w:tab w:val="left" w:pos="10206"/>
        </w:tabs>
        <w:jc w:val="center"/>
        <w:rPr>
          <w:rFonts w:eastAsia="Calibri"/>
          <w:snapToGrid w:val="0"/>
          <w:sz w:val="28"/>
          <w:szCs w:val="28"/>
          <w:lang w:eastAsia="en-US"/>
        </w:rPr>
      </w:pPr>
      <w:r w:rsidRPr="00AB1331">
        <w:rPr>
          <w:rFonts w:eastAsia="Calibri"/>
          <w:snapToGrid w:val="0"/>
          <w:sz w:val="28"/>
          <w:szCs w:val="28"/>
          <w:lang w:eastAsia="en-US"/>
        </w:rPr>
        <w:t>твердое топливо на территории Киселевского городского округа</w:t>
      </w:r>
    </w:p>
    <w:p w14:paraId="20F8004C" w14:textId="77777777" w:rsidR="00AB1331" w:rsidRPr="00AB1331" w:rsidRDefault="00AB1331" w:rsidP="00AB1331">
      <w:pPr>
        <w:widowControl w:val="0"/>
        <w:autoSpaceDE w:val="0"/>
        <w:autoSpaceDN w:val="0"/>
        <w:adjustRightInd w:val="0"/>
        <w:jc w:val="both"/>
      </w:pPr>
    </w:p>
    <w:p w14:paraId="65303282" w14:textId="77777777" w:rsidR="00AB1331" w:rsidRPr="00AB1331" w:rsidRDefault="00AB1331" w:rsidP="00AB1331">
      <w:pPr>
        <w:widowControl w:val="0"/>
        <w:autoSpaceDE w:val="0"/>
        <w:autoSpaceDN w:val="0"/>
        <w:adjustRightInd w:val="0"/>
        <w:ind w:firstLine="709"/>
        <w:jc w:val="both"/>
      </w:pPr>
    </w:p>
    <w:p w14:paraId="050E8956" w14:textId="77777777" w:rsidR="00AB1331" w:rsidRPr="00AB1331" w:rsidRDefault="00AB1331" w:rsidP="00AB1331">
      <w:pPr>
        <w:shd w:val="clear" w:color="auto" w:fill="FFFFFF"/>
        <w:jc w:val="center"/>
        <w:rPr>
          <w:b/>
          <w:bCs/>
          <w:color w:val="000000"/>
          <w:sz w:val="28"/>
          <w:szCs w:val="28"/>
        </w:rPr>
      </w:pPr>
      <w:r w:rsidRPr="00AB1331">
        <w:rPr>
          <w:b/>
          <w:bCs/>
          <w:color w:val="000000"/>
          <w:sz w:val="28"/>
          <w:szCs w:val="28"/>
        </w:rPr>
        <w:t>Нормативно методическая база</w:t>
      </w:r>
    </w:p>
    <w:p w14:paraId="19B74F22" w14:textId="77777777" w:rsidR="00AB1331" w:rsidRPr="00AB1331" w:rsidRDefault="00AB1331" w:rsidP="00AB1331">
      <w:pPr>
        <w:widowControl w:val="0"/>
        <w:autoSpaceDE w:val="0"/>
        <w:autoSpaceDN w:val="0"/>
        <w:adjustRightInd w:val="0"/>
        <w:ind w:firstLine="709"/>
        <w:jc w:val="both"/>
      </w:pPr>
    </w:p>
    <w:p w14:paraId="2863893E" w14:textId="77777777" w:rsidR="00AB1331" w:rsidRPr="00AB1331" w:rsidRDefault="00AB1331" w:rsidP="00AB1331">
      <w:pPr>
        <w:ind w:firstLineChars="160" w:firstLine="448"/>
        <w:jc w:val="both"/>
        <w:rPr>
          <w:sz w:val="28"/>
          <w:szCs w:val="28"/>
        </w:rPr>
      </w:pPr>
      <w:r w:rsidRPr="00AB1331">
        <w:rPr>
          <w:sz w:val="28"/>
          <w:szCs w:val="28"/>
        </w:rPr>
        <w:t xml:space="preserve">Цены (тарифы) подлежат регулированию в соответствии </w:t>
      </w:r>
      <w:r w:rsidRPr="00AB1331">
        <w:rPr>
          <w:sz w:val="28"/>
          <w:szCs w:val="28"/>
          <w:lang w:val="en-US"/>
        </w:rPr>
        <w:t>c</w:t>
      </w:r>
      <w:r w:rsidRPr="00AB1331">
        <w:rPr>
          <w:sz w:val="28"/>
          <w:szCs w:val="28"/>
        </w:rPr>
        <w:t xml:space="preserve"> Федеральными законами от 27.07.2010 № 190-ФЗ «О теплоснабжении», от 07.12.2011                         № 416-ФЗ «О водоснабжении и водоотведении», постановлением Правительства Российской Федерации от 07.03.1995 № 239 «О мерах                                   по упорядочению государственного регулирования цен (тарифов)», Законом Кемеровской области - Кузбасса от 03.07.2020 № 69-ОЗ «О льготных ценах (тарифах) на тепловую энергию (мощность), теплоноситель, горячее, холодное водоснабжение, водоотведение, твердое топливо, сжиженный газ                                на территории Кемеровской области - Кузбасса». </w:t>
      </w:r>
    </w:p>
    <w:p w14:paraId="0D94EAB7" w14:textId="77777777" w:rsidR="00AB1331" w:rsidRPr="00AB1331" w:rsidRDefault="00AB1331" w:rsidP="00AB1331">
      <w:pPr>
        <w:ind w:firstLineChars="160" w:firstLine="448"/>
        <w:jc w:val="both"/>
        <w:rPr>
          <w:sz w:val="28"/>
          <w:szCs w:val="28"/>
        </w:rPr>
      </w:pPr>
      <w:r w:rsidRPr="00AB1331">
        <w:rPr>
          <w:sz w:val="28"/>
          <w:szCs w:val="28"/>
        </w:rPr>
        <w:t xml:space="preserve">Средний индекс изменения размера вносимой гражданами платы                          за коммунальные услуги для Кемеровской области - Кузбасса установлен Распоряжением Правительства Российской Федерации от 10.11.2023 № 3047-р. С 01.01.2024 по 30.06.2024 установлен средний индекс изменения размера вносимой гражданами платы за коммунальные услуги – 0%, с 01.07.2024                     по 31.12.2024 средний индекс изменения размера вносимой гражданами платы за коммунальные услуги – 9,6% и предельно допустимое отклонение                                  по отдельным муниципальным образованиям – 3,0%. </w:t>
      </w:r>
    </w:p>
    <w:p w14:paraId="24FD2422" w14:textId="77777777" w:rsidR="00AB1331" w:rsidRPr="00AB1331" w:rsidRDefault="00AB1331" w:rsidP="00AB1331">
      <w:pPr>
        <w:widowControl w:val="0"/>
        <w:autoSpaceDE w:val="0"/>
        <w:autoSpaceDN w:val="0"/>
        <w:adjustRightInd w:val="0"/>
        <w:ind w:firstLineChars="160" w:firstLine="448"/>
        <w:jc w:val="both"/>
        <w:rPr>
          <w:sz w:val="28"/>
          <w:szCs w:val="28"/>
        </w:rPr>
      </w:pPr>
      <w:r w:rsidRPr="00AB1331">
        <w:rPr>
          <w:sz w:val="28"/>
          <w:szCs w:val="28"/>
        </w:rPr>
        <w:t>В соответствии с утвержденными параметрами постановлением Губернатора Кемеровской области – Кузбасса от 19.12.2023 № 142 - пг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2024 год» утверждены предельные (максимальные) индексы изменения размера вносимой гражданами платы за коммунальные услуги.</w:t>
      </w:r>
    </w:p>
    <w:p w14:paraId="1E5FE1ED" w14:textId="77777777" w:rsidR="00AB1331" w:rsidRPr="00AB1331" w:rsidRDefault="00AB1331" w:rsidP="00AB1331">
      <w:pPr>
        <w:widowControl w:val="0"/>
        <w:autoSpaceDE w:val="0"/>
        <w:autoSpaceDN w:val="0"/>
        <w:adjustRightInd w:val="0"/>
        <w:ind w:firstLineChars="160" w:firstLine="448"/>
        <w:jc w:val="both"/>
        <w:rPr>
          <w:sz w:val="28"/>
          <w:szCs w:val="28"/>
        </w:rPr>
      </w:pPr>
      <w:r w:rsidRPr="00AB1331">
        <w:rPr>
          <w:sz w:val="28"/>
          <w:szCs w:val="28"/>
        </w:rPr>
        <w:t>По Киселевскому городскому округу предельный (максимальный) индекс изменения размера вносимой гражданами платы за коммунальные услуги                        с 01.07.2024 утвержден в размере 8,9%.</w:t>
      </w:r>
    </w:p>
    <w:p w14:paraId="5F6B1611" w14:textId="77777777" w:rsidR="00AB1331" w:rsidRPr="00AB1331" w:rsidRDefault="00AB1331" w:rsidP="00AB1331">
      <w:pPr>
        <w:widowControl w:val="0"/>
        <w:autoSpaceDE w:val="0"/>
        <w:autoSpaceDN w:val="0"/>
        <w:adjustRightInd w:val="0"/>
        <w:ind w:firstLineChars="160" w:firstLine="448"/>
        <w:jc w:val="both"/>
        <w:rPr>
          <w:sz w:val="28"/>
          <w:szCs w:val="28"/>
        </w:rPr>
      </w:pPr>
      <w:r w:rsidRPr="00AB1331">
        <w:rPr>
          <w:sz w:val="28"/>
          <w:szCs w:val="28"/>
        </w:rPr>
        <w:t>Экономически обоснованные тарифы на питьевую воду, водоотведение для населения установлены постановлениями Региональной энергетической комиссии Кузбасса (далее РЭК Кузбасса):</w:t>
      </w:r>
    </w:p>
    <w:p w14:paraId="2A3A6344" w14:textId="77777777" w:rsidR="00AB1331" w:rsidRPr="00AB1331" w:rsidRDefault="00AB1331" w:rsidP="00AB1331">
      <w:pPr>
        <w:widowControl w:val="0"/>
        <w:autoSpaceDE w:val="0"/>
        <w:autoSpaceDN w:val="0"/>
        <w:adjustRightInd w:val="0"/>
        <w:ind w:firstLineChars="160" w:firstLine="448"/>
        <w:jc w:val="both"/>
        <w:rPr>
          <w:sz w:val="28"/>
          <w:szCs w:val="28"/>
        </w:rPr>
      </w:pPr>
      <w:r w:rsidRPr="00AB1331">
        <w:rPr>
          <w:sz w:val="28"/>
          <w:szCs w:val="28"/>
        </w:rPr>
        <w:t xml:space="preserve">от 30.11.2023 № 477 «Об утверждении производственной программы                 в сфере холодного водоснабжения питьевой водой и об установлении тарифов </w:t>
      </w:r>
      <w:r w:rsidRPr="00AB1331">
        <w:rPr>
          <w:sz w:val="28"/>
          <w:szCs w:val="28"/>
        </w:rPr>
        <w:lastRenderedPageBreak/>
        <w:t>на питьевую воду МП «Исток» (п. Карагайлинский Киселевского городского округа)».</w:t>
      </w:r>
    </w:p>
    <w:p w14:paraId="1CFF006C" w14:textId="77777777" w:rsidR="00AB1331" w:rsidRPr="00AB1331" w:rsidRDefault="00AB1331" w:rsidP="00AB1331">
      <w:pPr>
        <w:widowControl w:val="0"/>
        <w:autoSpaceDE w:val="0"/>
        <w:autoSpaceDN w:val="0"/>
        <w:adjustRightInd w:val="0"/>
        <w:ind w:firstLineChars="160" w:firstLine="448"/>
        <w:jc w:val="both"/>
        <w:rPr>
          <w:sz w:val="28"/>
          <w:szCs w:val="28"/>
        </w:rPr>
      </w:pPr>
      <w:r w:rsidRPr="00AB1331">
        <w:rPr>
          <w:sz w:val="28"/>
          <w:szCs w:val="28"/>
        </w:rPr>
        <w:t>от 28.11.2023 № 406 «Об утверждении производственной программы                          в сфере водоотведения и об установлении тарифов на водоотведение                               МП «Кристалл» (Киселевский городской округ)».</w:t>
      </w:r>
    </w:p>
    <w:p w14:paraId="7DBFE51B" w14:textId="77777777" w:rsidR="00AB1331" w:rsidRPr="00AB1331" w:rsidRDefault="00AB1331" w:rsidP="00AB1331">
      <w:pPr>
        <w:widowControl w:val="0"/>
        <w:autoSpaceDE w:val="0"/>
        <w:autoSpaceDN w:val="0"/>
        <w:adjustRightInd w:val="0"/>
        <w:ind w:firstLineChars="160" w:firstLine="448"/>
        <w:jc w:val="both"/>
        <w:rPr>
          <w:sz w:val="28"/>
          <w:szCs w:val="28"/>
        </w:rPr>
      </w:pPr>
      <w:r w:rsidRPr="00AB1331">
        <w:rPr>
          <w:sz w:val="28"/>
          <w:szCs w:val="28"/>
        </w:rPr>
        <w:t>от 23.11.2023 № 366 «О внесении изменений в постановление Региональной энергетической комиссии Кузбасса от 17.12.2020 № 602 «Об утверждении производственной программы в сфере холодного водоснабжения                                 и об установлении тарифов  на питьевую воду ООО «Киселевский водоснаб» (Киселевский городской округ, с. Верх-Егос, п. Центральный, п. Севск,                           с. Кутоново Прокопьевского муниципального округа)»  в части 2024 года».</w:t>
      </w:r>
    </w:p>
    <w:p w14:paraId="45C52DA7" w14:textId="77777777" w:rsidR="00AB1331" w:rsidRPr="00AB1331" w:rsidRDefault="00AB1331" w:rsidP="00AB1331">
      <w:pPr>
        <w:widowControl w:val="0"/>
        <w:autoSpaceDE w:val="0"/>
        <w:autoSpaceDN w:val="0"/>
        <w:adjustRightInd w:val="0"/>
        <w:ind w:firstLineChars="160" w:firstLine="448"/>
        <w:jc w:val="both"/>
        <w:rPr>
          <w:sz w:val="28"/>
          <w:szCs w:val="28"/>
        </w:rPr>
      </w:pPr>
      <w:r w:rsidRPr="00AB1331">
        <w:rPr>
          <w:sz w:val="28"/>
          <w:szCs w:val="28"/>
        </w:rPr>
        <w:t>Экономически обоснованные тарифы на горячую воду для населения установлены постановлениями РЭК Кузбасса:</w:t>
      </w:r>
    </w:p>
    <w:p w14:paraId="3875286D" w14:textId="77777777" w:rsidR="00AB1331" w:rsidRPr="00AB1331" w:rsidRDefault="00AB1331" w:rsidP="00AB1331">
      <w:pPr>
        <w:widowControl w:val="0"/>
        <w:autoSpaceDE w:val="0"/>
        <w:autoSpaceDN w:val="0"/>
        <w:adjustRightInd w:val="0"/>
        <w:ind w:firstLineChars="160" w:firstLine="448"/>
        <w:jc w:val="both"/>
        <w:rPr>
          <w:color w:val="000000"/>
          <w:sz w:val="28"/>
          <w:szCs w:val="28"/>
        </w:rPr>
      </w:pPr>
      <w:r w:rsidRPr="00AB1331">
        <w:rPr>
          <w:color w:val="000000"/>
          <w:sz w:val="28"/>
          <w:szCs w:val="28"/>
        </w:rPr>
        <w:t>от 19.12.2023 № 662 «Об утверждении ООО «КОТК»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на потребительском рынке Киселевского городского округа, на период 2024-2028 годы».</w:t>
      </w:r>
    </w:p>
    <w:p w14:paraId="019C9F64" w14:textId="77777777" w:rsidR="00AB1331" w:rsidRPr="00AB1331" w:rsidRDefault="00AB1331" w:rsidP="00AB1331">
      <w:pPr>
        <w:widowControl w:val="0"/>
        <w:autoSpaceDE w:val="0"/>
        <w:autoSpaceDN w:val="0"/>
        <w:adjustRightInd w:val="0"/>
        <w:ind w:firstLineChars="160" w:firstLine="448"/>
        <w:jc w:val="both"/>
        <w:rPr>
          <w:sz w:val="28"/>
          <w:szCs w:val="28"/>
        </w:rPr>
      </w:pPr>
      <w:r w:rsidRPr="00AB1331">
        <w:rPr>
          <w:sz w:val="28"/>
          <w:szCs w:val="28"/>
        </w:rPr>
        <w:t>от 16.11.2023 № 315 «О внесении изменений в постановление региональной энергетической комиссии Кемеровской области от 20.12.2019 № 726                             «Об утверждении производственной программы в сфере горячего водоснабжения и об установлении долгосрочных тарифов ООО «Сибирская тепловая компания» на горячую воду в закрытой системе горячего водоснабжения, реализуемую на потребительском рынке г. Киселевска,                          на 2020-2024 годы» в части 2024 года».</w:t>
      </w:r>
    </w:p>
    <w:p w14:paraId="709B5EDF" w14:textId="77777777" w:rsidR="00AB1331" w:rsidRPr="00AB1331" w:rsidRDefault="00AB1331" w:rsidP="00AB1331">
      <w:pPr>
        <w:widowControl w:val="0"/>
        <w:autoSpaceDE w:val="0"/>
        <w:autoSpaceDN w:val="0"/>
        <w:adjustRightInd w:val="0"/>
        <w:ind w:firstLineChars="160" w:firstLine="448"/>
        <w:jc w:val="both"/>
        <w:rPr>
          <w:sz w:val="28"/>
          <w:szCs w:val="28"/>
        </w:rPr>
      </w:pPr>
      <w:r w:rsidRPr="00AB1331">
        <w:rPr>
          <w:sz w:val="28"/>
          <w:szCs w:val="28"/>
        </w:rPr>
        <w:t xml:space="preserve">от 16.11.2023 № 314 «О внесении изменений в постановление Региональной энергетической комиссии Кузбасса от 25.02.2021 № 85 «Об установлении                ООО «Сибирская тепловая компания» тарифов на горячую воду в открытой системе горячего водоснабжения (теплоснабжения), реализуемую                                     на потребительском рынке г. Киселевска, на 2021 - 2024 годы», в части 2024 года». </w:t>
      </w:r>
    </w:p>
    <w:p w14:paraId="13937CEA" w14:textId="77777777" w:rsidR="00AB1331" w:rsidRPr="00AB1331" w:rsidRDefault="00AB1331" w:rsidP="00AB1331">
      <w:pPr>
        <w:widowControl w:val="0"/>
        <w:autoSpaceDE w:val="0"/>
        <w:autoSpaceDN w:val="0"/>
        <w:adjustRightInd w:val="0"/>
        <w:ind w:firstLineChars="160" w:firstLine="448"/>
        <w:jc w:val="both"/>
        <w:rPr>
          <w:sz w:val="28"/>
          <w:szCs w:val="28"/>
        </w:rPr>
      </w:pPr>
      <w:r w:rsidRPr="00AB1331">
        <w:rPr>
          <w:sz w:val="28"/>
          <w:szCs w:val="28"/>
        </w:rPr>
        <w:t>от 09.11.2023 № 255 «О внесении изменений в постановление региональной энергетической комиссии Кемеровской области от 06.02.2018 № 32                                  «Об установлении ООО «Тепловая Компания «Актив» тарифов на горячую воду в открытой системе горячего водоснабжения (теплоснабжения), реализуемую на потребительском рынке Киселевского городского округа на 2018 – 2024 годы», в части 2024 года».</w:t>
      </w:r>
    </w:p>
    <w:p w14:paraId="1C2BCB3E" w14:textId="77777777" w:rsidR="00AB1331" w:rsidRPr="00AB1331" w:rsidRDefault="00AB1331" w:rsidP="00AB1331">
      <w:pPr>
        <w:widowControl w:val="0"/>
        <w:autoSpaceDE w:val="0"/>
        <w:autoSpaceDN w:val="0"/>
        <w:adjustRightInd w:val="0"/>
        <w:ind w:firstLineChars="160" w:firstLine="448"/>
        <w:jc w:val="both"/>
        <w:rPr>
          <w:sz w:val="28"/>
          <w:szCs w:val="28"/>
        </w:rPr>
      </w:pPr>
      <w:r w:rsidRPr="00AB1331">
        <w:rPr>
          <w:sz w:val="28"/>
          <w:szCs w:val="28"/>
        </w:rPr>
        <w:t>от 28.11.2023 № 398 «О внесении изменений в постановление Региональной энергетической комиссии Кузбасса от 28.11.2022 № 848 «Об установлении долгосрочных тарифов МП «Исток» на горячую воду в открытой системе горячего водоснабжения (теплоснабжения), реализуемую на потребительском рынке Киселевского городского округа, на период 2023 – 2027 годы» в части 2024 года».</w:t>
      </w:r>
    </w:p>
    <w:p w14:paraId="5720BFC5" w14:textId="77777777" w:rsidR="00AB1331" w:rsidRPr="00AB1331" w:rsidRDefault="00AB1331" w:rsidP="00AB1331">
      <w:pPr>
        <w:widowControl w:val="0"/>
        <w:autoSpaceDE w:val="0"/>
        <w:autoSpaceDN w:val="0"/>
        <w:adjustRightInd w:val="0"/>
        <w:ind w:firstLineChars="160" w:firstLine="448"/>
        <w:jc w:val="both"/>
        <w:rPr>
          <w:sz w:val="28"/>
          <w:szCs w:val="28"/>
        </w:rPr>
      </w:pPr>
      <w:r w:rsidRPr="00AB1331">
        <w:rPr>
          <w:sz w:val="28"/>
          <w:szCs w:val="28"/>
        </w:rPr>
        <w:t xml:space="preserve">от 30.11.2023 № 455 «Об утверждении производственной программы                           </w:t>
      </w:r>
      <w:r w:rsidRPr="00AB1331">
        <w:rPr>
          <w:sz w:val="28"/>
          <w:szCs w:val="28"/>
        </w:rPr>
        <w:lastRenderedPageBreak/>
        <w:t>в сфере горячего водоснабжения и об установлении долгосрочных тарифов                    АО «Знамя» на горячую воду в закрытой системе горячего водоснабжения, реализуемую на потребительском рынке Киселевского городского округа,                     на 2024-2028 годы».</w:t>
      </w:r>
    </w:p>
    <w:p w14:paraId="1E69D5E4" w14:textId="77777777" w:rsidR="00AB1331" w:rsidRPr="00AB1331" w:rsidRDefault="00AB1331" w:rsidP="00AB1331">
      <w:pPr>
        <w:widowControl w:val="0"/>
        <w:autoSpaceDE w:val="0"/>
        <w:autoSpaceDN w:val="0"/>
        <w:adjustRightInd w:val="0"/>
        <w:ind w:firstLineChars="160" w:firstLine="448"/>
        <w:jc w:val="both"/>
        <w:rPr>
          <w:sz w:val="28"/>
          <w:szCs w:val="28"/>
        </w:rPr>
      </w:pPr>
      <w:r w:rsidRPr="00AB1331">
        <w:rPr>
          <w:sz w:val="28"/>
          <w:szCs w:val="28"/>
        </w:rPr>
        <w:t>от 07.12.2023 № 505 «Об установлении АО «Угольная компания «Кузбассразрезуголь» (филиал Краснобродский угольный разрез) тарифов                     на горячую воду в открытой системе горячего водоснабжения, реализуемую                на потребительском рынке Киселёвского городского округа, на 2024 – 2028 годы».</w:t>
      </w:r>
    </w:p>
    <w:p w14:paraId="5D3F3FD4" w14:textId="77777777" w:rsidR="00AB1331" w:rsidRPr="00AB1331" w:rsidRDefault="00AB1331" w:rsidP="00AB1331">
      <w:pPr>
        <w:widowControl w:val="0"/>
        <w:autoSpaceDE w:val="0"/>
        <w:autoSpaceDN w:val="0"/>
        <w:adjustRightInd w:val="0"/>
        <w:ind w:firstLineChars="160" w:firstLine="448"/>
        <w:jc w:val="both"/>
        <w:rPr>
          <w:sz w:val="28"/>
          <w:szCs w:val="28"/>
        </w:rPr>
      </w:pPr>
      <w:r w:rsidRPr="00AB1331">
        <w:rPr>
          <w:sz w:val="28"/>
          <w:szCs w:val="28"/>
        </w:rPr>
        <w:t>от 28.11.2023 № 387 «О внесении изменений в постановление региональной энергетической комиссии Кемеровской области от 20.12.2019 № 763                            «Об утверждении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ООО «СибСтройСервис» на потребительском рынке Киселевского городского округа, на 2020-2024 годы» в части 2024 года».</w:t>
      </w:r>
    </w:p>
    <w:p w14:paraId="5E80841A" w14:textId="77777777" w:rsidR="00AB1331" w:rsidRPr="00AB1331" w:rsidRDefault="00AB1331" w:rsidP="00AB1331">
      <w:pPr>
        <w:widowControl w:val="0"/>
        <w:autoSpaceDE w:val="0"/>
        <w:autoSpaceDN w:val="0"/>
        <w:adjustRightInd w:val="0"/>
        <w:ind w:firstLineChars="160" w:firstLine="448"/>
        <w:jc w:val="both"/>
        <w:rPr>
          <w:sz w:val="28"/>
          <w:szCs w:val="28"/>
        </w:rPr>
      </w:pPr>
      <w:r w:rsidRPr="00AB1331">
        <w:rPr>
          <w:sz w:val="28"/>
          <w:szCs w:val="28"/>
        </w:rPr>
        <w:t>Экономически обоснованные тарифы на тепловую энергию для населения установлены постановлениями РЭК Кузбасса:</w:t>
      </w:r>
    </w:p>
    <w:p w14:paraId="0358BC5B" w14:textId="77777777" w:rsidR="00AB1331" w:rsidRPr="00AB1331" w:rsidRDefault="00AB1331" w:rsidP="00AB1331">
      <w:pPr>
        <w:widowControl w:val="0"/>
        <w:autoSpaceDE w:val="0"/>
        <w:autoSpaceDN w:val="0"/>
        <w:adjustRightInd w:val="0"/>
        <w:ind w:firstLineChars="160" w:firstLine="448"/>
        <w:jc w:val="both"/>
        <w:rPr>
          <w:sz w:val="28"/>
          <w:szCs w:val="28"/>
        </w:rPr>
      </w:pPr>
      <w:r w:rsidRPr="00AB1331">
        <w:rPr>
          <w:sz w:val="28"/>
          <w:szCs w:val="28"/>
        </w:rPr>
        <w:t>от 16.11.2023 № 312 «О внесении изменений в постановление региональной энергетической комиссии Кемеровской области от 20.12.2019 № 725                             «Об установлении долгосрочных тарифов ООО «Сибирская тепловая компания» на тепловую энергию, реализуемую на потребительском рынке            г. Киселевска, на 2020-2024 годы», в части 2024 года».</w:t>
      </w:r>
    </w:p>
    <w:p w14:paraId="7E3E998A" w14:textId="77777777" w:rsidR="00AB1331" w:rsidRPr="00AB1331" w:rsidRDefault="00AB1331" w:rsidP="00AB1331">
      <w:pPr>
        <w:widowControl w:val="0"/>
        <w:autoSpaceDE w:val="0"/>
        <w:autoSpaceDN w:val="0"/>
        <w:adjustRightInd w:val="0"/>
        <w:ind w:firstLineChars="160" w:firstLine="448"/>
        <w:jc w:val="both"/>
        <w:rPr>
          <w:color w:val="000000"/>
          <w:sz w:val="28"/>
          <w:szCs w:val="28"/>
        </w:rPr>
      </w:pPr>
      <w:r w:rsidRPr="00AB1331">
        <w:rPr>
          <w:color w:val="000000"/>
          <w:sz w:val="28"/>
          <w:szCs w:val="28"/>
        </w:rPr>
        <w:t>от 19.12.2023 № 661 «Об установлении долгосрочных параметров регулирования и долгосрочных тарифов ООО «КОТК» на тепловую энергию, реализуемую на потребительском рынке Киселевского городского округа,                   на период 2024 - 2028 годы».</w:t>
      </w:r>
    </w:p>
    <w:p w14:paraId="429542F6" w14:textId="77777777" w:rsidR="00AB1331" w:rsidRPr="00AB1331" w:rsidRDefault="00AB1331" w:rsidP="00AB1331">
      <w:pPr>
        <w:widowControl w:val="0"/>
        <w:autoSpaceDE w:val="0"/>
        <w:autoSpaceDN w:val="0"/>
        <w:adjustRightInd w:val="0"/>
        <w:ind w:firstLineChars="160" w:firstLine="448"/>
        <w:jc w:val="both"/>
        <w:rPr>
          <w:sz w:val="28"/>
          <w:szCs w:val="28"/>
        </w:rPr>
      </w:pPr>
      <w:r w:rsidRPr="00AB1331">
        <w:rPr>
          <w:sz w:val="28"/>
          <w:szCs w:val="28"/>
        </w:rPr>
        <w:t>от 28.11.2023 № 396 «О внесении изменений в постановление Региональной энергетической комиссии Кузбасса от 28.11.2022 № 846 «Об установлении долгосрочных параметров регулирования и долгосрочных тарифов                                   МП «Исток» на тепловую энергию, реализуемую на потребительском рынке Киселевского городского округа, на период 2023 - 2027 годы» в части 2024 года.»</w:t>
      </w:r>
    </w:p>
    <w:p w14:paraId="7336ACB5" w14:textId="77777777" w:rsidR="00AB1331" w:rsidRPr="00AB1331" w:rsidRDefault="00AB1331" w:rsidP="00AB1331">
      <w:pPr>
        <w:widowControl w:val="0"/>
        <w:autoSpaceDE w:val="0"/>
        <w:autoSpaceDN w:val="0"/>
        <w:adjustRightInd w:val="0"/>
        <w:ind w:firstLineChars="160" w:firstLine="448"/>
        <w:jc w:val="both"/>
        <w:rPr>
          <w:sz w:val="28"/>
          <w:szCs w:val="28"/>
        </w:rPr>
      </w:pPr>
      <w:r w:rsidRPr="00AB1331">
        <w:rPr>
          <w:sz w:val="28"/>
          <w:szCs w:val="28"/>
        </w:rPr>
        <w:t>от 09.11.2023 №  253 «О внесении изменений в постановление региональной энергетической комиссии Кемеровской области от 06.02.2018 № 30                              «Об установлении долгосрочных параметров регулирования и долгосрочных тарифов на тепловую энергию, реализуемую ООО «Тепловая Компания «Актив» на потребительском рынке Киселевского городского округа, на 2018-2024 годы», в части 2024 года».</w:t>
      </w:r>
    </w:p>
    <w:p w14:paraId="138C97B0" w14:textId="77777777" w:rsidR="00AB1331" w:rsidRPr="00AB1331" w:rsidRDefault="00AB1331" w:rsidP="00AB1331">
      <w:pPr>
        <w:widowControl w:val="0"/>
        <w:autoSpaceDE w:val="0"/>
        <w:autoSpaceDN w:val="0"/>
        <w:adjustRightInd w:val="0"/>
        <w:ind w:firstLineChars="160" w:firstLine="448"/>
        <w:jc w:val="both"/>
        <w:rPr>
          <w:sz w:val="28"/>
          <w:szCs w:val="28"/>
        </w:rPr>
      </w:pPr>
      <w:r w:rsidRPr="00AB1331">
        <w:rPr>
          <w:sz w:val="28"/>
          <w:szCs w:val="28"/>
        </w:rPr>
        <w:t>от 07.12.2023 № 504 «Об установлении АО «Угольная компания «Кузбассразрезуголь» (филиал Краснобродский угольный разрез) долгосрочных параметров регулирования и долгосрочных тарифов на тепловую энергию, реализуемую на потребительском рынке Киселёвского городского округа, на 2024-2028 годы».</w:t>
      </w:r>
    </w:p>
    <w:p w14:paraId="13A3FF33" w14:textId="77777777" w:rsidR="00AB1331" w:rsidRPr="00AB1331" w:rsidRDefault="00AB1331" w:rsidP="00AB1331">
      <w:pPr>
        <w:widowControl w:val="0"/>
        <w:autoSpaceDE w:val="0"/>
        <w:autoSpaceDN w:val="0"/>
        <w:adjustRightInd w:val="0"/>
        <w:ind w:firstLineChars="160" w:firstLine="448"/>
        <w:jc w:val="both"/>
        <w:rPr>
          <w:sz w:val="28"/>
          <w:szCs w:val="28"/>
        </w:rPr>
      </w:pPr>
      <w:r w:rsidRPr="00AB1331">
        <w:rPr>
          <w:sz w:val="28"/>
          <w:szCs w:val="28"/>
        </w:rPr>
        <w:lastRenderedPageBreak/>
        <w:t>от 28.11.2023 № 386 «О внесении изменений в постановление региональной энергетической комиссии Кемеровской области от 05.12.2019 № 560                                   «Об установлении ООО «СибСтройСервис» долгосрочных параметров регулирования и долгосрочных тарифов на тепловую энергию, реализуемую                      на потребительском рынке Киселевского городского округа,на 2020-2024 годы» в части 2024 года».</w:t>
      </w:r>
    </w:p>
    <w:p w14:paraId="15820D37" w14:textId="77777777" w:rsidR="00AB1331" w:rsidRPr="00AB1331" w:rsidRDefault="00AB1331" w:rsidP="00AB1331">
      <w:pPr>
        <w:widowControl w:val="0"/>
        <w:autoSpaceDE w:val="0"/>
        <w:autoSpaceDN w:val="0"/>
        <w:adjustRightInd w:val="0"/>
        <w:ind w:firstLineChars="160" w:firstLine="448"/>
        <w:jc w:val="both"/>
        <w:rPr>
          <w:sz w:val="28"/>
          <w:szCs w:val="28"/>
        </w:rPr>
      </w:pPr>
      <w:r w:rsidRPr="00AB1331">
        <w:rPr>
          <w:sz w:val="28"/>
          <w:szCs w:val="28"/>
        </w:rPr>
        <w:t>от 30.11.2023 № 454 «Об установлении АО «Знамя» долгосрочных параметров регулирования и долгосрочных тарифов на тепловую энергию, реализуемую на потребительском рынке Киселевского городского округа,                             на период 2024-2028 годы».</w:t>
      </w:r>
    </w:p>
    <w:p w14:paraId="3941A79C" w14:textId="77777777" w:rsidR="00AB1331" w:rsidRPr="00AB1331" w:rsidRDefault="00AB1331" w:rsidP="00AB1331">
      <w:pPr>
        <w:widowControl w:val="0"/>
        <w:autoSpaceDE w:val="0"/>
        <w:autoSpaceDN w:val="0"/>
        <w:adjustRightInd w:val="0"/>
        <w:ind w:firstLineChars="160" w:firstLine="448"/>
        <w:jc w:val="both"/>
        <w:rPr>
          <w:sz w:val="28"/>
          <w:szCs w:val="28"/>
        </w:rPr>
      </w:pPr>
      <w:r w:rsidRPr="00AB1331">
        <w:rPr>
          <w:sz w:val="28"/>
          <w:szCs w:val="28"/>
        </w:rPr>
        <w:t>Цена на твердое топливо для населения установлена постановлениями              РЭК Кузбасса:</w:t>
      </w:r>
    </w:p>
    <w:p w14:paraId="26C7E118" w14:textId="77777777" w:rsidR="00AB1331" w:rsidRPr="00AB1331" w:rsidRDefault="00AB1331" w:rsidP="00AB1331">
      <w:pPr>
        <w:widowControl w:val="0"/>
        <w:autoSpaceDE w:val="0"/>
        <w:autoSpaceDN w:val="0"/>
        <w:adjustRightInd w:val="0"/>
        <w:ind w:firstLineChars="160" w:firstLine="448"/>
        <w:jc w:val="both"/>
        <w:rPr>
          <w:color w:val="000000"/>
          <w:sz w:val="28"/>
          <w:szCs w:val="28"/>
        </w:rPr>
      </w:pPr>
      <w:r w:rsidRPr="00AB1331">
        <w:rPr>
          <w:color w:val="000000"/>
          <w:sz w:val="28"/>
          <w:szCs w:val="28"/>
        </w:rPr>
        <w:t>от 28.11.2023 № 413 «Об установлении цен на топливо твердое, реализуемое ООО «Алавеста Групп»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области-Кузбасса».</w:t>
      </w:r>
    </w:p>
    <w:p w14:paraId="5D130BE4" w14:textId="77777777" w:rsidR="00AB1331" w:rsidRPr="00AB1331" w:rsidRDefault="00AB1331" w:rsidP="00AB1331">
      <w:pPr>
        <w:widowControl w:val="0"/>
        <w:autoSpaceDE w:val="0"/>
        <w:autoSpaceDN w:val="0"/>
        <w:adjustRightInd w:val="0"/>
        <w:ind w:firstLineChars="160" w:firstLine="448"/>
        <w:jc w:val="both"/>
        <w:rPr>
          <w:color w:val="000000"/>
          <w:sz w:val="28"/>
          <w:szCs w:val="28"/>
        </w:rPr>
      </w:pPr>
      <w:r w:rsidRPr="00AB1331">
        <w:rPr>
          <w:rFonts w:eastAsia="Calibri"/>
          <w:color w:val="000000"/>
          <w:sz w:val="28"/>
          <w:szCs w:val="28"/>
          <w:lang w:eastAsia="en-US"/>
        </w:rPr>
        <w:t xml:space="preserve">Экспертные заключения размещены на официальном сайте </w:t>
      </w:r>
      <w:hyperlink r:id="rId40" w:history="1">
        <w:r w:rsidRPr="00AB1331">
          <w:rPr>
            <w:rFonts w:eastAsia="Calibri"/>
            <w:color w:val="000000"/>
            <w:sz w:val="28"/>
            <w:szCs w:val="28"/>
            <w:u w:val="single"/>
            <w:lang w:val="en-US" w:eastAsia="en-US"/>
          </w:rPr>
          <w:t>www</w:t>
        </w:r>
        <w:r w:rsidRPr="00AB1331">
          <w:rPr>
            <w:rFonts w:eastAsia="Calibri"/>
            <w:color w:val="000000"/>
            <w:sz w:val="28"/>
            <w:szCs w:val="28"/>
            <w:u w:val="single"/>
            <w:lang w:eastAsia="en-US"/>
          </w:rPr>
          <w:t>.</w:t>
        </w:r>
        <w:r w:rsidRPr="00AB1331">
          <w:rPr>
            <w:rFonts w:eastAsia="Calibri"/>
            <w:color w:val="000000"/>
            <w:sz w:val="28"/>
            <w:szCs w:val="28"/>
            <w:u w:val="single"/>
            <w:lang w:val="en-US" w:eastAsia="en-US"/>
          </w:rPr>
          <w:t>recko</w:t>
        </w:r>
        <w:r w:rsidRPr="00AB1331">
          <w:rPr>
            <w:rFonts w:eastAsia="Calibri"/>
            <w:color w:val="000000"/>
            <w:sz w:val="28"/>
            <w:szCs w:val="28"/>
            <w:u w:val="single"/>
            <w:lang w:eastAsia="en-US"/>
          </w:rPr>
          <w:t>.</w:t>
        </w:r>
        <w:r w:rsidRPr="00AB1331">
          <w:rPr>
            <w:rFonts w:eastAsia="Calibri"/>
            <w:color w:val="000000"/>
            <w:sz w:val="28"/>
            <w:szCs w:val="28"/>
            <w:u w:val="single"/>
            <w:lang w:val="en-US" w:eastAsia="en-US"/>
          </w:rPr>
          <w:t>ru</w:t>
        </w:r>
      </w:hyperlink>
      <w:r w:rsidRPr="00AB1331">
        <w:rPr>
          <w:rFonts w:eastAsia="Calibri"/>
          <w:color w:val="000000"/>
          <w:sz w:val="28"/>
          <w:szCs w:val="28"/>
          <w:lang w:eastAsia="en-US"/>
        </w:rPr>
        <w:t xml:space="preserve">     во вкладке «Документы», разделе «</w:t>
      </w:r>
      <w:r w:rsidRPr="00AB1331">
        <w:rPr>
          <w:rFonts w:eastAsia="Calibri"/>
          <w:color w:val="000000"/>
          <w:sz w:val="28"/>
          <w:szCs w:val="28"/>
          <w:shd w:val="clear" w:color="auto" w:fill="FFFFFF"/>
          <w:lang w:eastAsia="en-US"/>
        </w:rPr>
        <w:t>Протоколы заседания Правления РЭК».</w:t>
      </w:r>
    </w:p>
    <w:p w14:paraId="3EBC102E" w14:textId="77777777" w:rsidR="00AB1331" w:rsidRPr="00AB1331" w:rsidRDefault="00AB1331" w:rsidP="00AB1331">
      <w:pPr>
        <w:widowControl w:val="0"/>
        <w:autoSpaceDE w:val="0"/>
        <w:autoSpaceDN w:val="0"/>
        <w:adjustRightInd w:val="0"/>
        <w:ind w:firstLineChars="160" w:firstLine="450"/>
        <w:jc w:val="both"/>
        <w:rPr>
          <w:b/>
          <w:bCs/>
          <w:sz w:val="28"/>
          <w:szCs w:val="28"/>
        </w:rPr>
      </w:pPr>
    </w:p>
    <w:p w14:paraId="4FC59332" w14:textId="77777777" w:rsidR="00AB1331" w:rsidRPr="00AB1331" w:rsidRDefault="00AB1331" w:rsidP="00AB1331">
      <w:pPr>
        <w:widowControl w:val="0"/>
        <w:autoSpaceDE w:val="0"/>
        <w:autoSpaceDN w:val="0"/>
        <w:adjustRightInd w:val="0"/>
        <w:ind w:firstLineChars="160" w:firstLine="450"/>
        <w:jc w:val="center"/>
        <w:rPr>
          <w:b/>
          <w:bCs/>
          <w:sz w:val="28"/>
          <w:szCs w:val="28"/>
        </w:rPr>
      </w:pPr>
      <w:r w:rsidRPr="00AB1331">
        <w:rPr>
          <w:b/>
          <w:bCs/>
          <w:sz w:val="28"/>
          <w:szCs w:val="28"/>
        </w:rPr>
        <w:t>Размер предельных индексов изменения платы граждан                               на коммунальные услуги</w:t>
      </w:r>
    </w:p>
    <w:p w14:paraId="69ACC0E0" w14:textId="77777777" w:rsidR="00AB1331" w:rsidRPr="00AB1331" w:rsidRDefault="00AB1331" w:rsidP="00AB1331">
      <w:pPr>
        <w:autoSpaceDE w:val="0"/>
        <w:autoSpaceDN w:val="0"/>
        <w:adjustRightInd w:val="0"/>
        <w:ind w:firstLineChars="160" w:firstLine="448"/>
        <w:jc w:val="both"/>
        <w:rPr>
          <w:rFonts w:eastAsia="Calibri"/>
          <w:sz w:val="28"/>
          <w:szCs w:val="28"/>
          <w:lang w:eastAsia="en-US"/>
        </w:rPr>
      </w:pPr>
      <w:r w:rsidRPr="00AB1331">
        <w:rPr>
          <w:rFonts w:eastAsia="Calibri"/>
          <w:sz w:val="28"/>
          <w:szCs w:val="28"/>
          <w:lang w:eastAsia="en-US"/>
        </w:rPr>
        <w:t>Предельные индексы (</w:t>
      </w:r>
      <w:r w:rsidRPr="00AB1331">
        <w:rPr>
          <w:rFonts w:eastAsia="Calibri"/>
          <w:noProof/>
          <w:position w:val="-13"/>
          <w:sz w:val="28"/>
          <w:szCs w:val="28"/>
          <w:lang w:eastAsia="en-US"/>
        </w:rPr>
        <w:drawing>
          <wp:inline distT="0" distB="0" distL="0" distR="0" wp14:anchorId="1624A6F9" wp14:editId="17264BDE">
            <wp:extent cx="790575" cy="342900"/>
            <wp:effectExtent l="0" t="0" r="9525" b="0"/>
            <wp:docPr id="1718225011" name="Рисунок 1718225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342900"/>
                    </a:xfrm>
                    <a:prstGeom prst="rect">
                      <a:avLst/>
                    </a:prstGeom>
                    <a:noFill/>
                    <a:ln>
                      <a:noFill/>
                    </a:ln>
                  </pic:spPr>
                </pic:pic>
              </a:graphicData>
            </a:graphic>
          </wp:inline>
        </w:drawing>
      </w:r>
      <w:r w:rsidRPr="00AB1331">
        <w:rPr>
          <w:rFonts w:eastAsia="Calibri"/>
          <w:sz w:val="28"/>
          <w:szCs w:val="28"/>
          <w:lang w:eastAsia="en-US"/>
        </w:rPr>
        <w:t>) (процентов) на первый год долгосрочного периода регулирования определяются как отношение максимального размера вносимой гражданином платы за коммунальные услуги в муниципальном образовании (в городах федерального значения - в целом) среди всех месяцев очередного года долгосрочного периода по потребителю                 с наиболее невыгодным для потребителя (с точки зрения прироста платы за коммунальные услуги) набором коммунальных услуг (степенью благоустройства) к размеру вносимой этим гражданином платы                                         за коммунальные услуги в декабре предыдущего календарного года с учетом мер дополнительной социальной поддержки граждан,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14:paraId="237037CE" w14:textId="77777777" w:rsidR="00AB1331" w:rsidRPr="00AB1331" w:rsidRDefault="00AB1331" w:rsidP="00AB1331">
      <w:pPr>
        <w:autoSpaceDE w:val="0"/>
        <w:autoSpaceDN w:val="0"/>
        <w:adjustRightInd w:val="0"/>
        <w:ind w:firstLine="540"/>
        <w:jc w:val="both"/>
        <w:outlineLvl w:val="0"/>
        <w:rPr>
          <w:rFonts w:eastAsia="Calibri"/>
          <w:sz w:val="28"/>
          <w:szCs w:val="28"/>
          <w:lang w:eastAsia="en-US"/>
        </w:rPr>
      </w:pPr>
    </w:p>
    <w:p w14:paraId="231998ED" w14:textId="77777777" w:rsidR="00AB1331" w:rsidRPr="00AB1331" w:rsidRDefault="00AB1331" w:rsidP="00AB1331">
      <w:pPr>
        <w:autoSpaceDE w:val="0"/>
        <w:autoSpaceDN w:val="0"/>
        <w:adjustRightInd w:val="0"/>
        <w:jc w:val="center"/>
        <w:rPr>
          <w:rFonts w:eastAsia="Calibri"/>
          <w:sz w:val="28"/>
          <w:szCs w:val="28"/>
          <w:lang w:eastAsia="en-US"/>
        </w:rPr>
      </w:pPr>
      <w:r w:rsidRPr="00AB1331">
        <w:rPr>
          <w:rFonts w:eastAsia="Calibri"/>
          <w:noProof/>
          <w:position w:val="-40"/>
          <w:sz w:val="28"/>
          <w:szCs w:val="28"/>
          <w:lang w:eastAsia="en-US"/>
        </w:rPr>
        <w:drawing>
          <wp:inline distT="0" distB="0" distL="0" distR="0" wp14:anchorId="333939F9" wp14:editId="3571D362">
            <wp:extent cx="3629025" cy="695325"/>
            <wp:effectExtent l="0" t="0" r="9525" b="9525"/>
            <wp:docPr id="635473406" name="Рисунок 635473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29025" cy="695325"/>
                    </a:xfrm>
                    <a:prstGeom prst="rect">
                      <a:avLst/>
                    </a:prstGeom>
                    <a:noFill/>
                    <a:ln>
                      <a:noFill/>
                    </a:ln>
                  </pic:spPr>
                </pic:pic>
              </a:graphicData>
            </a:graphic>
          </wp:inline>
        </w:drawing>
      </w:r>
      <w:r w:rsidRPr="00AB1331">
        <w:rPr>
          <w:rFonts w:eastAsia="Calibri"/>
          <w:sz w:val="28"/>
          <w:szCs w:val="28"/>
          <w:lang w:eastAsia="en-US"/>
        </w:rPr>
        <w:t>,</w:t>
      </w:r>
    </w:p>
    <w:p w14:paraId="280C93B1" w14:textId="77777777" w:rsidR="00AB1331" w:rsidRPr="00AB1331" w:rsidRDefault="00AB1331" w:rsidP="00AB1331">
      <w:pPr>
        <w:autoSpaceDE w:val="0"/>
        <w:autoSpaceDN w:val="0"/>
        <w:adjustRightInd w:val="0"/>
        <w:jc w:val="center"/>
        <w:rPr>
          <w:rFonts w:eastAsia="Calibri"/>
          <w:sz w:val="28"/>
          <w:szCs w:val="28"/>
          <w:lang w:eastAsia="en-US"/>
        </w:rPr>
      </w:pPr>
    </w:p>
    <w:p w14:paraId="058AADBE" w14:textId="77777777" w:rsidR="00AB1331" w:rsidRPr="00AB1331" w:rsidRDefault="00AB1331" w:rsidP="00AB1331">
      <w:pPr>
        <w:autoSpaceDE w:val="0"/>
        <w:autoSpaceDN w:val="0"/>
        <w:adjustRightInd w:val="0"/>
        <w:ind w:firstLine="540"/>
        <w:jc w:val="both"/>
        <w:rPr>
          <w:rFonts w:eastAsia="Calibri"/>
          <w:sz w:val="28"/>
          <w:szCs w:val="28"/>
          <w:lang w:eastAsia="en-US"/>
        </w:rPr>
      </w:pPr>
      <w:r w:rsidRPr="00AB1331">
        <w:rPr>
          <w:rFonts w:eastAsia="Calibri"/>
          <w:sz w:val="28"/>
          <w:szCs w:val="28"/>
          <w:lang w:eastAsia="en-US"/>
        </w:rPr>
        <w:t>где:</w:t>
      </w:r>
    </w:p>
    <w:p w14:paraId="34380D98" w14:textId="77777777" w:rsidR="00AB1331" w:rsidRPr="00AB1331" w:rsidRDefault="00AB1331" w:rsidP="00AB1331">
      <w:pPr>
        <w:autoSpaceDE w:val="0"/>
        <w:autoSpaceDN w:val="0"/>
        <w:adjustRightInd w:val="0"/>
        <w:spacing w:before="280"/>
        <w:ind w:firstLine="540"/>
        <w:jc w:val="both"/>
        <w:rPr>
          <w:rFonts w:eastAsia="Calibri"/>
          <w:sz w:val="28"/>
          <w:szCs w:val="28"/>
          <w:lang w:eastAsia="en-US"/>
        </w:rPr>
      </w:pPr>
      <w:r w:rsidRPr="00AB1331">
        <w:rPr>
          <w:rFonts w:eastAsia="Calibri"/>
          <w:noProof/>
          <w:position w:val="-15"/>
          <w:sz w:val="28"/>
          <w:szCs w:val="28"/>
          <w:lang w:eastAsia="en-US"/>
        </w:rPr>
        <w:lastRenderedPageBreak/>
        <w:drawing>
          <wp:inline distT="0" distB="0" distL="0" distR="0" wp14:anchorId="6AC72CD7" wp14:editId="761036ED">
            <wp:extent cx="561975" cy="371475"/>
            <wp:effectExtent l="0" t="0" r="9525" b="9525"/>
            <wp:docPr id="1899119962" name="Рисунок 1899119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AB1331">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субъекту Российской Федерации максимален (рублей);</w:t>
      </w:r>
    </w:p>
    <w:p w14:paraId="656E4334" w14:textId="77777777" w:rsidR="00AB1331" w:rsidRPr="00AB1331" w:rsidRDefault="00AB1331" w:rsidP="00AB1331">
      <w:pPr>
        <w:autoSpaceDE w:val="0"/>
        <w:autoSpaceDN w:val="0"/>
        <w:adjustRightInd w:val="0"/>
        <w:spacing w:before="280"/>
        <w:ind w:firstLine="540"/>
        <w:jc w:val="both"/>
        <w:rPr>
          <w:rFonts w:eastAsia="Calibri"/>
          <w:sz w:val="28"/>
          <w:szCs w:val="28"/>
          <w:lang w:eastAsia="en-US"/>
        </w:rPr>
      </w:pPr>
      <w:r w:rsidRPr="00AB1331">
        <w:rPr>
          <w:rFonts w:eastAsia="Calibri"/>
          <w:noProof/>
          <w:position w:val="-15"/>
          <w:sz w:val="28"/>
          <w:szCs w:val="28"/>
          <w:lang w:eastAsia="en-US"/>
        </w:rPr>
        <w:drawing>
          <wp:inline distT="0" distB="0" distL="0" distR="0" wp14:anchorId="671827FE" wp14:editId="24C32BE5">
            <wp:extent cx="819150" cy="371475"/>
            <wp:effectExtent l="0" t="0" r="0" b="9525"/>
            <wp:docPr id="1026788496" name="Рисунок 1026788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r w:rsidRPr="00AB1331">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(рублей);</w:t>
      </w:r>
    </w:p>
    <w:p w14:paraId="52150A91" w14:textId="77777777" w:rsidR="00AB1331" w:rsidRPr="00AB1331" w:rsidRDefault="00AB1331" w:rsidP="00AB1331">
      <w:pPr>
        <w:autoSpaceDE w:val="0"/>
        <w:autoSpaceDN w:val="0"/>
        <w:adjustRightInd w:val="0"/>
        <w:spacing w:before="280"/>
        <w:ind w:firstLine="540"/>
        <w:jc w:val="both"/>
        <w:rPr>
          <w:rFonts w:eastAsia="Calibri"/>
          <w:sz w:val="28"/>
          <w:szCs w:val="28"/>
          <w:lang w:eastAsia="en-US"/>
        </w:rPr>
      </w:pPr>
      <w:r w:rsidRPr="00AB1331">
        <w:rPr>
          <w:rFonts w:eastAsia="Calibri"/>
          <w:sz w:val="28"/>
          <w:szCs w:val="28"/>
          <w:lang w:eastAsia="en-US"/>
        </w:rPr>
        <w:t>j - месяц года долгосрочного периода.</w:t>
      </w:r>
    </w:p>
    <w:p w14:paraId="0C432D01" w14:textId="77777777" w:rsidR="00AB1331" w:rsidRPr="00AB1331" w:rsidRDefault="00AB1331" w:rsidP="00AB1331">
      <w:pPr>
        <w:autoSpaceDE w:val="0"/>
        <w:autoSpaceDN w:val="0"/>
        <w:adjustRightInd w:val="0"/>
        <w:spacing w:before="280"/>
        <w:ind w:firstLine="540"/>
        <w:jc w:val="both"/>
        <w:rPr>
          <w:rFonts w:eastAsia="Calibri"/>
          <w:sz w:val="28"/>
          <w:szCs w:val="28"/>
          <w:lang w:eastAsia="en-US"/>
        </w:rPr>
      </w:pPr>
      <w:r w:rsidRPr="00AB1331">
        <w:rPr>
          <w:rFonts w:eastAsia="Calibri"/>
          <w:sz w:val="28"/>
          <w:szCs w:val="28"/>
          <w:lang w:eastAsia="en-US"/>
        </w:rPr>
        <w:t>Предельные индексы рассчитываются исходя из существующих                          на момент проведения расчетов типов благоустройства и набора коммунальных услуг по муниципальному образованию.</w:t>
      </w:r>
    </w:p>
    <w:p w14:paraId="0822280E" w14:textId="77777777" w:rsidR="00AB1331" w:rsidRPr="00AB1331" w:rsidRDefault="00AB1331" w:rsidP="00AB1331">
      <w:pPr>
        <w:autoSpaceDE w:val="0"/>
        <w:autoSpaceDN w:val="0"/>
        <w:adjustRightInd w:val="0"/>
        <w:ind w:firstLine="540"/>
        <w:jc w:val="both"/>
        <w:rPr>
          <w:rFonts w:eastAsia="Calibri"/>
          <w:sz w:val="28"/>
          <w:szCs w:val="28"/>
          <w:lang w:eastAsia="en-US"/>
        </w:rPr>
      </w:pPr>
      <w:r w:rsidRPr="00AB1331">
        <w:rPr>
          <w:rFonts w:eastAsia="Calibri"/>
          <w:sz w:val="28"/>
          <w:szCs w:val="28"/>
          <w:lang w:eastAsia="en-US"/>
        </w:rPr>
        <w:t>На второй и последующие годы долгосрочного периода предельные индексы определяются по указанной формуле.</w:t>
      </w:r>
    </w:p>
    <w:p w14:paraId="21674667" w14:textId="77777777" w:rsidR="00AB1331" w:rsidRPr="00AB1331" w:rsidRDefault="00AB1331" w:rsidP="00AB1331">
      <w:pPr>
        <w:autoSpaceDE w:val="0"/>
        <w:autoSpaceDN w:val="0"/>
        <w:adjustRightInd w:val="0"/>
        <w:ind w:firstLine="540"/>
        <w:jc w:val="both"/>
        <w:rPr>
          <w:rFonts w:eastAsia="Calibri"/>
          <w:sz w:val="28"/>
          <w:szCs w:val="28"/>
          <w:lang w:eastAsia="en-US"/>
        </w:rPr>
      </w:pPr>
      <w:r w:rsidRPr="00AB1331">
        <w:rPr>
          <w:rFonts w:eastAsia="Calibri"/>
          <w:sz w:val="28"/>
          <w:szCs w:val="28"/>
          <w:lang w:eastAsia="en-US"/>
        </w:rPr>
        <w:t>Размер вносимой гражданином платы за коммунальные услуги                              на территории муниципального образования (в городах федерального значения - в целом)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w:t>
      </w:r>
      <w:r w:rsidRPr="00AB1331">
        <w:rPr>
          <w:rFonts w:eastAsia="Calibri"/>
          <w:noProof/>
          <w:position w:val="-15"/>
          <w:sz w:val="28"/>
          <w:szCs w:val="28"/>
          <w:lang w:eastAsia="en-US"/>
        </w:rPr>
        <w:drawing>
          <wp:inline distT="0" distB="0" distL="0" distR="0" wp14:anchorId="6E77A3E4" wp14:editId="7ED74867">
            <wp:extent cx="542925" cy="371475"/>
            <wp:effectExtent l="0" t="0" r="9525" b="9525"/>
            <wp:docPr id="143596215" name="Рисунок 143596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sidRPr="00AB1331">
        <w:rPr>
          <w:rFonts w:eastAsia="Calibri"/>
          <w:sz w:val="28"/>
          <w:szCs w:val="28"/>
          <w:lang w:eastAsia="en-US"/>
        </w:rPr>
        <w:t>) определяется по формуле:</w:t>
      </w:r>
    </w:p>
    <w:p w14:paraId="1204A26E" w14:textId="77777777" w:rsidR="00AB1331" w:rsidRPr="00AB1331" w:rsidRDefault="00AB1331" w:rsidP="00AB1331">
      <w:pPr>
        <w:autoSpaceDE w:val="0"/>
        <w:autoSpaceDN w:val="0"/>
        <w:adjustRightInd w:val="0"/>
        <w:ind w:firstLine="540"/>
        <w:jc w:val="both"/>
        <w:outlineLvl w:val="0"/>
        <w:rPr>
          <w:rFonts w:eastAsia="Calibri"/>
          <w:sz w:val="28"/>
          <w:szCs w:val="28"/>
          <w:lang w:eastAsia="en-US"/>
        </w:rPr>
      </w:pPr>
    </w:p>
    <w:p w14:paraId="56D8149A" w14:textId="77777777" w:rsidR="00AB1331" w:rsidRPr="00AB1331" w:rsidRDefault="00AB1331" w:rsidP="00AB1331">
      <w:pPr>
        <w:autoSpaceDE w:val="0"/>
        <w:autoSpaceDN w:val="0"/>
        <w:adjustRightInd w:val="0"/>
        <w:jc w:val="center"/>
        <w:rPr>
          <w:rFonts w:eastAsia="Calibri"/>
          <w:sz w:val="28"/>
          <w:szCs w:val="28"/>
          <w:lang w:eastAsia="en-US"/>
        </w:rPr>
      </w:pPr>
      <w:r w:rsidRPr="00AB1331">
        <w:rPr>
          <w:rFonts w:eastAsia="Calibri"/>
          <w:noProof/>
          <w:position w:val="-15"/>
          <w:sz w:val="28"/>
          <w:szCs w:val="28"/>
          <w:lang w:eastAsia="en-US"/>
        </w:rPr>
        <w:drawing>
          <wp:inline distT="0" distB="0" distL="0" distR="0" wp14:anchorId="24018AE2" wp14:editId="6A39D67E">
            <wp:extent cx="2724150" cy="371475"/>
            <wp:effectExtent l="0" t="0" r="0" b="9525"/>
            <wp:docPr id="981132375" name="Рисунок 981132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4150" cy="371475"/>
                    </a:xfrm>
                    <a:prstGeom prst="rect">
                      <a:avLst/>
                    </a:prstGeom>
                    <a:noFill/>
                    <a:ln>
                      <a:noFill/>
                    </a:ln>
                  </pic:spPr>
                </pic:pic>
              </a:graphicData>
            </a:graphic>
          </wp:inline>
        </w:drawing>
      </w:r>
      <w:r w:rsidRPr="00AB1331">
        <w:rPr>
          <w:rFonts w:eastAsia="Calibri"/>
          <w:sz w:val="28"/>
          <w:szCs w:val="28"/>
          <w:lang w:eastAsia="en-US"/>
        </w:rPr>
        <w:t>,</w:t>
      </w:r>
    </w:p>
    <w:p w14:paraId="3A9B2C17" w14:textId="77777777" w:rsidR="00AB1331" w:rsidRPr="00AB1331" w:rsidRDefault="00AB1331" w:rsidP="00AB1331">
      <w:pPr>
        <w:autoSpaceDE w:val="0"/>
        <w:autoSpaceDN w:val="0"/>
        <w:adjustRightInd w:val="0"/>
        <w:ind w:firstLine="540"/>
        <w:jc w:val="both"/>
        <w:rPr>
          <w:rFonts w:eastAsia="Calibri"/>
          <w:sz w:val="28"/>
          <w:szCs w:val="28"/>
          <w:lang w:eastAsia="en-US"/>
        </w:rPr>
      </w:pPr>
    </w:p>
    <w:p w14:paraId="6DF74785" w14:textId="77777777" w:rsidR="00AB1331" w:rsidRPr="00AB1331" w:rsidRDefault="00AB1331" w:rsidP="00AB1331">
      <w:pPr>
        <w:autoSpaceDE w:val="0"/>
        <w:autoSpaceDN w:val="0"/>
        <w:adjustRightInd w:val="0"/>
        <w:ind w:firstLine="540"/>
        <w:jc w:val="both"/>
        <w:rPr>
          <w:rFonts w:eastAsia="Calibri"/>
          <w:sz w:val="28"/>
          <w:szCs w:val="28"/>
          <w:lang w:eastAsia="en-US"/>
        </w:rPr>
      </w:pPr>
      <w:r w:rsidRPr="00AB1331">
        <w:rPr>
          <w:rFonts w:eastAsia="Calibri"/>
          <w:sz w:val="28"/>
          <w:szCs w:val="28"/>
          <w:lang w:eastAsia="en-US"/>
        </w:rPr>
        <w:t>где:</w:t>
      </w:r>
    </w:p>
    <w:p w14:paraId="427F9900" w14:textId="77777777" w:rsidR="00AB1331" w:rsidRPr="00AB1331" w:rsidRDefault="00AB1331" w:rsidP="00AB1331">
      <w:pPr>
        <w:autoSpaceDE w:val="0"/>
        <w:autoSpaceDN w:val="0"/>
        <w:adjustRightInd w:val="0"/>
        <w:spacing w:before="280"/>
        <w:ind w:firstLine="540"/>
        <w:jc w:val="both"/>
        <w:rPr>
          <w:rFonts w:eastAsia="Calibri"/>
          <w:sz w:val="28"/>
          <w:szCs w:val="28"/>
          <w:lang w:eastAsia="en-US"/>
        </w:rPr>
      </w:pPr>
      <w:r w:rsidRPr="00AB1331">
        <w:rPr>
          <w:rFonts w:eastAsia="Calibri"/>
          <w:noProof/>
          <w:position w:val="-15"/>
          <w:sz w:val="28"/>
          <w:szCs w:val="28"/>
          <w:lang w:eastAsia="en-US"/>
        </w:rPr>
        <w:drawing>
          <wp:inline distT="0" distB="0" distL="0" distR="0" wp14:anchorId="47E68A2C" wp14:editId="724F9120">
            <wp:extent cx="561975" cy="371475"/>
            <wp:effectExtent l="0" t="0" r="9525" b="9525"/>
            <wp:docPr id="2116703920" name="Рисунок 2116703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AB1331">
        <w:rPr>
          <w:rFonts w:eastAsia="Calibri"/>
          <w:sz w:val="28"/>
          <w:szCs w:val="28"/>
          <w:lang w:eastAsia="en-US"/>
        </w:rPr>
        <w:t xml:space="preserve"> - размер вносимой гражданином платы за коммунальные услуги, при учете объема потребления которых используются нормативы потребления коммунальных услуг (рублей)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w:t>
      </w:r>
    </w:p>
    <w:p w14:paraId="341D6D31" w14:textId="77777777" w:rsidR="00AB1331" w:rsidRPr="00AB1331" w:rsidRDefault="00AB1331" w:rsidP="00AB1331">
      <w:pPr>
        <w:autoSpaceDE w:val="0"/>
        <w:autoSpaceDN w:val="0"/>
        <w:adjustRightInd w:val="0"/>
        <w:spacing w:before="280"/>
        <w:ind w:firstLine="540"/>
        <w:jc w:val="both"/>
        <w:rPr>
          <w:rFonts w:eastAsia="Calibri"/>
          <w:sz w:val="28"/>
          <w:szCs w:val="28"/>
          <w:lang w:eastAsia="en-US"/>
        </w:rPr>
      </w:pPr>
      <w:r w:rsidRPr="00AB1331">
        <w:rPr>
          <w:rFonts w:eastAsia="Calibri"/>
          <w:noProof/>
          <w:position w:val="-15"/>
          <w:sz w:val="28"/>
          <w:szCs w:val="28"/>
          <w:lang w:eastAsia="en-US"/>
        </w:rPr>
        <w:drawing>
          <wp:inline distT="0" distB="0" distL="0" distR="0" wp14:anchorId="717F5BFA" wp14:editId="3DF880A1">
            <wp:extent cx="504825" cy="371475"/>
            <wp:effectExtent l="0" t="0" r="9525" b="9525"/>
            <wp:docPr id="2118932746" name="Рисунок 2118932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AB1331">
        <w:rPr>
          <w:rFonts w:eastAsia="Calibri"/>
          <w:sz w:val="28"/>
          <w:szCs w:val="28"/>
          <w:lang w:eastAsia="en-US"/>
        </w:rPr>
        <w:t xml:space="preserve"> - размер вносимой гражданином платы за коммунальные услуги по показаниям приборов учета (рублей);</w:t>
      </w:r>
    </w:p>
    <w:p w14:paraId="67F2C29F" w14:textId="77777777" w:rsidR="00AB1331" w:rsidRPr="00AB1331" w:rsidRDefault="00AB1331" w:rsidP="00AB1331">
      <w:pPr>
        <w:autoSpaceDE w:val="0"/>
        <w:autoSpaceDN w:val="0"/>
        <w:adjustRightInd w:val="0"/>
        <w:ind w:firstLine="539"/>
        <w:jc w:val="both"/>
        <w:rPr>
          <w:rFonts w:eastAsia="Calibri"/>
          <w:sz w:val="28"/>
          <w:szCs w:val="28"/>
          <w:lang w:eastAsia="en-US"/>
        </w:rPr>
      </w:pPr>
      <w:r w:rsidRPr="00AB1331">
        <w:rPr>
          <w:rFonts w:eastAsia="Calibri"/>
          <w:noProof/>
          <w:position w:val="-11"/>
          <w:sz w:val="28"/>
          <w:szCs w:val="28"/>
          <w:lang w:eastAsia="en-US"/>
        </w:rPr>
        <w:drawing>
          <wp:inline distT="0" distB="0" distL="0" distR="0" wp14:anchorId="016B6F3E" wp14:editId="11974D55">
            <wp:extent cx="466725" cy="323850"/>
            <wp:effectExtent l="0" t="0" r="9525" b="0"/>
            <wp:docPr id="1254335719" name="Рисунок 1254335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sidRPr="00AB1331">
        <w:rPr>
          <w:rFonts w:eastAsia="Calibri"/>
          <w:sz w:val="28"/>
          <w:szCs w:val="28"/>
          <w:lang w:eastAsia="en-US"/>
        </w:rPr>
        <w:t xml:space="preserve"> - меры дополнительной социальной поддержки граждан, предусмотренной за счет средств бюджета субъекта Российской Федерации и </w:t>
      </w:r>
      <w:r w:rsidRPr="00AB1331">
        <w:rPr>
          <w:rFonts w:eastAsia="Calibri"/>
          <w:sz w:val="28"/>
          <w:szCs w:val="28"/>
          <w:lang w:eastAsia="en-US"/>
        </w:rPr>
        <w:lastRenderedPageBreak/>
        <w:t>бюджета муниципального образования и направленной на соблюдение устанавливаемых предельных индексов. Указанные меры учитываются также при замене таких мер в натуральной форме на денежные компенсации (рублей).</w:t>
      </w:r>
    </w:p>
    <w:p w14:paraId="67213516" w14:textId="77777777" w:rsidR="00AB1331" w:rsidRPr="00AB1331" w:rsidRDefault="00AB1331" w:rsidP="00AB1331">
      <w:pPr>
        <w:autoSpaceDE w:val="0"/>
        <w:autoSpaceDN w:val="0"/>
        <w:adjustRightInd w:val="0"/>
        <w:ind w:firstLine="539"/>
        <w:jc w:val="both"/>
        <w:rPr>
          <w:rFonts w:eastAsia="Calibri"/>
          <w:sz w:val="28"/>
          <w:szCs w:val="28"/>
          <w:lang w:eastAsia="en-US"/>
        </w:rPr>
      </w:pPr>
      <w:r w:rsidRPr="00AB1331">
        <w:rPr>
          <w:rFonts w:eastAsia="Calibri"/>
          <w:sz w:val="28"/>
          <w:szCs w:val="28"/>
          <w:lang w:eastAsia="en-US"/>
        </w:rPr>
        <w:t xml:space="preserve"> Размер вносимой гражданином платы по каждому виду коммунальных услуг, при учете объема потребления которых используются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 на очередной период предстоящего года (</w:t>
      </w:r>
      <w:r w:rsidRPr="00AB1331">
        <w:rPr>
          <w:rFonts w:eastAsia="Calibri"/>
          <w:noProof/>
          <w:position w:val="-15"/>
          <w:sz w:val="28"/>
          <w:szCs w:val="28"/>
          <w:lang w:eastAsia="en-US"/>
        </w:rPr>
        <w:drawing>
          <wp:inline distT="0" distB="0" distL="0" distR="0" wp14:anchorId="747E6502" wp14:editId="2FF5ECBC">
            <wp:extent cx="561975" cy="371475"/>
            <wp:effectExtent l="0" t="0" r="9525" b="9525"/>
            <wp:docPr id="675429197" name="Рисунок 675429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AB1331">
        <w:rPr>
          <w:rFonts w:eastAsia="Calibri"/>
          <w:sz w:val="28"/>
          <w:szCs w:val="28"/>
          <w:lang w:eastAsia="en-US"/>
        </w:rPr>
        <w:t>) определяется по формуле:</w:t>
      </w:r>
    </w:p>
    <w:p w14:paraId="7FFE7956" w14:textId="77777777" w:rsidR="00AB1331" w:rsidRPr="00AB1331" w:rsidRDefault="00AB1331" w:rsidP="00AB1331">
      <w:pPr>
        <w:autoSpaceDE w:val="0"/>
        <w:autoSpaceDN w:val="0"/>
        <w:adjustRightInd w:val="0"/>
        <w:jc w:val="center"/>
        <w:rPr>
          <w:rFonts w:eastAsia="Calibri"/>
          <w:sz w:val="28"/>
          <w:szCs w:val="28"/>
          <w:lang w:eastAsia="en-US"/>
        </w:rPr>
      </w:pPr>
      <w:r w:rsidRPr="00AB1331">
        <w:rPr>
          <w:rFonts w:eastAsia="Calibri"/>
          <w:noProof/>
          <w:position w:val="-19"/>
          <w:sz w:val="28"/>
          <w:szCs w:val="28"/>
          <w:lang w:eastAsia="en-US"/>
        </w:rPr>
        <w:drawing>
          <wp:inline distT="0" distB="0" distL="0" distR="0" wp14:anchorId="0887B2DB" wp14:editId="58E524C5">
            <wp:extent cx="5153025" cy="428625"/>
            <wp:effectExtent l="0" t="0" r="0" b="0"/>
            <wp:docPr id="256637769" name="Рисунок 256637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53025" cy="428625"/>
                    </a:xfrm>
                    <a:prstGeom prst="rect">
                      <a:avLst/>
                    </a:prstGeom>
                    <a:noFill/>
                    <a:ln>
                      <a:noFill/>
                    </a:ln>
                  </pic:spPr>
                </pic:pic>
              </a:graphicData>
            </a:graphic>
          </wp:inline>
        </w:drawing>
      </w:r>
      <w:r w:rsidRPr="00AB1331">
        <w:rPr>
          <w:rFonts w:eastAsia="Calibri"/>
          <w:sz w:val="28"/>
          <w:szCs w:val="28"/>
          <w:lang w:eastAsia="en-US"/>
        </w:rPr>
        <w:t>,</w:t>
      </w:r>
    </w:p>
    <w:p w14:paraId="6081CB1B" w14:textId="77777777" w:rsidR="00AB1331" w:rsidRPr="00AB1331" w:rsidRDefault="00AB1331" w:rsidP="00AB1331">
      <w:pPr>
        <w:autoSpaceDE w:val="0"/>
        <w:autoSpaceDN w:val="0"/>
        <w:adjustRightInd w:val="0"/>
        <w:ind w:firstLine="540"/>
        <w:jc w:val="both"/>
        <w:rPr>
          <w:rFonts w:eastAsia="Calibri"/>
          <w:sz w:val="28"/>
          <w:szCs w:val="28"/>
          <w:lang w:eastAsia="en-US"/>
        </w:rPr>
      </w:pPr>
    </w:p>
    <w:p w14:paraId="6E59B62E" w14:textId="77777777" w:rsidR="00AB1331" w:rsidRPr="00AB1331" w:rsidRDefault="00AB1331" w:rsidP="00AB1331">
      <w:pPr>
        <w:autoSpaceDE w:val="0"/>
        <w:autoSpaceDN w:val="0"/>
        <w:adjustRightInd w:val="0"/>
        <w:ind w:firstLine="540"/>
        <w:jc w:val="both"/>
        <w:rPr>
          <w:rFonts w:eastAsia="Calibri"/>
          <w:sz w:val="28"/>
          <w:szCs w:val="28"/>
          <w:lang w:eastAsia="en-US"/>
        </w:rPr>
      </w:pPr>
      <w:r w:rsidRPr="00AB1331">
        <w:rPr>
          <w:rFonts w:eastAsia="Calibri"/>
          <w:sz w:val="28"/>
          <w:szCs w:val="28"/>
          <w:lang w:eastAsia="en-US"/>
        </w:rPr>
        <w:t>где:</w:t>
      </w:r>
    </w:p>
    <w:p w14:paraId="02AEE7B8" w14:textId="77777777" w:rsidR="00AB1331" w:rsidRPr="00AB1331" w:rsidRDefault="00AB1331" w:rsidP="00AB1331">
      <w:pPr>
        <w:autoSpaceDE w:val="0"/>
        <w:autoSpaceDN w:val="0"/>
        <w:adjustRightInd w:val="0"/>
        <w:ind w:firstLine="540"/>
        <w:jc w:val="both"/>
        <w:rPr>
          <w:rFonts w:eastAsia="Calibri"/>
          <w:sz w:val="28"/>
          <w:szCs w:val="28"/>
          <w:lang w:eastAsia="en-US"/>
        </w:rPr>
      </w:pPr>
      <w:r w:rsidRPr="00AB1331">
        <w:rPr>
          <w:rFonts w:eastAsia="Calibri"/>
          <w:sz w:val="28"/>
          <w:szCs w:val="28"/>
          <w:lang w:eastAsia="en-US"/>
        </w:rPr>
        <w:t>s - количество видов коммунальных услуг;</w:t>
      </w:r>
    </w:p>
    <w:p w14:paraId="0AFC2BA1" w14:textId="77777777" w:rsidR="00AB1331" w:rsidRPr="00AB1331" w:rsidRDefault="00AB1331" w:rsidP="00AB1331">
      <w:pPr>
        <w:autoSpaceDE w:val="0"/>
        <w:autoSpaceDN w:val="0"/>
        <w:adjustRightInd w:val="0"/>
        <w:ind w:firstLine="540"/>
        <w:jc w:val="both"/>
        <w:rPr>
          <w:rFonts w:eastAsia="Calibri"/>
          <w:sz w:val="28"/>
          <w:szCs w:val="28"/>
          <w:lang w:eastAsia="en-US"/>
        </w:rPr>
      </w:pPr>
      <w:r w:rsidRPr="00AB1331">
        <w:rPr>
          <w:rFonts w:eastAsia="Calibri"/>
          <w:sz w:val="28"/>
          <w:szCs w:val="28"/>
          <w:lang w:eastAsia="en-US"/>
        </w:rPr>
        <w:t>k - виды коммунальных услуг, входящих в наиболее невыгодный для потребителя набор коммунальных услуг;</w:t>
      </w:r>
    </w:p>
    <w:p w14:paraId="0722724C" w14:textId="77777777" w:rsidR="00AB1331" w:rsidRPr="00AB1331" w:rsidRDefault="00AB1331" w:rsidP="00AB1331">
      <w:pPr>
        <w:autoSpaceDE w:val="0"/>
        <w:autoSpaceDN w:val="0"/>
        <w:adjustRightInd w:val="0"/>
        <w:ind w:firstLine="540"/>
        <w:jc w:val="both"/>
        <w:rPr>
          <w:rFonts w:eastAsia="Calibri"/>
          <w:sz w:val="28"/>
          <w:szCs w:val="28"/>
          <w:lang w:eastAsia="en-US"/>
        </w:rPr>
      </w:pPr>
      <w:r w:rsidRPr="00AB1331">
        <w:rPr>
          <w:rFonts w:eastAsia="Calibri"/>
          <w:noProof/>
          <w:position w:val="-13"/>
          <w:sz w:val="28"/>
          <w:szCs w:val="28"/>
          <w:lang w:eastAsia="en-US"/>
        </w:rPr>
        <w:drawing>
          <wp:inline distT="0" distB="0" distL="0" distR="0" wp14:anchorId="69C06FA8" wp14:editId="168874EC">
            <wp:extent cx="542925" cy="342900"/>
            <wp:effectExtent l="0" t="0" r="9525" b="0"/>
            <wp:docPr id="1669019644" name="Рисунок 1669019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2925" cy="342900"/>
                    </a:xfrm>
                    <a:prstGeom prst="rect">
                      <a:avLst/>
                    </a:prstGeom>
                    <a:noFill/>
                    <a:ln>
                      <a:noFill/>
                    </a:ln>
                  </pic:spPr>
                </pic:pic>
              </a:graphicData>
            </a:graphic>
          </wp:inline>
        </w:drawing>
      </w:r>
      <w:r w:rsidRPr="00AB1331">
        <w:rPr>
          <w:rFonts w:eastAsia="Calibri"/>
          <w:sz w:val="28"/>
          <w:szCs w:val="28"/>
          <w:lang w:eastAsia="en-US"/>
        </w:rPr>
        <w:t xml:space="preserve"> - площадь жилого помещения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Этот показатель используется при расчетах платежей за тепловую энергию для нужд отопления (кв. метров);</w:t>
      </w:r>
    </w:p>
    <w:p w14:paraId="4F87778F" w14:textId="77777777" w:rsidR="00AB1331" w:rsidRPr="00AB1331" w:rsidRDefault="00AB1331" w:rsidP="00AB1331">
      <w:pPr>
        <w:autoSpaceDE w:val="0"/>
        <w:autoSpaceDN w:val="0"/>
        <w:adjustRightInd w:val="0"/>
        <w:ind w:firstLine="539"/>
        <w:jc w:val="both"/>
        <w:rPr>
          <w:rFonts w:eastAsia="Calibri"/>
          <w:sz w:val="28"/>
          <w:szCs w:val="28"/>
          <w:lang w:eastAsia="en-US"/>
        </w:rPr>
      </w:pPr>
      <w:r w:rsidRPr="00AB1331">
        <w:rPr>
          <w:rFonts w:eastAsia="Calibri"/>
          <w:noProof/>
          <w:position w:val="-13"/>
          <w:sz w:val="28"/>
          <w:szCs w:val="28"/>
          <w:lang w:eastAsia="en-US"/>
        </w:rPr>
        <w:drawing>
          <wp:inline distT="0" distB="0" distL="0" distR="0" wp14:anchorId="0BFA4300" wp14:editId="1AE9127F">
            <wp:extent cx="590550" cy="342900"/>
            <wp:effectExtent l="0" t="0" r="0" b="0"/>
            <wp:docPr id="634109023" name="Рисунок 634109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r w:rsidRPr="00AB1331">
        <w:rPr>
          <w:rFonts w:eastAsia="Calibri"/>
          <w:sz w:val="28"/>
          <w:szCs w:val="28"/>
          <w:lang w:eastAsia="en-US"/>
        </w:rPr>
        <w:t xml:space="preserve"> - численность граждан, зарегистрированных в жилом помещении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(человек). Этот показатель используется при расчетах платежей за услуги холодного и горячего водоснабжения, водоотведения, газоснабжения и электроснабжения, а также по обращению             с твердыми коммунальными отходами.</w:t>
      </w:r>
    </w:p>
    <w:p w14:paraId="1B028F1B" w14:textId="77777777" w:rsidR="00AB1331" w:rsidRPr="00AB1331" w:rsidRDefault="00AB1331" w:rsidP="00AB1331">
      <w:pPr>
        <w:autoSpaceDE w:val="0"/>
        <w:autoSpaceDN w:val="0"/>
        <w:adjustRightInd w:val="0"/>
        <w:ind w:firstLine="539"/>
        <w:jc w:val="both"/>
        <w:rPr>
          <w:rFonts w:eastAsia="Calibri"/>
          <w:sz w:val="28"/>
          <w:szCs w:val="28"/>
          <w:lang w:eastAsia="en-US"/>
        </w:rPr>
      </w:pPr>
      <w:r w:rsidRPr="00AB1331">
        <w:rPr>
          <w:rFonts w:eastAsia="Calibri"/>
          <w:sz w:val="28"/>
          <w:szCs w:val="28"/>
          <w:lang w:eastAsia="en-US"/>
        </w:rPr>
        <w:t>Размер вносимой гражданином платы за коммунальные услуги                            по показаниям приборов учета коммунальных ресурсов на очередной период предстоящего года (</w:t>
      </w:r>
      <w:r w:rsidRPr="00AB1331">
        <w:rPr>
          <w:rFonts w:eastAsia="Calibri"/>
          <w:noProof/>
          <w:position w:val="-15"/>
          <w:sz w:val="28"/>
          <w:szCs w:val="28"/>
          <w:lang w:eastAsia="en-US"/>
        </w:rPr>
        <w:drawing>
          <wp:inline distT="0" distB="0" distL="0" distR="0" wp14:anchorId="7A774E27" wp14:editId="4DFE1AF7">
            <wp:extent cx="504825" cy="371475"/>
            <wp:effectExtent l="0" t="0" r="9525" b="9525"/>
            <wp:docPr id="350998776" name="Рисунок 350998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AB1331">
        <w:rPr>
          <w:rFonts w:eastAsia="Calibri"/>
          <w:sz w:val="28"/>
          <w:szCs w:val="28"/>
          <w:lang w:eastAsia="en-US"/>
        </w:rPr>
        <w:t>) определяется по формуле:</w:t>
      </w:r>
    </w:p>
    <w:p w14:paraId="4C38CFCE" w14:textId="77777777" w:rsidR="00AB1331" w:rsidRPr="00AB1331" w:rsidRDefault="00AB1331" w:rsidP="00AB1331">
      <w:pPr>
        <w:autoSpaceDE w:val="0"/>
        <w:autoSpaceDN w:val="0"/>
        <w:adjustRightInd w:val="0"/>
        <w:ind w:firstLine="540"/>
        <w:jc w:val="both"/>
        <w:rPr>
          <w:rFonts w:eastAsia="Calibri"/>
          <w:sz w:val="28"/>
          <w:szCs w:val="28"/>
          <w:lang w:eastAsia="en-US"/>
        </w:rPr>
      </w:pPr>
    </w:p>
    <w:p w14:paraId="3A88F93D" w14:textId="77777777" w:rsidR="00AB1331" w:rsidRPr="00AB1331" w:rsidRDefault="00AB1331" w:rsidP="00AB1331">
      <w:pPr>
        <w:autoSpaceDE w:val="0"/>
        <w:autoSpaceDN w:val="0"/>
        <w:adjustRightInd w:val="0"/>
        <w:jc w:val="center"/>
        <w:rPr>
          <w:rFonts w:eastAsia="Calibri"/>
          <w:sz w:val="28"/>
          <w:szCs w:val="28"/>
          <w:lang w:eastAsia="en-US"/>
        </w:rPr>
      </w:pPr>
      <w:r w:rsidRPr="00AB1331">
        <w:rPr>
          <w:rFonts w:eastAsia="Calibri"/>
          <w:noProof/>
          <w:position w:val="-15"/>
          <w:sz w:val="28"/>
          <w:szCs w:val="28"/>
          <w:lang w:eastAsia="en-US"/>
        </w:rPr>
        <w:drawing>
          <wp:inline distT="0" distB="0" distL="0" distR="0" wp14:anchorId="285D45AE" wp14:editId="1D46F6C9">
            <wp:extent cx="1781175" cy="371475"/>
            <wp:effectExtent l="0" t="0" r="9525" b="9525"/>
            <wp:docPr id="2600006" name="Рисунок 26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81175" cy="371475"/>
                    </a:xfrm>
                    <a:prstGeom prst="rect">
                      <a:avLst/>
                    </a:prstGeom>
                    <a:noFill/>
                    <a:ln>
                      <a:noFill/>
                    </a:ln>
                  </pic:spPr>
                </pic:pic>
              </a:graphicData>
            </a:graphic>
          </wp:inline>
        </w:drawing>
      </w:r>
      <w:r w:rsidRPr="00AB1331">
        <w:rPr>
          <w:rFonts w:eastAsia="Calibri"/>
          <w:sz w:val="28"/>
          <w:szCs w:val="28"/>
          <w:lang w:eastAsia="en-US"/>
        </w:rPr>
        <w:t>,</w:t>
      </w:r>
    </w:p>
    <w:p w14:paraId="33CE661D" w14:textId="77777777" w:rsidR="00AB1331" w:rsidRPr="00AB1331" w:rsidRDefault="00AB1331" w:rsidP="00AB1331">
      <w:pPr>
        <w:autoSpaceDE w:val="0"/>
        <w:autoSpaceDN w:val="0"/>
        <w:adjustRightInd w:val="0"/>
        <w:ind w:firstLine="540"/>
        <w:jc w:val="both"/>
        <w:rPr>
          <w:rFonts w:eastAsia="Calibri"/>
          <w:sz w:val="28"/>
          <w:szCs w:val="28"/>
          <w:lang w:eastAsia="en-US"/>
        </w:rPr>
      </w:pPr>
      <w:r w:rsidRPr="00AB1331">
        <w:rPr>
          <w:rFonts w:eastAsia="Calibri"/>
          <w:sz w:val="28"/>
          <w:szCs w:val="28"/>
          <w:lang w:eastAsia="en-US"/>
        </w:rPr>
        <w:t>где:</w:t>
      </w:r>
    </w:p>
    <w:p w14:paraId="10302EEB" w14:textId="77777777" w:rsidR="00AB1331" w:rsidRPr="00AB1331" w:rsidRDefault="00AB1331" w:rsidP="00AB1331">
      <w:pPr>
        <w:autoSpaceDE w:val="0"/>
        <w:autoSpaceDN w:val="0"/>
        <w:adjustRightInd w:val="0"/>
        <w:spacing w:before="280"/>
        <w:ind w:firstLine="540"/>
        <w:jc w:val="both"/>
        <w:rPr>
          <w:rFonts w:eastAsia="Calibri"/>
          <w:sz w:val="28"/>
          <w:szCs w:val="28"/>
          <w:lang w:eastAsia="en-US"/>
        </w:rPr>
      </w:pPr>
      <w:r w:rsidRPr="00AB1331">
        <w:rPr>
          <w:rFonts w:eastAsia="Calibri"/>
          <w:noProof/>
          <w:position w:val="-11"/>
          <w:sz w:val="28"/>
          <w:szCs w:val="28"/>
          <w:lang w:eastAsia="en-US"/>
        </w:rPr>
        <w:drawing>
          <wp:inline distT="0" distB="0" distL="0" distR="0" wp14:anchorId="467636F0" wp14:editId="40267EB0">
            <wp:extent cx="257175" cy="323850"/>
            <wp:effectExtent l="0" t="0" r="9525" b="0"/>
            <wp:docPr id="1373069188" name="Рисунок 1373069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AB1331">
        <w:rPr>
          <w:rFonts w:eastAsia="Calibri"/>
          <w:sz w:val="28"/>
          <w:szCs w:val="28"/>
          <w:lang w:eastAsia="en-US"/>
        </w:rPr>
        <w:t xml:space="preserve"> - тариф (цена) с учетом надбавки к тарифу (цене) (предельный уровень цены на тепловую энергию (мощность), утверждаемый в соответствии с Федеральным законом «О теплоснабжении») на соответствующий k-й вид коммунального ресурса;</w:t>
      </w:r>
    </w:p>
    <w:p w14:paraId="2384B2AF" w14:textId="77777777" w:rsidR="00AB1331" w:rsidRPr="00AB1331" w:rsidRDefault="00AB1331" w:rsidP="00AB1331">
      <w:pPr>
        <w:autoSpaceDE w:val="0"/>
        <w:autoSpaceDN w:val="0"/>
        <w:adjustRightInd w:val="0"/>
        <w:spacing w:before="280"/>
        <w:ind w:firstLine="540"/>
        <w:jc w:val="both"/>
        <w:rPr>
          <w:rFonts w:eastAsia="Calibri"/>
          <w:sz w:val="28"/>
          <w:szCs w:val="28"/>
          <w:lang w:eastAsia="en-US"/>
        </w:rPr>
      </w:pPr>
      <w:r w:rsidRPr="00AB1331">
        <w:rPr>
          <w:rFonts w:eastAsia="Calibri"/>
          <w:noProof/>
          <w:position w:val="-11"/>
          <w:sz w:val="28"/>
          <w:szCs w:val="28"/>
          <w:lang w:eastAsia="en-US"/>
        </w:rPr>
        <w:lastRenderedPageBreak/>
        <w:drawing>
          <wp:inline distT="0" distB="0" distL="0" distR="0" wp14:anchorId="1FD6F630" wp14:editId="14AF5786">
            <wp:extent cx="276225" cy="323850"/>
            <wp:effectExtent l="0" t="0" r="9525" b="0"/>
            <wp:docPr id="1252410128" name="Рисунок 1252410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sidRPr="00AB1331">
        <w:rPr>
          <w:rFonts w:eastAsia="Calibri"/>
          <w:sz w:val="28"/>
          <w:szCs w:val="28"/>
          <w:lang w:eastAsia="en-US"/>
        </w:rPr>
        <w:t xml:space="preserve"> - объем потребления k-й коммунальной услуги, оказанной потребителю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w:t>
      </w:r>
    </w:p>
    <w:p w14:paraId="34C797BA" w14:textId="77777777" w:rsidR="00AB1331" w:rsidRPr="00AB1331" w:rsidRDefault="00AB1331" w:rsidP="00AB1331">
      <w:pPr>
        <w:autoSpaceDE w:val="0"/>
        <w:autoSpaceDN w:val="0"/>
        <w:adjustRightInd w:val="0"/>
        <w:ind w:firstLine="540"/>
        <w:jc w:val="center"/>
        <w:rPr>
          <w:rFonts w:eastAsia="Calibri"/>
          <w:b/>
          <w:bCs/>
          <w:sz w:val="28"/>
          <w:szCs w:val="28"/>
          <w:lang w:eastAsia="en-US"/>
        </w:rPr>
      </w:pPr>
    </w:p>
    <w:p w14:paraId="68147E3A" w14:textId="77777777" w:rsidR="00AB1331" w:rsidRPr="00AB1331" w:rsidRDefault="00AB1331" w:rsidP="00AB1331">
      <w:pPr>
        <w:autoSpaceDE w:val="0"/>
        <w:autoSpaceDN w:val="0"/>
        <w:adjustRightInd w:val="0"/>
        <w:jc w:val="center"/>
        <w:rPr>
          <w:rFonts w:eastAsia="Calibri"/>
          <w:b/>
          <w:bCs/>
          <w:sz w:val="28"/>
          <w:szCs w:val="28"/>
          <w:lang w:eastAsia="en-US"/>
        </w:rPr>
      </w:pPr>
      <w:r w:rsidRPr="00AB1331">
        <w:rPr>
          <w:rFonts w:eastAsia="Calibri"/>
          <w:b/>
          <w:bCs/>
          <w:sz w:val="28"/>
          <w:szCs w:val="28"/>
          <w:lang w:eastAsia="en-US"/>
        </w:rPr>
        <w:t>Анализ соблюдения предельного (максимального) индекса изменения платы граждан за коммунальные услуги</w:t>
      </w:r>
    </w:p>
    <w:p w14:paraId="753B7818" w14:textId="77777777" w:rsidR="00AB1331" w:rsidRPr="00AB1331" w:rsidRDefault="00AB1331" w:rsidP="00AB1331">
      <w:pPr>
        <w:autoSpaceDE w:val="0"/>
        <w:autoSpaceDN w:val="0"/>
        <w:adjustRightInd w:val="0"/>
        <w:jc w:val="center"/>
        <w:rPr>
          <w:rFonts w:eastAsia="Calibri"/>
          <w:b/>
          <w:bCs/>
          <w:sz w:val="28"/>
          <w:szCs w:val="28"/>
          <w:lang w:eastAsia="en-US"/>
        </w:rPr>
      </w:pPr>
    </w:p>
    <w:p w14:paraId="057B28AF" w14:textId="77777777" w:rsidR="00AB1331" w:rsidRPr="00AB1331" w:rsidRDefault="00AB1331" w:rsidP="00AB1331">
      <w:pPr>
        <w:widowControl w:val="0"/>
        <w:autoSpaceDE w:val="0"/>
        <w:autoSpaceDN w:val="0"/>
        <w:adjustRightInd w:val="0"/>
        <w:ind w:firstLine="567"/>
        <w:jc w:val="both"/>
        <w:rPr>
          <w:sz w:val="28"/>
          <w:szCs w:val="28"/>
        </w:rPr>
      </w:pPr>
      <w:r w:rsidRPr="00AB1331">
        <w:rPr>
          <w:sz w:val="28"/>
          <w:szCs w:val="28"/>
        </w:rPr>
        <w:t>В декабре 2023 года для населения Киселевского городского округа действуют льготные тарифы, установленные постановлением РЭК Кузбасса             от 28.11.2022 № 922 «Об установлении льготных тарифов на холодное, горячее водоснабжение, водоотведение, тепловую энергию (мощность), твердое топливо на территории Киселевского городского округа»</w:t>
      </w:r>
      <w:r w:rsidRPr="00AB1331">
        <w:rPr>
          <w:rFonts w:ascii="Calibri" w:eastAsia="Calibri" w:hAnsi="Calibri"/>
          <w:sz w:val="22"/>
          <w:szCs w:val="22"/>
          <w:lang w:eastAsia="en-US"/>
        </w:rPr>
        <w:t xml:space="preserve"> </w:t>
      </w:r>
      <w:r w:rsidRPr="00AB1331">
        <w:rPr>
          <w:sz w:val="28"/>
          <w:szCs w:val="28"/>
        </w:rPr>
        <w:t>(в редакции постановления РЭК Кузбасса от 29.12.2022 № 1033).</w:t>
      </w:r>
    </w:p>
    <w:p w14:paraId="60D46DB5" w14:textId="77777777" w:rsidR="00AB1331" w:rsidRPr="00AB1331" w:rsidRDefault="00AB1331" w:rsidP="00AB1331">
      <w:pPr>
        <w:widowControl w:val="0"/>
        <w:autoSpaceDE w:val="0"/>
        <w:autoSpaceDN w:val="0"/>
        <w:adjustRightInd w:val="0"/>
        <w:ind w:firstLine="567"/>
        <w:jc w:val="both"/>
        <w:rPr>
          <w:sz w:val="28"/>
          <w:szCs w:val="28"/>
        </w:rPr>
      </w:pPr>
      <w:r w:rsidRPr="00AB1331">
        <w:rPr>
          <w:sz w:val="28"/>
          <w:szCs w:val="28"/>
        </w:rPr>
        <w:t>Проведя анализ соблюдения предельного (максимального) индекса изменения платы граждан за коммунальные услуги, установленного                             для Киселевского городского округа, специалист РЭК Кузбасса (далее - специалист) пришел к выводу, что применение тарифов на коммунальные услуги для населения на уровне экономически обоснованных приведет                             к значительному превышению допустимого роста платы граждан                                     за коммунальные услуги. Таким образом, в целях соблюдения утвержденного предельного (максимального) индекса, необходимо установить льготные цены (тарифы) для населения.</w:t>
      </w:r>
    </w:p>
    <w:p w14:paraId="50819211" w14:textId="77777777" w:rsidR="00AB1331" w:rsidRPr="00AB1331" w:rsidRDefault="00AB1331" w:rsidP="00AB1331">
      <w:pPr>
        <w:widowControl w:val="0"/>
        <w:autoSpaceDE w:val="0"/>
        <w:autoSpaceDN w:val="0"/>
        <w:adjustRightInd w:val="0"/>
        <w:ind w:firstLine="567"/>
        <w:jc w:val="both"/>
        <w:rPr>
          <w:sz w:val="28"/>
          <w:szCs w:val="28"/>
        </w:rPr>
      </w:pPr>
      <w:r w:rsidRPr="00AB1331">
        <w:rPr>
          <w:sz w:val="28"/>
          <w:szCs w:val="28"/>
        </w:rPr>
        <w:t>Специалистом проведен расчет индексов изменения платы граждан                      за коммунальные услуги по различным вариантам жилых помещений,                            с различной степенью благоустройства и количеством проживающих.                     При определении размера льготных цен (тарифов) на коммунальные услуги, оказываемые на территории Киселевского городского округа, специалистом принималось во внимание, что размер максимального индекса платы граждан за коммунальные услуги на период с 01.01.2024 по 30.06.2024 не должен превысить 0 %, на период с 01.07.2024 по 31.12.2024 не должен превысить 8,9%. Результаты расчетов приведены в таблице № 1.</w:t>
      </w:r>
    </w:p>
    <w:p w14:paraId="15CD83CC" w14:textId="77777777" w:rsidR="00AB1331" w:rsidRPr="00AB1331" w:rsidRDefault="00AB1331" w:rsidP="00AB1331">
      <w:pPr>
        <w:widowControl w:val="0"/>
        <w:autoSpaceDE w:val="0"/>
        <w:autoSpaceDN w:val="0"/>
        <w:adjustRightInd w:val="0"/>
        <w:ind w:left="-284" w:firstLine="851"/>
        <w:jc w:val="both"/>
        <w:rPr>
          <w:sz w:val="28"/>
          <w:szCs w:val="28"/>
        </w:rPr>
        <w:sectPr w:rsidR="00AB1331" w:rsidRPr="00AB1331" w:rsidSect="00AB1331">
          <w:headerReference w:type="default" r:id="rId41"/>
          <w:pgSz w:w="11906" w:h="16838"/>
          <w:pgMar w:top="1134" w:right="850" w:bottom="1134" w:left="1560" w:header="708" w:footer="708" w:gutter="0"/>
          <w:cols w:space="708"/>
          <w:titlePg/>
          <w:docGrid w:linePitch="360"/>
        </w:sectPr>
      </w:pPr>
    </w:p>
    <w:p w14:paraId="0845F8FD" w14:textId="77777777" w:rsidR="00AB1331" w:rsidRPr="00AB1331" w:rsidRDefault="00AB1331" w:rsidP="00AB1331">
      <w:pPr>
        <w:widowControl w:val="0"/>
        <w:autoSpaceDE w:val="0"/>
        <w:autoSpaceDN w:val="0"/>
        <w:adjustRightInd w:val="0"/>
        <w:ind w:left="-284" w:firstLine="851"/>
        <w:jc w:val="right"/>
        <w:rPr>
          <w:sz w:val="28"/>
          <w:szCs w:val="28"/>
        </w:rPr>
      </w:pPr>
      <w:r w:rsidRPr="00AB1331">
        <w:rPr>
          <w:sz w:val="28"/>
          <w:szCs w:val="28"/>
        </w:rPr>
        <w:lastRenderedPageBreak/>
        <w:t>Таблица № 1</w:t>
      </w:r>
    </w:p>
    <w:p w14:paraId="7F6DA725" w14:textId="77777777" w:rsidR="00AB1331" w:rsidRPr="00AB1331" w:rsidRDefault="00AB1331" w:rsidP="00AB1331">
      <w:pPr>
        <w:widowControl w:val="0"/>
        <w:autoSpaceDE w:val="0"/>
        <w:autoSpaceDN w:val="0"/>
        <w:adjustRightInd w:val="0"/>
        <w:ind w:left="-284" w:firstLine="851"/>
        <w:jc w:val="right"/>
        <w:rPr>
          <w:sz w:val="28"/>
          <w:szCs w:val="28"/>
        </w:rPr>
      </w:pPr>
      <w:r w:rsidRPr="00AB1331">
        <w:rPr>
          <w:rFonts w:ascii="Calibri" w:eastAsia="Calibri" w:hAnsi="Calibri"/>
          <w:noProof/>
          <w:sz w:val="22"/>
          <w:szCs w:val="22"/>
          <w:lang w:eastAsia="en-US"/>
        </w:rPr>
        <w:drawing>
          <wp:inline distT="0" distB="0" distL="0" distR="0" wp14:anchorId="25BD591E" wp14:editId="4A1D3D57">
            <wp:extent cx="9220200" cy="5991225"/>
            <wp:effectExtent l="0" t="0" r="0" b="9525"/>
            <wp:docPr id="1464654613" name="Рисунок 1464654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226942" cy="5995606"/>
                    </a:xfrm>
                    <a:prstGeom prst="rect">
                      <a:avLst/>
                    </a:prstGeom>
                    <a:noFill/>
                    <a:ln>
                      <a:noFill/>
                    </a:ln>
                  </pic:spPr>
                </pic:pic>
              </a:graphicData>
            </a:graphic>
          </wp:inline>
        </w:drawing>
      </w:r>
    </w:p>
    <w:p w14:paraId="2CB24136" w14:textId="77777777" w:rsidR="00AB1331" w:rsidRPr="00AB1331" w:rsidRDefault="00AB1331" w:rsidP="00AB1331">
      <w:pPr>
        <w:widowControl w:val="0"/>
        <w:autoSpaceDE w:val="0"/>
        <w:autoSpaceDN w:val="0"/>
        <w:adjustRightInd w:val="0"/>
        <w:ind w:left="-284" w:firstLine="851"/>
        <w:jc w:val="right"/>
        <w:rPr>
          <w:sz w:val="28"/>
          <w:szCs w:val="28"/>
        </w:rPr>
        <w:sectPr w:rsidR="00AB1331" w:rsidRPr="00AB1331" w:rsidSect="00AB1331">
          <w:pgSz w:w="16838" w:h="11906" w:orient="landscape"/>
          <w:pgMar w:top="568" w:right="1134" w:bottom="426" w:left="1134" w:header="709" w:footer="709" w:gutter="0"/>
          <w:cols w:space="708"/>
          <w:docGrid w:linePitch="360"/>
        </w:sectPr>
      </w:pPr>
    </w:p>
    <w:p w14:paraId="4D7C7761" w14:textId="77777777" w:rsidR="00AB1331" w:rsidRPr="00AB1331" w:rsidRDefault="00AB1331" w:rsidP="00AB1331">
      <w:pPr>
        <w:widowControl w:val="0"/>
        <w:autoSpaceDE w:val="0"/>
        <w:autoSpaceDN w:val="0"/>
        <w:adjustRightInd w:val="0"/>
        <w:ind w:left="851"/>
        <w:jc w:val="center"/>
        <w:rPr>
          <w:b/>
          <w:bCs/>
          <w:sz w:val="28"/>
          <w:szCs w:val="28"/>
        </w:rPr>
      </w:pPr>
      <w:r w:rsidRPr="00AB1331">
        <w:rPr>
          <w:b/>
          <w:bCs/>
          <w:sz w:val="28"/>
          <w:szCs w:val="28"/>
        </w:rPr>
        <w:lastRenderedPageBreak/>
        <w:t>Льготные цены (тарифы) на коммунальные услуги</w:t>
      </w:r>
    </w:p>
    <w:p w14:paraId="3AFC9802" w14:textId="77777777" w:rsidR="00AB1331" w:rsidRPr="00AB1331" w:rsidRDefault="00AB1331" w:rsidP="00AB1331">
      <w:pPr>
        <w:widowControl w:val="0"/>
        <w:autoSpaceDE w:val="0"/>
        <w:autoSpaceDN w:val="0"/>
        <w:adjustRightInd w:val="0"/>
        <w:ind w:left="851" w:right="424" w:firstLine="567"/>
        <w:jc w:val="both"/>
        <w:rPr>
          <w:sz w:val="28"/>
          <w:szCs w:val="28"/>
        </w:rPr>
      </w:pPr>
    </w:p>
    <w:p w14:paraId="0760616B" w14:textId="17742939" w:rsidR="00AB1331" w:rsidRPr="00AB1331" w:rsidRDefault="00AB1331" w:rsidP="00AB1331">
      <w:pPr>
        <w:widowControl w:val="0"/>
        <w:autoSpaceDE w:val="0"/>
        <w:autoSpaceDN w:val="0"/>
        <w:adjustRightInd w:val="0"/>
        <w:ind w:left="-142" w:firstLine="567"/>
        <w:jc w:val="both"/>
        <w:rPr>
          <w:sz w:val="28"/>
          <w:szCs w:val="28"/>
        </w:rPr>
      </w:pPr>
      <w:r w:rsidRPr="00AB1331">
        <w:rPr>
          <w:sz w:val="28"/>
          <w:szCs w:val="28"/>
        </w:rPr>
        <w:t xml:space="preserve">Учитывая результаты произведенных расчетов индекса изменения размера платы граждан за коммунальные услуги по различным вариантам жилых помещений, с различной степенью благоустройства и количеством проживающих, рекомендую установить Региональной энергетической комиссии Кузбасса льготные цены (тарифы) на коммунальные услуги на период                                 с 01.01.2024 по 31.12.2024, позволяющие соблюсти предельный индекс изменения платы граждан за коммунальные услуги на период с 01.01.2024 по 30.06.2024  в размере 0%, с 01.07.2024 по 31.12.2024 – в размере 8,9%.  </w:t>
      </w:r>
    </w:p>
    <w:p w14:paraId="1785ED70" w14:textId="77777777" w:rsidR="00AB1331" w:rsidRPr="00AB1331" w:rsidRDefault="00AB1331" w:rsidP="00AB1331">
      <w:pPr>
        <w:widowControl w:val="0"/>
        <w:autoSpaceDE w:val="0"/>
        <w:autoSpaceDN w:val="0"/>
        <w:adjustRightInd w:val="0"/>
        <w:ind w:left="-142" w:firstLine="567"/>
        <w:jc w:val="both"/>
        <w:rPr>
          <w:color w:val="FF0000"/>
          <w:sz w:val="28"/>
          <w:szCs w:val="28"/>
        </w:rPr>
      </w:pPr>
      <w:r w:rsidRPr="00AB1331">
        <w:rPr>
          <w:sz w:val="28"/>
          <w:szCs w:val="28"/>
        </w:rPr>
        <w:t xml:space="preserve">Размер льготных цен (тарифов) на коммунальные услуги приведены в таблицах № 2 – 4. </w:t>
      </w:r>
    </w:p>
    <w:p w14:paraId="07F29192" w14:textId="77777777" w:rsidR="00AB1331" w:rsidRPr="00AB1331" w:rsidRDefault="00AB1331" w:rsidP="00AB1331">
      <w:pPr>
        <w:widowControl w:val="0"/>
        <w:autoSpaceDE w:val="0"/>
        <w:autoSpaceDN w:val="0"/>
        <w:adjustRightInd w:val="0"/>
        <w:ind w:left="851" w:firstLine="850"/>
        <w:jc w:val="both"/>
        <w:rPr>
          <w:color w:val="FF0000"/>
          <w:sz w:val="28"/>
          <w:szCs w:val="28"/>
        </w:rPr>
      </w:pPr>
    </w:p>
    <w:p w14:paraId="7FC74422" w14:textId="77777777" w:rsidR="00AB1331" w:rsidRPr="00AB1331" w:rsidRDefault="00AB1331" w:rsidP="00AB1331">
      <w:pPr>
        <w:tabs>
          <w:tab w:val="left" w:pos="0"/>
        </w:tabs>
        <w:ind w:right="142"/>
        <w:jc w:val="right"/>
        <w:rPr>
          <w:bCs/>
          <w:sz w:val="28"/>
          <w:szCs w:val="28"/>
        </w:rPr>
      </w:pPr>
      <w:r w:rsidRPr="00AB1331">
        <w:rPr>
          <w:bCs/>
          <w:sz w:val="28"/>
          <w:szCs w:val="28"/>
        </w:rPr>
        <w:t xml:space="preserve">   Таблица № 2</w:t>
      </w:r>
    </w:p>
    <w:p w14:paraId="1A8DD21A" w14:textId="77777777" w:rsidR="00AB1331" w:rsidRPr="00AB1331" w:rsidRDefault="00AB1331" w:rsidP="00AB1331">
      <w:pPr>
        <w:tabs>
          <w:tab w:val="left" w:pos="0"/>
        </w:tabs>
        <w:ind w:right="142"/>
        <w:jc w:val="right"/>
        <w:rPr>
          <w:bCs/>
          <w:sz w:val="28"/>
          <w:szCs w:val="28"/>
        </w:rPr>
      </w:pPr>
    </w:p>
    <w:p w14:paraId="4DC1EBC3" w14:textId="77777777" w:rsidR="00AB1331" w:rsidRPr="00AB1331" w:rsidRDefault="00AB1331" w:rsidP="00AB1331">
      <w:pPr>
        <w:tabs>
          <w:tab w:val="left" w:pos="0"/>
        </w:tabs>
        <w:rPr>
          <w:sz w:val="28"/>
          <w:szCs w:val="28"/>
        </w:rPr>
      </w:pPr>
    </w:p>
    <w:p w14:paraId="237E7A26" w14:textId="77777777" w:rsidR="00AB1331" w:rsidRPr="00AB1331" w:rsidRDefault="00AB1331" w:rsidP="00AB1331">
      <w:pPr>
        <w:tabs>
          <w:tab w:val="left" w:pos="851"/>
        </w:tabs>
        <w:ind w:left="851"/>
        <w:jc w:val="center"/>
        <w:rPr>
          <w:bCs/>
          <w:sz w:val="28"/>
          <w:szCs w:val="28"/>
        </w:rPr>
      </w:pPr>
      <w:r w:rsidRPr="00AB1331">
        <w:rPr>
          <w:bCs/>
          <w:sz w:val="28"/>
          <w:szCs w:val="28"/>
        </w:rPr>
        <w:t>Льготные цены (тарифы)*</w:t>
      </w:r>
    </w:p>
    <w:p w14:paraId="4620C345" w14:textId="77777777" w:rsidR="00AB1331" w:rsidRPr="00AB1331" w:rsidRDefault="00AB1331" w:rsidP="00AB1331">
      <w:pPr>
        <w:tabs>
          <w:tab w:val="left" w:pos="851"/>
        </w:tabs>
        <w:ind w:left="851"/>
        <w:jc w:val="center"/>
        <w:rPr>
          <w:bCs/>
          <w:sz w:val="28"/>
          <w:szCs w:val="28"/>
        </w:rPr>
      </w:pPr>
      <w:r w:rsidRPr="00AB1331">
        <w:rPr>
          <w:bCs/>
          <w:sz w:val="28"/>
          <w:szCs w:val="28"/>
        </w:rPr>
        <w:t xml:space="preserve">на холодное водоснабжение, водоотведение, горячее водоснабжение                            в открытой системе горячего водоснабжения, твердое топливо (уголь)                                                                                                                  </w:t>
      </w:r>
    </w:p>
    <w:tbl>
      <w:tblPr>
        <w:tblStyle w:val="932"/>
        <w:tblpPr w:leftFromText="180" w:rightFromText="180" w:vertAnchor="text" w:horzAnchor="page" w:tblpX="1387" w:tblpY="203"/>
        <w:tblW w:w="9493" w:type="dxa"/>
        <w:tblLayout w:type="fixed"/>
        <w:tblLook w:val="04A0" w:firstRow="1" w:lastRow="0" w:firstColumn="1" w:lastColumn="0" w:noHBand="0" w:noVBand="1"/>
      </w:tblPr>
      <w:tblGrid>
        <w:gridCol w:w="703"/>
        <w:gridCol w:w="4254"/>
        <w:gridCol w:w="1417"/>
        <w:gridCol w:w="1559"/>
        <w:gridCol w:w="1560"/>
      </w:tblGrid>
      <w:tr w:rsidR="00AB1331" w:rsidRPr="00AB1331" w14:paraId="595EBD95" w14:textId="77777777" w:rsidTr="00E8485B">
        <w:trPr>
          <w:trHeight w:val="324"/>
        </w:trPr>
        <w:tc>
          <w:tcPr>
            <w:tcW w:w="703" w:type="dxa"/>
            <w:vMerge w:val="restart"/>
            <w:vAlign w:val="center"/>
          </w:tcPr>
          <w:p w14:paraId="71F00222" w14:textId="77777777" w:rsidR="00AB1331" w:rsidRPr="00AB1331" w:rsidRDefault="00AB1331" w:rsidP="00AB1331">
            <w:pPr>
              <w:jc w:val="center"/>
              <w:rPr>
                <w:bCs/>
              </w:rPr>
            </w:pPr>
            <w:r w:rsidRPr="00AB1331">
              <w:rPr>
                <w:bCs/>
              </w:rPr>
              <w:t>№ п/п</w:t>
            </w:r>
          </w:p>
        </w:tc>
        <w:tc>
          <w:tcPr>
            <w:tcW w:w="4254" w:type="dxa"/>
            <w:vMerge w:val="restart"/>
            <w:vAlign w:val="center"/>
          </w:tcPr>
          <w:p w14:paraId="1F8ECAEA" w14:textId="77777777" w:rsidR="00AB1331" w:rsidRPr="00AB1331" w:rsidRDefault="00AB1331" w:rsidP="00AB1331">
            <w:pPr>
              <w:tabs>
                <w:tab w:val="left" w:pos="0"/>
              </w:tabs>
              <w:jc w:val="center"/>
              <w:rPr>
                <w:bCs/>
              </w:rPr>
            </w:pPr>
            <w:r w:rsidRPr="00AB1331">
              <w:rPr>
                <w:bCs/>
              </w:rPr>
              <w:t>Наименование регулируемой организации</w:t>
            </w:r>
          </w:p>
        </w:tc>
        <w:tc>
          <w:tcPr>
            <w:tcW w:w="1417" w:type="dxa"/>
            <w:vMerge w:val="restart"/>
            <w:vAlign w:val="center"/>
          </w:tcPr>
          <w:p w14:paraId="440B3086" w14:textId="77777777" w:rsidR="00AB1331" w:rsidRPr="00AB1331" w:rsidRDefault="00AB1331" w:rsidP="00AB1331">
            <w:pPr>
              <w:tabs>
                <w:tab w:val="left" w:pos="0"/>
              </w:tabs>
              <w:jc w:val="center"/>
              <w:rPr>
                <w:bCs/>
              </w:rPr>
            </w:pPr>
            <w:r w:rsidRPr="00AB1331">
              <w:rPr>
                <w:bCs/>
              </w:rPr>
              <w:t xml:space="preserve">Единицы измерения </w:t>
            </w:r>
          </w:p>
        </w:tc>
        <w:tc>
          <w:tcPr>
            <w:tcW w:w="3119" w:type="dxa"/>
            <w:gridSpan w:val="2"/>
            <w:vAlign w:val="center"/>
          </w:tcPr>
          <w:p w14:paraId="7C516363" w14:textId="77777777" w:rsidR="00AB1331" w:rsidRPr="00AB1331" w:rsidRDefault="00AB1331" w:rsidP="00AB1331">
            <w:pPr>
              <w:tabs>
                <w:tab w:val="left" w:pos="0"/>
              </w:tabs>
              <w:jc w:val="center"/>
              <w:rPr>
                <w:bCs/>
              </w:rPr>
            </w:pPr>
            <w:r w:rsidRPr="00AB1331">
              <w:rPr>
                <w:bCs/>
              </w:rPr>
              <w:t>Льготные цены (тарифы)</w:t>
            </w:r>
          </w:p>
        </w:tc>
      </w:tr>
      <w:tr w:rsidR="00AB1331" w:rsidRPr="00AB1331" w14:paraId="0FA9243A" w14:textId="77777777" w:rsidTr="00E8485B">
        <w:trPr>
          <w:trHeight w:val="679"/>
        </w:trPr>
        <w:tc>
          <w:tcPr>
            <w:tcW w:w="703" w:type="dxa"/>
            <w:vMerge/>
            <w:vAlign w:val="center"/>
          </w:tcPr>
          <w:p w14:paraId="229BD745" w14:textId="77777777" w:rsidR="00AB1331" w:rsidRPr="00AB1331" w:rsidRDefault="00AB1331" w:rsidP="00AB1331">
            <w:pPr>
              <w:tabs>
                <w:tab w:val="left" w:pos="0"/>
              </w:tabs>
              <w:jc w:val="center"/>
              <w:rPr>
                <w:bCs/>
              </w:rPr>
            </w:pPr>
          </w:p>
        </w:tc>
        <w:tc>
          <w:tcPr>
            <w:tcW w:w="4254" w:type="dxa"/>
            <w:vMerge/>
            <w:vAlign w:val="center"/>
          </w:tcPr>
          <w:p w14:paraId="4F9E393F" w14:textId="77777777" w:rsidR="00AB1331" w:rsidRPr="00AB1331" w:rsidRDefault="00AB1331" w:rsidP="00AB1331">
            <w:pPr>
              <w:tabs>
                <w:tab w:val="left" w:pos="0"/>
              </w:tabs>
              <w:jc w:val="center"/>
              <w:rPr>
                <w:bCs/>
              </w:rPr>
            </w:pPr>
          </w:p>
        </w:tc>
        <w:tc>
          <w:tcPr>
            <w:tcW w:w="1417" w:type="dxa"/>
            <w:vMerge/>
            <w:vAlign w:val="center"/>
          </w:tcPr>
          <w:p w14:paraId="04071529" w14:textId="77777777" w:rsidR="00AB1331" w:rsidRPr="00AB1331" w:rsidRDefault="00AB1331" w:rsidP="00AB1331">
            <w:pPr>
              <w:tabs>
                <w:tab w:val="left" w:pos="0"/>
              </w:tabs>
              <w:jc w:val="center"/>
              <w:rPr>
                <w:bCs/>
              </w:rPr>
            </w:pPr>
          </w:p>
        </w:tc>
        <w:tc>
          <w:tcPr>
            <w:tcW w:w="1559" w:type="dxa"/>
          </w:tcPr>
          <w:p w14:paraId="1EC36F42" w14:textId="77777777" w:rsidR="00AB1331" w:rsidRPr="00AB1331" w:rsidRDefault="00AB1331" w:rsidP="00AB1331">
            <w:pPr>
              <w:tabs>
                <w:tab w:val="left" w:pos="0"/>
              </w:tabs>
              <w:jc w:val="center"/>
              <w:rPr>
                <w:bCs/>
              </w:rPr>
            </w:pPr>
            <w:r w:rsidRPr="00AB1331">
              <w:rPr>
                <w:lang w:eastAsia="en-US"/>
              </w:rPr>
              <w:t xml:space="preserve">с 01.01.2024 по 30.06.2024 </w:t>
            </w:r>
          </w:p>
        </w:tc>
        <w:tc>
          <w:tcPr>
            <w:tcW w:w="1560" w:type="dxa"/>
          </w:tcPr>
          <w:p w14:paraId="4A8FF4A4" w14:textId="77777777" w:rsidR="00AB1331" w:rsidRPr="00AB1331" w:rsidRDefault="00AB1331" w:rsidP="00AB1331">
            <w:pPr>
              <w:tabs>
                <w:tab w:val="left" w:pos="0"/>
              </w:tabs>
              <w:jc w:val="center"/>
              <w:rPr>
                <w:bCs/>
              </w:rPr>
            </w:pPr>
            <w:r w:rsidRPr="00AB1331">
              <w:rPr>
                <w:lang w:eastAsia="en-US"/>
              </w:rPr>
              <w:t>с 01.07.2024 по 31.12.2024</w:t>
            </w:r>
          </w:p>
        </w:tc>
      </w:tr>
      <w:tr w:rsidR="00AB1331" w:rsidRPr="00AB1331" w14:paraId="0F6C1278" w14:textId="77777777" w:rsidTr="00E8485B">
        <w:trPr>
          <w:trHeight w:val="114"/>
        </w:trPr>
        <w:tc>
          <w:tcPr>
            <w:tcW w:w="703" w:type="dxa"/>
            <w:vAlign w:val="center"/>
          </w:tcPr>
          <w:p w14:paraId="66DF8715" w14:textId="77777777" w:rsidR="00AB1331" w:rsidRPr="00AB1331" w:rsidRDefault="00AB1331" w:rsidP="00AB1331">
            <w:pPr>
              <w:tabs>
                <w:tab w:val="left" w:pos="0"/>
              </w:tabs>
              <w:jc w:val="center"/>
              <w:rPr>
                <w:bCs/>
              </w:rPr>
            </w:pPr>
            <w:r w:rsidRPr="00AB1331">
              <w:rPr>
                <w:bCs/>
              </w:rPr>
              <w:t>1</w:t>
            </w:r>
          </w:p>
        </w:tc>
        <w:tc>
          <w:tcPr>
            <w:tcW w:w="4254" w:type="dxa"/>
            <w:vAlign w:val="center"/>
          </w:tcPr>
          <w:p w14:paraId="284E0B72" w14:textId="77777777" w:rsidR="00AB1331" w:rsidRPr="00AB1331" w:rsidRDefault="00AB1331" w:rsidP="00AB1331">
            <w:pPr>
              <w:tabs>
                <w:tab w:val="left" w:pos="0"/>
              </w:tabs>
              <w:jc w:val="center"/>
              <w:rPr>
                <w:bCs/>
              </w:rPr>
            </w:pPr>
            <w:r w:rsidRPr="00AB1331">
              <w:rPr>
                <w:bCs/>
              </w:rPr>
              <w:t>2</w:t>
            </w:r>
          </w:p>
        </w:tc>
        <w:tc>
          <w:tcPr>
            <w:tcW w:w="1417" w:type="dxa"/>
            <w:vAlign w:val="center"/>
          </w:tcPr>
          <w:p w14:paraId="5519CD95" w14:textId="77777777" w:rsidR="00AB1331" w:rsidRPr="00AB1331" w:rsidRDefault="00AB1331" w:rsidP="00AB1331">
            <w:pPr>
              <w:tabs>
                <w:tab w:val="left" w:pos="0"/>
              </w:tabs>
              <w:jc w:val="center"/>
              <w:rPr>
                <w:bCs/>
              </w:rPr>
            </w:pPr>
            <w:r w:rsidRPr="00AB1331">
              <w:rPr>
                <w:bCs/>
              </w:rPr>
              <w:t>3</w:t>
            </w:r>
          </w:p>
        </w:tc>
        <w:tc>
          <w:tcPr>
            <w:tcW w:w="1559" w:type="dxa"/>
            <w:vAlign w:val="center"/>
          </w:tcPr>
          <w:p w14:paraId="59F0BDAC" w14:textId="77777777" w:rsidR="00AB1331" w:rsidRPr="00AB1331" w:rsidRDefault="00AB1331" w:rsidP="00AB1331">
            <w:pPr>
              <w:tabs>
                <w:tab w:val="left" w:pos="0"/>
              </w:tabs>
              <w:jc w:val="center"/>
              <w:rPr>
                <w:bCs/>
              </w:rPr>
            </w:pPr>
            <w:r w:rsidRPr="00AB1331">
              <w:rPr>
                <w:bCs/>
              </w:rPr>
              <w:t>4</w:t>
            </w:r>
          </w:p>
        </w:tc>
        <w:tc>
          <w:tcPr>
            <w:tcW w:w="1560" w:type="dxa"/>
            <w:vAlign w:val="center"/>
          </w:tcPr>
          <w:p w14:paraId="03A94295" w14:textId="77777777" w:rsidR="00AB1331" w:rsidRPr="00AB1331" w:rsidRDefault="00AB1331" w:rsidP="00AB1331">
            <w:pPr>
              <w:tabs>
                <w:tab w:val="left" w:pos="0"/>
              </w:tabs>
              <w:jc w:val="center"/>
              <w:rPr>
                <w:bCs/>
              </w:rPr>
            </w:pPr>
            <w:r w:rsidRPr="00AB1331">
              <w:rPr>
                <w:bCs/>
              </w:rPr>
              <w:t>5</w:t>
            </w:r>
          </w:p>
        </w:tc>
      </w:tr>
      <w:tr w:rsidR="00AB1331" w:rsidRPr="00AB1331" w14:paraId="54594FF9" w14:textId="77777777" w:rsidTr="00E8485B">
        <w:trPr>
          <w:trHeight w:val="97"/>
        </w:trPr>
        <w:tc>
          <w:tcPr>
            <w:tcW w:w="9493" w:type="dxa"/>
            <w:gridSpan w:val="5"/>
            <w:vAlign w:val="center"/>
          </w:tcPr>
          <w:p w14:paraId="400D2BE2" w14:textId="77777777" w:rsidR="00AB1331" w:rsidRPr="00AB1331" w:rsidRDefault="00AB1331" w:rsidP="006125BA">
            <w:pPr>
              <w:numPr>
                <w:ilvl w:val="0"/>
                <w:numId w:val="17"/>
              </w:numPr>
              <w:tabs>
                <w:tab w:val="left" w:pos="0"/>
              </w:tabs>
              <w:contextualSpacing/>
              <w:jc w:val="center"/>
              <w:rPr>
                <w:bCs/>
              </w:rPr>
            </w:pPr>
            <w:r w:rsidRPr="00AB1331">
              <w:rPr>
                <w:bCs/>
              </w:rPr>
              <w:t>Холодное водоснабжение. Питьевая вода</w:t>
            </w:r>
          </w:p>
        </w:tc>
      </w:tr>
      <w:tr w:rsidR="00AB1331" w:rsidRPr="00AB1331" w14:paraId="1F1405BF" w14:textId="77777777" w:rsidTr="00E8485B">
        <w:trPr>
          <w:trHeight w:val="324"/>
        </w:trPr>
        <w:tc>
          <w:tcPr>
            <w:tcW w:w="703" w:type="dxa"/>
            <w:vAlign w:val="center"/>
          </w:tcPr>
          <w:p w14:paraId="015DD941" w14:textId="77777777" w:rsidR="00AB1331" w:rsidRPr="00AB1331" w:rsidRDefault="00AB1331" w:rsidP="00AB1331">
            <w:pPr>
              <w:tabs>
                <w:tab w:val="left" w:pos="0"/>
              </w:tabs>
              <w:jc w:val="center"/>
              <w:rPr>
                <w:bCs/>
              </w:rPr>
            </w:pPr>
            <w:r w:rsidRPr="00AB1331">
              <w:rPr>
                <w:bCs/>
              </w:rPr>
              <w:t>1.1.</w:t>
            </w:r>
          </w:p>
        </w:tc>
        <w:tc>
          <w:tcPr>
            <w:tcW w:w="4254" w:type="dxa"/>
            <w:vAlign w:val="center"/>
          </w:tcPr>
          <w:p w14:paraId="08644545" w14:textId="77777777" w:rsidR="00AB1331" w:rsidRPr="00AB1331" w:rsidRDefault="00AB1331" w:rsidP="00AB1331">
            <w:pPr>
              <w:tabs>
                <w:tab w:val="left" w:pos="0"/>
              </w:tabs>
              <w:rPr>
                <w:bCs/>
              </w:rPr>
            </w:pPr>
            <w:r w:rsidRPr="00AB1331">
              <w:rPr>
                <w:bCs/>
              </w:rPr>
              <w:t>МП «Исток», ИНН 4211023572</w:t>
            </w:r>
          </w:p>
        </w:tc>
        <w:tc>
          <w:tcPr>
            <w:tcW w:w="1417" w:type="dxa"/>
            <w:vAlign w:val="center"/>
          </w:tcPr>
          <w:p w14:paraId="09C21374" w14:textId="77777777" w:rsidR="00AB1331" w:rsidRPr="00AB1331" w:rsidRDefault="00AB1331" w:rsidP="00AB1331">
            <w:pPr>
              <w:tabs>
                <w:tab w:val="left" w:pos="0"/>
              </w:tabs>
              <w:jc w:val="center"/>
              <w:rPr>
                <w:bCs/>
              </w:rPr>
            </w:pPr>
            <w:r w:rsidRPr="00AB1331">
              <w:rPr>
                <w:bCs/>
              </w:rPr>
              <w:t>руб/м</w:t>
            </w:r>
            <w:r w:rsidRPr="00AB1331">
              <w:rPr>
                <w:bCs/>
                <w:vertAlign w:val="superscript"/>
              </w:rPr>
              <w:t>3</w:t>
            </w:r>
            <w:r w:rsidRPr="00AB1331">
              <w:rPr>
                <w:bCs/>
              </w:rPr>
              <w:t xml:space="preserve"> </w:t>
            </w:r>
          </w:p>
        </w:tc>
        <w:tc>
          <w:tcPr>
            <w:tcW w:w="1559" w:type="dxa"/>
            <w:vAlign w:val="center"/>
          </w:tcPr>
          <w:p w14:paraId="75710EA2" w14:textId="77777777" w:rsidR="00AB1331" w:rsidRPr="00AB1331" w:rsidRDefault="00AB1331" w:rsidP="00AB1331">
            <w:pPr>
              <w:tabs>
                <w:tab w:val="left" w:pos="0"/>
              </w:tabs>
              <w:jc w:val="center"/>
              <w:rPr>
                <w:bCs/>
              </w:rPr>
            </w:pPr>
            <w:r w:rsidRPr="00AB1331">
              <w:rPr>
                <w:bCs/>
              </w:rPr>
              <w:t>21,30</w:t>
            </w:r>
          </w:p>
        </w:tc>
        <w:tc>
          <w:tcPr>
            <w:tcW w:w="1560" w:type="dxa"/>
            <w:vAlign w:val="center"/>
          </w:tcPr>
          <w:p w14:paraId="0D4B5BF9" w14:textId="77777777" w:rsidR="00AB1331" w:rsidRPr="00AB1331" w:rsidRDefault="00AB1331" w:rsidP="00AB1331">
            <w:pPr>
              <w:tabs>
                <w:tab w:val="left" w:pos="0"/>
              </w:tabs>
              <w:jc w:val="center"/>
              <w:rPr>
                <w:bCs/>
              </w:rPr>
            </w:pPr>
            <w:r w:rsidRPr="00AB1331">
              <w:rPr>
                <w:bCs/>
              </w:rPr>
              <w:t>22,92</w:t>
            </w:r>
          </w:p>
        </w:tc>
      </w:tr>
      <w:tr w:rsidR="00AB1331" w:rsidRPr="00AB1331" w14:paraId="3C26998C" w14:textId="77777777" w:rsidTr="00E8485B">
        <w:trPr>
          <w:trHeight w:val="324"/>
        </w:trPr>
        <w:tc>
          <w:tcPr>
            <w:tcW w:w="703" w:type="dxa"/>
            <w:vAlign w:val="center"/>
          </w:tcPr>
          <w:p w14:paraId="5E2D4342" w14:textId="77777777" w:rsidR="00AB1331" w:rsidRPr="00AB1331" w:rsidRDefault="00AB1331" w:rsidP="00AB1331">
            <w:pPr>
              <w:tabs>
                <w:tab w:val="left" w:pos="0"/>
              </w:tabs>
              <w:jc w:val="center"/>
              <w:rPr>
                <w:bCs/>
              </w:rPr>
            </w:pPr>
            <w:r w:rsidRPr="00AB1331">
              <w:rPr>
                <w:bCs/>
              </w:rPr>
              <w:t>1.2.</w:t>
            </w:r>
          </w:p>
        </w:tc>
        <w:tc>
          <w:tcPr>
            <w:tcW w:w="4254" w:type="dxa"/>
            <w:vAlign w:val="center"/>
          </w:tcPr>
          <w:p w14:paraId="097A10C6" w14:textId="77777777" w:rsidR="00AB1331" w:rsidRPr="00AB1331" w:rsidRDefault="00AB1331" w:rsidP="00AB1331">
            <w:pPr>
              <w:tabs>
                <w:tab w:val="left" w:pos="0"/>
              </w:tabs>
              <w:rPr>
                <w:bCs/>
              </w:rPr>
            </w:pPr>
            <w:r w:rsidRPr="00AB1331">
              <w:rPr>
                <w:bCs/>
              </w:rPr>
              <w:t xml:space="preserve">ООО «Киселевский водоснаб»,  </w:t>
            </w:r>
          </w:p>
          <w:p w14:paraId="2AE22E95" w14:textId="77777777" w:rsidR="00AB1331" w:rsidRPr="00AB1331" w:rsidRDefault="00AB1331" w:rsidP="00AB1331">
            <w:pPr>
              <w:tabs>
                <w:tab w:val="left" w:pos="0"/>
              </w:tabs>
              <w:rPr>
                <w:bCs/>
              </w:rPr>
            </w:pPr>
            <w:r w:rsidRPr="00AB1331">
              <w:rPr>
                <w:bCs/>
              </w:rPr>
              <w:t>ИНН 4223104956</w:t>
            </w:r>
          </w:p>
        </w:tc>
        <w:tc>
          <w:tcPr>
            <w:tcW w:w="1417" w:type="dxa"/>
            <w:vAlign w:val="center"/>
          </w:tcPr>
          <w:p w14:paraId="4221DBE0" w14:textId="77777777" w:rsidR="00AB1331" w:rsidRPr="00AB1331" w:rsidRDefault="00AB1331" w:rsidP="00AB1331">
            <w:pPr>
              <w:tabs>
                <w:tab w:val="left" w:pos="0"/>
              </w:tabs>
              <w:jc w:val="center"/>
              <w:rPr>
                <w:bCs/>
              </w:rPr>
            </w:pPr>
            <w:r w:rsidRPr="00AB1331">
              <w:rPr>
                <w:bCs/>
              </w:rPr>
              <w:t>руб/м</w:t>
            </w:r>
            <w:r w:rsidRPr="00AB1331">
              <w:rPr>
                <w:bCs/>
                <w:vertAlign w:val="superscript"/>
              </w:rPr>
              <w:t>3</w:t>
            </w:r>
          </w:p>
        </w:tc>
        <w:tc>
          <w:tcPr>
            <w:tcW w:w="1559" w:type="dxa"/>
            <w:vAlign w:val="center"/>
          </w:tcPr>
          <w:p w14:paraId="27FD00BC" w14:textId="77777777" w:rsidR="00AB1331" w:rsidRPr="00AB1331" w:rsidRDefault="00AB1331" w:rsidP="00AB1331">
            <w:pPr>
              <w:tabs>
                <w:tab w:val="left" w:pos="0"/>
              </w:tabs>
              <w:jc w:val="center"/>
              <w:rPr>
                <w:bCs/>
              </w:rPr>
            </w:pPr>
            <w:r w:rsidRPr="00AB1331">
              <w:rPr>
                <w:lang w:eastAsia="en-US"/>
              </w:rPr>
              <w:t>21,30</w:t>
            </w:r>
          </w:p>
        </w:tc>
        <w:tc>
          <w:tcPr>
            <w:tcW w:w="1560" w:type="dxa"/>
            <w:vAlign w:val="center"/>
          </w:tcPr>
          <w:p w14:paraId="3011F667" w14:textId="77777777" w:rsidR="00AB1331" w:rsidRPr="00AB1331" w:rsidRDefault="00AB1331" w:rsidP="00AB1331">
            <w:pPr>
              <w:tabs>
                <w:tab w:val="left" w:pos="0"/>
              </w:tabs>
              <w:jc w:val="center"/>
              <w:rPr>
                <w:bCs/>
              </w:rPr>
            </w:pPr>
            <w:r w:rsidRPr="00AB1331">
              <w:rPr>
                <w:lang w:eastAsia="en-US"/>
              </w:rPr>
              <w:t>22,92</w:t>
            </w:r>
          </w:p>
        </w:tc>
      </w:tr>
      <w:tr w:rsidR="00AB1331" w:rsidRPr="00AB1331" w14:paraId="5991E7B4" w14:textId="77777777" w:rsidTr="00E8485B">
        <w:trPr>
          <w:trHeight w:val="196"/>
        </w:trPr>
        <w:tc>
          <w:tcPr>
            <w:tcW w:w="9493" w:type="dxa"/>
            <w:gridSpan w:val="5"/>
            <w:vAlign w:val="center"/>
          </w:tcPr>
          <w:p w14:paraId="2FDD5851" w14:textId="77777777" w:rsidR="00AB1331" w:rsidRPr="00AB1331" w:rsidRDefault="00AB1331" w:rsidP="006125BA">
            <w:pPr>
              <w:numPr>
                <w:ilvl w:val="0"/>
                <w:numId w:val="17"/>
              </w:numPr>
              <w:tabs>
                <w:tab w:val="left" w:pos="0"/>
              </w:tabs>
              <w:contextualSpacing/>
              <w:jc w:val="center"/>
              <w:rPr>
                <w:bCs/>
              </w:rPr>
            </w:pPr>
            <w:r w:rsidRPr="00AB1331">
              <w:rPr>
                <w:bCs/>
              </w:rPr>
              <w:t>Водоотведение</w:t>
            </w:r>
          </w:p>
        </w:tc>
      </w:tr>
      <w:tr w:rsidR="00AB1331" w:rsidRPr="00AB1331" w14:paraId="19036002" w14:textId="77777777" w:rsidTr="00E8485B">
        <w:trPr>
          <w:trHeight w:val="506"/>
        </w:trPr>
        <w:tc>
          <w:tcPr>
            <w:tcW w:w="703" w:type="dxa"/>
            <w:vAlign w:val="center"/>
          </w:tcPr>
          <w:p w14:paraId="4D72BAC8" w14:textId="77777777" w:rsidR="00AB1331" w:rsidRPr="00AB1331" w:rsidRDefault="00AB1331" w:rsidP="00AB1331">
            <w:pPr>
              <w:tabs>
                <w:tab w:val="left" w:pos="0"/>
              </w:tabs>
              <w:jc w:val="center"/>
              <w:rPr>
                <w:bCs/>
              </w:rPr>
            </w:pPr>
            <w:r w:rsidRPr="00AB1331">
              <w:rPr>
                <w:bCs/>
              </w:rPr>
              <w:t>2.1.</w:t>
            </w:r>
          </w:p>
        </w:tc>
        <w:tc>
          <w:tcPr>
            <w:tcW w:w="4254" w:type="dxa"/>
            <w:vAlign w:val="center"/>
          </w:tcPr>
          <w:p w14:paraId="4574750E" w14:textId="77777777" w:rsidR="00AB1331" w:rsidRPr="00AB1331" w:rsidRDefault="00AB1331" w:rsidP="00AB1331">
            <w:pPr>
              <w:tabs>
                <w:tab w:val="left" w:pos="0"/>
              </w:tabs>
              <w:rPr>
                <w:bCs/>
              </w:rPr>
            </w:pPr>
            <w:r w:rsidRPr="00AB1331">
              <w:rPr>
                <w:bCs/>
              </w:rPr>
              <w:t>МП «Кристалл»,                               ИНН 4223124159</w:t>
            </w:r>
          </w:p>
        </w:tc>
        <w:tc>
          <w:tcPr>
            <w:tcW w:w="1417" w:type="dxa"/>
            <w:vAlign w:val="center"/>
          </w:tcPr>
          <w:p w14:paraId="1FBB713B" w14:textId="77777777" w:rsidR="00AB1331" w:rsidRPr="00AB1331" w:rsidRDefault="00AB1331" w:rsidP="00AB1331">
            <w:pPr>
              <w:tabs>
                <w:tab w:val="left" w:pos="0"/>
              </w:tabs>
              <w:jc w:val="center"/>
              <w:rPr>
                <w:bCs/>
              </w:rPr>
            </w:pPr>
            <w:r w:rsidRPr="00AB1331">
              <w:rPr>
                <w:bCs/>
              </w:rPr>
              <w:t>руб/м</w:t>
            </w:r>
            <w:r w:rsidRPr="00AB1331">
              <w:rPr>
                <w:bCs/>
                <w:vertAlign w:val="superscript"/>
              </w:rPr>
              <w:t>3</w:t>
            </w:r>
            <w:r w:rsidRPr="00AB1331">
              <w:rPr>
                <w:bCs/>
              </w:rPr>
              <w:t xml:space="preserve"> </w:t>
            </w:r>
          </w:p>
        </w:tc>
        <w:tc>
          <w:tcPr>
            <w:tcW w:w="1559" w:type="dxa"/>
            <w:vAlign w:val="center"/>
          </w:tcPr>
          <w:p w14:paraId="74F3A16C" w14:textId="77777777" w:rsidR="00AB1331" w:rsidRPr="00AB1331" w:rsidRDefault="00AB1331" w:rsidP="00AB1331">
            <w:pPr>
              <w:tabs>
                <w:tab w:val="left" w:pos="0"/>
              </w:tabs>
              <w:jc w:val="center"/>
              <w:rPr>
                <w:bCs/>
              </w:rPr>
            </w:pPr>
            <w:r w:rsidRPr="00AB1331">
              <w:rPr>
                <w:bCs/>
              </w:rPr>
              <w:t>15,21</w:t>
            </w:r>
          </w:p>
        </w:tc>
        <w:tc>
          <w:tcPr>
            <w:tcW w:w="1560" w:type="dxa"/>
            <w:vAlign w:val="center"/>
          </w:tcPr>
          <w:p w14:paraId="4184A6E4" w14:textId="77777777" w:rsidR="00AB1331" w:rsidRPr="00AB1331" w:rsidRDefault="00AB1331" w:rsidP="00AB1331">
            <w:pPr>
              <w:tabs>
                <w:tab w:val="left" w:pos="0"/>
              </w:tabs>
              <w:jc w:val="center"/>
              <w:rPr>
                <w:bCs/>
              </w:rPr>
            </w:pPr>
            <w:r w:rsidRPr="00AB1331">
              <w:rPr>
                <w:bCs/>
              </w:rPr>
              <w:t>16,37</w:t>
            </w:r>
          </w:p>
        </w:tc>
      </w:tr>
      <w:tr w:rsidR="00AB1331" w:rsidRPr="00AB1331" w14:paraId="1F0354AD" w14:textId="77777777" w:rsidTr="00E8485B">
        <w:trPr>
          <w:trHeight w:val="196"/>
        </w:trPr>
        <w:tc>
          <w:tcPr>
            <w:tcW w:w="9493" w:type="dxa"/>
            <w:gridSpan w:val="5"/>
            <w:vAlign w:val="center"/>
          </w:tcPr>
          <w:p w14:paraId="3186E4C6" w14:textId="77777777" w:rsidR="00AB1331" w:rsidRPr="00AB1331" w:rsidRDefault="00AB1331" w:rsidP="00AB1331">
            <w:pPr>
              <w:tabs>
                <w:tab w:val="left" w:pos="0"/>
              </w:tabs>
              <w:jc w:val="center"/>
              <w:rPr>
                <w:bCs/>
              </w:rPr>
            </w:pPr>
            <w:r w:rsidRPr="00AB1331">
              <w:rPr>
                <w:bCs/>
              </w:rPr>
              <w:t>3. Горячее водоснабжение. Горячая вода в открытой системе горячего водоснабжения</w:t>
            </w:r>
          </w:p>
        </w:tc>
      </w:tr>
      <w:tr w:rsidR="00AB1331" w:rsidRPr="00AB1331" w14:paraId="59ECD1FB" w14:textId="77777777" w:rsidTr="00E8485B">
        <w:trPr>
          <w:trHeight w:val="324"/>
        </w:trPr>
        <w:tc>
          <w:tcPr>
            <w:tcW w:w="703" w:type="dxa"/>
            <w:vAlign w:val="center"/>
          </w:tcPr>
          <w:p w14:paraId="5DD43508" w14:textId="77777777" w:rsidR="00AB1331" w:rsidRPr="00AB1331" w:rsidRDefault="00AB1331" w:rsidP="00AB1331">
            <w:pPr>
              <w:tabs>
                <w:tab w:val="left" w:pos="0"/>
              </w:tabs>
              <w:jc w:val="center"/>
              <w:rPr>
                <w:bCs/>
              </w:rPr>
            </w:pPr>
            <w:r w:rsidRPr="00AB1331">
              <w:rPr>
                <w:bCs/>
              </w:rPr>
              <w:t>3.1.</w:t>
            </w:r>
          </w:p>
        </w:tc>
        <w:tc>
          <w:tcPr>
            <w:tcW w:w="4254" w:type="dxa"/>
            <w:vAlign w:val="center"/>
          </w:tcPr>
          <w:p w14:paraId="310358FC" w14:textId="77777777" w:rsidR="00AB1331" w:rsidRPr="00AB1331" w:rsidRDefault="00AB1331" w:rsidP="00AB1331">
            <w:pPr>
              <w:tabs>
                <w:tab w:val="left" w:pos="0"/>
              </w:tabs>
              <w:rPr>
                <w:bCs/>
              </w:rPr>
            </w:pPr>
            <w:r w:rsidRPr="00AB1331">
              <w:rPr>
                <w:bCs/>
              </w:rPr>
              <w:t>ООО «Тепловая компания Актив», ИНН 4223117521</w:t>
            </w:r>
          </w:p>
        </w:tc>
        <w:tc>
          <w:tcPr>
            <w:tcW w:w="1417" w:type="dxa"/>
            <w:vAlign w:val="center"/>
          </w:tcPr>
          <w:p w14:paraId="687996A8" w14:textId="77777777" w:rsidR="00AB1331" w:rsidRPr="00AB1331" w:rsidRDefault="00AB1331" w:rsidP="00AB1331">
            <w:pPr>
              <w:tabs>
                <w:tab w:val="left" w:pos="0"/>
              </w:tabs>
              <w:jc w:val="center"/>
              <w:rPr>
                <w:bCs/>
              </w:rPr>
            </w:pPr>
            <w:r w:rsidRPr="00AB1331">
              <w:rPr>
                <w:bCs/>
              </w:rPr>
              <w:t>руб/м</w:t>
            </w:r>
            <w:r w:rsidRPr="00AB1331">
              <w:rPr>
                <w:bCs/>
                <w:vertAlign w:val="superscript"/>
              </w:rPr>
              <w:t>3</w:t>
            </w:r>
          </w:p>
        </w:tc>
        <w:tc>
          <w:tcPr>
            <w:tcW w:w="1559" w:type="dxa"/>
            <w:vAlign w:val="center"/>
          </w:tcPr>
          <w:p w14:paraId="1B95A671" w14:textId="77777777" w:rsidR="00AB1331" w:rsidRPr="00AB1331" w:rsidRDefault="00AB1331" w:rsidP="00AB1331">
            <w:pPr>
              <w:tabs>
                <w:tab w:val="left" w:pos="0"/>
              </w:tabs>
              <w:jc w:val="center"/>
              <w:rPr>
                <w:bCs/>
              </w:rPr>
            </w:pPr>
            <w:r w:rsidRPr="00AB1331">
              <w:rPr>
                <w:lang w:eastAsia="en-US"/>
              </w:rPr>
              <w:t>64,11</w:t>
            </w:r>
          </w:p>
        </w:tc>
        <w:tc>
          <w:tcPr>
            <w:tcW w:w="1560" w:type="dxa"/>
            <w:vAlign w:val="center"/>
          </w:tcPr>
          <w:p w14:paraId="571EF6BF" w14:textId="77777777" w:rsidR="00AB1331" w:rsidRPr="00AB1331" w:rsidRDefault="00AB1331" w:rsidP="00AB1331">
            <w:pPr>
              <w:tabs>
                <w:tab w:val="left" w:pos="0"/>
              </w:tabs>
              <w:jc w:val="center"/>
              <w:rPr>
                <w:bCs/>
              </w:rPr>
            </w:pPr>
            <w:r w:rsidRPr="00AB1331">
              <w:rPr>
                <w:lang w:eastAsia="en-US"/>
              </w:rPr>
              <w:t>68,98</w:t>
            </w:r>
          </w:p>
        </w:tc>
      </w:tr>
      <w:tr w:rsidR="00AB1331" w:rsidRPr="00AB1331" w14:paraId="4794F260" w14:textId="77777777" w:rsidTr="00E8485B">
        <w:trPr>
          <w:trHeight w:val="324"/>
        </w:trPr>
        <w:tc>
          <w:tcPr>
            <w:tcW w:w="703" w:type="dxa"/>
            <w:vAlign w:val="center"/>
          </w:tcPr>
          <w:p w14:paraId="6D4066CB" w14:textId="77777777" w:rsidR="00AB1331" w:rsidRPr="00AB1331" w:rsidRDefault="00AB1331" w:rsidP="00AB1331">
            <w:pPr>
              <w:tabs>
                <w:tab w:val="left" w:pos="0"/>
              </w:tabs>
              <w:jc w:val="center"/>
              <w:rPr>
                <w:bCs/>
              </w:rPr>
            </w:pPr>
            <w:r w:rsidRPr="00AB1331">
              <w:rPr>
                <w:bCs/>
              </w:rPr>
              <w:t>3.2.</w:t>
            </w:r>
          </w:p>
        </w:tc>
        <w:tc>
          <w:tcPr>
            <w:tcW w:w="4254" w:type="dxa"/>
            <w:vAlign w:val="center"/>
          </w:tcPr>
          <w:p w14:paraId="5AB46711" w14:textId="77777777" w:rsidR="00AB1331" w:rsidRPr="00AB1331" w:rsidRDefault="00AB1331" w:rsidP="00AB1331">
            <w:pPr>
              <w:tabs>
                <w:tab w:val="left" w:pos="0"/>
              </w:tabs>
              <w:rPr>
                <w:bCs/>
              </w:rPr>
            </w:pPr>
            <w:r w:rsidRPr="00AB1331">
              <w:rPr>
                <w:bCs/>
              </w:rPr>
              <w:t>АО «Угольная компания «Кузбассразрезуголь»,                    ИНН  4205049090</w:t>
            </w:r>
          </w:p>
        </w:tc>
        <w:tc>
          <w:tcPr>
            <w:tcW w:w="1417" w:type="dxa"/>
            <w:vAlign w:val="center"/>
          </w:tcPr>
          <w:p w14:paraId="55E2D19D" w14:textId="77777777" w:rsidR="00AB1331" w:rsidRPr="00AB1331" w:rsidRDefault="00AB1331" w:rsidP="00AB1331">
            <w:pPr>
              <w:tabs>
                <w:tab w:val="left" w:pos="0"/>
              </w:tabs>
              <w:jc w:val="center"/>
              <w:rPr>
                <w:bCs/>
              </w:rPr>
            </w:pPr>
            <w:r w:rsidRPr="00AB1331">
              <w:rPr>
                <w:bCs/>
              </w:rPr>
              <w:t>руб/м</w:t>
            </w:r>
            <w:r w:rsidRPr="00AB1331">
              <w:rPr>
                <w:bCs/>
                <w:vertAlign w:val="superscript"/>
              </w:rPr>
              <w:t>3</w:t>
            </w:r>
          </w:p>
        </w:tc>
        <w:tc>
          <w:tcPr>
            <w:tcW w:w="1559" w:type="dxa"/>
            <w:vAlign w:val="center"/>
          </w:tcPr>
          <w:p w14:paraId="79905716" w14:textId="77777777" w:rsidR="00AB1331" w:rsidRPr="00AB1331" w:rsidRDefault="00AB1331" w:rsidP="00AB1331">
            <w:pPr>
              <w:tabs>
                <w:tab w:val="left" w:pos="0"/>
              </w:tabs>
              <w:jc w:val="center"/>
              <w:rPr>
                <w:bCs/>
              </w:rPr>
            </w:pPr>
            <w:r w:rsidRPr="00AB1331">
              <w:rPr>
                <w:lang w:eastAsia="en-US"/>
              </w:rPr>
              <w:t>64,11</w:t>
            </w:r>
          </w:p>
        </w:tc>
        <w:tc>
          <w:tcPr>
            <w:tcW w:w="1560" w:type="dxa"/>
            <w:vAlign w:val="center"/>
          </w:tcPr>
          <w:p w14:paraId="3169EC24" w14:textId="77777777" w:rsidR="00AB1331" w:rsidRPr="00AB1331" w:rsidRDefault="00AB1331" w:rsidP="00AB1331">
            <w:pPr>
              <w:tabs>
                <w:tab w:val="left" w:pos="0"/>
              </w:tabs>
              <w:jc w:val="center"/>
              <w:rPr>
                <w:bCs/>
              </w:rPr>
            </w:pPr>
            <w:r w:rsidRPr="00AB1331">
              <w:rPr>
                <w:lang w:eastAsia="en-US"/>
              </w:rPr>
              <w:t>68,98</w:t>
            </w:r>
          </w:p>
        </w:tc>
      </w:tr>
      <w:tr w:rsidR="00AB1331" w:rsidRPr="00AB1331" w14:paraId="061AC776" w14:textId="77777777" w:rsidTr="00E8485B">
        <w:trPr>
          <w:trHeight w:val="287"/>
        </w:trPr>
        <w:tc>
          <w:tcPr>
            <w:tcW w:w="703" w:type="dxa"/>
            <w:vAlign w:val="center"/>
          </w:tcPr>
          <w:p w14:paraId="382329C9" w14:textId="77777777" w:rsidR="00AB1331" w:rsidRPr="00AB1331" w:rsidRDefault="00AB1331" w:rsidP="00AB1331">
            <w:pPr>
              <w:tabs>
                <w:tab w:val="left" w:pos="0"/>
              </w:tabs>
              <w:jc w:val="center"/>
              <w:rPr>
                <w:bCs/>
              </w:rPr>
            </w:pPr>
            <w:r w:rsidRPr="00AB1331">
              <w:rPr>
                <w:bCs/>
              </w:rPr>
              <w:t>3.3.</w:t>
            </w:r>
          </w:p>
        </w:tc>
        <w:tc>
          <w:tcPr>
            <w:tcW w:w="4254" w:type="dxa"/>
            <w:vAlign w:val="center"/>
          </w:tcPr>
          <w:p w14:paraId="3806E6DA" w14:textId="77777777" w:rsidR="00AB1331" w:rsidRPr="00AB1331" w:rsidRDefault="00AB1331" w:rsidP="00AB1331">
            <w:pPr>
              <w:tabs>
                <w:tab w:val="left" w:pos="0"/>
              </w:tabs>
              <w:rPr>
                <w:bCs/>
              </w:rPr>
            </w:pPr>
            <w:r w:rsidRPr="00AB1331">
              <w:rPr>
                <w:bCs/>
              </w:rPr>
              <w:t>МП «Исток», ИНН 4211023572</w:t>
            </w:r>
          </w:p>
        </w:tc>
        <w:tc>
          <w:tcPr>
            <w:tcW w:w="1417" w:type="dxa"/>
            <w:vAlign w:val="center"/>
          </w:tcPr>
          <w:p w14:paraId="7BD30312" w14:textId="77777777" w:rsidR="00AB1331" w:rsidRPr="00AB1331" w:rsidRDefault="00AB1331" w:rsidP="00AB1331">
            <w:pPr>
              <w:tabs>
                <w:tab w:val="left" w:pos="0"/>
              </w:tabs>
              <w:jc w:val="center"/>
              <w:rPr>
                <w:bCs/>
              </w:rPr>
            </w:pPr>
            <w:r w:rsidRPr="00AB1331">
              <w:rPr>
                <w:bCs/>
              </w:rPr>
              <w:t>руб/м</w:t>
            </w:r>
            <w:r w:rsidRPr="00AB1331">
              <w:rPr>
                <w:bCs/>
                <w:vertAlign w:val="superscript"/>
              </w:rPr>
              <w:t>3</w:t>
            </w:r>
          </w:p>
        </w:tc>
        <w:tc>
          <w:tcPr>
            <w:tcW w:w="1559" w:type="dxa"/>
            <w:vAlign w:val="center"/>
          </w:tcPr>
          <w:p w14:paraId="6929CD7C" w14:textId="77777777" w:rsidR="00AB1331" w:rsidRPr="00AB1331" w:rsidRDefault="00AB1331" w:rsidP="00AB1331">
            <w:pPr>
              <w:tabs>
                <w:tab w:val="left" w:pos="0"/>
              </w:tabs>
              <w:jc w:val="center"/>
              <w:rPr>
                <w:bCs/>
              </w:rPr>
            </w:pPr>
            <w:r w:rsidRPr="00AB1331">
              <w:rPr>
                <w:lang w:eastAsia="en-US"/>
              </w:rPr>
              <w:t>64,11</w:t>
            </w:r>
          </w:p>
        </w:tc>
        <w:tc>
          <w:tcPr>
            <w:tcW w:w="1560" w:type="dxa"/>
            <w:vAlign w:val="center"/>
          </w:tcPr>
          <w:p w14:paraId="03BD094F" w14:textId="77777777" w:rsidR="00AB1331" w:rsidRPr="00AB1331" w:rsidRDefault="00AB1331" w:rsidP="00AB1331">
            <w:pPr>
              <w:tabs>
                <w:tab w:val="left" w:pos="0"/>
              </w:tabs>
              <w:jc w:val="center"/>
              <w:rPr>
                <w:bCs/>
              </w:rPr>
            </w:pPr>
            <w:r w:rsidRPr="00AB1331">
              <w:rPr>
                <w:lang w:eastAsia="en-US"/>
              </w:rPr>
              <w:t>68,98</w:t>
            </w:r>
          </w:p>
        </w:tc>
      </w:tr>
      <w:tr w:rsidR="00AB1331" w:rsidRPr="00AB1331" w14:paraId="07882FE5" w14:textId="77777777" w:rsidTr="00E8485B">
        <w:trPr>
          <w:trHeight w:val="287"/>
        </w:trPr>
        <w:tc>
          <w:tcPr>
            <w:tcW w:w="703" w:type="dxa"/>
            <w:vAlign w:val="center"/>
          </w:tcPr>
          <w:p w14:paraId="4C62B057" w14:textId="77777777" w:rsidR="00AB1331" w:rsidRPr="00AB1331" w:rsidRDefault="00AB1331" w:rsidP="00AB1331">
            <w:pPr>
              <w:tabs>
                <w:tab w:val="left" w:pos="0"/>
              </w:tabs>
              <w:jc w:val="center"/>
              <w:rPr>
                <w:bCs/>
              </w:rPr>
            </w:pPr>
            <w:r w:rsidRPr="00AB1331">
              <w:rPr>
                <w:bCs/>
              </w:rPr>
              <w:t>3.4.</w:t>
            </w:r>
          </w:p>
        </w:tc>
        <w:tc>
          <w:tcPr>
            <w:tcW w:w="4254" w:type="dxa"/>
            <w:vAlign w:val="center"/>
          </w:tcPr>
          <w:p w14:paraId="0113D579" w14:textId="77777777" w:rsidR="00AB1331" w:rsidRPr="00AB1331" w:rsidRDefault="00AB1331" w:rsidP="00AB1331">
            <w:pPr>
              <w:tabs>
                <w:tab w:val="left" w:pos="0"/>
              </w:tabs>
              <w:rPr>
                <w:bCs/>
              </w:rPr>
            </w:pPr>
            <w:r w:rsidRPr="00AB1331">
              <w:rPr>
                <w:bCs/>
              </w:rPr>
              <w:t>ООО «Сибирская тепловая компания», ИНН 4223104900</w:t>
            </w:r>
          </w:p>
        </w:tc>
        <w:tc>
          <w:tcPr>
            <w:tcW w:w="1417" w:type="dxa"/>
            <w:vAlign w:val="center"/>
          </w:tcPr>
          <w:p w14:paraId="70F12A97" w14:textId="77777777" w:rsidR="00AB1331" w:rsidRPr="00AB1331" w:rsidRDefault="00AB1331" w:rsidP="00AB1331">
            <w:pPr>
              <w:tabs>
                <w:tab w:val="left" w:pos="0"/>
              </w:tabs>
              <w:jc w:val="center"/>
              <w:rPr>
                <w:bCs/>
              </w:rPr>
            </w:pPr>
            <w:r w:rsidRPr="00AB1331">
              <w:rPr>
                <w:bCs/>
              </w:rPr>
              <w:t>руб/м</w:t>
            </w:r>
            <w:r w:rsidRPr="00AB1331">
              <w:rPr>
                <w:bCs/>
                <w:vertAlign w:val="superscript"/>
              </w:rPr>
              <w:t>3</w:t>
            </w:r>
          </w:p>
        </w:tc>
        <w:tc>
          <w:tcPr>
            <w:tcW w:w="1559" w:type="dxa"/>
            <w:vAlign w:val="center"/>
          </w:tcPr>
          <w:p w14:paraId="6EFBE66E" w14:textId="77777777" w:rsidR="00AB1331" w:rsidRPr="00AB1331" w:rsidRDefault="00AB1331" w:rsidP="00AB1331">
            <w:pPr>
              <w:tabs>
                <w:tab w:val="left" w:pos="0"/>
              </w:tabs>
              <w:jc w:val="center"/>
              <w:rPr>
                <w:lang w:eastAsia="en-US"/>
              </w:rPr>
            </w:pPr>
            <w:r w:rsidRPr="00AB1331">
              <w:rPr>
                <w:lang w:eastAsia="en-US"/>
              </w:rPr>
              <w:t>64,11</w:t>
            </w:r>
          </w:p>
        </w:tc>
        <w:tc>
          <w:tcPr>
            <w:tcW w:w="1560" w:type="dxa"/>
            <w:vAlign w:val="center"/>
          </w:tcPr>
          <w:p w14:paraId="50C3EDD7" w14:textId="77777777" w:rsidR="00AB1331" w:rsidRPr="00AB1331" w:rsidRDefault="00AB1331" w:rsidP="00AB1331">
            <w:pPr>
              <w:tabs>
                <w:tab w:val="left" w:pos="0"/>
              </w:tabs>
              <w:jc w:val="center"/>
              <w:rPr>
                <w:lang w:eastAsia="en-US"/>
              </w:rPr>
            </w:pPr>
            <w:r w:rsidRPr="00AB1331">
              <w:rPr>
                <w:lang w:eastAsia="en-US"/>
              </w:rPr>
              <w:t>68,98</w:t>
            </w:r>
          </w:p>
        </w:tc>
      </w:tr>
      <w:tr w:rsidR="00AB1331" w:rsidRPr="00AB1331" w14:paraId="7A283BAA" w14:textId="77777777" w:rsidTr="00E8485B">
        <w:trPr>
          <w:trHeight w:val="264"/>
        </w:trPr>
        <w:tc>
          <w:tcPr>
            <w:tcW w:w="9493" w:type="dxa"/>
            <w:gridSpan w:val="5"/>
            <w:vAlign w:val="center"/>
          </w:tcPr>
          <w:p w14:paraId="0EA20F0E" w14:textId="77777777" w:rsidR="00AB1331" w:rsidRPr="00AB1331" w:rsidRDefault="00AB1331" w:rsidP="00AB1331">
            <w:pPr>
              <w:tabs>
                <w:tab w:val="left" w:pos="0"/>
              </w:tabs>
              <w:jc w:val="center"/>
              <w:rPr>
                <w:bCs/>
              </w:rPr>
            </w:pPr>
            <w:r w:rsidRPr="00AB1331">
              <w:rPr>
                <w:bCs/>
              </w:rPr>
              <w:t xml:space="preserve">4. </w:t>
            </w:r>
            <w:r w:rsidRPr="00AB1331">
              <w:rPr>
                <w:lang w:eastAsia="en-US"/>
              </w:rPr>
              <w:t xml:space="preserve"> Т</w:t>
            </w:r>
            <w:r w:rsidRPr="00AB1331">
              <w:rPr>
                <w:bCs/>
              </w:rPr>
              <w:t>вердое топливо (уголь), реализуемое в пределах норматива потребления**</w:t>
            </w:r>
          </w:p>
        </w:tc>
      </w:tr>
      <w:tr w:rsidR="00AB1331" w:rsidRPr="00AB1331" w14:paraId="4AA717B9" w14:textId="77777777" w:rsidTr="00E8485B">
        <w:trPr>
          <w:trHeight w:val="269"/>
        </w:trPr>
        <w:tc>
          <w:tcPr>
            <w:tcW w:w="703" w:type="dxa"/>
            <w:vMerge w:val="restart"/>
            <w:vAlign w:val="center"/>
          </w:tcPr>
          <w:p w14:paraId="7485CFB5" w14:textId="77777777" w:rsidR="00AB1331" w:rsidRPr="00AB1331" w:rsidRDefault="00AB1331" w:rsidP="00AB1331">
            <w:pPr>
              <w:tabs>
                <w:tab w:val="left" w:pos="0"/>
              </w:tabs>
              <w:jc w:val="center"/>
              <w:rPr>
                <w:bCs/>
              </w:rPr>
            </w:pPr>
            <w:r w:rsidRPr="00AB1331">
              <w:rPr>
                <w:bCs/>
              </w:rPr>
              <w:t>4.1.</w:t>
            </w:r>
          </w:p>
        </w:tc>
        <w:tc>
          <w:tcPr>
            <w:tcW w:w="4254" w:type="dxa"/>
            <w:vMerge w:val="restart"/>
            <w:vAlign w:val="center"/>
          </w:tcPr>
          <w:p w14:paraId="4C7E42C5" w14:textId="77777777" w:rsidR="00AB1331" w:rsidRPr="00AB1331" w:rsidRDefault="00AB1331" w:rsidP="00AB1331">
            <w:pPr>
              <w:tabs>
                <w:tab w:val="left" w:pos="0"/>
              </w:tabs>
              <w:rPr>
                <w:lang w:eastAsia="en-US"/>
              </w:rPr>
            </w:pPr>
            <w:r w:rsidRPr="00AB1331">
              <w:rPr>
                <w:lang w:eastAsia="en-US"/>
              </w:rPr>
              <w:t>ООО «Алавеста Групп»,                 ИНН 4205359172</w:t>
            </w:r>
          </w:p>
        </w:tc>
        <w:tc>
          <w:tcPr>
            <w:tcW w:w="4536" w:type="dxa"/>
            <w:gridSpan w:val="3"/>
            <w:vAlign w:val="center"/>
          </w:tcPr>
          <w:p w14:paraId="22D46EB0" w14:textId="77777777" w:rsidR="00AB1331" w:rsidRPr="00AB1331" w:rsidRDefault="00AB1331" w:rsidP="00AB1331">
            <w:pPr>
              <w:tabs>
                <w:tab w:val="left" w:pos="0"/>
              </w:tabs>
              <w:jc w:val="center"/>
              <w:rPr>
                <w:bCs/>
              </w:rPr>
            </w:pPr>
            <w:r w:rsidRPr="00AB1331">
              <w:rPr>
                <w:bCs/>
              </w:rPr>
              <w:t>Марка ССР 0-300, ДР 0-300, ДГр 0-300</w:t>
            </w:r>
          </w:p>
        </w:tc>
      </w:tr>
      <w:tr w:rsidR="00AB1331" w:rsidRPr="00AB1331" w14:paraId="5E5C30D7" w14:textId="77777777" w:rsidTr="00E8485B">
        <w:trPr>
          <w:trHeight w:val="401"/>
        </w:trPr>
        <w:tc>
          <w:tcPr>
            <w:tcW w:w="703" w:type="dxa"/>
            <w:vMerge/>
            <w:vAlign w:val="center"/>
          </w:tcPr>
          <w:p w14:paraId="0746007B" w14:textId="77777777" w:rsidR="00AB1331" w:rsidRPr="00AB1331" w:rsidRDefault="00AB1331" w:rsidP="00AB1331">
            <w:pPr>
              <w:tabs>
                <w:tab w:val="left" w:pos="0"/>
              </w:tabs>
              <w:jc w:val="center"/>
              <w:rPr>
                <w:bCs/>
              </w:rPr>
            </w:pPr>
          </w:p>
        </w:tc>
        <w:tc>
          <w:tcPr>
            <w:tcW w:w="4254" w:type="dxa"/>
            <w:vMerge/>
            <w:vAlign w:val="center"/>
          </w:tcPr>
          <w:p w14:paraId="238D3438" w14:textId="77777777" w:rsidR="00AB1331" w:rsidRPr="00AB1331" w:rsidRDefault="00AB1331" w:rsidP="00AB1331">
            <w:pPr>
              <w:tabs>
                <w:tab w:val="left" w:pos="0"/>
              </w:tabs>
              <w:rPr>
                <w:lang w:eastAsia="en-US"/>
              </w:rPr>
            </w:pPr>
          </w:p>
        </w:tc>
        <w:tc>
          <w:tcPr>
            <w:tcW w:w="1417" w:type="dxa"/>
            <w:vAlign w:val="center"/>
          </w:tcPr>
          <w:p w14:paraId="7B191165" w14:textId="77777777" w:rsidR="00AB1331" w:rsidRPr="00AB1331" w:rsidRDefault="00AB1331" w:rsidP="00AB1331">
            <w:pPr>
              <w:tabs>
                <w:tab w:val="left" w:pos="0"/>
              </w:tabs>
              <w:jc w:val="center"/>
              <w:rPr>
                <w:lang w:eastAsia="en-US"/>
              </w:rPr>
            </w:pPr>
            <w:r w:rsidRPr="00AB1331">
              <w:rPr>
                <w:lang w:eastAsia="en-US"/>
              </w:rPr>
              <w:t>руб/т</w:t>
            </w:r>
          </w:p>
        </w:tc>
        <w:tc>
          <w:tcPr>
            <w:tcW w:w="1559" w:type="dxa"/>
            <w:vAlign w:val="center"/>
          </w:tcPr>
          <w:p w14:paraId="0BBD53B8" w14:textId="77777777" w:rsidR="00AB1331" w:rsidRPr="00AB1331" w:rsidRDefault="00AB1331" w:rsidP="00AB1331">
            <w:pPr>
              <w:tabs>
                <w:tab w:val="left" w:pos="0"/>
              </w:tabs>
              <w:jc w:val="center"/>
              <w:rPr>
                <w:lang w:eastAsia="en-US"/>
              </w:rPr>
            </w:pPr>
            <w:r w:rsidRPr="00AB1331">
              <w:rPr>
                <w:bCs/>
                <w:lang w:eastAsia="en-US"/>
              </w:rPr>
              <w:t>1325,51</w:t>
            </w:r>
          </w:p>
        </w:tc>
        <w:tc>
          <w:tcPr>
            <w:tcW w:w="1560" w:type="dxa"/>
            <w:vAlign w:val="center"/>
          </w:tcPr>
          <w:p w14:paraId="79416F6A" w14:textId="77777777" w:rsidR="00AB1331" w:rsidRPr="00AB1331" w:rsidRDefault="00AB1331" w:rsidP="00AB1331">
            <w:pPr>
              <w:tabs>
                <w:tab w:val="left" w:pos="0"/>
              </w:tabs>
              <w:jc w:val="center"/>
              <w:rPr>
                <w:lang w:eastAsia="en-US"/>
              </w:rPr>
            </w:pPr>
            <w:r w:rsidRPr="00AB1331">
              <w:rPr>
                <w:lang w:eastAsia="en-US"/>
              </w:rPr>
              <w:t>1431,55</w:t>
            </w:r>
          </w:p>
        </w:tc>
      </w:tr>
    </w:tbl>
    <w:p w14:paraId="11CA8159" w14:textId="77777777" w:rsidR="00AB1331" w:rsidRPr="00AB1331" w:rsidRDefault="00AB1331" w:rsidP="00AB1331">
      <w:pPr>
        <w:tabs>
          <w:tab w:val="left" w:pos="1985"/>
          <w:tab w:val="left" w:pos="9781"/>
        </w:tabs>
        <w:ind w:left="284" w:firstLine="283"/>
        <w:jc w:val="both"/>
        <w:rPr>
          <w:sz w:val="28"/>
          <w:szCs w:val="28"/>
        </w:rPr>
      </w:pPr>
      <w:r w:rsidRPr="00AB1331">
        <w:rPr>
          <w:sz w:val="28"/>
          <w:szCs w:val="28"/>
        </w:rPr>
        <w:t xml:space="preserve"> </w:t>
      </w:r>
    </w:p>
    <w:p w14:paraId="20D0F39F" w14:textId="77777777" w:rsidR="00AB1331" w:rsidRPr="00AB1331" w:rsidRDefault="00AB1331" w:rsidP="00AB1331">
      <w:pPr>
        <w:tabs>
          <w:tab w:val="left" w:pos="1985"/>
          <w:tab w:val="left" w:pos="9781"/>
        </w:tabs>
        <w:ind w:firstLine="283"/>
        <w:jc w:val="both"/>
        <w:rPr>
          <w:sz w:val="28"/>
          <w:szCs w:val="28"/>
        </w:rPr>
      </w:pPr>
      <w:r w:rsidRPr="00AB1331">
        <w:rPr>
          <w:sz w:val="28"/>
          <w:szCs w:val="28"/>
        </w:rPr>
        <w:t xml:space="preserve">  * Льготные цены (тарифы) установлены с учетом пункта 6 статьи 168 Налогового кодекса Российской Федерации (часть вторая).  </w:t>
      </w:r>
    </w:p>
    <w:p w14:paraId="0B1EEEC3" w14:textId="77777777" w:rsidR="00AB1331" w:rsidRPr="00AB1331" w:rsidRDefault="00AB1331" w:rsidP="00AB1331">
      <w:pPr>
        <w:tabs>
          <w:tab w:val="left" w:pos="1985"/>
        </w:tabs>
        <w:jc w:val="both"/>
        <w:rPr>
          <w:sz w:val="28"/>
          <w:szCs w:val="28"/>
        </w:rPr>
      </w:pPr>
      <w:r w:rsidRPr="00AB1331">
        <w:rPr>
          <w:sz w:val="28"/>
          <w:szCs w:val="28"/>
        </w:rPr>
        <w:t xml:space="preserve">  ** Норматив потребления коммунальной услуги по отоплению установлен приказом Департамента жилищно-коммунального и дорожного комплекса </w:t>
      </w:r>
      <w:r w:rsidRPr="00AB1331">
        <w:rPr>
          <w:sz w:val="28"/>
          <w:szCs w:val="28"/>
        </w:rPr>
        <w:lastRenderedPageBreak/>
        <w:t xml:space="preserve">Кемеровской области от 23.12.2014 № 121 «Об установлении норматива потребления коммунальной услуги по отоплению на территории Киселевского городского округа».                                                                      </w:t>
      </w:r>
    </w:p>
    <w:p w14:paraId="3CBA53B5" w14:textId="77777777" w:rsidR="00AB1331" w:rsidRPr="00AB1331" w:rsidRDefault="00AB1331" w:rsidP="00AB1331">
      <w:pPr>
        <w:tabs>
          <w:tab w:val="left" w:pos="1985"/>
        </w:tabs>
        <w:ind w:right="142" w:firstLine="283"/>
        <w:jc w:val="both"/>
        <w:rPr>
          <w:sz w:val="28"/>
          <w:szCs w:val="28"/>
        </w:rPr>
      </w:pPr>
      <w:r w:rsidRPr="00AB1331">
        <w:rPr>
          <w:sz w:val="28"/>
          <w:szCs w:val="28"/>
        </w:rPr>
        <w:t xml:space="preserve">  </w:t>
      </w:r>
    </w:p>
    <w:p w14:paraId="532A0851" w14:textId="77777777" w:rsidR="00AB1331" w:rsidRPr="00AB1331" w:rsidRDefault="00AB1331" w:rsidP="00AB1331">
      <w:pPr>
        <w:tabs>
          <w:tab w:val="left" w:pos="1985"/>
        </w:tabs>
        <w:ind w:left="284" w:right="142" w:firstLine="283"/>
        <w:jc w:val="both"/>
        <w:rPr>
          <w:sz w:val="28"/>
          <w:szCs w:val="28"/>
        </w:rPr>
      </w:pPr>
    </w:p>
    <w:p w14:paraId="0E8DE2CC" w14:textId="77777777" w:rsidR="00AB1331" w:rsidRPr="00AB1331" w:rsidRDefault="00AB1331" w:rsidP="00AB1331">
      <w:pPr>
        <w:tabs>
          <w:tab w:val="left" w:pos="1985"/>
        </w:tabs>
        <w:ind w:left="284" w:right="142" w:firstLine="283"/>
        <w:jc w:val="both"/>
        <w:rPr>
          <w:sz w:val="28"/>
          <w:szCs w:val="28"/>
        </w:rPr>
      </w:pPr>
    </w:p>
    <w:p w14:paraId="744257A4" w14:textId="77777777" w:rsidR="00AB1331" w:rsidRPr="00AB1331" w:rsidRDefault="00AB1331" w:rsidP="00AB1331">
      <w:pPr>
        <w:tabs>
          <w:tab w:val="left" w:pos="1985"/>
        </w:tabs>
        <w:ind w:left="-284"/>
        <w:jc w:val="right"/>
        <w:rPr>
          <w:sz w:val="28"/>
          <w:szCs w:val="28"/>
        </w:rPr>
      </w:pPr>
      <w:r w:rsidRPr="00AB1331">
        <w:rPr>
          <w:sz w:val="28"/>
          <w:szCs w:val="28"/>
        </w:rPr>
        <w:t xml:space="preserve">    Таблица № 3</w:t>
      </w:r>
    </w:p>
    <w:p w14:paraId="30291CE0" w14:textId="77777777" w:rsidR="00AB1331" w:rsidRPr="00AB1331" w:rsidRDefault="00AB1331" w:rsidP="00AB1331">
      <w:pPr>
        <w:tabs>
          <w:tab w:val="left" w:pos="0"/>
        </w:tabs>
        <w:jc w:val="right"/>
        <w:rPr>
          <w:sz w:val="28"/>
          <w:szCs w:val="28"/>
        </w:rPr>
      </w:pPr>
    </w:p>
    <w:p w14:paraId="34457F3D" w14:textId="77777777" w:rsidR="00AB1331" w:rsidRPr="00AB1331" w:rsidRDefault="00AB1331" w:rsidP="00AB1331">
      <w:pPr>
        <w:tabs>
          <w:tab w:val="left" w:pos="1365"/>
        </w:tabs>
        <w:spacing w:after="160" w:line="259" w:lineRule="auto"/>
        <w:jc w:val="center"/>
        <w:rPr>
          <w:bCs/>
          <w:sz w:val="28"/>
          <w:szCs w:val="28"/>
        </w:rPr>
      </w:pPr>
      <w:r w:rsidRPr="00AB1331">
        <w:rPr>
          <w:bCs/>
          <w:sz w:val="28"/>
          <w:szCs w:val="28"/>
        </w:rPr>
        <w:t xml:space="preserve">               Льготные цены (тарифы)* </w:t>
      </w:r>
    </w:p>
    <w:p w14:paraId="692F1409" w14:textId="77777777" w:rsidR="00AB1331" w:rsidRPr="00AB1331" w:rsidRDefault="00AB1331" w:rsidP="00AB1331">
      <w:pPr>
        <w:tabs>
          <w:tab w:val="left" w:pos="1365"/>
        </w:tabs>
        <w:jc w:val="center"/>
        <w:rPr>
          <w:sz w:val="28"/>
          <w:szCs w:val="28"/>
        </w:rPr>
      </w:pPr>
      <w:r w:rsidRPr="00AB1331">
        <w:rPr>
          <w:bCs/>
          <w:sz w:val="28"/>
          <w:szCs w:val="28"/>
        </w:rPr>
        <w:t>на горячее водоснабжение</w:t>
      </w:r>
      <w:r w:rsidRPr="00AB1331">
        <w:rPr>
          <w:bCs/>
          <w:kern w:val="32"/>
          <w:sz w:val="28"/>
          <w:szCs w:val="28"/>
          <w:lang w:eastAsia="en-US"/>
        </w:rPr>
        <w:t xml:space="preserve"> в закрытой системе горячего водоснабжения</w:t>
      </w:r>
    </w:p>
    <w:tbl>
      <w:tblPr>
        <w:tblStyle w:val="932"/>
        <w:tblpPr w:leftFromText="180" w:rightFromText="180" w:vertAnchor="text" w:horzAnchor="page" w:tblpX="1108" w:tblpY="203"/>
        <w:tblW w:w="9918" w:type="dxa"/>
        <w:tblLayout w:type="fixed"/>
        <w:tblLook w:val="04A0" w:firstRow="1" w:lastRow="0" w:firstColumn="1" w:lastColumn="0" w:noHBand="0" w:noVBand="1"/>
      </w:tblPr>
      <w:tblGrid>
        <w:gridCol w:w="702"/>
        <w:gridCol w:w="2979"/>
        <w:gridCol w:w="1559"/>
        <w:gridCol w:w="1559"/>
        <w:gridCol w:w="1560"/>
        <w:gridCol w:w="1559"/>
      </w:tblGrid>
      <w:tr w:rsidR="00AB1331" w:rsidRPr="00AB1331" w14:paraId="1B63B4DD" w14:textId="77777777" w:rsidTr="00E8485B">
        <w:trPr>
          <w:trHeight w:val="324"/>
        </w:trPr>
        <w:tc>
          <w:tcPr>
            <w:tcW w:w="702" w:type="dxa"/>
            <w:vMerge w:val="restart"/>
            <w:vAlign w:val="center"/>
          </w:tcPr>
          <w:p w14:paraId="4E20850B" w14:textId="77777777" w:rsidR="00AB1331" w:rsidRPr="00AB1331" w:rsidRDefault="00AB1331" w:rsidP="00AB1331">
            <w:pPr>
              <w:jc w:val="center"/>
              <w:rPr>
                <w:bCs/>
              </w:rPr>
            </w:pPr>
            <w:r w:rsidRPr="00AB1331">
              <w:rPr>
                <w:bCs/>
              </w:rPr>
              <w:t>№ п/п</w:t>
            </w:r>
          </w:p>
        </w:tc>
        <w:tc>
          <w:tcPr>
            <w:tcW w:w="2979" w:type="dxa"/>
            <w:vMerge w:val="restart"/>
            <w:vAlign w:val="center"/>
          </w:tcPr>
          <w:p w14:paraId="509CE6CA" w14:textId="77777777" w:rsidR="00AB1331" w:rsidRPr="00AB1331" w:rsidRDefault="00AB1331" w:rsidP="00AB1331">
            <w:pPr>
              <w:tabs>
                <w:tab w:val="left" w:pos="0"/>
              </w:tabs>
              <w:jc w:val="center"/>
              <w:rPr>
                <w:bCs/>
              </w:rPr>
            </w:pPr>
            <w:r w:rsidRPr="00AB1331">
              <w:rPr>
                <w:bCs/>
              </w:rPr>
              <w:t>Конструктивные особенности многоквартирного дома или жилого дома</w:t>
            </w:r>
          </w:p>
        </w:tc>
        <w:tc>
          <w:tcPr>
            <w:tcW w:w="6237" w:type="dxa"/>
            <w:gridSpan w:val="4"/>
            <w:vAlign w:val="center"/>
          </w:tcPr>
          <w:p w14:paraId="2E4EAD86" w14:textId="77777777" w:rsidR="00AB1331" w:rsidRPr="00AB1331" w:rsidRDefault="00AB1331" w:rsidP="00AB1331">
            <w:pPr>
              <w:tabs>
                <w:tab w:val="left" w:pos="0"/>
              </w:tabs>
              <w:jc w:val="center"/>
              <w:rPr>
                <w:bCs/>
              </w:rPr>
            </w:pPr>
            <w:r w:rsidRPr="00AB1331">
              <w:rPr>
                <w:bCs/>
              </w:rPr>
              <w:t>Наименование регулируемой организации</w:t>
            </w:r>
          </w:p>
        </w:tc>
      </w:tr>
      <w:tr w:rsidR="00AB1331" w:rsidRPr="00AB1331" w14:paraId="5ABF3A66" w14:textId="77777777" w:rsidTr="00E8485B">
        <w:trPr>
          <w:trHeight w:val="224"/>
        </w:trPr>
        <w:tc>
          <w:tcPr>
            <w:tcW w:w="702" w:type="dxa"/>
            <w:vMerge/>
            <w:vAlign w:val="center"/>
          </w:tcPr>
          <w:p w14:paraId="5B1E4B30" w14:textId="77777777" w:rsidR="00AB1331" w:rsidRPr="00AB1331" w:rsidRDefault="00AB1331" w:rsidP="00AB1331">
            <w:pPr>
              <w:tabs>
                <w:tab w:val="left" w:pos="0"/>
              </w:tabs>
              <w:jc w:val="center"/>
              <w:rPr>
                <w:bCs/>
              </w:rPr>
            </w:pPr>
          </w:p>
        </w:tc>
        <w:tc>
          <w:tcPr>
            <w:tcW w:w="2979" w:type="dxa"/>
            <w:vMerge/>
            <w:vAlign w:val="center"/>
          </w:tcPr>
          <w:p w14:paraId="34376687" w14:textId="77777777" w:rsidR="00AB1331" w:rsidRPr="00AB1331" w:rsidRDefault="00AB1331" w:rsidP="00AB1331">
            <w:pPr>
              <w:tabs>
                <w:tab w:val="left" w:pos="0"/>
              </w:tabs>
              <w:jc w:val="center"/>
              <w:rPr>
                <w:bCs/>
              </w:rPr>
            </w:pP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4C6506B5" w14:textId="77777777" w:rsidR="00AB1331" w:rsidRPr="00AB1331" w:rsidRDefault="00AB1331" w:rsidP="00AB1331">
            <w:pPr>
              <w:tabs>
                <w:tab w:val="left" w:pos="0"/>
              </w:tabs>
              <w:jc w:val="center"/>
              <w:rPr>
                <w:bCs/>
              </w:rPr>
            </w:pPr>
            <w:r w:rsidRPr="00AB1331">
              <w:rPr>
                <w:bCs/>
              </w:rPr>
              <w:t>Льготные цены (тарифы)</w:t>
            </w:r>
          </w:p>
        </w:tc>
      </w:tr>
      <w:tr w:rsidR="00AB1331" w:rsidRPr="00AB1331" w14:paraId="1E04F369" w14:textId="77777777" w:rsidTr="00E8485B">
        <w:trPr>
          <w:trHeight w:val="224"/>
        </w:trPr>
        <w:tc>
          <w:tcPr>
            <w:tcW w:w="702" w:type="dxa"/>
            <w:vMerge/>
            <w:vAlign w:val="center"/>
          </w:tcPr>
          <w:p w14:paraId="7530436D" w14:textId="77777777" w:rsidR="00AB1331" w:rsidRPr="00AB1331" w:rsidRDefault="00AB1331" w:rsidP="00AB1331">
            <w:pPr>
              <w:tabs>
                <w:tab w:val="left" w:pos="0"/>
              </w:tabs>
              <w:jc w:val="center"/>
              <w:rPr>
                <w:bCs/>
              </w:rPr>
            </w:pPr>
          </w:p>
        </w:tc>
        <w:tc>
          <w:tcPr>
            <w:tcW w:w="2979" w:type="dxa"/>
            <w:vMerge/>
            <w:vAlign w:val="center"/>
          </w:tcPr>
          <w:p w14:paraId="5797ADC6" w14:textId="77777777" w:rsidR="00AB1331" w:rsidRPr="00AB1331" w:rsidRDefault="00AB1331" w:rsidP="00AB1331">
            <w:pPr>
              <w:tabs>
                <w:tab w:val="left" w:pos="0"/>
              </w:tabs>
              <w:jc w:val="center"/>
              <w:rPr>
                <w:bCs/>
              </w:rPr>
            </w:pP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70F26476" w14:textId="77777777" w:rsidR="00AB1331" w:rsidRPr="00AB1331" w:rsidRDefault="00AB1331" w:rsidP="00AB1331">
            <w:pPr>
              <w:tabs>
                <w:tab w:val="left" w:pos="0"/>
              </w:tabs>
              <w:jc w:val="center"/>
              <w:rPr>
                <w:lang w:eastAsia="en-US"/>
              </w:rPr>
            </w:pPr>
            <w:r w:rsidRPr="00AB1331">
              <w:rPr>
                <w:bCs/>
              </w:rPr>
              <w:t>Горячая вода</w:t>
            </w:r>
          </w:p>
        </w:tc>
      </w:tr>
      <w:tr w:rsidR="00AB1331" w:rsidRPr="00AB1331" w14:paraId="704213F5" w14:textId="77777777" w:rsidTr="00E8485B">
        <w:trPr>
          <w:trHeight w:val="657"/>
        </w:trPr>
        <w:tc>
          <w:tcPr>
            <w:tcW w:w="702" w:type="dxa"/>
            <w:vMerge/>
            <w:vAlign w:val="center"/>
          </w:tcPr>
          <w:p w14:paraId="3EFAD664" w14:textId="77777777" w:rsidR="00AB1331" w:rsidRPr="00AB1331" w:rsidRDefault="00AB1331" w:rsidP="00AB1331">
            <w:pPr>
              <w:tabs>
                <w:tab w:val="left" w:pos="0"/>
              </w:tabs>
              <w:jc w:val="center"/>
              <w:rPr>
                <w:bCs/>
              </w:rPr>
            </w:pPr>
          </w:p>
        </w:tc>
        <w:tc>
          <w:tcPr>
            <w:tcW w:w="2979" w:type="dxa"/>
            <w:vMerge/>
            <w:vAlign w:val="center"/>
          </w:tcPr>
          <w:p w14:paraId="37FF8C9A" w14:textId="77777777" w:rsidR="00AB1331" w:rsidRPr="00AB1331" w:rsidRDefault="00AB1331" w:rsidP="00AB1331">
            <w:pPr>
              <w:tabs>
                <w:tab w:val="left" w:pos="0"/>
              </w:tabs>
              <w:jc w:val="center"/>
              <w:rPr>
                <w:bCs/>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61C1B45A" w14:textId="77777777" w:rsidR="00AB1331" w:rsidRPr="00AB1331" w:rsidRDefault="00AB1331" w:rsidP="00AB1331">
            <w:pPr>
              <w:tabs>
                <w:tab w:val="left" w:pos="0"/>
              </w:tabs>
              <w:jc w:val="center"/>
              <w:rPr>
                <w:lang w:eastAsia="en-US"/>
              </w:rPr>
            </w:pPr>
            <w:r w:rsidRPr="00AB1331">
              <w:rPr>
                <w:bCs/>
              </w:rPr>
              <w:t>Компонент на тепловую энергию, руб/Гкал**</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F30DAAD" w14:textId="77777777" w:rsidR="00AB1331" w:rsidRPr="00AB1331" w:rsidRDefault="00AB1331" w:rsidP="00AB1331">
            <w:pPr>
              <w:tabs>
                <w:tab w:val="left" w:pos="0"/>
              </w:tabs>
              <w:jc w:val="center"/>
              <w:rPr>
                <w:lang w:eastAsia="en-US"/>
              </w:rPr>
            </w:pPr>
            <w:r w:rsidRPr="00AB1331">
              <w:rPr>
                <w:lang w:eastAsia="en-US"/>
              </w:rPr>
              <w:t>Компонент на холодную воду, руб/</w:t>
            </w:r>
            <w:r w:rsidRPr="00AB1331">
              <w:rPr>
                <w:bCs/>
              </w:rPr>
              <w:t>м</w:t>
            </w:r>
            <w:r w:rsidRPr="00AB1331">
              <w:rPr>
                <w:bCs/>
                <w:vertAlign w:val="superscript"/>
              </w:rPr>
              <w:t>3</w:t>
            </w:r>
          </w:p>
        </w:tc>
      </w:tr>
      <w:tr w:rsidR="00AB1331" w:rsidRPr="00AB1331" w14:paraId="330D541D" w14:textId="77777777" w:rsidTr="00E8485B">
        <w:trPr>
          <w:trHeight w:val="657"/>
        </w:trPr>
        <w:tc>
          <w:tcPr>
            <w:tcW w:w="702" w:type="dxa"/>
            <w:vMerge/>
            <w:vAlign w:val="center"/>
          </w:tcPr>
          <w:p w14:paraId="32049A89" w14:textId="77777777" w:rsidR="00AB1331" w:rsidRPr="00AB1331" w:rsidRDefault="00AB1331" w:rsidP="00AB1331">
            <w:pPr>
              <w:tabs>
                <w:tab w:val="left" w:pos="0"/>
              </w:tabs>
              <w:jc w:val="center"/>
              <w:rPr>
                <w:bCs/>
              </w:rPr>
            </w:pPr>
          </w:p>
        </w:tc>
        <w:tc>
          <w:tcPr>
            <w:tcW w:w="2979" w:type="dxa"/>
            <w:vMerge/>
            <w:vAlign w:val="center"/>
          </w:tcPr>
          <w:p w14:paraId="75A94F69" w14:textId="77777777" w:rsidR="00AB1331" w:rsidRPr="00AB1331" w:rsidRDefault="00AB1331" w:rsidP="00AB1331">
            <w:pPr>
              <w:tabs>
                <w:tab w:val="left" w:pos="0"/>
              </w:tabs>
              <w:jc w:val="center"/>
              <w:rPr>
                <w:bCs/>
              </w:rPr>
            </w:pPr>
          </w:p>
        </w:tc>
        <w:tc>
          <w:tcPr>
            <w:tcW w:w="1559" w:type="dxa"/>
          </w:tcPr>
          <w:p w14:paraId="7B586095" w14:textId="77777777" w:rsidR="00AB1331" w:rsidRPr="00AB1331" w:rsidRDefault="00AB1331" w:rsidP="00AB1331">
            <w:pPr>
              <w:tabs>
                <w:tab w:val="left" w:pos="0"/>
              </w:tabs>
              <w:jc w:val="center"/>
              <w:rPr>
                <w:bCs/>
              </w:rPr>
            </w:pPr>
            <w:r w:rsidRPr="00AB1331">
              <w:rPr>
                <w:lang w:eastAsia="en-US"/>
              </w:rPr>
              <w:t xml:space="preserve">с 01.01.2024 по 30.06.2024 </w:t>
            </w:r>
          </w:p>
        </w:tc>
        <w:tc>
          <w:tcPr>
            <w:tcW w:w="1559" w:type="dxa"/>
          </w:tcPr>
          <w:p w14:paraId="087E34A2" w14:textId="77777777" w:rsidR="00AB1331" w:rsidRPr="00AB1331" w:rsidRDefault="00AB1331" w:rsidP="00AB1331">
            <w:pPr>
              <w:tabs>
                <w:tab w:val="left" w:pos="0"/>
              </w:tabs>
              <w:jc w:val="center"/>
              <w:rPr>
                <w:bCs/>
              </w:rPr>
            </w:pPr>
            <w:r w:rsidRPr="00AB1331">
              <w:rPr>
                <w:lang w:eastAsia="en-US"/>
              </w:rPr>
              <w:t>с 01.07.2024 по 31.12.2024</w:t>
            </w:r>
          </w:p>
        </w:tc>
        <w:tc>
          <w:tcPr>
            <w:tcW w:w="1560" w:type="dxa"/>
          </w:tcPr>
          <w:p w14:paraId="6CB5F21B" w14:textId="77777777" w:rsidR="00AB1331" w:rsidRPr="00AB1331" w:rsidRDefault="00AB1331" w:rsidP="00AB1331">
            <w:pPr>
              <w:tabs>
                <w:tab w:val="left" w:pos="0"/>
              </w:tabs>
              <w:jc w:val="center"/>
              <w:rPr>
                <w:bCs/>
              </w:rPr>
            </w:pPr>
            <w:r w:rsidRPr="00AB1331">
              <w:rPr>
                <w:lang w:eastAsia="en-US"/>
              </w:rPr>
              <w:t xml:space="preserve">с 01.01.2024 по 30.06.2024 </w:t>
            </w:r>
          </w:p>
        </w:tc>
        <w:tc>
          <w:tcPr>
            <w:tcW w:w="1559" w:type="dxa"/>
          </w:tcPr>
          <w:p w14:paraId="1B15EC0C" w14:textId="77777777" w:rsidR="00AB1331" w:rsidRPr="00AB1331" w:rsidRDefault="00AB1331" w:rsidP="00AB1331">
            <w:pPr>
              <w:tabs>
                <w:tab w:val="left" w:pos="0"/>
              </w:tabs>
              <w:jc w:val="center"/>
              <w:rPr>
                <w:bCs/>
              </w:rPr>
            </w:pPr>
            <w:r w:rsidRPr="00AB1331">
              <w:rPr>
                <w:lang w:eastAsia="en-US"/>
              </w:rPr>
              <w:t>с 01.07.2024 по 31.12.2024</w:t>
            </w:r>
          </w:p>
        </w:tc>
      </w:tr>
      <w:tr w:rsidR="00AB1331" w:rsidRPr="00AB1331" w14:paraId="5059BADD" w14:textId="77777777" w:rsidTr="00E8485B">
        <w:trPr>
          <w:trHeight w:val="268"/>
        </w:trPr>
        <w:tc>
          <w:tcPr>
            <w:tcW w:w="702" w:type="dxa"/>
            <w:vAlign w:val="center"/>
          </w:tcPr>
          <w:p w14:paraId="2160A884" w14:textId="77777777" w:rsidR="00AB1331" w:rsidRPr="00AB1331" w:rsidRDefault="00AB1331" w:rsidP="00AB1331">
            <w:pPr>
              <w:tabs>
                <w:tab w:val="left" w:pos="0"/>
              </w:tabs>
              <w:jc w:val="center"/>
              <w:rPr>
                <w:bCs/>
              </w:rPr>
            </w:pPr>
            <w:r w:rsidRPr="00AB1331">
              <w:rPr>
                <w:bCs/>
              </w:rPr>
              <w:t>1</w:t>
            </w:r>
          </w:p>
        </w:tc>
        <w:tc>
          <w:tcPr>
            <w:tcW w:w="2979" w:type="dxa"/>
            <w:vAlign w:val="center"/>
          </w:tcPr>
          <w:p w14:paraId="142D8A7A" w14:textId="77777777" w:rsidR="00AB1331" w:rsidRPr="00AB1331" w:rsidRDefault="00AB1331" w:rsidP="00AB1331">
            <w:pPr>
              <w:tabs>
                <w:tab w:val="left" w:pos="0"/>
              </w:tabs>
              <w:jc w:val="center"/>
              <w:rPr>
                <w:bCs/>
              </w:rPr>
            </w:pPr>
            <w:r w:rsidRPr="00AB1331">
              <w:rPr>
                <w:bCs/>
              </w:rPr>
              <w:t>2</w:t>
            </w:r>
          </w:p>
        </w:tc>
        <w:tc>
          <w:tcPr>
            <w:tcW w:w="1559" w:type="dxa"/>
            <w:vAlign w:val="center"/>
          </w:tcPr>
          <w:p w14:paraId="3226187A" w14:textId="77777777" w:rsidR="00AB1331" w:rsidRPr="00AB1331" w:rsidRDefault="00AB1331" w:rsidP="00AB1331">
            <w:pPr>
              <w:tabs>
                <w:tab w:val="left" w:pos="0"/>
              </w:tabs>
              <w:jc w:val="center"/>
              <w:rPr>
                <w:bCs/>
              </w:rPr>
            </w:pPr>
            <w:r w:rsidRPr="00AB1331">
              <w:rPr>
                <w:bCs/>
              </w:rPr>
              <w:t>4</w:t>
            </w:r>
          </w:p>
        </w:tc>
        <w:tc>
          <w:tcPr>
            <w:tcW w:w="1559" w:type="dxa"/>
            <w:vAlign w:val="center"/>
          </w:tcPr>
          <w:p w14:paraId="7A85D5F6" w14:textId="77777777" w:rsidR="00AB1331" w:rsidRPr="00AB1331" w:rsidRDefault="00AB1331" w:rsidP="00AB1331">
            <w:pPr>
              <w:tabs>
                <w:tab w:val="left" w:pos="0"/>
              </w:tabs>
              <w:jc w:val="center"/>
              <w:rPr>
                <w:bCs/>
              </w:rPr>
            </w:pPr>
            <w:r w:rsidRPr="00AB1331">
              <w:rPr>
                <w:bCs/>
              </w:rPr>
              <w:t>5</w:t>
            </w:r>
          </w:p>
        </w:tc>
        <w:tc>
          <w:tcPr>
            <w:tcW w:w="1560" w:type="dxa"/>
            <w:vAlign w:val="center"/>
          </w:tcPr>
          <w:p w14:paraId="7B6E2FCE" w14:textId="77777777" w:rsidR="00AB1331" w:rsidRPr="00AB1331" w:rsidRDefault="00AB1331" w:rsidP="00AB1331">
            <w:pPr>
              <w:tabs>
                <w:tab w:val="left" w:pos="0"/>
              </w:tabs>
              <w:jc w:val="center"/>
              <w:rPr>
                <w:bCs/>
              </w:rPr>
            </w:pPr>
            <w:r w:rsidRPr="00AB1331">
              <w:rPr>
                <w:bCs/>
              </w:rPr>
              <w:t>6</w:t>
            </w:r>
          </w:p>
        </w:tc>
        <w:tc>
          <w:tcPr>
            <w:tcW w:w="1559" w:type="dxa"/>
            <w:vAlign w:val="center"/>
          </w:tcPr>
          <w:p w14:paraId="4D2CF256" w14:textId="77777777" w:rsidR="00AB1331" w:rsidRPr="00AB1331" w:rsidRDefault="00AB1331" w:rsidP="00AB1331">
            <w:pPr>
              <w:tabs>
                <w:tab w:val="left" w:pos="0"/>
              </w:tabs>
              <w:jc w:val="center"/>
              <w:rPr>
                <w:bCs/>
              </w:rPr>
            </w:pPr>
            <w:r w:rsidRPr="00AB1331">
              <w:rPr>
                <w:bCs/>
              </w:rPr>
              <w:t>7</w:t>
            </w:r>
          </w:p>
        </w:tc>
      </w:tr>
      <w:tr w:rsidR="00AB1331" w:rsidRPr="00AB1331" w14:paraId="06BD4343" w14:textId="77777777" w:rsidTr="00E8485B">
        <w:trPr>
          <w:trHeight w:val="359"/>
        </w:trPr>
        <w:tc>
          <w:tcPr>
            <w:tcW w:w="702" w:type="dxa"/>
            <w:vAlign w:val="center"/>
          </w:tcPr>
          <w:p w14:paraId="1D628029" w14:textId="77777777" w:rsidR="00AB1331" w:rsidRPr="00AB1331" w:rsidRDefault="00AB1331" w:rsidP="00AB1331">
            <w:pPr>
              <w:tabs>
                <w:tab w:val="left" w:pos="0"/>
              </w:tabs>
              <w:jc w:val="center"/>
              <w:rPr>
                <w:bCs/>
              </w:rPr>
            </w:pPr>
            <w:r w:rsidRPr="00AB1331">
              <w:rPr>
                <w:bCs/>
              </w:rPr>
              <w:t>1.</w:t>
            </w:r>
          </w:p>
        </w:tc>
        <w:tc>
          <w:tcPr>
            <w:tcW w:w="2979" w:type="dxa"/>
            <w:vAlign w:val="center"/>
          </w:tcPr>
          <w:p w14:paraId="66DB707F" w14:textId="77777777" w:rsidR="00AB1331" w:rsidRPr="00AB1331" w:rsidRDefault="00AB1331" w:rsidP="00AB1331">
            <w:pPr>
              <w:tabs>
                <w:tab w:val="left" w:pos="0"/>
              </w:tabs>
              <w:rPr>
                <w:bCs/>
              </w:rPr>
            </w:pPr>
            <w:r w:rsidRPr="00AB1331">
              <w:rPr>
                <w:bCs/>
              </w:rPr>
              <w:t>С изолированными стояками</w:t>
            </w:r>
          </w:p>
        </w:tc>
        <w:tc>
          <w:tcPr>
            <w:tcW w:w="6237" w:type="dxa"/>
            <w:gridSpan w:val="4"/>
            <w:vAlign w:val="center"/>
          </w:tcPr>
          <w:p w14:paraId="0B779C8B" w14:textId="77777777" w:rsidR="00AB1331" w:rsidRPr="00AB1331" w:rsidRDefault="00AB1331" w:rsidP="00AB1331">
            <w:pPr>
              <w:tabs>
                <w:tab w:val="left" w:pos="0"/>
              </w:tabs>
              <w:jc w:val="center"/>
              <w:rPr>
                <w:bCs/>
              </w:rPr>
            </w:pPr>
            <w:r w:rsidRPr="00AB1331">
              <w:rPr>
                <w:bCs/>
              </w:rPr>
              <w:t>ООО «Киселевская объединенная тепловая компания»,                                ИНН 4211023156</w:t>
            </w:r>
          </w:p>
        </w:tc>
      </w:tr>
      <w:tr w:rsidR="00AB1331" w:rsidRPr="00AB1331" w14:paraId="66C37E09" w14:textId="77777777" w:rsidTr="00E8485B">
        <w:trPr>
          <w:trHeight w:val="196"/>
        </w:trPr>
        <w:tc>
          <w:tcPr>
            <w:tcW w:w="702" w:type="dxa"/>
            <w:vAlign w:val="center"/>
          </w:tcPr>
          <w:p w14:paraId="25CA0EC0" w14:textId="77777777" w:rsidR="00AB1331" w:rsidRPr="00AB1331" w:rsidRDefault="00AB1331" w:rsidP="00AB1331">
            <w:pPr>
              <w:tabs>
                <w:tab w:val="left" w:pos="0"/>
              </w:tabs>
              <w:ind w:right="-109" w:hanging="120"/>
              <w:jc w:val="center"/>
              <w:rPr>
                <w:bCs/>
              </w:rPr>
            </w:pPr>
            <w:r w:rsidRPr="00AB1331">
              <w:rPr>
                <w:bCs/>
              </w:rPr>
              <w:t>1.1.</w:t>
            </w:r>
          </w:p>
        </w:tc>
        <w:tc>
          <w:tcPr>
            <w:tcW w:w="2979" w:type="dxa"/>
            <w:vAlign w:val="center"/>
          </w:tcPr>
          <w:p w14:paraId="53A49212" w14:textId="77777777" w:rsidR="00AB1331" w:rsidRPr="00AB1331" w:rsidRDefault="00AB1331" w:rsidP="00AB1331">
            <w:pPr>
              <w:tabs>
                <w:tab w:val="left" w:pos="0"/>
              </w:tabs>
              <w:rPr>
                <w:bCs/>
              </w:rPr>
            </w:pPr>
            <w:r w:rsidRPr="00AB1331">
              <w:rPr>
                <w:lang w:eastAsia="en-US"/>
              </w:rPr>
              <w:t>с полотенцесушителями</w:t>
            </w:r>
          </w:p>
        </w:tc>
        <w:tc>
          <w:tcPr>
            <w:tcW w:w="1559" w:type="dxa"/>
            <w:vAlign w:val="center"/>
          </w:tcPr>
          <w:p w14:paraId="6B84B0D3" w14:textId="77777777" w:rsidR="00AB1331" w:rsidRPr="00AB1331" w:rsidRDefault="00AB1331" w:rsidP="00AB1331">
            <w:pPr>
              <w:tabs>
                <w:tab w:val="left" w:pos="0"/>
              </w:tabs>
              <w:jc w:val="center"/>
              <w:rPr>
                <w:bCs/>
              </w:rPr>
            </w:pPr>
            <w:r w:rsidRPr="00AB1331">
              <w:rPr>
                <w:lang w:eastAsia="en-US"/>
              </w:rPr>
              <w:t xml:space="preserve"> 374,63 </w:t>
            </w:r>
          </w:p>
        </w:tc>
        <w:tc>
          <w:tcPr>
            <w:tcW w:w="1559" w:type="dxa"/>
          </w:tcPr>
          <w:p w14:paraId="5C808B42" w14:textId="77777777" w:rsidR="00AB1331" w:rsidRPr="00AB1331" w:rsidRDefault="00AB1331" w:rsidP="00AB1331">
            <w:pPr>
              <w:tabs>
                <w:tab w:val="left" w:pos="0"/>
              </w:tabs>
              <w:jc w:val="center"/>
              <w:rPr>
                <w:bCs/>
              </w:rPr>
            </w:pPr>
            <w:r w:rsidRPr="00AB1331">
              <w:rPr>
                <w:lang w:eastAsia="en-US"/>
              </w:rPr>
              <w:t xml:space="preserve"> 362,87 </w:t>
            </w:r>
          </w:p>
        </w:tc>
        <w:tc>
          <w:tcPr>
            <w:tcW w:w="1560" w:type="dxa"/>
            <w:vAlign w:val="center"/>
          </w:tcPr>
          <w:p w14:paraId="4A6B3F83" w14:textId="77777777" w:rsidR="00AB1331" w:rsidRPr="00AB1331" w:rsidRDefault="00AB1331" w:rsidP="00AB1331">
            <w:pPr>
              <w:tabs>
                <w:tab w:val="left" w:pos="0"/>
              </w:tabs>
              <w:jc w:val="center"/>
              <w:rPr>
                <w:bCs/>
              </w:rPr>
            </w:pPr>
            <w:r w:rsidRPr="00AB1331">
              <w:rPr>
                <w:lang w:eastAsia="en-US"/>
              </w:rPr>
              <w:t>43,73</w:t>
            </w:r>
          </w:p>
        </w:tc>
        <w:tc>
          <w:tcPr>
            <w:tcW w:w="1559" w:type="dxa"/>
            <w:vAlign w:val="center"/>
          </w:tcPr>
          <w:p w14:paraId="0F706AF2" w14:textId="77777777" w:rsidR="00AB1331" w:rsidRPr="00AB1331" w:rsidRDefault="00AB1331" w:rsidP="00AB1331">
            <w:pPr>
              <w:tabs>
                <w:tab w:val="left" w:pos="0"/>
              </w:tabs>
              <w:jc w:val="center"/>
              <w:rPr>
                <w:bCs/>
                <w:highlight w:val="yellow"/>
              </w:rPr>
            </w:pPr>
            <w:r w:rsidRPr="00AB1331">
              <w:rPr>
                <w:bCs/>
              </w:rPr>
              <w:t>49,24</w:t>
            </w:r>
          </w:p>
        </w:tc>
      </w:tr>
      <w:tr w:rsidR="00AB1331" w:rsidRPr="00AB1331" w14:paraId="04DBB737" w14:textId="77777777" w:rsidTr="00E8485B">
        <w:trPr>
          <w:trHeight w:val="187"/>
        </w:trPr>
        <w:tc>
          <w:tcPr>
            <w:tcW w:w="702" w:type="dxa"/>
            <w:vAlign w:val="center"/>
          </w:tcPr>
          <w:p w14:paraId="74C6FAFB" w14:textId="77777777" w:rsidR="00AB1331" w:rsidRPr="00AB1331" w:rsidRDefault="00AB1331" w:rsidP="00AB1331">
            <w:pPr>
              <w:tabs>
                <w:tab w:val="left" w:pos="0"/>
              </w:tabs>
              <w:ind w:right="-109" w:hanging="120"/>
              <w:jc w:val="center"/>
              <w:rPr>
                <w:bCs/>
              </w:rPr>
            </w:pPr>
            <w:r w:rsidRPr="00AB1331">
              <w:rPr>
                <w:bCs/>
              </w:rPr>
              <w:t>1.2.</w:t>
            </w:r>
          </w:p>
        </w:tc>
        <w:tc>
          <w:tcPr>
            <w:tcW w:w="2979" w:type="dxa"/>
            <w:vAlign w:val="center"/>
          </w:tcPr>
          <w:p w14:paraId="1097559D" w14:textId="77777777" w:rsidR="00AB1331" w:rsidRPr="00AB1331" w:rsidRDefault="00AB1331" w:rsidP="00AB1331">
            <w:pPr>
              <w:tabs>
                <w:tab w:val="left" w:pos="0"/>
              </w:tabs>
              <w:rPr>
                <w:bCs/>
              </w:rPr>
            </w:pPr>
            <w:r w:rsidRPr="00AB1331">
              <w:rPr>
                <w:lang w:eastAsia="en-US"/>
              </w:rPr>
              <w:t>без полотенцесушителей</w:t>
            </w:r>
          </w:p>
        </w:tc>
        <w:tc>
          <w:tcPr>
            <w:tcW w:w="1559" w:type="dxa"/>
            <w:vAlign w:val="center"/>
          </w:tcPr>
          <w:p w14:paraId="18BC2734" w14:textId="77777777" w:rsidR="00AB1331" w:rsidRPr="00AB1331" w:rsidRDefault="00AB1331" w:rsidP="00AB1331">
            <w:pPr>
              <w:tabs>
                <w:tab w:val="left" w:pos="0"/>
              </w:tabs>
              <w:jc w:val="center"/>
              <w:rPr>
                <w:bCs/>
              </w:rPr>
            </w:pPr>
            <w:r w:rsidRPr="00AB1331">
              <w:rPr>
                <w:lang w:eastAsia="en-US"/>
              </w:rPr>
              <w:t xml:space="preserve"> 380,22 </w:t>
            </w:r>
          </w:p>
        </w:tc>
        <w:tc>
          <w:tcPr>
            <w:tcW w:w="1559" w:type="dxa"/>
          </w:tcPr>
          <w:p w14:paraId="0538AE17" w14:textId="77777777" w:rsidR="00AB1331" w:rsidRPr="00AB1331" w:rsidRDefault="00AB1331" w:rsidP="00AB1331">
            <w:pPr>
              <w:tabs>
                <w:tab w:val="left" w:pos="0"/>
              </w:tabs>
              <w:jc w:val="center"/>
              <w:rPr>
                <w:bCs/>
              </w:rPr>
            </w:pPr>
            <w:r w:rsidRPr="00AB1331">
              <w:rPr>
                <w:lang w:eastAsia="en-US"/>
              </w:rPr>
              <w:t xml:space="preserve"> 368,28 </w:t>
            </w:r>
          </w:p>
        </w:tc>
        <w:tc>
          <w:tcPr>
            <w:tcW w:w="1560" w:type="dxa"/>
            <w:vAlign w:val="center"/>
          </w:tcPr>
          <w:p w14:paraId="6A7B64AC" w14:textId="77777777" w:rsidR="00AB1331" w:rsidRPr="00AB1331" w:rsidRDefault="00AB1331" w:rsidP="00AB1331">
            <w:pPr>
              <w:tabs>
                <w:tab w:val="left" w:pos="0"/>
              </w:tabs>
              <w:jc w:val="center"/>
              <w:rPr>
                <w:bCs/>
              </w:rPr>
            </w:pPr>
            <w:r w:rsidRPr="00AB1331">
              <w:rPr>
                <w:lang w:eastAsia="en-US"/>
              </w:rPr>
              <w:t>43,73</w:t>
            </w:r>
          </w:p>
        </w:tc>
        <w:tc>
          <w:tcPr>
            <w:tcW w:w="1559" w:type="dxa"/>
            <w:vAlign w:val="center"/>
          </w:tcPr>
          <w:p w14:paraId="1AD1FCCB" w14:textId="77777777" w:rsidR="00AB1331" w:rsidRPr="00AB1331" w:rsidRDefault="00AB1331" w:rsidP="00AB1331">
            <w:pPr>
              <w:tabs>
                <w:tab w:val="left" w:pos="0"/>
              </w:tabs>
              <w:jc w:val="center"/>
              <w:rPr>
                <w:bCs/>
                <w:highlight w:val="yellow"/>
              </w:rPr>
            </w:pPr>
            <w:r w:rsidRPr="00AB1331">
              <w:rPr>
                <w:bCs/>
              </w:rPr>
              <w:t>49,24</w:t>
            </w:r>
          </w:p>
        </w:tc>
      </w:tr>
      <w:tr w:rsidR="00AB1331" w:rsidRPr="00AB1331" w14:paraId="36658FB2" w14:textId="77777777" w:rsidTr="00E8485B">
        <w:trPr>
          <w:trHeight w:val="414"/>
        </w:trPr>
        <w:tc>
          <w:tcPr>
            <w:tcW w:w="702" w:type="dxa"/>
            <w:vAlign w:val="center"/>
          </w:tcPr>
          <w:p w14:paraId="7C1066AF" w14:textId="77777777" w:rsidR="00AB1331" w:rsidRPr="00AB1331" w:rsidRDefault="00AB1331" w:rsidP="00AB1331">
            <w:pPr>
              <w:tabs>
                <w:tab w:val="left" w:pos="0"/>
              </w:tabs>
              <w:jc w:val="center"/>
              <w:rPr>
                <w:bCs/>
              </w:rPr>
            </w:pPr>
            <w:r w:rsidRPr="00AB1331">
              <w:rPr>
                <w:bCs/>
              </w:rPr>
              <w:t>2.</w:t>
            </w:r>
          </w:p>
        </w:tc>
        <w:tc>
          <w:tcPr>
            <w:tcW w:w="2979" w:type="dxa"/>
            <w:vAlign w:val="center"/>
          </w:tcPr>
          <w:p w14:paraId="1C404023" w14:textId="77777777" w:rsidR="00AB1331" w:rsidRPr="00AB1331" w:rsidRDefault="00AB1331" w:rsidP="00AB1331">
            <w:pPr>
              <w:tabs>
                <w:tab w:val="left" w:pos="0"/>
              </w:tabs>
              <w:rPr>
                <w:bCs/>
              </w:rPr>
            </w:pPr>
            <w:r w:rsidRPr="00AB1331">
              <w:rPr>
                <w:bCs/>
              </w:rPr>
              <w:t>С неизолированными стояками</w:t>
            </w:r>
          </w:p>
        </w:tc>
        <w:tc>
          <w:tcPr>
            <w:tcW w:w="6237" w:type="dxa"/>
            <w:gridSpan w:val="4"/>
            <w:vAlign w:val="center"/>
          </w:tcPr>
          <w:p w14:paraId="67E93C3B" w14:textId="77777777" w:rsidR="00AB1331" w:rsidRPr="00AB1331" w:rsidRDefault="00AB1331" w:rsidP="00AB1331">
            <w:pPr>
              <w:tabs>
                <w:tab w:val="left" w:pos="0"/>
              </w:tabs>
              <w:jc w:val="center"/>
              <w:rPr>
                <w:bCs/>
              </w:rPr>
            </w:pPr>
            <w:r w:rsidRPr="00AB1331">
              <w:rPr>
                <w:bCs/>
              </w:rPr>
              <w:t xml:space="preserve">ООО «Киселевская объединенная тепловая компания», </w:t>
            </w:r>
          </w:p>
          <w:p w14:paraId="79B88224" w14:textId="77777777" w:rsidR="00AB1331" w:rsidRPr="00AB1331" w:rsidRDefault="00AB1331" w:rsidP="00AB1331">
            <w:pPr>
              <w:tabs>
                <w:tab w:val="left" w:pos="0"/>
              </w:tabs>
              <w:jc w:val="center"/>
              <w:rPr>
                <w:bCs/>
              </w:rPr>
            </w:pPr>
            <w:r w:rsidRPr="00AB1331">
              <w:rPr>
                <w:bCs/>
              </w:rPr>
              <w:t>ИНН 4211023156</w:t>
            </w:r>
          </w:p>
        </w:tc>
      </w:tr>
      <w:tr w:rsidR="00AB1331" w:rsidRPr="00AB1331" w14:paraId="64076532" w14:textId="77777777" w:rsidTr="00E8485B">
        <w:trPr>
          <w:trHeight w:val="373"/>
        </w:trPr>
        <w:tc>
          <w:tcPr>
            <w:tcW w:w="702" w:type="dxa"/>
            <w:vAlign w:val="center"/>
          </w:tcPr>
          <w:p w14:paraId="714679CD" w14:textId="77777777" w:rsidR="00AB1331" w:rsidRPr="00AB1331" w:rsidRDefault="00AB1331" w:rsidP="00AB1331">
            <w:pPr>
              <w:tabs>
                <w:tab w:val="left" w:pos="0"/>
              </w:tabs>
              <w:ind w:right="-109" w:hanging="120"/>
              <w:jc w:val="center"/>
              <w:rPr>
                <w:bCs/>
              </w:rPr>
            </w:pPr>
            <w:r w:rsidRPr="00AB1331">
              <w:rPr>
                <w:bCs/>
              </w:rPr>
              <w:t>2.1.</w:t>
            </w:r>
          </w:p>
        </w:tc>
        <w:tc>
          <w:tcPr>
            <w:tcW w:w="2979" w:type="dxa"/>
            <w:vAlign w:val="center"/>
          </w:tcPr>
          <w:p w14:paraId="37BB9B05" w14:textId="77777777" w:rsidR="00AB1331" w:rsidRPr="00AB1331" w:rsidRDefault="00AB1331" w:rsidP="00AB1331">
            <w:pPr>
              <w:tabs>
                <w:tab w:val="left" w:pos="0"/>
              </w:tabs>
              <w:rPr>
                <w:lang w:eastAsia="en-US"/>
              </w:rPr>
            </w:pPr>
            <w:r w:rsidRPr="00AB1331">
              <w:rPr>
                <w:lang w:eastAsia="en-US"/>
              </w:rPr>
              <w:t>с полотенцесушителями</w:t>
            </w:r>
          </w:p>
        </w:tc>
        <w:tc>
          <w:tcPr>
            <w:tcW w:w="1559" w:type="dxa"/>
            <w:vAlign w:val="center"/>
          </w:tcPr>
          <w:p w14:paraId="3336D7DF" w14:textId="77777777" w:rsidR="00AB1331" w:rsidRPr="00AB1331" w:rsidRDefault="00AB1331" w:rsidP="00AB1331">
            <w:pPr>
              <w:tabs>
                <w:tab w:val="left" w:pos="0"/>
              </w:tabs>
              <w:jc w:val="center"/>
              <w:rPr>
                <w:bCs/>
              </w:rPr>
            </w:pPr>
            <w:r w:rsidRPr="00AB1331">
              <w:rPr>
                <w:lang w:eastAsia="en-US"/>
              </w:rPr>
              <w:t xml:space="preserve"> 351,38 </w:t>
            </w:r>
          </w:p>
        </w:tc>
        <w:tc>
          <w:tcPr>
            <w:tcW w:w="1559" w:type="dxa"/>
            <w:vAlign w:val="center"/>
          </w:tcPr>
          <w:p w14:paraId="5A0463AC" w14:textId="77777777" w:rsidR="00AB1331" w:rsidRPr="00AB1331" w:rsidRDefault="00AB1331" w:rsidP="00AB1331">
            <w:pPr>
              <w:tabs>
                <w:tab w:val="left" w:pos="0"/>
              </w:tabs>
              <w:jc w:val="center"/>
              <w:rPr>
                <w:bCs/>
              </w:rPr>
            </w:pPr>
            <w:r w:rsidRPr="00AB1331">
              <w:rPr>
                <w:lang w:eastAsia="en-US"/>
              </w:rPr>
              <w:t xml:space="preserve"> 340,34 </w:t>
            </w:r>
          </w:p>
        </w:tc>
        <w:tc>
          <w:tcPr>
            <w:tcW w:w="1560" w:type="dxa"/>
            <w:vAlign w:val="center"/>
          </w:tcPr>
          <w:p w14:paraId="75709945" w14:textId="77777777" w:rsidR="00AB1331" w:rsidRPr="00AB1331" w:rsidRDefault="00AB1331" w:rsidP="00AB1331">
            <w:pPr>
              <w:tabs>
                <w:tab w:val="left" w:pos="0"/>
              </w:tabs>
              <w:jc w:val="center"/>
              <w:rPr>
                <w:bCs/>
              </w:rPr>
            </w:pPr>
            <w:r w:rsidRPr="00AB1331">
              <w:rPr>
                <w:lang w:eastAsia="en-US"/>
              </w:rPr>
              <w:t>43,73</w:t>
            </w:r>
          </w:p>
        </w:tc>
        <w:tc>
          <w:tcPr>
            <w:tcW w:w="1559" w:type="dxa"/>
            <w:vAlign w:val="center"/>
          </w:tcPr>
          <w:p w14:paraId="7BB4D975" w14:textId="77777777" w:rsidR="00AB1331" w:rsidRPr="00AB1331" w:rsidRDefault="00AB1331" w:rsidP="00AB1331">
            <w:pPr>
              <w:tabs>
                <w:tab w:val="left" w:pos="0"/>
              </w:tabs>
              <w:jc w:val="center"/>
              <w:rPr>
                <w:bCs/>
              </w:rPr>
            </w:pPr>
            <w:r w:rsidRPr="00AB1331">
              <w:rPr>
                <w:lang w:eastAsia="en-US"/>
              </w:rPr>
              <w:t>49,24</w:t>
            </w:r>
          </w:p>
        </w:tc>
      </w:tr>
      <w:tr w:rsidR="00AB1331" w:rsidRPr="00AB1331" w14:paraId="792A04B7" w14:textId="77777777" w:rsidTr="00E8485B">
        <w:trPr>
          <w:trHeight w:val="331"/>
        </w:trPr>
        <w:tc>
          <w:tcPr>
            <w:tcW w:w="702" w:type="dxa"/>
            <w:vAlign w:val="center"/>
          </w:tcPr>
          <w:p w14:paraId="0AC22D92" w14:textId="77777777" w:rsidR="00AB1331" w:rsidRPr="00AB1331" w:rsidRDefault="00AB1331" w:rsidP="00AB1331">
            <w:pPr>
              <w:tabs>
                <w:tab w:val="left" w:pos="0"/>
              </w:tabs>
              <w:ind w:right="-109" w:hanging="120"/>
              <w:jc w:val="center"/>
              <w:rPr>
                <w:bCs/>
              </w:rPr>
            </w:pPr>
            <w:r w:rsidRPr="00AB1331">
              <w:rPr>
                <w:bCs/>
              </w:rPr>
              <w:t>2.2.</w:t>
            </w:r>
          </w:p>
        </w:tc>
        <w:tc>
          <w:tcPr>
            <w:tcW w:w="2979" w:type="dxa"/>
            <w:vAlign w:val="center"/>
          </w:tcPr>
          <w:p w14:paraId="565AFDEC" w14:textId="77777777" w:rsidR="00AB1331" w:rsidRPr="00AB1331" w:rsidRDefault="00AB1331" w:rsidP="00AB1331">
            <w:pPr>
              <w:tabs>
                <w:tab w:val="left" w:pos="0"/>
              </w:tabs>
              <w:rPr>
                <w:lang w:eastAsia="en-US"/>
              </w:rPr>
            </w:pPr>
            <w:r w:rsidRPr="00AB1331">
              <w:rPr>
                <w:lang w:eastAsia="en-US"/>
              </w:rPr>
              <w:t>без полотенцесушителей</w:t>
            </w:r>
          </w:p>
        </w:tc>
        <w:tc>
          <w:tcPr>
            <w:tcW w:w="1559" w:type="dxa"/>
            <w:vAlign w:val="center"/>
          </w:tcPr>
          <w:p w14:paraId="7BCC364D" w14:textId="77777777" w:rsidR="00AB1331" w:rsidRPr="00AB1331" w:rsidRDefault="00AB1331" w:rsidP="00AB1331">
            <w:pPr>
              <w:tabs>
                <w:tab w:val="left" w:pos="0"/>
              </w:tabs>
              <w:jc w:val="center"/>
              <w:rPr>
                <w:bCs/>
              </w:rPr>
            </w:pPr>
            <w:r w:rsidRPr="00AB1331">
              <w:rPr>
                <w:lang w:eastAsia="en-US"/>
              </w:rPr>
              <w:t xml:space="preserve"> 371,90 </w:t>
            </w:r>
          </w:p>
        </w:tc>
        <w:tc>
          <w:tcPr>
            <w:tcW w:w="1559" w:type="dxa"/>
            <w:vAlign w:val="center"/>
          </w:tcPr>
          <w:p w14:paraId="644C1391" w14:textId="77777777" w:rsidR="00AB1331" w:rsidRPr="00AB1331" w:rsidRDefault="00AB1331" w:rsidP="00AB1331">
            <w:pPr>
              <w:tabs>
                <w:tab w:val="left" w:pos="0"/>
              </w:tabs>
              <w:jc w:val="center"/>
              <w:rPr>
                <w:bCs/>
              </w:rPr>
            </w:pPr>
            <w:r w:rsidRPr="00AB1331">
              <w:rPr>
                <w:lang w:eastAsia="en-US"/>
              </w:rPr>
              <w:t xml:space="preserve"> 360,22 </w:t>
            </w:r>
          </w:p>
        </w:tc>
        <w:tc>
          <w:tcPr>
            <w:tcW w:w="1560" w:type="dxa"/>
            <w:vAlign w:val="center"/>
          </w:tcPr>
          <w:p w14:paraId="55979B95" w14:textId="77777777" w:rsidR="00AB1331" w:rsidRPr="00AB1331" w:rsidRDefault="00AB1331" w:rsidP="00AB1331">
            <w:pPr>
              <w:tabs>
                <w:tab w:val="left" w:pos="0"/>
              </w:tabs>
              <w:jc w:val="center"/>
              <w:rPr>
                <w:bCs/>
              </w:rPr>
            </w:pPr>
            <w:r w:rsidRPr="00AB1331">
              <w:rPr>
                <w:lang w:eastAsia="en-US"/>
              </w:rPr>
              <w:t>43,73</w:t>
            </w:r>
          </w:p>
        </w:tc>
        <w:tc>
          <w:tcPr>
            <w:tcW w:w="1559" w:type="dxa"/>
            <w:vAlign w:val="center"/>
          </w:tcPr>
          <w:p w14:paraId="34389146" w14:textId="77777777" w:rsidR="00AB1331" w:rsidRPr="00AB1331" w:rsidRDefault="00AB1331" w:rsidP="00AB1331">
            <w:pPr>
              <w:tabs>
                <w:tab w:val="left" w:pos="0"/>
              </w:tabs>
              <w:jc w:val="center"/>
              <w:rPr>
                <w:bCs/>
              </w:rPr>
            </w:pPr>
            <w:r w:rsidRPr="00AB1331">
              <w:rPr>
                <w:lang w:eastAsia="en-US"/>
              </w:rPr>
              <w:t>49,24</w:t>
            </w:r>
          </w:p>
        </w:tc>
      </w:tr>
      <w:tr w:rsidR="00AB1331" w:rsidRPr="00AB1331" w14:paraId="02B02654" w14:textId="77777777" w:rsidTr="00E8485B">
        <w:trPr>
          <w:trHeight w:val="392"/>
        </w:trPr>
        <w:tc>
          <w:tcPr>
            <w:tcW w:w="702" w:type="dxa"/>
            <w:vAlign w:val="center"/>
          </w:tcPr>
          <w:p w14:paraId="5C03DBF6" w14:textId="77777777" w:rsidR="00AB1331" w:rsidRPr="00AB1331" w:rsidRDefault="00AB1331" w:rsidP="00AB1331">
            <w:pPr>
              <w:tabs>
                <w:tab w:val="left" w:pos="0"/>
              </w:tabs>
              <w:jc w:val="center"/>
              <w:rPr>
                <w:bCs/>
              </w:rPr>
            </w:pPr>
            <w:r w:rsidRPr="00AB1331">
              <w:rPr>
                <w:bCs/>
              </w:rPr>
              <w:t>3.</w:t>
            </w:r>
          </w:p>
        </w:tc>
        <w:tc>
          <w:tcPr>
            <w:tcW w:w="2979" w:type="dxa"/>
            <w:vAlign w:val="center"/>
          </w:tcPr>
          <w:p w14:paraId="1B1A5365" w14:textId="77777777" w:rsidR="00AB1331" w:rsidRPr="00AB1331" w:rsidRDefault="00AB1331" w:rsidP="00AB1331">
            <w:pPr>
              <w:tabs>
                <w:tab w:val="left" w:pos="0"/>
              </w:tabs>
              <w:rPr>
                <w:bCs/>
              </w:rPr>
            </w:pPr>
            <w:r w:rsidRPr="00AB1331">
              <w:rPr>
                <w:bCs/>
              </w:rPr>
              <w:t>С изолированными стояками</w:t>
            </w:r>
          </w:p>
        </w:tc>
        <w:tc>
          <w:tcPr>
            <w:tcW w:w="6237" w:type="dxa"/>
            <w:gridSpan w:val="4"/>
          </w:tcPr>
          <w:p w14:paraId="5BFE1A2A" w14:textId="77777777" w:rsidR="00AB1331" w:rsidRPr="00AB1331" w:rsidRDefault="00AB1331" w:rsidP="00AB1331">
            <w:pPr>
              <w:tabs>
                <w:tab w:val="left" w:pos="0"/>
              </w:tabs>
              <w:jc w:val="center"/>
              <w:rPr>
                <w:lang w:eastAsia="en-US"/>
              </w:rPr>
            </w:pPr>
            <w:r w:rsidRPr="00AB1331">
              <w:rPr>
                <w:lang w:eastAsia="en-US"/>
              </w:rPr>
              <w:t>ООО «Сибирская тепловая компания»,</w:t>
            </w:r>
          </w:p>
          <w:p w14:paraId="3E3E9A3F" w14:textId="77777777" w:rsidR="00AB1331" w:rsidRPr="00AB1331" w:rsidRDefault="00AB1331" w:rsidP="00AB1331">
            <w:pPr>
              <w:tabs>
                <w:tab w:val="left" w:pos="0"/>
              </w:tabs>
              <w:jc w:val="center"/>
              <w:rPr>
                <w:bCs/>
              </w:rPr>
            </w:pPr>
            <w:r w:rsidRPr="00AB1331">
              <w:rPr>
                <w:lang w:eastAsia="en-US"/>
              </w:rPr>
              <w:t>ИНН 4223104900</w:t>
            </w:r>
          </w:p>
        </w:tc>
      </w:tr>
      <w:tr w:rsidR="00AB1331" w:rsidRPr="00AB1331" w14:paraId="51FC46FA" w14:textId="77777777" w:rsidTr="00E8485B">
        <w:trPr>
          <w:trHeight w:val="293"/>
        </w:trPr>
        <w:tc>
          <w:tcPr>
            <w:tcW w:w="702" w:type="dxa"/>
            <w:vAlign w:val="center"/>
          </w:tcPr>
          <w:p w14:paraId="3ABB03E9" w14:textId="77777777" w:rsidR="00AB1331" w:rsidRPr="00AB1331" w:rsidRDefault="00AB1331" w:rsidP="00AB1331">
            <w:pPr>
              <w:tabs>
                <w:tab w:val="left" w:pos="0"/>
              </w:tabs>
              <w:ind w:right="-109" w:hanging="120"/>
              <w:jc w:val="center"/>
              <w:rPr>
                <w:bCs/>
              </w:rPr>
            </w:pPr>
            <w:r w:rsidRPr="00AB1331">
              <w:rPr>
                <w:bCs/>
              </w:rPr>
              <w:t>3.1.</w:t>
            </w:r>
          </w:p>
        </w:tc>
        <w:tc>
          <w:tcPr>
            <w:tcW w:w="2979" w:type="dxa"/>
            <w:vAlign w:val="center"/>
          </w:tcPr>
          <w:p w14:paraId="3391DF9C" w14:textId="77777777" w:rsidR="00AB1331" w:rsidRPr="00AB1331" w:rsidRDefault="00AB1331" w:rsidP="00AB1331">
            <w:pPr>
              <w:tabs>
                <w:tab w:val="left" w:pos="0"/>
              </w:tabs>
              <w:rPr>
                <w:bCs/>
              </w:rPr>
            </w:pPr>
            <w:r w:rsidRPr="00AB1331">
              <w:rPr>
                <w:lang w:eastAsia="en-US"/>
              </w:rPr>
              <w:t>с полотенцесушителями</w:t>
            </w:r>
          </w:p>
        </w:tc>
        <w:tc>
          <w:tcPr>
            <w:tcW w:w="1559" w:type="dxa"/>
            <w:vAlign w:val="center"/>
          </w:tcPr>
          <w:p w14:paraId="7E3C259B" w14:textId="77777777" w:rsidR="00AB1331" w:rsidRPr="00AB1331" w:rsidRDefault="00AB1331" w:rsidP="00AB1331">
            <w:pPr>
              <w:tabs>
                <w:tab w:val="left" w:pos="0"/>
              </w:tabs>
              <w:jc w:val="center"/>
              <w:rPr>
                <w:bCs/>
              </w:rPr>
            </w:pPr>
            <w:r w:rsidRPr="00AB1331">
              <w:rPr>
                <w:lang w:eastAsia="en-US"/>
              </w:rPr>
              <w:t xml:space="preserve">318,01 </w:t>
            </w:r>
          </w:p>
        </w:tc>
        <w:tc>
          <w:tcPr>
            <w:tcW w:w="1559" w:type="dxa"/>
          </w:tcPr>
          <w:p w14:paraId="647BA584" w14:textId="77777777" w:rsidR="00AB1331" w:rsidRPr="00AB1331" w:rsidRDefault="00AB1331" w:rsidP="00AB1331">
            <w:pPr>
              <w:tabs>
                <w:tab w:val="left" w:pos="0"/>
              </w:tabs>
              <w:jc w:val="center"/>
              <w:rPr>
                <w:bCs/>
              </w:rPr>
            </w:pPr>
            <w:r w:rsidRPr="00AB1331">
              <w:rPr>
                <w:lang w:eastAsia="en-US"/>
              </w:rPr>
              <w:t xml:space="preserve"> 325,00 </w:t>
            </w:r>
          </w:p>
        </w:tc>
        <w:tc>
          <w:tcPr>
            <w:tcW w:w="1560" w:type="dxa"/>
            <w:vAlign w:val="center"/>
          </w:tcPr>
          <w:p w14:paraId="76899CAE" w14:textId="77777777" w:rsidR="00AB1331" w:rsidRPr="00AB1331" w:rsidRDefault="00AB1331" w:rsidP="00AB1331">
            <w:pPr>
              <w:tabs>
                <w:tab w:val="left" w:pos="0"/>
              </w:tabs>
              <w:jc w:val="center"/>
              <w:rPr>
                <w:bCs/>
              </w:rPr>
            </w:pPr>
            <w:r w:rsidRPr="00AB1331">
              <w:rPr>
                <w:lang w:eastAsia="en-US"/>
              </w:rPr>
              <w:t>46,81</w:t>
            </w:r>
          </w:p>
        </w:tc>
        <w:tc>
          <w:tcPr>
            <w:tcW w:w="1559" w:type="dxa"/>
            <w:vAlign w:val="center"/>
          </w:tcPr>
          <w:p w14:paraId="184CB65A" w14:textId="77777777" w:rsidR="00AB1331" w:rsidRPr="00AB1331" w:rsidRDefault="00AB1331" w:rsidP="00AB1331">
            <w:pPr>
              <w:tabs>
                <w:tab w:val="left" w:pos="0"/>
              </w:tabs>
              <w:jc w:val="center"/>
              <w:rPr>
                <w:bCs/>
              </w:rPr>
            </w:pPr>
            <w:r w:rsidRPr="00AB1331">
              <w:rPr>
                <w:lang w:eastAsia="en-US"/>
              </w:rPr>
              <w:t>51,30</w:t>
            </w:r>
          </w:p>
        </w:tc>
      </w:tr>
      <w:tr w:rsidR="00AB1331" w:rsidRPr="00AB1331" w14:paraId="6BE15265" w14:textId="77777777" w:rsidTr="00E8485B">
        <w:trPr>
          <w:trHeight w:val="270"/>
        </w:trPr>
        <w:tc>
          <w:tcPr>
            <w:tcW w:w="702" w:type="dxa"/>
            <w:vAlign w:val="center"/>
          </w:tcPr>
          <w:p w14:paraId="563BCC12" w14:textId="77777777" w:rsidR="00AB1331" w:rsidRPr="00AB1331" w:rsidRDefault="00AB1331" w:rsidP="00AB1331">
            <w:pPr>
              <w:tabs>
                <w:tab w:val="left" w:pos="0"/>
              </w:tabs>
              <w:ind w:right="-109" w:hanging="120"/>
              <w:jc w:val="center"/>
              <w:rPr>
                <w:bCs/>
              </w:rPr>
            </w:pPr>
            <w:r w:rsidRPr="00AB1331">
              <w:rPr>
                <w:bCs/>
              </w:rPr>
              <w:t>3.2.</w:t>
            </w:r>
          </w:p>
        </w:tc>
        <w:tc>
          <w:tcPr>
            <w:tcW w:w="2979" w:type="dxa"/>
            <w:vAlign w:val="center"/>
          </w:tcPr>
          <w:p w14:paraId="4F10B3EB" w14:textId="77777777" w:rsidR="00AB1331" w:rsidRPr="00AB1331" w:rsidRDefault="00AB1331" w:rsidP="00AB1331">
            <w:pPr>
              <w:tabs>
                <w:tab w:val="left" w:pos="0"/>
              </w:tabs>
              <w:rPr>
                <w:bCs/>
              </w:rPr>
            </w:pPr>
            <w:r w:rsidRPr="00AB1331">
              <w:rPr>
                <w:lang w:eastAsia="en-US"/>
              </w:rPr>
              <w:t>без полотенцесушителей</w:t>
            </w:r>
          </w:p>
        </w:tc>
        <w:tc>
          <w:tcPr>
            <w:tcW w:w="1559" w:type="dxa"/>
            <w:vAlign w:val="center"/>
          </w:tcPr>
          <w:p w14:paraId="4ED30EFE" w14:textId="77777777" w:rsidR="00AB1331" w:rsidRPr="00AB1331" w:rsidRDefault="00AB1331" w:rsidP="00AB1331">
            <w:pPr>
              <w:tabs>
                <w:tab w:val="left" w:pos="0"/>
              </w:tabs>
              <w:jc w:val="center"/>
              <w:rPr>
                <w:bCs/>
              </w:rPr>
            </w:pPr>
            <w:r w:rsidRPr="00AB1331">
              <w:rPr>
                <w:lang w:eastAsia="en-US"/>
              </w:rPr>
              <w:t xml:space="preserve"> 322,76 </w:t>
            </w:r>
          </w:p>
        </w:tc>
        <w:tc>
          <w:tcPr>
            <w:tcW w:w="1559" w:type="dxa"/>
          </w:tcPr>
          <w:p w14:paraId="11F31133" w14:textId="77777777" w:rsidR="00AB1331" w:rsidRPr="00AB1331" w:rsidRDefault="00AB1331" w:rsidP="00AB1331">
            <w:pPr>
              <w:tabs>
                <w:tab w:val="left" w:pos="0"/>
              </w:tabs>
              <w:jc w:val="center"/>
              <w:rPr>
                <w:bCs/>
              </w:rPr>
            </w:pPr>
            <w:r w:rsidRPr="00AB1331">
              <w:rPr>
                <w:lang w:eastAsia="en-US"/>
              </w:rPr>
              <w:t xml:space="preserve"> 329,85 </w:t>
            </w:r>
          </w:p>
        </w:tc>
        <w:tc>
          <w:tcPr>
            <w:tcW w:w="1560" w:type="dxa"/>
            <w:vAlign w:val="center"/>
          </w:tcPr>
          <w:p w14:paraId="34E78CB9" w14:textId="77777777" w:rsidR="00AB1331" w:rsidRPr="00AB1331" w:rsidRDefault="00AB1331" w:rsidP="00AB1331">
            <w:pPr>
              <w:tabs>
                <w:tab w:val="left" w:pos="0"/>
              </w:tabs>
              <w:jc w:val="center"/>
              <w:rPr>
                <w:bCs/>
              </w:rPr>
            </w:pPr>
            <w:r w:rsidRPr="00AB1331">
              <w:rPr>
                <w:lang w:eastAsia="en-US"/>
              </w:rPr>
              <w:t>46,81</w:t>
            </w:r>
          </w:p>
        </w:tc>
        <w:tc>
          <w:tcPr>
            <w:tcW w:w="1559" w:type="dxa"/>
            <w:vAlign w:val="center"/>
          </w:tcPr>
          <w:p w14:paraId="320E5BB7" w14:textId="77777777" w:rsidR="00AB1331" w:rsidRPr="00AB1331" w:rsidRDefault="00AB1331" w:rsidP="00AB1331">
            <w:pPr>
              <w:tabs>
                <w:tab w:val="left" w:pos="0"/>
              </w:tabs>
              <w:jc w:val="center"/>
              <w:rPr>
                <w:bCs/>
              </w:rPr>
            </w:pPr>
            <w:r w:rsidRPr="00AB1331">
              <w:rPr>
                <w:lang w:eastAsia="en-US"/>
              </w:rPr>
              <w:t>51,30</w:t>
            </w:r>
          </w:p>
        </w:tc>
      </w:tr>
      <w:tr w:rsidR="00AB1331" w:rsidRPr="00AB1331" w14:paraId="031448C6" w14:textId="77777777" w:rsidTr="00E8485B">
        <w:trPr>
          <w:trHeight w:val="662"/>
        </w:trPr>
        <w:tc>
          <w:tcPr>
            <w:tcW w:w="702" w:type="dxa"/>
            <w:vAlign w:val="center"/>
          </w:tcPr>
          <w:p w14:paraId="3E22E181" w14:textId="77777777" w:rsidR="00AB1331" w:rsidRPr="00AB1331" w:rsidRDefault="00AB1331" w:rsidP="00AB1331">
            <w:pPr>
              <w:tabs>
                <w:tab w:val="left" w:pos="0"/>
              </w:tabs>
              <w:jc w:val="center"/>
              <w:rPr>
                <w:bCs/>
              </w:rPr>
            </w:pPr>
            <w:r w:rsidRPr="00AB1331">
              <w:rPr>
                <w:bCs/>
              </w:rPr>
              <w:t>4.</w:t>
            </w:r>
          </w:p>
        </w:tc>
        <w:tc>
          <w:tcPr>
            <w:tcW w:w="2979" w:type="dxa"/>
            <w:vAlign w:val="center"/>
          </w:tcPr>
          <w:p w14:paraId="5B31F298" w14:textId="77777777" w:rsidR="00AB1331" w:rsidRPr="00AB1331" w:rsidRDefault="00AB1331" w:rsidP="00AB1331">
            <w:pPr>
              <w:tabs>
                <w:tab w:val="left" w:pos="0"/>
              </w:tabs>
              <w:rPr>
                <w:bCs/>
              </w:rPr>
            </w:pPr>
            <w:r w:rsidRPr="00AB1331">
              <w:rPr>
                <w:bCs/>
              </w:rPr>
              <w:t>С неизолированными стояками</w:t>
            </w:r>
          </w:p>
        </w:tc>
        <w:tc>
          <w:tcPr>
            <w:tcW w:w="6237" w:type="dxa"/>
            <w:gridSpan w:val="4"/>
            <w:vAlign w:val="center"/>
          </w:tcPr>
          <w:p w14:paraId="26349E2B" w14:textId="77777777" w:rsidR="00AB1331" w:rsidRPr="00AB1331" w:rsidRDefault="00AB1331" w:rsidP="00AB1331">
            <w:pPr>
              <w:tabs>
                <w:tab w:val="left" w:pos="0"/>
              </w:tabs>
              <w:jc w:val="center"/>
              <w:rPr>
                <w:bCs/>
              </w:rPr>
            </w:pPr>
            <w:r w:rsidRPr="00AB1331">
              <w:rPr>
                <w:bCs/>
              </w:rPr>
              <w:t>ООО «Сибирская тепловая компания»,</w:t>
            </w:r>
          </w:p>
          <w:p w14:paraId="4BA48F24" w14:textId="77777777" w:rsidR="00AB1331" w:rsidRPr="00AB1331" w:rsidRDefault="00AB1331" w:rsidP="00AB1331">
            <w:pPr>
              <w:tabs>
                <w:tab w:val="left" w:pos="0"/>
              </w:tabs>
              <w:jc w:val="center"/>
              <w:rPr>
                <w:bCs/>
              </w:rPr>
            </w:pPr>
            <w:r w:rsidRPr="00AB1331">
              <w:rPr>
                <w:bCs/>
              </w:rPr>
              <w:t>ИНН 4223104900</w:t>
            </w:r>
          </w:p>
        </w:tc>
      </w:tr>
      <w:tr w:rsidR="00AB1331" w:rsidRPr="00AB1331" w14:paraId="4F0F1683" w14:textId="77777777" w:rsidTr="00E8485B">
        <w:trPr>
          <w:trHeight w:val="313"/>
        </w:trPr>
        <w:tc>
          <w:tcPr>
            <w:tcW w:w="702" w:type="dxa"/>
            <w:tcBorders>
              <w:bottom w:val="single" w:sz="4" w:space="0" w:color="auto"/>
            </w:tcBorders>
            <w:vAlign w:val="center"/>
          </w:tcPr>
          <w:p w14:paraId="3C388E99" w14:textId="77777777" w:rsidR="00AB1331" w:rsidRPr="00AB1331" w:rsidRDefault="00AB1331" w:rsidP="00AB1331">
            <w:pPr>
              <w:tabs>
                <w:tab w:val="left" w:pos="0"/>
              </w:tabs>
              <w:ind w:right="-109" w:hanging="120"/>
              <w:jc w:val="center"/>
              <w:rPr>
                <w:bCs/>
              </w:rPr>
            </w:pPr>
            <w:r w:rsidRPr="00AB1331">
              <w:rPr>
                <w:lang w:eastAsia="en-US"/>
              </w:rPr>
              <w:t>4.1.</w:t>
            </w:r>
          </w:p>
        </w:tc>
        <w:tc>
          <w:tcPr>
            <w:tcW w:w="2979" w:type="dxa"/>
            <w:tcBorders>
              <w:bottom w:val="single" w:sz="4" w:space="0" w:color="auto"/>
            </w:tcBorders>
            <w:vAlign w:val="center"/>
          </w:tcPr>
          <w:p w14:paraId="60C3660A" w14:textId="77777777" w:rsidR="00AB1331" w:rsidRPr="00AB1331" w:rsidRDefault="00AB1331" w:rsidP="00AB1331">
            <w:pPr>
              <w:tabs>
                <w:tab w:val="left" w:pos="0"/>
              </w:tabs>
              <w:rPr>
                <w:lang w:eastAsia="en-US"/>
              </w:rPr>
            </w:pPr>
            <w:r w:rsidRPr="00AB1331">
              <w:rPr>
                <w:lang w:eastAsia="en-US"/>
              </w:rPr>
              <w:t>с полотенцесушителями</w:t>
            </w:r>
          </w:p>
        </w:tc>
        <w:tc>
          <w:tcPr>
            <w:tcW w:w="1559" w:type="dxa"/>
            <w:tcBorders>
              <w:bottom w:val="single" w:sz="4" w:space="0" w:color="auto"/>
            </w:tcBorders>
            <w:vAlign w:val="center"/>
          </w:tcPr>
          <w:p w14:paraId="432E7209" w14:textId="77777777" w:rsidR="00AB1331" w:rsidRPr="00AB1331" w:rsidRDefault="00AB1331" w:rsidP="00AB1331">
            <w:pPr>
              <w:tabs>
                <w:tab w:val="left" w:pos="0"/>
              </w:tabs>
              <w:jc w:val="center"/>
              <w:rPr>
                <w:bCs/>
              </w:rPr>
            </w:pPr>
            <w:r w:rsidRPr="00AB1331">
              <w:rPr>
                <w:lang w:eastAsia="en-US"/>
              </w:rPr>
              <w:t xml:space="preserve">298,28 </w:t>
            </w:r>
          </w:p>
        </w:tc>
        <w:tc>
          <w:tcPr>
            <w:tcW w:w="1559" w:type="dxa"/>
            <w:tcBorders>
              <w:bottom w:val="single" w:sz="4" w:space="0" w:color="auto"/>
            </w:tcBorders>
          </w:tcPr>
          <w:p w14:paraId="67D9AC64" w14:textId="77777777" w:rsidR="00AB1331" w:rsidRPr="00AB1331" w:rsidRDefault="00AB1331" w:rsidP="00AB1331">
            <w:pPr>
              <w:tabs>
                <w:tab w:val="left" w:pos="0"/>
              </w:tabs>
              <w:jc w:val="center"/>
              <w:rPr>
                <w:bCs/>
              </w:rPr>
            </w:pPr>
            <w:r w:rsidRPr="00AB1331">
              <w:rPr>
                <w:lang w:eastAsia="en-US"/>
              </w:rPr>
              <w:t xml:space="preserve"> 304,83 </w:t>
            </w:r>
          </w:p>
        </w:tc>
        <w:tc>
          <w:tcPr>
            <w:tcW w:w="1560" w:type="dxa"/>
            <w:vAlign w:val="center"/>
          </w:tcPr>
          <w:p w14:paraId="24B77277" w14:textId="77777777" w:rsidR="00AB1331" w:rsidRPr="00AB1331" w:rsidRDefault="00AB1331" w:rsidP="00AB1331">
            <w:pPr>
              <w:tabs>
                <w:tab w:val="left" w:pos="0"/>
              </w:tabs>
              <w:jc w:val="center"/>
              <w:rPr>
                <w:bCs/>
              </w:rPr>
            </w:pPr>
            <w:r w:rsidRPr="00AB1331">
              <w:rPr>
                <w:lang w:eastAsia="en-US"/>
              </w:rPr>
              <w:t>46,81</w:t>
            </w:r>
          </w:p>
        </w:tc>
        <w:tc>
          <w:tcPr>
            <w:tcW w:w="1559" w:type="dxa"/>
            <w:vAlign w:val="center"/>
          </w:tcPr>
          <w:p w14:paraId="2CAEF58E" w14:textId="77777777" w:rsidR="00AB1331" w:rsidRPr="00AB1331" w:rsidRDefault="00AB1331" w:rsidP="00AB1331">
            <w:pPr>
              <w:tabs>
                <w:tab w:val="left" w:pos="0"/>
              </w:tabs>
              <w:jc w:val="center"/>
              <w:rPr>
                <w:bCs/>
              </w:rPr>
            </w:pPr>
            <w:r w:rsidRPr="00AB1331">
              <w:rPr>
                <w:lang w:eastAsia="en-US"/>
              </w:rPr>
              <w:t>51,30</w:t>
            </w:r>
          </w:p>
        </w:tc>
      </w:tr>
      <w:tr w:rsidR="00AB1331" w:rsidRPr="00AB1331" w14:paraId="0E913C94" w14:textId="77777777" w:rsidTr="00E8485B">
        <w:trPr>
          <w:trHeight w:val="261"/>
        </w:trPr>
        <w:tc>
          <w:tcPr>
            <w:tcW w:w="702" w:type="dxa"/>
            <w:tcBorders>
              <w:bottom w:val="single" w:sz="4" w:space="0" w:color="auto"/>
            </w:tcBorders>
            <w:vAlign w:val="center"/>
          </w:tcPr>
          <w:p w14:paraId="10DF75D6" w14:textId="77777777" w:rsidR="00AB1331" w:rsidRPr="00AB1331" w:rsidRDefault="00AB1331" w:rsidP="00AB1331">
            <w:pPr>
              <w:tabs>
                <w:tab w:val="left" w:pos="0"/>
              </w:tabs>
              <w:ind w:right="-109" w:hanging="120"/>
              <w:jc w:val="center"/>
              <w:rPr>
                <w:bCs/>
              </w:rPr>
            </w:pPr>
            <w:r w:rsidRPr="00AB1331">
              <w:rPr>
                <w:lang w:eastAsia="en-US"/>
              </w:rPr>
              <w:t>4.1.</w:t>
            </w:r>
          </w:p>
        </w:tc>
        <w:tc>
          <w:tcPr>
            <w:tcW w:w="2979" w:type="dxa"/>
            <w:tcBorders>
              <w:bottom w:val="single" w:sz="4" w:space="0" w:color="auto"/>
            </w:tcBorders>
            <w:vAlign w:val="center"/>
          </w:tcPr>
          <w:p w14:paraId="67B848D7" w14:textId="77777777" w:rsidR="00AB1331" w:rsidRPr="00AB1331" w:rsidRDefault="00AB1331" w:rsidP="00AB1331">
            <w:pPr>
              <w:tabs>
                <w:tab w:val="left" w:pos="0"/>
              </w:tabs>
              <w:rPr>
                <w:lang w:eastAsia="en-US"/>
              </w:rPr>
            </w:pPr>
            <w:r w:rsidRPr="00AB1331">
              <w:rPr>
                <w:lang w:eastAsia="en-US"/>
              </w:rPr>
              <w:t>без полотенцесушителей</w:t>
            </w:r>
          </w:p>
        </w:tc>
        <w:tc>
          <w:tcPr>
            <w:tcW w:w="1559" w:type="dxa"/>
            <w:tcBorders>
              <w:bottom w:val="single" w:sz="4" w:space="0" w:color="auto"/>
            </w:tcBorders>
            <w:vAlign w:val="center"/>
          </w:tcPr>
          <w:p w14:paraId="23CF3F7E" w14:textId="77777777" w:rsidR="00AB1331" w:rsidRPr="00AB1331" w:rsidRDefault="00AB1331" w:rsidP="00AB1331">
            <w:pPr>
              <w:tabs>
                <w:tab w:val="left" w:pos="0"/>
              </w:tabs>
              <w:jc w:val="center"/>
              <w:rPr>
                <w:bCs/>
              </w:rPr>
            </w:pPr>
            <w:r w:rsidRPr="00AB1331">
              <w:rPr>
                <w:lang w:eastAsia="en-US"/>
              </w:rPr>
              <w:t xml:space="preserve"> 315,69 </w:t>
            </w:r>
          </w:p>
        </w:tc>
        <w:tc>
          <w:tcPr>
            <w:tcW w:w="1559" w:type="dxa"/>
            <w:tcBorders>
              <w:bottom w:val="single" w:sz="4" w:space="0" w:color="auto"/>
            </w:tcBorders>
          </w:tcPr>
          <w:p w14:paraId="60C38104" w14:textId="77777777" w:rsidR="00AB1331" w:rsidRPr="00AB1331" w:rsidRDefault="00AB1331" w:rsidP="00AB1331">
            <w:pPr>
              <w:tabs>
                <w:tab w:val="left" w:pos="0"/>
              </w:tabs>
              <w:jc w:val="center"/>
              <w:rPr>
                <w:bCs/>
              </w:rPr>
            </w:pPr>
            <w:r w:rsidRPr="00AB1331">
              <w:rPr>
                <w:lang w:eastAsia="en-US"/>
              </w:rPr>
              <w:t xml:space="preserve"> 322,63 </w:t>
            </w:r>
          </w:p>
        </w:tc>
        <w:tc>
          <w:tcPr>
            <w:tcW w:w="1560" w:type="dxa"/>
            <w:vAlign w:val="center"/>
          </w:tcPr>
          <w:p w14:paraId="473951CA" w14:textId="77777777" w:rsidR="00AB1331" w:rsidRPr="00AB1331" w:rsidRDefault="00AB1331" w:rsidP="00AB1331">
            <w:pPr>
              <w:tabs>
                <w:tab w:val="left" w:pos="0"/>
              </w:tabs>
              <w:jc w:val="center"/>
              <w:rPr>
                <w:bCs/>
              </w:rPr>
            </w:pPr>
            <w:r w:rsidRPr="00AB1331">
              <w:rPr>
                <w:lang w:eastAsia="en-US"/>
              </w:rPr>
              <w:t>46,81</w:t>
            </w:r>
          </w:p>
        </w:tc>
        <w:tc>
          <w:tcPr>
            <w:tcW w:w="1559" w:type="dxa"/>
            <w:vAlign w:val="center"/>
          </w:tcPr>
          <w:p w14:paraId="7D039C54" w14:textId="77777777" w:rsidR="00AB1331" w:rsidRPr="00AB1331" w:rsidRDefault="00AB1331" w:rsidP="00AB1331">
            <w:pPr>
              <w:tabs>
                <w:tab w:val="left" w:pos="0"/>
              </w:tabs>
              <w:jc w:val="center"/>
              <w:rPr>
                <w:bCs/>
              </w:rPr>
            </w:pPr>
            <w:r w:rsidRPr="00AB1331">
              <w:rPr>
                <w:lang w:eastAsia="en-US"/>
              </w:rPr>
              <w:t>51,30</w:t>
            </w:r>
          </w:p>
        </w:tc>
      </w:tr>
      <w:tr w:rsidR="00AB1331" w:rsidRPr="00AB1331" w14:paraId="4D8B22DC" w14:textId="77777777" w:rsidTr="00E8485B">
        <w:trPr>
          <w:trHeight w:val="325"/>
        </w:trPr>
        <w:tc>
          <w:tcPr>
            <w:tcW w:w="702" w:type="dxa"/>
            <w:vAlign w:val="center"/>
          </w:tcPr>
          <w:p w14:paraId="74CDA931" w14:textId="77777777" w:rsidR="00AB1331" w:rsidRPr="00AB1331" w:rsidRDefault="00AB1331" w:rsidP="00AB1331">
            <w:pPr>
              <w:tabs>
                <w:tab w:val="left" w:pos="0"/>
              </w:tabs>
              <w:jc w:val="center"/>
              <w:rPr>
                <w:bCs/>
              </w:rPr>
            </w:pPr>
            <w:r w:rsidRPr="00AB1331">
              <w:rPr>
                <w:bCs/>
              </w:rPr>
              <w:t>5.</w:t>
            </w:r>
          </w:p>
        </w:tc>
        <w:tc>
          <w:tcPr>
            <w:tcW w:w="2979" w:type="dxa"/>
            <w:vAlign w:val="center"/>
          </w:tcPr>
          <w:p w14:paraId="10E0BC2F" w14:textId="77777777" w:rsidR="00AB1331" w:rsidRPr="00AB1331" w:rsidRDefault="00AB1331" w:rsidP="00AB1331">
            <w:pPr>
              <w:tabs>
                <w:tab w:val="left" w:pos="0"/>
              </w:tabs>
              <w:rPr>
                <w:bCs/>
              </w:rPr>
            </w:pPr>
            <w:r w:rsidRPr="00AB1331">
              <w:rPr>
                <w:bCs/>
              </w:rPr>
              <w:t>С изолированными стояками</w:t>
            </w:r>
          </w:p>
        </w:tc>
        <w:tc>
          <w:tcPr>
            <w:tcW w:w="6237" w:type="dxa"/>
            <w:gridSpan w:val="4"/>
            <w:vAlign w:val="center"/>
          </w:tcPr>
          <w:p w14:paraId="18A00276" w14:textId="77777777" w:rsidR="00AB1331" w:rsidRPr="00AB1331" w:rsidRDefault="00AB1331" w:rsidP="00AB1331">
            <w:pPr>
              <w:tabs>
                <w:tab w:val="left" w:pos="0"/>
              </w:tabs>
              <w:jc w:val="center"/>
              <w:rPr>
                <w:bCs/>
              </w:rPr>
            </w:pPr>
            <w:r w:rsidRPr="00AB1331">
              <w:rPr>
                <w:bCs/>
              </w:rPr>
              <w:t>АО «Знамя», ИНН 4211002950</w:t>
            </w:r>
          </w:p>
        </w:tc>
      </w:tr>
      <w:tr w:rsidR="00AB1331" w:rsidRPr="00AB1331" w14:paraId="6A6C6CEF" w14:textId="77777777" w:rsidTr="00E8485B">
        <w:trPr>
          <w:trHeight w:val="333"/>
        </w:trPr>
        <w:tc>
          <w:tcPr>
            <w:tcW w:w="702" w:type="dxa"/>
            <w:vAlign w:val="center"/>
          </w:tcPr>
          <w:p w14:paraId="6DC54263" w14:textId="77777777" w:rsidR="00AB1331" w:rsidRPr="00AB1331" w:rsidRDefault="00AB1331" w:rsidP="00AB1331">
            <w:pPr>
              <w:tabs>
                <w:tab w:val="left" w:pos="0"/>
              </w:tabs>
              <w:ind w:right="-109" w:hanging="120"/>
              <w:jc w:val="center"/>
              <w:rPr>
                <w:bCs/>
              </w:rPr>
            </w:pPr>
            <w:r w:rsidRPr="00AB1331">
              <w:rPr>
                <w:bCs/>
              </w:rPr>
              <w:t>5.1.</w:t>
            </w:r>
          </w:p>
        </w:tc>
        <w:tc>
          <w:tcPr>
            <w:tcW w:w="2979" w:type="dxa"/>
            <w:vAlign w:val="center"/>
          </w:tcPr>
          <w:p w14:paraId="4390C275" w14:textId="77777777" w:rsidR="00AB1331" w:rsidRPr="00AB1331" w:rsidRDefault="00AB1331" w:rsidP="00AB1331">
            <w:pPr>
              <w:tabs>
                <w:tab w:val="left" w:pos="0"/>
              </w:tabs>
              <w:rPr>
                <w:bCs/>
              </w:rPr>
            </w:pPr>
            <w:r w:rsidRPr="00AB1331">
              <w:rPr>
                <w:lang w:eastAsia="en-US"/>
              </w:rPr>
              <w:t>с полотенцесушителями</w:t>
            </w:r>
          </w:p>
        </w:tc>
        <w:tc>
          <w:tcPr>
            <w:tcW w:w="1559" w:type="dxa"/>
            <w:vAlign w:val="center"/>
          </w:tcPr>
          <w:p w14:paraId="2380CAF6" w14:textId="77777777" w:rsidR="00AB1331" w:rsidRPr="00AB1331" w:rsidRDefault="00AB1331" w:rsidP="00AB1331">
            <w:pPr>
              <w:tabs>
                <w:tab w:val="left" w:pos="0"/>
              </w:tabs>
              <w:jc w:val="center"/>
              <w:rPr>
                <w:bCs/>
              </w:rPr>
            </w:pPr>
            <w:r w:rsidRPr="00AB1331">
              <w:rPr>
                <w:lang w:eastAsia="en-US"/>
              </w:rPr>
              <w:t xml:space="preserve">786,95 </w:t>
            </w:r>
          </w:p>
        </w:tc>
        <w:tc>
          <w:tcPr>
            <w:tcW w:w="1559" w:type="dxa"/>
          </w:tcPr>
          <w:p w14:paraId="1EF70BA6" w14:textId="77777777" w:rsidR="00AB1331" w:rsidRPr="00AB1331" w:rsidRDefault="00AB1331" w:rsidP="00AB1331">
            <w:pPr>
              <w:tabs>
                <w:tab w:val="left" w:pos="0"/>
              </w:tabs>
              <w:jc w:val="center"/>
              <w:rPr>
                <w:bCs/>
              </w:rPr>
            </w:pPr>
            <w:r w:rsidRPr="00AB1331">
              <w:rPr>
                <w:lang w:eastAsia="en-US"/>
              </w:rPr>
              <w:t xml:space="preserve"> 846,69 </w:t>
            </w:r>
          </w:p>
        </w:tc>
        <w:tc>
          <w:tcPr>
            <w:tcW w:w="1560" w:type="dxa"/>
          </w:tcPr>
          <w:p w14:paraId="06868F56" w14:textId="77777777" w:rsidR="00AB1331" w:rsidRPr="00AB1331" w:rsidRDefault="00AB1331" w:rsidP="00AB1331">
            <w:pPr>
              <w:tabs>
                <w:tab w:val="left" w:pos="0"/>
              </w:tabs>
              <w:jc w:val="center"/>
              <w:rPr>
                <w:bCs/>
              </w:rPr>
            </w:pPr>
            <w:r w:rsidRPr="00AB1331">
              <w:rPr>
                <w:lang w:eastAsia="en-US"/>
              </w:rPr>
              <w:t>21,30</w:t>
            </w:r>
          </w:p>
        </w:tc>
        <w:tc>
          <w:tcPr>
            <w:tcW w:w="1559" w:type="dxa"/>
          </w:tcPr>
          <w:p w14:paraId="73359A46" w14:textId="77777777" w:rsidR="00AB1331" w:rsidRPr="00AB1331" w:rsidRDefault="00AB1331" w:rsidP="00AB1331">
            <w:pPr>
              <w:tabs>
                <w:tab w:val="left" w:pos="0"/>
              </w:tabs>
              <w:jc w:val="center"/>
              <w:rPr>
                <w:bCs/>
              </w:rPr>
            </w:pPr>
            <w:r w:rsidRPr="00AB1331">
              <w:rPr>
                <w:lang w:eastAsia="en-US"/>
              </w:rPr>
              <w:t>22,92</w:t>
            </w:r>
          </w:p>
        </w:tc>
      </w:tr>
      <w:tr w:rsidR="00AB1331" w:rsidRPr="00AB1331" w14:paraId="3B28C29E" w14:textId="77777777" w:rsidTr="00E8485B">
        <w:trPr>
          <w:trHeight w:val="114"/>
        </w:trPr>
        <w:tc>
          <w:tcPr>
            <w:tcW w:w="702" w:type="dxa"/>
            <w:vAlign w:val="center"/>
          </w:tcPr>
          <w:p w14:paraId="5C9BF041" w14:textId="77777777" w:rsidR="00AB1331" w:rsidRPr="00AB1331" w:rsidRDefault="00AB1331" w:rsidP="00AB1331">
            <w:pPr>
              <w:tabs>
                <w:tab w:val="left" w:pos="0"/>
              </w:tabs>
              <w:ind w:right="-109" w:hanging="120"/>
              <w:jc w:val="center"/>
              <w:rPr>
                <w:bCs/>
              </w:rPr>
            </w:pPr>
            <w:r w:rsidRPr="00AB1331">
              <w:rPr>
                <w:bCs/>
              </w:rPr>
              <w:t>5.2.</w:t>
            </w:r>
          </w:p>
        </w:tc>
        <w:tc>
          <w:tcPr>
            <w:tcW w:w="2979" w:type="dxa"/>
            <w:vAlign w:val="center"/>
          </w:tcPr>
          <w:p w14:paraId="655CC8E0" w14:textId="77777777" w:rsidR="00AB1331" w:rsidRPr="00AB1331" w:rsidRDefault="00AB1331" w:rsidP="00AB1331">
            <w:pPr>
              <w:tabs>
                <w:tab w:val="left" w:pos="0"/>
              </w:tabs>
              <w:rPr>
                <w:bCs/>
              </w:rPr>
            </w:pPr>
            <w:r w:rsidRPr="00AB1331">
              <w:rPr>
                <w:lang w:eastAsia="en-US"/>
              </w:rPr>
              <w:t>без полотенцесушителей</w:t>
            </w:r>
          </w:p>
        </w:tc>
        <w:tc>
          <w:tcPr>
            <w:tcW w:w="1559" w:type="dxa"/>
            <w:vAlign w:val="center"/>
          </w:tcPr>
          <w:p w14:paraId="33931C5B" w14:textId="77777777" w:rsidR="00AB1331" w:rsidRPr="00AB1331" w:rsidRDefault="00AB1331" w:rsidP="00AB1331">
            <w:pPr>
              <w:tabs>
                <w:tab w:val="left" w:pos="0"/>
              </w:tabs>
              <w:jc w:val="center"/>
              <w:rPr>
                <w:bCs/>
              </w:rPr>
            </w:pPr>
            <w:r w:rsidRPr="00AB1331">
              <w:rPr>
                <w:lang w:eastAsia="en-US"/>
              </w:rPr>
              <w:t xml:space="preserve"> 798,69 </w:t>
            </w:r>
          </w:p>
        </w:tc>
        <w:tc>
          <w:tcPr>
            <w:tcW w:w="1559" w:type="dxa"/>
          </w:tcPr>
          <w:p w14:paraId="2DB3A6E0" w14:textId="77777777" w:rsidR="00AB1331" w:rsidRPr="00AB1331" w:rsidRDefault="00AB1331" w:rsidP="00AB1331">
            <w:pPr>
              <w:tabs>
                <w:tab w:val="left" w:pos="0"/>
              </w:tabs>
              <w:jc w:val="center"/>
              <w:rPr>
                <w:bCs/>
              </w:rPr>
            </w:pPr>
            <w:r w:rsidRPr="00AB1331">
              <w:rPr>
                <w:lang w:eastAsia="en-US"/>
              </w:rPr>
              <w:t xml:space="preserve"> 859,33 </w:t>
            </w:r>
          </w:p>
        </w:tc>
        <w:tc>
          <w:tcPr>
            <w:tcW w:w="1560" w:type="dxa"/>
          </w:tcPr>
          <w:p w14:paraId="6015B4B7" w14:textId="77777777" w:rsidR="00AB1331" w:rsidRPr="00AB1331" w:rsidRDefault="00AB1331" w:rsidP="00AB1331">
            <w:pPr>
              <w:tabs>
                <w:tab w:val="left" w:pos="0"/>
              </w:tabs>
              <w:jc w:val="center"/>
              <w:rPr>
                <w:bCs/>
              </w:rPr>
            </w:pPr>
            <w:r w:rsidRPr="00AB1331">
              <w:rPr>
                <w:lang w:eastAsia="en-US"/>
              </w:rPr>
              <w:t>21,30</w:t>
            </w:r>
          </w:p>
        </w:tc>
        <w:tc>
          <w:tcPr>
            <w:tcW w:w="1559" w:type="dxa"/>
          </w:tcPr>
          <w:p w14:paraId="3BC2CC6A" w14:textId="77777777" w:rsidR="00AB1331" w:rsidRPr="00AB1331" w:rsidRDefault="00AB1331" w:rsidP="00AB1331">
            <w:pPr>
              <w:tabs>
                <w:tab w:val="left" w:pos="0"/>
              </w:tabs>
              <w:jc w:val="center"/>
              <w:rPr>
                <w:bCs/>
              </w:rPr>
            </w:pPr>
            <w:r w:rsidRPr="00AB1331">
              <w:rPr>
                <w:lang w:eastAsia="en-US"/>
              </w:rPr>
              <w:t>22,92</w:t>
            </w:r>
          </w:p>
        </w:tc>
      </w:tr>
      <w:tr w:rsidR="00AB1331" w:rsidRPr="00AB1331" w14:paraId="6924C559" w14:textId="77777777" w:rsidTr="00E8485B">
        <w:trPr>
          <w:trHeight w:val="114"/>
        </w:trPr>
        <w:tc>
          <w:tcPr>
            <w:tcW w:w="702" w:type="dxa"/>
            <w:vAlign w:val="center"/>
          </w:tcPr>
          <w:p w14:paraId="25BF0583" w14:textId="77777777" w:rsidR="00AB1331" w:rsidRPr="00AB1331" w:rsidRDefault="00AB1331" w:rsidP="00AB1331">
            <w:pPr>
              <w:tabs>
                <w:tab w:val="left" w:pos="0"/>
              </w:tabs>
              <w:jc w:val="center"/>
              <w:rPr>
                <w:lang w:eastAsia="en-US"/>
              </w:rPr>
            </w:pPr>
            <w:r w:rsidRPr="00AB1331">
              <w:rPr>
                <w:lang w:eastAsia="en-US"/>
              </w:rPr>
              <w:t>6.</w:t>
            </w:r>
          </w:p>
        </w:tc>
        <w:tc>
          <w:tcPr>
            <w:tcW w:w="2979" w:type="dxa"/>
            <w:vAlign w:val="center"/>
          </w:tcPr>
          <w:p w14:paraId="2C432B76" w14:textId="77777777" w:rsidR="00AB1331" w:rsidRPr="00AB1331" w:rsidRDefault="00AB1331" w:rsidP="00AB1331">
            <w:pPr>
              <w:tabs>
                <w:tab w:val="left" w:pos="0"/>
              </w:tabs>
              <w:rPr>
                <w:lang w:eastAsia="en-US"/>
              </w:rPr>
            </w:pPr>
            <w:r w:rsidRPr="00AB1331">
              <w:rPr>
                <w:lang w:eastAsia="en-US"/>
              </w:rPr>
              <w:t>С неизолированными стояками</w:t>
            </w:r>
          </w:p>
        </w:tc>
        <w:tc>
          <w:tcPr>
            <w:tcW w:w="6237" w:type="dxa"/>
            <w:gridSpan w:val="4"/>
            <w:vAlign w:val="center"/>
          </w:tcPr>
          <w:p w14:paraId="27E7228A" w14:textId="77777777" w:rsidR="00AB1331" w:rsidRPr="00AB1331" w:rsidRDefault="00AB1331" w:rsidP="00AB1331">
            <w:pPr>
              <w:tabs>
                <w:tab w:val="left" w:pos="0"/>
              </w:tabs>
              <w:jc w:val="center"/>
              <w:rPr>
                <w:lang w:eastAsia="en-US"/>
              </w:rPr>
            </w:pPr>
            <w:r w:rsidRPr="00AB1331">
              <w:rPr>
                <w:lang w:eastAsia="en-US"/>
              </w:rPr>
              <w:t>АО «Знамя», ИНН 211002950</w:t>
            </w:r>
          </w:p>
        </w:tc>
      </w:tr>
      <w:tr w:rsidR="00AB1331" w:rsidRPr="00AB1331" w14:paraId="37CE8535" w14:textId="77777777" w:rsidTr="00E8485B">
        <w:trPr>
          <w:trHeight w:val="295"/>
        </w:trPr>
        <w:tc>
          <w:tcPr>
            <w:tcW w:w="702" w:type="dxa"/>
            <w:vAlign w:val="center"/>
          </w:tcPr>
          <w:p w14:paraId="42B3D088" w14:textId="77777777" w:rsidR="00AB1331" w:rsidRPr="00AB1331" w:rsidRDefault="00AB1331" w:rsidP="00AB1331">
            <w:pPr>
              <w:tabs>
                <w:tab w:val="left" w:pos="0"/>
              </w:tabs>
              <w:ind w:right="-109" w:hanging="120"/>
              <w:jc w:val="center"/>
              <w:rPr>
                <w:bCs/>
              </w:rPr>
            </w:pPr>
            <w:r w:rsidRPr="00AB1331">
              <w:rPr>
                <w:lang w:eastAsia="en-US"/>
              </w:rPr>
              <w:t>6.1.</w:t>
            </w:r>
          </w:p>
        </w:tc>
        <w:tc>
          <w:tcPr>
            <w:tcW w:w="2979" w:type="dxa"/>
            <w:vAlign w:val="center"/>
          </w:tcPr>
          <w:p w14:paraId="0753CC26" w14:textId="77777777" w:rsidR="00AB1331" w:rsidRPr="00AB1331" w:rsidRDefault="00AB1331" w:rsidP="00AB1331">
            <w:pPr>
              <w:tabs>
                <w:tab w:val="left" w:pos="0"/>
              </w:tabs>
              <w:rPr>
                <w:lang w:eastAsia="en-US"/>
              </w:rPr>
            </w:pPr>
            <w:r w:rsidRPr="00AB1331">
              <w:rPr>
                <w:lang w:eastAsia="en-US"/>
              </w:rPr>
              <w:t>с полотенцесушителями</w:t>
            </w:r>
          </w:p>
        </w:tc>
        <w:tc>
          <w:tcPr>
            <w:tcW w:w="1559" w:type="dxa"/>
            <w:vAlign w:val="center"/>
          </w:tcPr>
          <w:p w14:paraId="34CB8002" w14:textId="77777777" w:rsidR="00AB1331" w:rsidRPr="00AB1331" w:rsidRDefault="00AB1331" w:rsidP="00AB1331">
            <w:pPr>
              <w:tabs>
                <w:tab w:val="left" w:pos="0"/>
              </w:tabs>
              <w:jc w:val="center"/>
              <w:rPr>
                <w:lang w:eastAsia="en-US"/>
              </w:rPr>
            </w:pPr>
            <w:r w:rsidRPr="00AB1331">
              <w:rPr>
                <w:lang w:eastAsia="en-US"/>
              </w:rPr>
              <w:t xml:space="preserve"> 738,10 </w:t>
            </w:r>
          </w:p>
        </w:tc>
        <w:tc>
          <w:tcPr>
            <w:tcW w:w="1559" w:type="dxa"/>
          </w:tcPr>
          <w:p w14:paraId="7DFA9B06" w14:textId="77777777" w:rsidR="00AB1331" w:rsidRPr="00AB1331" w:rsidRDefault="00AB1331" w:rsidP="00AB1331">
            <w:pPr>
              <w:tabs>
                <w:tab w:val="left" w:pos="0"/>
              </w:tabs>
              <w:jc w:val="center"/>
              <w:rPr>
                <w:lang w:eastAsia="en-US"/>
              </w:rPr>
            </w:pPr>
            <w:r w:rsidRPr="00AB1331">
              <w:rPr>
                <w:lang w:eastAsia="en-US"/>
              </w:rPr>
              <w:t xml:space="preserve"> 794,14 </w:t>
            </w:r>
          </w:p>
        </w:tc>
        <w:tc>
          <w:tcPr>
            <w:tcW w:w="1560" w:type="dxa"/>
          </w:tcPr>
          <w:p w14:paraId="121A2E44" w14:textId="77777777" w:rsidR="00AB1331" w:rsidRPr="00AB1331" w:rsidRDefault="00AB1331" w:rsidP="00AB1331">
            <w:pPr>
              <w:tabs>
                <w:tab w:val="left" w:pos="0"/>
              </w:tabs>
              <w:jc w:val="center"/>
              <w:rPr>
                <w:lang w:eastAsia="en-US"/>
              </w:rPr>
            </w:pPr>
            <w:r w:rsidRPr="00AB1331">
              <w:rPr>
                <w:lang w:eastAsia="en-US"/>
              </w:rPr>
              <w:t>21,30</w:t>
            </w:r>
          </w:p>
        </w:tc>
        <w:tc>
          <w:tcPr>
            <w:tcW w:w="1559" w:type="dxa"/>
          </w:tcPr>
          <w:p w14:paraId="116DAE90" w14:textId="77777777" w:rsidR="00AB1331" w:rsidRPr="00AB1331" w:rsidRDefault="00AB1331" w:rsidP="00AB1331">
            <w:pPr>
              <w:tabs>
                <w:tab w:val="left" w:pos="0"/>
              </w:tabs>
              <w:jc w:val="center"/>
              <w:rPr>
                <w:lang w:eastAsia="en-US"/>
              </w:rPr>
            </w:pPr>
            <w:r w:rsidRPr="00AB1331">
              <w:rPr>
                <w:lang w:eastAsia="en-US"/>
              </w:rPr>
              <w:t>22,92</w:t>
            </w:r>
          </w:p>
        </w:tc>
      </w:tr>
      <w:tr w:rsidR="00AB1331" w:rsidRPr="00AB1331" w14:paraId="6CC1B45C" w14:textId="77777777" w:rsidTr="00E8485B">
        <w:trPr>
          <w:trHeight w:val="313"/>
        </w:trPr>
        <w:tc>
          <w:tcPr>
            <w:tcW w:w="702" w:type="dxa"/>
            <w:vAlign w:val="center"/>
          </w:tcPr>
          <w:p w14:paraId="08D91341" w14:textId="77777777" w:rsidR="00AB1331" w:rsidRPr="00AB1331" w:rsidRDefault="00AB1331" w:rsidP="00AB1331">
            <w:pPr>
              <w:tabs>
                <w:tab w:val="left" w:pos="0"/>
              </w:tabs>
              <w:ind w:right="-109" w:hanging="120"/>
              <w:jc w:val="center"/>
              <w:rPr>
                <w:bCs/>
              </w:rPr>
            </w:pPr>
            <w:r w:rsidRPr="00AB1331">
              <w:rPr>
                <w:lang w:eastAsia="en-US"/>
              </w:rPr>
              <w:t>6.2.</w:t>
            </w:r>
          </w:p>
        </w:tc>
        <w:tc>
          <w:tcPr>
            <w:tcW w:w="2979" w:type="dxa"/>
            <w:vAlign w:val="center"/>
          </w:tcPr>
          <w:p w14:paraId="0AC465A8" w14:textId="77777777" w:rsidR="00AB1331" w:rsidRPr="00AB1331" w:rsidRDefault="00AB1331" w:rsidP="00AB1331">
            <w:pPr>
              <w:tabs>
                <w:tab w:val="left" w:pos="0"/>
              </w:tabs>
              <w:rPr>
                <w:lang w:eastAsia="en-US"/>
              </w:rPr>
            </w:pPr>
            <w:r w:rsidRPr="00AB1331">
              <w:rPr>
                <w:lang w:eastAsia="en-US"/>
              </w:rPr>
              <w:t>без полотенцесушителей</w:t>
            </w:r>
          </w:p>
        </w:tc>
        <w:tc>
          <w:tcPr>
            <w:tcW w:w="1559" w:type="dxa"/>
            <w:vAlign w:val="center"/>
          </w:tcPr>
          <w:p w14:paraId="2B7C849F" w14:textId="77777777" w:rsidR="00AB1331" w:rsidRPr="00AB1331" w:rsidRDefault="00AB1331" w:rsidP="00AB1331">
            <w:pPr>
              <w:tabs>
                <w:tab w:val="left" w:pos="0"/>
              </w:tabs>
              <w:jc w:val="center"/>
              <w:rPr>
                <w:lang w:eastAsia="en-US"/>
              </w:rPr>
            </w:pPr>
            <w:r w:rsidRPr="00AB1331">
              <w:rPr>
                <w:lang w:eastAsia="en-US"/>
              </w:rPr>
              <w:t xml:space="preserve"> 781,20 </w:t>
            </w:r>
          </w:p>
        </w:tc>
        <w:tc>
          <w:tcPr>
            <w:tcW w:w="1559" w:type="dxa"/>
          </w:tcPr>
          <w:p w14:paraId="62F89024" w14:textId="77777777" w:rsidR="00AB1331" w:rsidRPr="00AB1331" w:rsidRDefault="00AB1331" w:rsidP="00AB1331">
            <w:pPr>
              <w:tabs>
                <w:tab w:val="left" w:pos="0"/>
              </w:tabs>
              <w:jc w:val="center"/>
              <w:rPr>
                <w:lang w:eastAsia="en-US"/>
              </w:rPr>
            </w:pPr>
            <w:r w:rsidRPr="00AB1331">
              <w:rPr>
                <w:lang w:eastAsia="en-US"/>
              </w:rPr>
              <w:t xml:space="preserve"> 840,51 </w:t>
            </w:r>
          </w:p>
        </w:tc>
        <w:tc>
          <w:tcPr>
            <w:tcW w:w="1560" w:type="dxa"/>
          </w:tcPr>
          <w:p w14:paraId="74BEA0BF" w14:textId="77777777" w:rsidR="00AB1331" w:rsidRPr="00AB1331" w:rsidRDefault="00AB1331" w:rsidP="00AB1331">
            <w:pPr>
              <w:tabs>
                <w:tab w:val="left" w:pos="0"/>
              </w:tabs>
              <w:jc w:val="center"/>
              <w:rPr>
                <w:lang w:eastAsia="en-US"/>
              </w:rPr>
            </w:pPr>
            <w:r w:rsidRPr="00AB1331">
              <w:rPr>
                <w:lang w:eastAsia="en-US"/>
              </w:rPr>
              <w:t>21,30</w:t>
            </w:r>
          </w:p>
        </w:tc>
        <w:tc>
          <w:tcPr>
            <w:tcW w:w="1559" w:type="dxa"/>
          </w:tcPr>
          <w:p w14:paraId="5029C043" w14:textId="77777777" w:rsidR="00AB1331" w:rsidRPr="00AB1331" w:rsidRDefault="00AB1331" w:rsidP="00AB1331">
            <w:pPr>
              <w:tabs>
                <w:tab w:val="left" w:pos="0"/>
              </w:tabs>
              <w:jc w:val="center"/>
              <w:rPr>
                <w:lang w:eastAsia="en-US"/>
              </w:rPr>
            </w:pPr>
            <w:r w:rsidRPr="00AB1331">
              <w:rPr>
                <w:lang w:eastAsia="en-US"/>
              </w:rPr>
              <w:t>22,92</w:t>
            </w:r>
          </w:p>
        </w:tc>
      </w:tr>
      <w:tr w:rsidR="00AB1331" w:rsidRPr="00AB1331" w14:paraId="643C8087" w14:textId="77777777" w:rsidTr="00E8485B">
        <w:trPr>
          <w:trHeight w:val="114"/>
        </w:trPr>
        <w:tc>
          <w:tcPr>
            <w:tcW w:w="702" w:type="dxa"/>
            <w:vAlign w:val="center"/>
          </w:tcPr>
          <w:p w14:paraId="5E312E72" w14:textId="77777777" w:rsidR="00AB1331" w:rsidRPr="00AB1331" w:rsidRDefault="00AB1331" w:rsidP="00AB1331">
            <w:pPr>
              <w:tabs>
                <w:tab w:val="left" w:pos="0"/>
              </w:tabs>
              <w:ind w:right="-109" w:hanging="120"/>
              <w:jc w:val="center"/>
              <w:rPr>
                <w:lang w:eastAsia="en-US"/>
              </w:rPr>
            </w:pPr>
            <w:r w:rsidRPr="00AB1331">
              <w:rPr>
                <w:bCs/>
              </w:rPr>
              <w:t>1</w:t>
            </w:r>
          </w:p>
        </w:tc>
        <w:tc>
          <w:tcPr>
            <w:tcW w:w="2979" w:type="dxa"/>
            <w:vAlign w:val="center"/>
          </w:tcPr>
          <w:p w14:paraId="1FCFC387" w14:textId="77777777" w:rsidR="00AB1331" w:rsidRPr="00AB1331" w:rsidRDefault="00AB1331" w:rsidP="00AB1331">
            <w:pPr>
              <w:tabs>
                <w:tab w:val="left" w:pos="0"/>
              </w:tabs>
              <w:jc w:val="center"/>
              <w:rPr>
                <w:lang w:eastAsia="en-US"/>
              </w:rPr>
            </w:pPr>
            <w:r w:rsidRPr="00AB1331">
              <w:rPr>
                <w:bCs/>
              </w:rPr>
              <w:t>2</w:t>
            </w:r>
          </w:p>
        </w:tc>
        <w:tc>
          <w:tcPr>
            <w:tcW w:w="1559" w:type="dxa"/>
            <w:vAlign w:val="center"/>
          </w:tcPr>
          <w:p w14:paraId="008CCC0B" w14:textId="77777777" w:rsidR="00AB1331" w:rsidRPr="00AB1331" w:rsidRDefault="00AB1331" w:rsidP="00AB1331">
            <w:pPr>
              <w:tabs>
                <w:tab w:val="left" w:pos="0"/>
              </w:tabs>
              <w:jc w:val="center"/>
              <w:rPr>
                <w:lang w:eastAsia="en-US"/>
              </w:rPr>
            </w:pPr>
            <w:r w:rsidRPr="00AB1331">
              <w:rPr>
                <w:bCs/>
              </w:rPr>
              <w:t>4</w:t>
            </w:r>
          </w:p>
        </w:tc>
        <w:tc>
          <w:tcPr>
            <w:tcW w:w="1559" w:type="dxa"/>
            <w:vAlign w:val="center"/>
          </w:tcPr>
          <w:p w14:paraId="347C65BD" w14:textId="77777777" w:rsidR="00AB1331" w:rsidRPr="00AB1331" w:rsidRDefault="00AB1331" w:rsidP="00AB1331">
            <w:pPr>
              <w:tabs>
                <w:tab w:val="left" w:pos="0"/>
              </w:tabs>
              <w:jc w:val="center"/>
              <w:rPr>
                <w:lang w:eastAsia="en-US"/>
              </w:rPr>
            </w:pPr>
            <w:r w:rsidRPr="00AB1331">
              <w:rPr>
                <w:bCs/>
              </w:rPr>
              <w:t>5</w:t>
            </w:r>
          </w:p>
        </w:tc>
        <w:tc>
          <w:tcPr>
            <w:tcW w:w="1560" w:type="dxa"/>
            <w:vAlign w:val="center"/>
          </w:tcPr>
          <w:p w14:paraId="2357CFCA" w14:textId="77777777" w:rsidR="00AB1331" w:rsidRPr="00AB1331" w:rsidRDefault="00AB1331" w:rsidP="00AB1331">
            <w:pPr>
              <w:tabs>
                <w:tab w:val="left" w:pos="0"/>
              </w:tabs>
              <w:jc w:val="center"/>
              <w:rPr>
                <w:lang w:eastAsia="en-US"/>
              </w:rPr>
            </w:pPr>
            <w:r w:rsidRPr="00AB1331">
              <w:rPr>
                <w:bCs/>
              </w:rPr>
              <w:t>6</w:t>
            </w:r>
          </w:p>
        </w:tc>
        <w:tc>
          <w:tcPr>
            <w:tcW w:w="1559" w:type="dxa"/>
            <w:vAlign w:val="center"/>
          </w:tcPr>
          <w:p w14:paraId="7ACB4C56" w14:textId="77777777" w:rsidR="00AB1331" w:rsidRPr="00AB1331" w:rsidRDefault="00AB1331" w:rsidP="00AB1331">
            <w:pPr>
              <w:tabs>
                <w:tab w:val="left" w:pos="0"/>
              </w:tabs>
              <w:jc w:val="center"/>
              <w:rPr>
                <w:lang w:eastAsia="en-US"/>
              </w:rPr>
            </w:pPr>
            <w:r w:rsidRPr="00AB1331">
              <w:rPr>
                <w:bCs/>
              </w:rPr>
              <w:t>7</w:t>
            </w:r>
          </w:p>
        </w:tc>
      </w:tr>
      <w:tr w:rsidR="00AB1331" w:rsidRPr="00AB1331" w14:paraId="4601A21B" w14:textId="77777777" w:rsidTr="00E8485B">
        <w:trPr>
          <w:trHeight w:val="114"/>
        </w:trPr>
        <w:tc>
          <w:tcPr>
            <w:tcW w:w="702" w:type="dxa"/>
            <w:vAlign w:val="center"/>
          </w:tcPr>
          <w:p w14:paraId="001BB841" w14:textId="77777777" w:rsidR="00AB1331" w:rsidRPr="00AB1331" w:rsidRDefault="00AB1331" w:rsidP="00AB1331">
            <w:pPr>
              <w:tabs>
                <w:tab w:val="left" w:pos="0"/>
              </w:tabs>
              <w:jc w:val="center"/>
              <w:rPr>
                <w:bCs/>
              </w:rPr>
            </w:pPr>
            <w:r w:rsidRPr="00AB1331">
              <w:rPr>
                <w:bCs/>
              </w:rPr>
              <w:t>7.</w:t>
            </w:r>
          </w:p>
        </w:tc>
        <w:tc>
          <w:tcPr>
            <w:tcW w:w="2979" w:type="dxa"/>
            <w:vAlign w:val="center"/>
          </w:tcPr>
          <w:p w14:paraId="427836BB" w14:textId="77777777" w:rsidR="00AB1331" w:rsidRPr="00AB1331" w:rsidRDefault="00AB1331" w:rsidP="00AB1331">
            <w:pPr>
              <w:tabs>
                <w:tab w:val="left" w:pos="0"/>
              </w:tabs>
              <w:rPr>
                <w:lang w:eastAsia="en-US"/>
              </w:rPr>
            </w:pPr>
            <w:r w:rsidRPr="00AB1331">
              <w:rPr>
                <w:lang w:eastAsia="en-US"/>
              </w:rPr>
              <w:t>С изолированными стояками</w:t>
            </w:r>
          </w:p>
        </w:tc>
        <w:tc>
          <w:tcPr>
            <w:tcW w:w="6237" w:type="dxa"/>
            <w:gridSpan w:val="4"/>
            <w:vAlign w:val="center"/>
          </w:tcPr>
          <w:p w14:paraId="18D888B7" w14:textId="77777777" w:rsidR="00AB1331" w:rsidRPr="00AB1331" w:rsidRDefault="00AB1331" w:rsidP="00AB1331">
            <w:pPr>
              <w:tabs>
                <w:tab w:val="left" w:pos="0"/>
              </w:tabs>
              <w:jc w:val="center"/>
              <w:rPr>
                <w:lang w:eastAsia="en-US"/>
              </w:rPr>
            </w:pPr>
            <w:r w:rsidRPr="00AB1331">
              <w:rPr>
                <w:lang w:eastAsia="en-US"/>
              </w:rPr>
              <w:t>ООО «СибСтройСервис», ИНН 4211022988</w:t>
            </w:r>
          </w:p>
        </w:tc>
      </w:tr>
      <w:tr w:rsidR="00AB1331" w:rsidRPr="00AB1331" w14:paraId="0E7667C3" w14:textId="77777777" w:rsidTr="00E8485B">
        <w:trPr>
          <w:trHeight w:val="297"/>
        </w:trPr>
        <w:tc>
          <w:tcPr>
            <w:tcW w:w="702" w:type="dxa"/>
            <w:vAlign w:val="center"/>
          </w:tcPr>
          <w:p w14:paraId="47B4C68A" w14:textId="77777777" w:rsidR="00AB1331" w:rsidRPr="00AB1331" w:rsidRDefault="00AB1331" w:rsidP="00AB1331">
            <w:pPr>
              <w:tabs>
                <w:tab w:val="left" w:pos="0"/>
              </w:tabs>
              <w:ind w:right="-109" w:hanging="120"/>
              <w:jc w:val="center"/>
              <w:rPr>
                <w:bCs/>
              </w:rPr>
            </w:pPr>
            <w:r w:rsidRPr="00AB1331">
              <w:rPr>
                <w:bCs/>
              </w:rPr>
              <w:t>7.1.</w:t>
            </w:r>
          </w:p>
        </w:tc>
        <w:tc>
          <w:tcPr>
            <w:tcW w:w="2979" w:type="dxa"/>
            <w:vAlign w:val="center"/>
          </w:tcPr>
          <w:p w14:paraId="7D318913" w14:textId="77777777" w:rsidR="00AB1331" w:rsidRPr="00AB1331" w:rsidRDefault="00AB1331" w:rsidP="00AB1331">
            <w:pPr>
              <w:tabs>
                <w:tab w:val="left" w:pos="0"/>
              </w:tabs>
              <w:rPr>
                <w:bCs/>
              </w:rPr>
            </w:pPr>
            <w:r w:rsidRPr="00AB1331">
              <w:rPr>
                <w:lang w:eastAsia="en-US"/>
              </w:rPr>
              <w:t>с полотенцесушителями</w:t>
            </w:r>
          </w:p>
        </w:tc>
        <w:tc>
          <w:tcPr>
            <w:tcW w:w="1559" w:type="dxa"/>
            <w:vAlign w:val="center"/>
          </w:tcPr>
          <w:p w14:paraId="7064A226" w14:textId="77777777" w:rsidR="00AB1331" w:rsidRPr="00AB1331" w:rsidRDefault="00AB1331" w:rsidP="00AB1331">
            <w:pPr>
              <w:tabs>
                <w:tab w:val="left" w:pos="0"/>
              </w:tabs>
              <w:jc w:val="center"/>
              <w:rPr>
                <w:bCs/>
              </w:rPr>
            </w:pPr>
            <w:r w:rsidRPr="00AB1331">
              <w:rPr>
                <w:lang w:eastAsia="en-US"/>
              </w:rPr>
              <w:t xml:space="preserve">318,01 </w:t>
            </w:r>
          </w:p>
        </w:tc>
        <w:tc>
          <w:tcPr>
            <w:tcW w:w="1559" w:type="dxa"/>
          </w:tcPr>
          <w:p w14:paraId="5FAD7C92" w14:textId="77777777" w:rsidR="00AB1331" w:rsidRPr="00AB1331" w:rsidRDefault="00AB1331" w:rsidP="00AB1331">
            <w:pPr>
              <w:tabs>
                <w:tab w:val="left" w:pos="0"/>
              </w:tabs>
              <w:jc w:val="center"/>
              <w:rPr>
                <w:bCs/>
              </w:rPr>
            </w:pPr>
            <w:r w:rsidRPr="00AB1331">
              <w:rPr>
                <w:lang w:eastAsia="en-US"/>
              </w:rPr>
              <w:t xml:space="preserve"> 324,63 </w:t>
            </w:r>
          </w:p>
        </w:tc>
        <w:tc>
          <w:tcPr>
            <w:tcW w:w="1560" w:type="dxa"/>
            <w:vAlign w:val="center"/>
          </w:tcPr>
          <w:p w14:paraId="1D90D51E" w14:textId="77777777" w:rsidR="00AB1331" w:rsidRPr="00AB1331" w:rsidRDefault="00AB1331" w:rsidP="00AB1331">
            <w:pPr>
              <w:tabs>
                <w:tab w:val="left" w:pos="0"/>
              </w:tabs>
              <w:jc w:val="center"/>
              <w:rPr>
                <w:bCs/>
              </w:rPr>
            </w:pPr>
            <w:r w:rsidRPr="00AB1331">
              <w:rPr>
                <w:lang w:eastAsia="en-US"/>
              </w:rPr>
              <w:t>46,81</w:t>
            </w:r>
          </w:p>
        </w:tc>
        <w:tc>
          <w:tcPr>
            <w:tcW w:w="1559" w:type="dxa"/>
            <w:vAlign w:val="center"/>
          </w:tcPr>
          <w:p w14:paraId="584C9ED6" w14:textId="77777777" w:rsidR="00AB1331" w:rsidRPr="00AB1331" w:rsidRDefault="00AB1331" w:rsidP="00AB1331">
            <w:pPr>
              <w:tabs>
                <w:tab w:val="left" w:pos="0"/>
              </w:tabs>
              <w:jc w:val="center"/>
              <w:rPr>
                <w:bCs/>
              </w:rPr>
            </w:pPr>
            <w:r w:rsidRPr="00AB1331">
              <w:rPr>
                <w:lang w:eastAsia="en-US"/>
              </w:rPr>
              <w:t>51,32</w:t>
            </w:r>
          </w:p>
        </w:tc>
      </w:tr>
      <w:tr w:rsidR="00AB1331" w:rsidRPr="00AB1331" w14:paraId="0512A23D" w14:textId="77777777" w:rsidTr="00E8485B">
        <w:trPr>
          <w:trHeight w:val="114"/>
        </w:trPr>
        <w:tc>
          <w:tcPr>
            <w:tcW w:w="702" w:type="dxa"/>
            <w:vAlign w:val="center"/>
          </w:tcPr>
          <w:p w14:paraId="6F776C85" w14:textId="77777777" w:rsidR="00AB1331" w:rsidRPr="00AB1331" w:rsidRDefault="00AB1331" w:rsidP="00AB1331">
            <w:pPr>
              <w:tabs>
                <w:tab w:val="left" w:pos="0"/>
              </w:tabs>
              <w:ind w:right="-109" w:hanging="120"/>
              <w:jc w:val="center"/>
              <w:rPr>
                <w:bCs/>
              </w:rPr>
            </w:pPr>
            <w:r w:rsidRPr="00AB1331">
              <w:rPr>
                <w:bCs/>
              </w:rPr>
              <w:lastRenderedPageBreak/>
              <w:t>7.2.</w:t>
            </w:r>
          </w:p>
        </w:tc>
        <w:tc>
          <w:tcPr>
            <w:tcW w:w="2979" w:type="dxa"/>
            <w:vAlign w:val="center"/>
          </w:tcPr>
          <w:p w14:paraId="538B0B7F" w14:textId="77777777" w:rsidR="00AB1331" w:rsidRPr="00AB1331" w:rsidRDefault="00AB1331" w:rsidP="00AB1331">
            <w:pPr>
              <w:tabs>
                <w:tab w:val="left" w:pos="0"/>
              </w:tabs>
              <w:rPr>
                <w:bCs/>
              </w:rPr>
            </w:pPr>
            <w:r w:rsidRPr="00AB1331">
              <w:rPr>
                <w:lang w:eastAsia="en-US"/>
              </w:rPr>
              <w:t>без полотенцесушителей</w:t>
            </w:r>
          </w:p>
        </w:tc>
        <w:tc>
          <w:tcPr>
            <w:tcW w:w="1559" w:type="dxa"/>
            <w:vAlign w:val="center"/>
          </w:tcPr>
          <w:p w14:paraId="1844F79B" w14:textId="77777777" w:rsidR="00AB1331" w:rsidRPr="00AB1331" w:rsidRDefault="00AB1331" w:rsidP="00AB1331">
            <w:pPr>
              <w:tabs>
                <w:tab w:val="left" w:pos="0"/>
              </w:tabs>
              <w:jc w:val="center"/>
              <w:rPr>
                <w:bCs/>
              </w:rPr>
            </w:pPr>
            <w:r w:rsidRPr="00AB1331">
              <w:rPr>
                <w:lang w:eastAsia="en-US"/>
              </w:rPr>
              <w:t xml:space="preserve"> 322,76 </w:t>
            </w:r>
          </w:p>
        </w:tc>
        <w:tc>
          <w:tcPr>
            <w:tcW w:w="1559" w:type="dxa"/>
          </w:tcPr>
          <w:p w14:paraId="28DBC170" w14:textId="77777777" w:rsidR="00AB1331" w:rsidRPr="00AB1331" w:rsidRDefault="00AB1331" w:rsidP="00AB1331">
            <w:pPr>
              <w:tabs>
                <w:tab w:val="left" w:pos="0"/>
              </w:tabs>
              <w:jc w:val="center"/>
              <w:rPr>
                <w:bCs/>
              </w:rPr>
            </w:pPr>
            <w:r w:rsidRPr="00AB1331">
              <w:rPr>
                <w:lang w:eastAsia="en-US"/>
              </w:rPr>
              <w:t xml:space="preserve"> 329,48 </w:t>
            </w:r>
          </w:p>
        </w:tc>
        <w:tc>
          <w:tcPr>
            <w:tcW w:w="1560" w:type="dxa"/>
            <w:vAlign w:val="center"/>
          </w:tcPr>
          <w:p w14:paraId="1198AE25" w14:textId="77777777" w:rsidR="00AB1331" w:rsidRPr="00AB1331" w:rsidRDefault="00AB1331" w:rsidP="00AB1331">
            <w:pPr>
              <w:tabs>
                <w:tab w:val="left" w:pos="0"/>
              </w:tabs>
              <w:jc w:val="center"/>
              <w:rPr>
                <w:bCs/>
              </w:rPr>
            </w:pPr>
            <w:r w:rsidRPr="00AB1331">
              <w:rPr>
                <w:lang w:eastAsia="en-US"/>
              </w:rPr>
              <w:t>46,81</w:t>
            </w:r>
          </w:p>
        </w:tc>
        <w:tc>
          <w:tcPr>
            <w:tcW w:w="1559" w:type="dxa"/>
            <w:vAlign w:val="center"/>
          </w:tcPr>
          <w:p w14:paraId="295D8DB8" w14:textId="77777777" w:rsidR="00AB1331" w:rsidRPr="00AB1331" w:rsidRDefault="00AB1331" w:rsidP="00AB1331">
            <w:pPr>
              <w:tabs>
                <w:tab w:val="left" w:pos="0"/>
              </w:tabs>
              <w:jc w:val="center"/>
              <w:rPr>
                <w:bCs/>
              </w:rPr>
            </w:pPr>
            <w:r w:rsidRPr="00AB1331">
              <w:rPr>
                <w:lang w:eastAsia="en-US"/>
              </w:rPr>
              <w:t>51,32</w:t>
            </w:r>
          </w:p>
        </w:tc>
      </w:tr>
      <w:tr w:rsidR="00AB1331" w:rsidRPr="00AB1331" w14:paraId="09B04899" w14:textId="77777777" w:rsidTr="00E8485B">
        <w:trPr>
          <w:trHeight w:val="114"/>
        </w:trPr>
        <w:tc>
          <w:tcPr>
            <w:tcW w:w="702" w:type="dxa"/>
            <w:vAlign w:val="center"/>
          </w:tcPr>
          <w:p w14:paraId="36E6C232" w14:textId="77777777" w:rsidR="00AB1331" w:rsidRPr="00AB1331" w:rsidRDefault="00AB1331" w:rsidP="00AB1331">
            <w:pPr>
              <w:tabs>
                <w:tab w:val="left" w:pos="0"/>
              </w:tabs>
              <w:jc w:val="center"/>
              <w:rPr>
                <w:lang w:eastAsia="en-US"/>
              </w:rPr>
            </w:pPr>
            <w:r w:rsidRPr="00AB1331">
              <w:rPr>
                <w:lang w:eastAsia="en-US"/>
              </w:rPr>
              <w:t>8.</w:t>
            </w:r>
          </w:p>
        </w:tc>
        <w:tc>
          <w:tcPr>
            <w:tcW w:w="2979" w:type="dxa"/>
            <w:vAlign w:val="center"/>
          </w:tcPr>
          <w:p w14:paraId="4DB4CF4E" w14:textId="77777777" w:rsidR="00AB1331" w:rsidRPr="00AB1331" w:rsidRDefault="00AB1331" w:rsidP="00AB1331">
            <w:pPr>
              <w:tabs>
                <w:tab w:val="left" w:pos="0"/>
              </w:tabs>
              <w:rPr>
                <w:lang w:eastAsia="en-US"/>
              </w:rPr>
            </w:pPr>
            <w:r w:rsidRPr="00AB1331">
              <w:rPr>
                <w:lang w:eastAsia="en-US"/>
              </w:rPr>
              <w:t>С неизолированными стояками</w:t>
            </w:r>
          </w:p>
        </w:tc>
        <w:tc>
          <w:tcPr>
            <w:tcW w:w="6237" w:type="dxa"/>
            <w:gridSpan w:val="4"/>
            <w:vAlign w:val="center"/>
          </w:tcPr>
          <w:p w14:paraId="2C81C6B1" w14:textId="77777777" w:rsidR="00AB1331" w:rsidRPr="00AB1331" w:rsidRDefault="00AB1331" w:rsidP="00AB1331">
            <w:pPr>
              <w:tabs>
                <w:tab w:val="left" w:pos="0"/>
              </w:tabs>
              <w:jc w:val="center"/>
              <w:rPr>
                <w:lang w:eastAsia="en-US"/>
              </w:rPr>
            </w:pPr>
            <w:r w:rsidRPr="00AB1331">
              <w:rPr>
                <w:lang w:eastAsia="en-US"/>
              </w:rPr>
              <w:t>ООО «СибСтройСервис», ИНН 4211022988</w:t>
            </w:r>
          </w:p>
        </w:tc>
      </w:tr>
      <w:tr w:rsidR="00AB1331" w:rsidRPr="00AB1331" w14:paraId="30FBB60D" w14:textId="77777777" w:rsidTr="00E8485B">
        <w:trPr>
          <w:trHeight w:val="270"/>
        </w:trPr>
        <w:tc>
          <w:tcPr>
            <w:tcW w:w="702" w:type="dxa"/>
            <w:vAlign w:val="center"/>
          </w:tcPr>
          <w:p w14:paraId="4ADDD652" w14:textId="77777777" w:rsidR="00AB1331" w:rsidRPr="00AB1331" w:rsidRDefault="00AB1331" w:rsidP="00AB1331">
            <w:pPr>
              <w:tabs>
                <w:tab w:val="left" w:pos="0"/>
              </w:tabs>
              <w:ind w:right="-109" w:hanging="120"/>
              <w:jc w:val="center"/>
              <w:rPr>
                <w:bCs/>
              </w:rPr>
            </w:pPr>
            <w:r w:rsidRPr="00AB1331">
              <w:rPr>
                <w:bCs/>
              </w:rPr>
              <w:t>8.1.</w:t>
            </w:r>
          </w:p>
        </w:tc>
        <w:tc>
          <w:tcPr>
            <w:tcW w:w="2979" w:type="dxa"/>
            <w:vAlign w:val="center"/>
          </w:tcPr>
          <w:p w14:paraId="3B73DF3B" w14:textId="77777777" w:rsidR="00AB1331" w:rsidRPr="00AB1331" w:rsidRDefault="00AB1331" w:rsidP="00AB1331">
            <w:pPr>
              <w:tabs>
                <w:tab w:val="left" w:pos="0"/>
              </w:tabs>
              <w:rPr>
                <w:lang w:eastAsia="en-US"/>
              </w:rPr>
            </w:pPr>
            <w:r w:rsidRPr="00AB1331">
              <w:rPr>
                <w:lang w:eastAsia="en-US"/>
              </w:rPr>
              <w:t>с полотенцесушителями</w:t>
            </w:r>
          </w:p>
        </w:tc>
        <w:tc>
          <w:tcPr>
            <w:tcW w:w="1559" w:type="dxa"/>
            <w:vAlign w:val="center"/>
          </w:tcPr>
          <w:p w14:paraId="6747B34C" w14:textId="77777777" w:rsidR="00AB1331" w:rsidRPr="00AB1331" w:rsidRDefault="00AB1331" w:rsidP="00AB1331">
            <w:pPr>
              <w:tabs>
                <w:tab w:val="left" w:pos="0"/>
              </w:tabs>
              <w:jc w:val="center"/>
              <w:rPr>
                <w:lang w:eastAsia="en-US"/>
              </w:rPr>
            </w:pPr>
            <w:r w:rsidRPr="00AB1331">
              <w:rPr>
                <w:lang w:eastAsia="en-US"/>
              </w:rPr>
              <w:t xml:space="preserve">298,28 </w:t>
            </w:r>
          </w:p>
        </w:tc>
        <w:tc>
          <w:tcPr>
            <w:tcW w:w="1559" w:type="dxa"/>
          </w:tcPr>
          <w:p w14:paraId="44B654C8" w14:textId="77777777" w:rsidR="00AB1331" w:rsidRPr="00AB1331" w:rsidRDefault="00AB1331" w:rsidP="00AB1331">
            <w:pPr>
              <w:tabs>
                <w:tab w:val="left" w:pos="0"/>
              </w:tabs>
              <w:jc w:val="center"/>
              <w:rPr>
                <w:lang w:eastAsia="en-US"/>
              </w:rPr>
            </w:pPr>
            <w:r w:rsidRPr="00AB1331">
              <w:rPr>
                <w:lang w:eastAsia="en-US"/>
              </w:rPr>
              <w:t xml:space="preserve"> 304,48 </w:t>
            </w:r>
          </w:p>
        </w:tc>
        <w:tc>
          <w:tcPr>
            <w:tcW w:w="1560" w:type="dxa"/>
            <w:vAlign w:val="center"/>
          </w:tcPr>
          <w:p w14:paraId="21DF6542" w14:textId="77777777" w:rsidR="00AB1331" w:rsidRPr="00AB1331" w:rsidRDefault="00AB1331" w:rsidP="00AB1331">
            <w:pPr>
              <w:tabs>
                <w:tab w:val="left" w:pos="0"/>
              </w:tabs>
              <w:jc w:val="center"/>
              <w:rPr>
                <w:lang w:eastAsia="en-US"/>
              </w:rPr>
            </w:pPr>
            <w:r w:rsidRPr="00AB1331">
              <w:rPr>
                <w:lang w:eastAsia="en-US"/>
              </w:rPr>
              <w:t>46,81</w:t>
            </w:r>
          </w:p>
        </w:tc>
        <w:tc>
          <w:tcPr>
            <w:tcW w:w="1559" w:type="dxa"/>
          </w:tcPr>
          <w:p w14:paraId="123C5E56" w14:textId="77777777" w:rsidR="00AB1331" w:rsidRPr="00AB1331" w:rsidRDefault="00AB1331" w:rsidP="00AB1331">
            <w:pPr>
              <w:tabs>
                <w:tab w:val="left" w:pos="0"/>
              </w:tabs>
              <w:jc w:val="center"/>
              <w:rPr>
                <w:lang w:eastAsia="en-US"/>
              </w:rPr>
            </w:pPr>
            <w:r w:rsidRPr="00AB1331">
              <w:rPr>
                <w:lang w:eastAsia="en-US"/>
              </w:rPr>
              <w:t>51,32</w:t>
            </w:r>
          </w:p>
        </w:tc>
      </w:tr>
      <w:tr w:rsidR="00AB1331" w:rsidRPr="00AB1331" w14:paraId="25ED2620" w14:textId="77777777" w:rsidTr="00E8485B">
        <w:trPr>
          <w:trHeight w:val="114"/>
        </w:trPr>
        <w:tc>
          <w:tcPr>
            <w:tcW w:w="702" w:type="dxa"/>
            <w:vAlign w:val="center"/>
          </w:tcPr>
          <w:p w14:paraId="4383DC07" w14:textId="77777777" w:rsidR="00AB1331" w:rsidRPr="00AB1331" w:rsidRDefault="00AB1331" w:rsidP="00AB1331">
            <w:pPr>
              <w:tabs>
                <w:tab w:val="left" w:pos="0"/>
              </w:tabs>
              <w:ind w:right="-109" w:hanging="120"/>
              <w:jc w:val="center"/>
              <w:rPr>
                <w:bCs/>
              </w:rPr>
            </w:pPr>
            <w:r w:rsidRPr="00AB1331">
              <w:rPr>
                <w:bCs/>
              </w:rPr>
              <w:t>8.2.</w:t>
            </w:r>
          </w:p>
        </w:tc>
        <w:tc>
          <w:tcPr>
            <w:tcW w:w="2979" w:type="dxa"/>
            <w:vAlign w:val="center"/>
          </w:tcPr>
          <w:p w14:paraId="349CC113" w14:textId="77777777" w:rsidR="00AB1331" w:rsidRPr="00AB1331" w:rsidRDefault="00AB1331" w:rsidP="00AB1331">
            <w:pPr>
              <w:tabs>
                <w:tab w:val="left" w:pos="0"/>
              </w:tabs>
              <w:rPr>
                <w:lang w:eastAsia="en-US"/>
              </w:rPr>
            </w:pPr>
            <w:r w:rsidRPr="00AB1331">
              <w:rPr>
                <w:lang w:eastAsia="en-US"/>
              </w:rPr>
              <w:t>без полотенцесушителей</w:t>
            </w:r>
          </w:p>
        </w:tc>
        <w:tc>
          <w:tcPr>
            <w:tcW w:w="1559" w:type="dxa"/>
            <w:vAlign w:val="center"/>
          </w:tcPr>
          <w:p w14:paraId="7CA7C925" w14:textId="77777777" w:rsidR="00AB1331" w:rsidRPr="00AB1331" w:rsidRDefault="00AB1331" w:rsidP="00AB1331">
            <w:pPr>
              <w:tabs>
                <w:tab w:val="left" w:pos="0"/>
              </w:tabs>
              <w:jc w:val="center"/>
              <w:rPr>
                <w:lang w:eastAsia="en-US"/>
              </w:rPr>
            </w:pPr>
            <w:r w:rsidRPr="00AB1331">
              <w:rPr>
                <w:lang w:eastAsia="en-US"/>
              </w:rPr>
              <w:t xml:space="preserve">315,69 </w:t>
            </w:r>
          </w:p>
        </w:tc>
        <w:tc>
          <w:tcPr>
            <w:tcW w:w="1559" w:type="dxa"/>
          </w:tcPr>
          <w:p w14:paraId="4BDC8913" w14:textId="77777777" w:rsidR="00AB1331" w:rsidRPr="00AB1331" w:rsidRDefault="00AB1331" w:rsidP="00AB1331">
            <w:pPr>
              <w:tabs>
                <w:tab w:val="left" w:pos="0"/>
              </w:tabs>
              <w:jc w:val="center"/>
              <w:rPr>
                <w:lang w:eastAsia="en-US"/>
              </w:rPr>
            </w:pPr>
            <w:r w:rsidRPr="00AB1331">
              <w:rPr>
                <w:lang w:eastAsia="en-US"/>
              </w:rPr>
              <w:t xml:space="preserve"> 322,26 </w:t>
            </w:r>
          </w:p>
        </w:tc>
        <w:tc>
          <w:tcPr>
            <w:tcW w:w="1560" w:type="dxa"/>
            <w:vAlign w:val="center"/>
          </w:tcPr>
          <w:p w14:paraId="668388D3" w14:textId="77777777" w:rsidR="00AB1331" w:rsidRPr="00AB1331" w:rsidRDefault="00AB1331" w:rsidP="00AB1331">
            <w:pPr>
              <w:tabs>
                <w:tab w:val="left" w:pos="0"/>
              </w:tabs>
              <w:jc w:val="center"/>
              <w:rPr>
                <w:lang w:eastAsia="en-US"/>
              </w:rPr>
            </w:pPr>
            <w:r w:rsidRPr="00AB1331">
              <w:rPr>
                <w:lang w:eastAsia="en-US"/>
              </w:rPr>
              <w:t>46,81</w:t>
            </w:r>
          </w:p>
        </w:tc>
        <w:tc>
          <w:tcPr>
            <w:tcW w:w="1559" w:type="dxa"/>
          </w:tcPr>
          <w:p w14:paraId="5F24E835" w14:textId="77777777" w:rsidR="00AB1331" w:rsidRPr="00AB1331" w:rsidRDefault="00AB1331" w:rsidP="00AB1331">
            <w:pPr>
              <w:tabs>
                <w:tab w:val="left" w:pos="0"/>
              </w:tabs>
              <w:jc w:val="center"/>
              <w:rPr>
                <w:lang w:eastAsia="en-US"/>
              </w:rPr>
            </w:pPr>
            <w:r w:rsidRPr="00AB1331">
              <w:rPr>
                <w:lang w:eastAsia="en-US"/>
              </w:rPr>
              <w:t>51,32</w:t>
            </w:r>
          </w:p>
        </w:tc>
      </w:tr>
    </w:tbl>
    <w:p w14:paraId="15DC708B" w14:textId="77777777" w:rsidR="00AB1331" w:rsidRPr="00AB1331" w:rsidRDefault="00AB1331" w:rsidP="00AB1331">
      <w:pPr>
        <w:tabs>
          <w:tab w:val="left" w:pos="1365"/>
        </w:tabs>
        <w:ind w:right="-142" w:hanging="284"/>
        <w:jc w:val="both"/>
        <w:rPr>
          <w:sz w:val="28"/>
          <w:szCs w:val="28"/>
          <w:lang w:eastAsia="en-US"/>
        </w:rPr>
      </w:pPr>
      <w:r w:rsidRPr="00AB1331">
        <w:rPr>
          <w:sz w:val="28"/>
          <w:szCs w:val="28"/>
          <w:lang w:eastAsia="en-US"/>
        </w:rPr>
        <w:t xml:space="preserve">         </w:t>
      </w:r>
    </w:p>
    <w:p w14:paraId="44D652F2" w14:textId="77777777" w:rsidR="00AB1331" w:rsidRPr="00AB1331" w:rsidRDefault="00AB1331" w:rsidP="00AB1331">
      <w:pPr>
        <w:tabs>
          <w:tab w:val="left" w:pos="1365"/>
        </w:tabs>
        <w:ind w:left="709" w:right="-142"/>
        <w:jc w:val="both"/>
        <w:rPr>
          <w:sz w:val="28"/>
          <w:szCs w:val="28"/>
          <w:lang w:eastAsia="en-US"/>
        </w:rPr>
      </w:pPr>
      <w:r w:rsidRPr="00AB1331">
        <w:rPr>
          <w:sz w:val="28"/>
          <w:szCs w:val="28"/>
          <w:lang w:eastAsia="en-US"/>
        </w:rPr>
        <w:t xml:space="preserve">          </w:t>
      </w:r>
    </w:p>
    <w:p w14:paraId="6D38EE92" w14:textId="77777777" w:rsidR="00AB1331" w:rsidRPr="00AB1331" w:rsidRDefault="00AB1331" w:rsidP="00AB1331">
      <w:pPr>
        <w:tabs>
          <w:tab w:val="left" w:pos="1365"/>
        </w:tabs>
        <w:ind w:left="-284" w:right="-142"/>
        <w:jc w:val="both"/>
        <w:rPr>
          <w:sz w:val="28"/>
          <w:szCs w:val="28"/>
          <w:lang w:eastAsia="en-US"/>
        </w:rPr>
      </w:pPr>
      <w:r w:rsidRPr="00AB1331">
        <w:rPr>
          <w:sz w:val="28"/>
          <w:szCs w:val="28"/>
          <w:lang w:eastAsia="en-US"/>
        </w:rPr>
        <w:t xml:space="preserve">         * Льготные цены (тарифы) установлены с учетом пункта 6 статьи 168 Налогового кодекса Российской Федерации (часть вторая).  </w:t>
      </w:r>
    </w:p>
    <w:p w14:paraId="3C253D04" w14:textId="77777777" w:rsidR="00AB1331" w:rsidRPr="00AB1331" w:rsidRDefault="00AB1331" w:rsidP="00AB1331">
      <w:pPr>
        <w:tabs>
          <w:tab w:val="left" w:pos="1365"/>
        </w:tabs>
        <w:ind w:left="-284" w:right="-142"/>
        <w:jc w:val="both"/>
        <w:rPr>
          <w:sz w:val="28"/>
          <w:szCs w:val="28"/>
          <w:lang w:eastAsia="en-US"/>
        </w:rPr>
      </w:pPr>
      <w:r w:rsidRPr="00AB1331">
        <w:rPr>
          <w:sz w:val="28"/>
          <w:szCs w:val="28"/>
          <w:lang w:eastAsia="en-US"/>
        </w:rPr>
        <w:t xml:space="preserve">        **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7BA2A488" w14:textId="77777777" w:rsidR="00AB1331" w:rsidRPr="00AB1331" w:rsidRDefault="00AB1331" w:rsidP="00AB1331">
      <w:pPr>
        <w:tabs>
          <w:tab w:val="left" w:pos="1365"/>
        </w:tabs>
        <w:spacing w:after="160" w:line="259" w:lineRule="auto"/>
        <w:ind w:left="-284"/>
        <w:jc w:val="center"/>
        <w:rPr>
          <w:sz w:val="28"/>
          <w:szCs w:val="28"/>
          <w:lang w:eastAsia="en-US"/>
        </w:rPr>
      </w:pPr>
    </w:p>
    <w:p w14:paraId="298EECB2" w14:textId="77777777" w:rsidR="00AB1331" w:rsidRPr="00AB1331" w:rsidRDefault="00AB1331" w:rsidP="00AB1331">
      <w:pPr>
        <w:tabs>
          <w:tab w:val="left" w:pos="1365"/>
        </w:tabs>
        <w:spacing w:after="120"/>
        <w:ind w:left="-284"/>
        <w:jc w:val="right"/>
        <w:rPr>
          <w:sz w:val="28"/>
          <w:szCs w:val="28"/>
        </w:rPr>
      </w:pPr>
      <w:r w:rsidRPr="00AB1331">
        <w:rPr>
          <w:sz w:val="28"/>
          <w:szCs w:val="28"/>
          <w:lang w:eastAsia="en-US"/>
        </w:rPr>
        <w:t xml:space="preserve">             </w:t>
      </w:r>
      <w:r w:rsidRPr="00AB1331">
        <w:rPr>
          <w:sz w:val="28"/>
          <w:szCs w:val="28"/>
        </w:rPr>
        <w:t xml:space="preserve">   Таблица № 4</w:t>
      </w:r>
    </w:p>
    <w:p w14:paraId="6B1B22BB" w14:textId="77777777" w:rsidR="00AB1331" w:rsidRPr="00AB1331" w:rsidRDefault="00AB1331" w:rsidP="00AB1331">
      <w:pPr>
        <w:tabs>
          <w:tab w:val="left" w:pos="1365"/>
        </w:tabs>
        <w:jc w:val="center"/>
        <w:rPr>
          <w:bCs/>
          <w:sz w:val="28"/>
          <w:szCs w:val="28"/>
        </w:rPr>
      </w:pPr>
    </w:p>
    <w:p w14:paraId="0B10575F" w14:textId="77777777" w:rsidR="00AB1331" w:rsidRPr="00AB1331" w:rsidRDefault="00AB1331" w:rsidP="00AB1331">
      <w:pPr>
        <w:tabs>
          <w:tab w:val="left" w:pos="1365"/>
        </w:tabs>
        <w:jc w:val="center"/>
        <w:rPr>
          <w:bCs/>
          <w:sz w:val="28"/>
          <w:szCs w:val="28"/>
        </w:rPr>
      </w:pPr>
    </w:p>
    <w:p w14:paraId="0CF49FAC" w14:textId="77777777" w:rsidR="00AB1331" w:rsidRPr="00AB1331" w:rsidRDefault="00AB1331" w:rsidP="00AB1331">
      <w:pPr>
        <w:tabs>
          <w:tab w:val="left" w:pos="1365"/>
        </w:tabs>
        <w:jc w:val="center"/>
        <w:rPr>
          <w:bCs/>
          <w:sz w:val="28"/>
          <w:szCs w:val="28"/>
        </w:rPr>
      </w:pPr>
      <w:r w:rsidRPr="00AB1331">
        <w:rPr>
          <w:bCs/>
          <w:sz w:val="28"/>
          <w:szCs w:val="28"/>
        </w:rPr>
        <w:t xml:space="preserve">Льготные цены (тарифы)* </w:t>
      </w:r>
    </w:p>
    <w:p w14:paraId="1F9E39E4" w14:textId="77777777" w:rsidR="00AB1331" w:rsidRPr="00AB1331" w:rsidRDefault="00AB1331" w:rsidP="00AB1331">
      <w:pPr>
        <w:tabs>
          <w:tab w:val="left" w:pos="1365"/>
        </w:tabs>
        <w:jc w:val="center"/>
        <w:rPr>
          <w:sz w:val="28"/>
          <w:szCs w:val="28"/>
          <w:lang w:eastAsia="en-US"/>
        </w:rPr>
      </w:pPr>
      <w:r w:rsidRPr="00AB1331">
        <w:rPr>
          <w:bCs/>
          <w:sz w:val="28"/>
          <w:szCs w:val="28"/>
        </w:rPr>
        <w:t>на тепловую энергию (мощность)</w:t>
      </w:r>
    </w:p>
    <w:tbl>
      <w:tblPr>
        <w:tblStyle w:val="932"/>
        <w:tblpPr w:leftFromText="180" w:rightFromText="180" w:vertAnchor="text" w:horzAnchor="page" w:tblpXSpec="center" w:tblpY="203"/>
        <w:tblW w:w="9351" w:type="dxa"/>
        <w:jc w:val="center"/>
        <w:tblLayout w:type="fixed"/>
        <w:tblLook w:val="04A0" w:firstRow="1" w:lastRow="0" w:firstColumn="1" w:lastColumn="0" w:noHBand="0" w:noVBand="1"/>
      </w:tblPr>
      <w:tblGrid>
        <w:gridCol w:w="567"/>
        <w:gridCol w:w="3964"/>
        <w:gridCol w:w="1418"/>
        <w:gridCol w:w="1701"/>
        <w:gridCol w:w="1701"/>
      </w:tblGrid>
      <w:tr w:rsidR="00AB1331" w:rsidRPr="00AB1331" w14:paraId="24725596" w14:textId="77777777" w:rsidTr="00E8485B">
        <w:trPr>
          <w:trHeight w:val="270"/>
          <w:jc w:val="center"/>
        </w:trPr>
        <w:tc>
          <w:tcPr>
            <w:tcW w:w="567" w:type="dxa"/>
            <w:vMerge w:val="restart"/>
            <w:vAlign w:val="center"/>
          </w:tcPr>
          <w:p w14:paraId="141FA058" w14:textId="77777777" w:rsidR="00AB1331" w:rsidRPr="00AB1331" w:rsidRDefault="00AB1331" w:rsidP="00AB1331">
            <w:pPr>
              <w:tabs>
                <w:tab w:val="left" w:pos="0"/>
              </w:tabs>
              <w:rPr>
                <w:lang w:eastAsia="en-US"/>
              </w:rPr>
            </w:pPr>
            <w:r w:rsidRPr="00AB1331">
              <w:rPr>
                <w:lang w:eastAsia="en-US"/>
              </w:rPr>
              <w:t>№ п/п</w:t>
            </w:r>
          </w:p>
        </w:tc>
        <w:tc>
          <w:tcPr>
            <w:tcW w:w="3964" w:type="dxa"/>
            <w:vMerge w:val="restart"/>
            <w:vAlign w:val="center"/>
          </w:tcPr>
          <w:p w14:paraId="1C571282" w14:textId="77777777" w:rsidR="00AB1331" w:rsidRPr="00AB1331" w:rsidRDefault="00AB1331" w:rsidP="00AB1331">
            <w:pPr>
              <w:tabs>
                <w:tab w:val="left" w:pos="0"/>
              </w:tabs>
              <w:jc w:val="center"/>
              <w:rPr>
                <w:lang w:eastAsia="en-US"/>
              </w:rPr>
            </w:pPr>
            <w:r w:rsidRPr="00AB1331">
              <w:rPr>
                <w:lang w:eastAsia="en-US"/>
              </w:rPr>
              <w:t>Наименование регулируемой организации</w:t>
            </w:r>
          </w:p>
        </w:tc>
        <w:tc>
          <w:tcPr>
            <w:tcW w:w="1418" w:type="dxa"/>
            <w:vMerge w:val="restart"/>
            <w:vAlign w:val="center"/>
          </w:tcPr>
          <w:p w14:paraId="536DC417" w14:textId="77777777" w:rsidR="00AB1331" w:rsidRPr="00AB1331" w:rsidRDefault="00AB1331" w:rsidP="00AB1331">
            <w:pPr>
              <w:tabs>
                <w:tab w:val="left" w:pos="0"/>
              </w:tabs>
              <w:jc w:val="center"/>
              <w:rPr>
                <w:bCs/>
              </w:rPr>
            </w:pPr>
            <w:r w:rsidRPr="00AB1331">
              <w:rPr>
                <w:bCs/>
              </w:rPr>
              <w:t>Единицы измерения</w:t>
            </w:r>
          </w:p>
        </w:tc>
        <w:tc>
          <w:tcPr>
            <w:tcW w:w="3402" w:type="dxa"/>
            <w:gridSpan w:val="2"/>
            <w:vAlign w:val="center"/>
          </w:tcPr>
          <w:p w14:paraId="35088F68" w14:textId="77777777" w:rsidR="00AB1331" w:rsidRPr="00AB1331" w:rsidRDefault="00AB1331" w:rsidP="00AB1331">
            <w:pPr>
              <w:tabs>
                <w:tab w:val="left" w:pos="0"/>
              </w:tabs>
              <w:ind w:left="360"/>
              <w:jc w:val="center"/>
              <w:rPr>
                <w:bCs/>
              </w:rPr>
            </w:pPr>
            <w:r w:rsidRPr="00AB1331">
              <w:rPr>
                <w:bCs/>
              </w:rPr>
              <w:t>Льготные цены (тарифы)</w:t>
            </w:r>
          </w:p>
        </w:tc>
      </w:tr>
      <w:tr w:rsidR="00AB1331" w:rsidRPr="00AB1331" w14:paraId="73A03EE5" w14:textId="77777777" w:rsidTr="00E8485B">
        <w:trPr>
          <w:trHeight w:val="509"/>
          <w:jc w:val="center"/>
        </w:trPr>
        <w:tc>
          <w:tcPr>
            <w:tcW w:w="567" w:type="dxa"/>
            <w:vMerge/>
            <w:vAlign w:val="center"/>
          </w:tcPr>
          <w:p w14:paraId="514A15EF" w14:textId="77777777" w:rsidR="00AB1331" w:rsidRPr="00AB1331" w:rsidRDefault="00AB1331" w:rsidP="00AB1331">
            <w:pPr>
              <w:tabs>
                <w:tab w:val="left" w:pos="0"/>
              </w:tabs>
              <w:rPr>
                <w:bCs/>
              </w:rPr>
            </w:pPr>
          </w:p>
        </w:tc>
        <w:tc>
          <w:tcPr>
            <w:tcW w:w="3964" w:type="dxa"/>
            <w:vMerge/>
            <w:vAlign w:val="center"/>
          </w:tcPr>
          <w:p w14:paraId="223865BE" w14:textId="77777777" w:rsidR="00AB1331" w:rsidRPr="00AB1331" w:rsidRDefault="00AB1331" w:rsidP="00AB1331">
            <w:pPr>
              <w:tabs>
                <w:tab w:val="left" w:pos="0"/>
              </w:tabs>
              <w:rPr>
                <w:bCs/>
              </w:rPr>
            </w:pPr>
          </w:p>
        </w:tc>
        <w:tc>
          <w:tcPr>
            <w:tcW w:w="1418" w:type="dxa"/>
            <w:vMerge/>
            <w:vAlign w:val="center"/>
          </w:tcPr>
          <w:p w14:paraId="68A3DD6C" w14:textId="77777777" w:rsidR="00AB1331" w:rsidRPr="00AB1331" w:rsidRDefault="00AB1331" w:rsidP="00AB1331">
            <w:pPr>
              <w:tabs>
                <w:tab w:val="left" w:pos="0"/>
              </w:tabs>
              <w:ind w:left="360"/>
              <w:jc w:val="center"/>
              <w:rPr>
                <w:bCs/>
              </w:rPr>
            </w:pPr>
          </w:p>
        </w:tc>
        <w:tc>
          <w:tcPr>
            <w:tcW w:w="1701" w:type="dxa"/>
          </w:tcPr>
          <w:p w14:paraId="7172694C" w14:textId="77777777" w:rsidR="00AB1331" w:rsidRPr="00AB1331" w:rsidRDefault="00AB1331" w:rsidP="00AB1331">
            <w:pPr>
              <w:tabs>
                <w:tab w:val="left" w:pos="0"/>
              </w:tabs>
              <w:jc w:val="center"/>
              <w:rPr>
                <w:bCs/>
              </w:rPr>
            </w:pPr>
            <w:r w:rsidRPr="00AB1331">
              <w:rPr>
                <w:lang w:eastAsia="en-US"/>
              </w:rPr>
              <w:t xml:space="preserve">с 01.01.2024 по 30.06.2024 </w:t>
            </w:r>
          </w:p>
        </w:tc>
        <w:tc>
          <w:tcPr>
            <w:tcW w:w="1701" w:type="dxa"/>
          </w:tcPr>
          <w:p w14:paraId="4D3E8C7C" w14:textId="77777777" w:rsidR="00AB1331" w:rsidRPr="00AB1331" w:rsidRDefault="00AB1331" w:rsidP="00AB1331">
            <w:pPr>
              <w:tabs>
                <w:tab w:val="left" w:pos="0"/>
              </w:tabs>
              <w:jc w:val="center"/>
              <w:rPr>
                <w:bCs/>
              </w:rPr>
            </w:pPr>
            <w:r w:rsidRPr="00AB1331">
              <w:rPr>
                <w:lang w:eastAsia="en-US"/>
              </w:rPr>
              <w:t>с 01.07.2024 по 31.12.2024</w:t>
            </w:r>
          </w:p>
        </w:tc>
      </w:tr>
      <w:tr w:rsidR="00AB1331" w:rsidRPr="00AB1331" w14:paraId="1F8B5E71" w14:textId="77777777" w:rsidTr="00E8485B">
        <w:trPr>
          <w:trHeight w:val="268"/>
          <w:jc w:val="center"/>
        </w:trPr>
        <w:tc>
          <w:tcPr>
            <w:tcW w:w="567" w:type="dxa"/>
            <w:vAlign w:val="center"/>
          </w:tcPr>
          <w:p w14:paraId="6599CCD4" w14:textId="77777777" w:rsidR="00AB1331" w:rsidRPr="00AB1331" w:rsidRDefault="00AB1331" w:rsidP="00AB1331">
            <w:pPr>
              <w:tabs>
                <w:tab w:val="left" w:pos="0"/>
              </w:tabs>
              <w:jc w:val="center"/>
              <w:rPr>
                <w:bCs/>
              </w:rPr>
            </w:pPr>
            <w:r w:rsidRPr="00AB1331">
              <w:rPr>
                <w:bCs/>
              </w:rPr>
              <w:t>1</w:t>
            </w:r>
          </w:p>
        </w:tc>
        <w:tc>
          <w:tcPr>
            <w:tcW w:w="3964" w:type="dxa"/>
            <w:vAlign w:val="center"/>
          </w:tcPr>
          <w:p w14:paraId="5853C1BF" w14:textId="77777777" w:rsidR="00AB1331" w:rsidRPr="00AB1331" w:rsidRDefault="00AB1331" w:rsidP="00AB1331">
            <w:pPr>
              <w:tabs>
                <w:tab w:val="left" w:pos="0"/>
              </w:tabs>
              <w:jc w:val="center"/>
              <w:rPr>
                <w:bCs/>
              </w:rPr>
            </w:pPr>
            <w:r w:rsidRPr="00AB1331">
              <w:rPr>
                <w:bCs/>
              </w:rPr>
              <w:t>2</w:t>
            </w:r>
          </w:p>
        </w:tc>
        <w:tc>
          <w:tcPr>
            <w:tcW w:w="1418" w:type="dxa"/>
            <w:vAlign w:val="center"/>
          </w:tcPr>
          <w:p w14:paraId="203CA956" w14:textId="77777777" w:rsidR="00AB1331" w:rsidRPr="00AB1331" w:rsidRDefault="00AB1331" w:rsidP="00AB1331">
            <w:pPr>
              <w:tabs>
                <w:tab w:val="left" w:pos="0"/>
              </w:tabs>
              <w:jc w:val="center"/>
              <w:rPr>
                <w:bCs/>
              </w:rPr>
            </w:pPr>
            <w:r w:rsidRPr="00AB1331">
              <w:rPr>
                <w:bCs/>
              </w:rPr>
              <w:t>3</w:t>
            </w:r>
          </w:p>
        </w:tc>
        <w:tc>
          <w:tcPr>
            <w:tcW w:w="1701" w:type="dxa"/>
            <w:vAlign w:val="center"/>
          </w:tcPr>
          <w:p w14:paraId="5238FFC3" w14:textId="77777777" w:rsidR="00AB1331" w:rsidRPr="00AB1331" w:rsidRDefault="00AB1331" w:rsidP="00AB1331">
            <w:pPr>
              <w:tabs>
                <w:tab w:val="left" w:pos="0"/>
              </w:tabs>
              <w:jc w:val="center"/>
              <w:rPr>
                <w:lang w:eastAsia="en-US"/>
              </w:rPr>
            </w:pPr>
            <w:r w:rsidRPr="00AB1331">
              <w:rPr>
                <w:lang w:eastAsia="en-US"/>
              </w:rPr>
              <w:t>4</w:t>
            </w:r>
          </w:p>
        </w:tc>
        <w:tc>
          <w:tcPr>
            <w:tcW w:w="1701" w:type="dxa"/>
            <w:vAlign w:val="center"/>
          </w:tcPr>
          <w:p w14:paraId="6FB8CC88" w14:textId="77777777" w:rsidR="00AB1331" w:rsidRPr="00AB1331" w:rsidRDefault="00AB1331" w:rsidP="00AB1331">
            <w:pPr>
              <w:tabs>
                <w:tab w:val="left" w:pos="0"/>
              </w:tabs>
              <w:jc w:val="center"/>
              <w:rPr>
                <w:lang w:eastAsia="en-US"/>
              </w:rPr>
            </w:pPr>
            <w:r w:rsidRPr="00AB1331">
              <w:rPr>
                <w:lang w:eastAsia="en-US"/>
              </w:rPr>
              <w:t>5</w:t>
            </w:r>
          </w:p>
        </w:tc>
      </w:tr>
      <w:tr w:rsidR="00AB1331" w:rsidRPr="00AB1331" w14:paraId="47C05F59" w14:textId="77777777" w:rsidTr="00E8485B">
        <w:trPr>
          <w:trHeight w:val="324"/>
          <w:jc w:val="center"/>
        </w:trPr>
        <w:tc>
          <w:tcPr>
            <w:tcW w:w="567" w:type="dxa"/>
            <w:vAlign w:val="center"/>
          </w:tcPr>
          <w:p w14:paraId="40B2D138" w14:textId="77777777" w:rsidR="00AB1331" w:rsidRPr="00AB1331" w:rsidRDefault="00AB1331" w:rsidP="00AB1331">
            <w:pPr>
              <w:tabs>
                <w:tab w:val="left" w:pos="0"/>
              </w:tabs>
              <w:jc w:val="center"/>
              <w:rPr>
                <w:bCs/>
              </w:rPr>
            </w:pPr>
            <w:r w:rsidRPr="00AB1331">
              <w:rPr>
                <w:bCs/>
              </w:rPr>
              <w:t>1.</w:t>
            </w:r>
          </w:p>
        </w:tc>
        <w:tc>
          <w:tcPr>
            <w:tcW w:w="3964" w:type="dxa"/>
            <w:vAlign w:val="center"/>
          </w:tcPr>
          <w:p w14:paraId="271125B7" w14:textId="77777777" w:rsidR="00AB1331" w:rsidRPr="00AB1331" w:rsidRDefault="00AB1331" w:rsidP="00AB1331">
            <w:pPr>
              <w:tabs>
                <w:tab w:val="left" w:pos="0"/>
              </w:tabs>
              <w:rPr>
                <w:lang w:eastAsia="en-US"/>
              </w:rPr>
            </w:pPr>
            <w:r w:rsidRPr="00AB1331">
              <w:rPr>
                <w:lang w:eastAsia="en-US"/>
              </w:rPr>
              <w:t xml:space="preserve">ООО «Киселевская объединенная тепловая компания»,                 </w:t>
            </w:r>
          </w:p>
          <w:p w14:paraId="57E0A530" w14:textId="77777777" w:rsidR="00AB1331" w:rsidRPr="00AB1331" w:rsidRDefault="00AB1331" w:rsidP="00AB1331">
            <w:pPr>
              <w:tabs>
                <w:tab w:val="left" w:pos="0"/>
              </w:tabs>
              <w:rPr>
                <w:lang w:eastAsia="en-US"/>
              </w:rPr>
            </w:pPr>
            <w:r w:rsidRPr="00AB1331">
              <w:rPr>
                <w:lang w:eastAsia="en-US"/>
              </w:rPr>
              <w:t>ИНН  4211023156</w:t>
            </w:r>
          </w:p>
        </w:tc>
        <w:tc>
          <w:tcPr>
            <w:tcW w:w="1418" w:type="dxa"/>
            <w:vAlign w:val="center"/>
          </w:tcPr>
          <w:p w14:paraId="602DF5C2" w14:textId="77777777" w:rsidR="00AB1331" w:rsidRPr="00AB1331" w:rsidRDefault="00AB1331" w:rsidP="00AB1331">
            <w:pPr>
              <w:tabs>
                <w:tab w:val="left" w:pos="0"/>
              </w:tabs>
              <w:jc w:val="center"/>
              <w:rPr>
                <w:lang w:eastAsia="en-US"/>
              </w:rPr>
            </w:pPr>
            <w:r w:rsidRPr="00AB1331">
              <w:rPr>
                <w:lang w:eastAsia="en-US"/>
              </w:rPr>
              <w:t>руб/Гкал</w:t>
            </w:r>
          </w:p>
        </w:tc>
        <w:tc>
          <w:tcPr>
            <w:tcW w:w="1701" w:type="dxa"/>
            <w:vAlign w:val="center"/>
          </w:tcPr>
          <w:p w14:paraId="5E39ECB7" w14:textId="77777777" w:rsidR="00AB1331" w:rsidRPr="00AB1331" w:rsidRDefault="00AB1331" w:rsidP="00AB1331">
            <w:pPr>
              <w:tabs>
                <w:tab w:val="left" w:pos="0"/>
              </w:tabs>
              <w:jc w:val="center"/>
              <w:rPr>
                <w:lang w:eastAsia="en-US"/>
              </w:rPr>
            </w:pPr>
            <w:r w:rsidRPr="00AB1331">
              <w:rPr>
                <w:lang w:eastAsia="en-US"/>
              </w:rPr>
              <w:t xml:space="preserve">1494,19   </w:t>
            </w:r>
          </w:p>
        </w:tc>
        <w:tc>
          <w:tcPr>
            <w:tcW w:w="1701" w:type="dxa"/>
            <w:vAlign w:val="center"/>
          </w:tcPr>
          <w:p w14:paraId="6F3B0F21" w14:textId="77777777" w:rsidR="00AB1331" w:rsidRPr="00AB1331" w:rsidRDefault="00AB1331" w:rsidP="00AB1331">
            <w:pPr>
              <w:tabs>
                <w:tab w:val="left" w:pos="0"/>
              </w:tabs>
              <w:jc w:val="center"/>
              <w:rPr>
                <w:lang w:eastAsia="en-US"/>
              </w:rPr>
            </w:pPr>
            <w:r w:rsidRPr="00AB1331">
              <w:rPr>
                <w:lang w:eastAsia="en-US"/>
              </w:rPr>
              <w:t>1607,75</w:t>
            </w:r>
          </w:p>
        </w:tc>
      </w:tr>
      <w:tr w:rsidR="00AB1331" w:rsidRPr="00AB1331" w14:paraId="665D70F6" w14:textId="77777777" w:rsidTr="00E8485B">
        <w:trPr>
          <w:trHeight w:val="324"/>
          <w:jc w:val="center"/>
        </w:trPr>
        <w:tc>
          <w:tcPr>
            <w:tcW w:w="567" w:type="dxa"/>
            <w:vAlign w:val="center"/>
          </w:tcPr>
          <w:p w14:paraId="3A16A4A3" w14:textId="77777777" w:rsidR="00AB1331" w:rsidRPr="00AB1331" w:rsidRDefault="00AB1331" w:rsidP="00AB1331">
            <w:pPr>
              <w:tabs>
                <w:tab w:val="left" w:pos="0"/>
              </w:tabs>
              <w:jc w:val="center"/>
              <w:rPr>
                <w:bCs/>
              </w:rPr>
            </w:pPr>
            <w:r w:rsidRPr="00AB1331">
              <w:rPr>
                <w:bCs/>
              </w:rPr>
              <w:t>2.</w:t>
            </w:r>
          </w:p>
        </w:tc>
        <w:tc>
          <w:tcPr>
            <w:tcW w:w="3964" w:type="dxa"/>
            <w:vAlign w:val="center"/>
          </w:tcPr>
          <w:p w14:paraId="11B6C9C0" w14:textId="77777777" w:rsidR="00AB1331" w:rsidRPr="00AB1331" w:rsidRDefault="00AB1331" w:rsidP="00AB1331">
            <w:pPr>
              <w:tabs>
                <w:tab w:val="left" w:pos="0"/>
              </w:tabs>
              <w:rPr>
                <w:lang w:eastAsia="en-US"/>
              </w:rPr>
            </w:pPr>
            <w:r w:rsidRPr="00AB1331">
              <w:rPr>
                <w:lang w:eastAsia="en-US"/>
              </w:rPr>
              <w:t>ООО «Тепловая компания Актив», ИНН 4223117521</w:t>
            </w:r>
          </w:p>
        </w:tc>
        <w:tc>
          <w:tcPr>
            <w:tcW w:w="1418" w:type="dxa"/>
            <w:vAlign w:val="center"/>
          </w:tcPr>
          <w:p w14:paraId="2C6677A2" w14:textId="77777777" w:rsidR="00AB1331" w:rsidRPr="00AB1331" w:rsidRDefault="00AB1331" w:rsidP="00AB1331">
            <w:pPr>
              <w:tabs>
                <w:tab w:val="left" w:pos="0"/>
              </w:tabs>
              <w:jc w:val="center"/>
              <w:rPr>
                <w:lang w:eastAsia="en-US"/>
              </w:rPr>
            </w:pPr>
            <w:r w:rsidRPr="00AB1331">
              <w:rPr>
                <w:lang w:eastAsia="en-US"/>
              </w:rPr>
              <w:t>руб/Гкал</w:t>
            </w:r>
          </w:p>
        </w:tc>
        <w:tc>
          <w:tcPr>
            <w:tcW w:w="1701" w:type="dxa"/>
            <w:vAlign w:val="center"/>
          </w:tcPr>
          <w:p w14:paraId="7208541F" w14:textId="77777777" w:rsidR="00AB1331" w:rsidRPr="00AB1331" w:rsidRDefault="00AB1331" w:rsidP="00AB1331">
            <w:pPr>
              <w:tabs>
                <w:tab w:val="left" w:pos="0"/>
              </w:tabs>
              <w:jc w:val="center"/>
              <w:rPr>
                <w:lang w:eastAsia="en-US"/>
              </w:rPr>
            </w:pPr>
            <w:r w:rsidRPr="00AB1331">
              <w:rPr>
                <w:lang w:eastAsia="en-US"/>
              </w:rPr>
              <w:t xml:space="preserve">1494,19   </w:t>
            </w:r>
          </w:p>
        </w:tc>
        <w:tc>
          <w:tcPr>
            <w:tcW w:w="1701" w:type="dxa"/>
            <w:vAlign w:val="center"/>
          </w:tcPr>
          <w:p w14:paraId="44901409" w14:textId="77777777" w:rsidR="00AB1331" w:rsidRPr="00AB1331" w:rsidRDefault="00AB1331" w:rsidP="00AB1331">
            <w:pPr>
              <w:tabs>
                <w:tab w:val="left" w:pos="0"/>
              </w:tabs>
              <w:jc w:val="center"/>
              <w:rPr>
                <w:lang w:eastAsia="en-US"/>
              </w:rPr>
            </w:pPr>
            <w:r w:rsidRPr="00AB1331">
              <w:rPr>
                <w:lang w:eastAsia="en-US"/>
              </w:rPr>
              <w:t>1607,75</w:t>
            </w:r>
          </w:p>
        </w:tc>
      </w:tr>
      <w:tr w:rsidR="00AB1331" w:rsidRPr="00AB1331" w14:paraId="60A0DD50" w14:textId="77777777" w:rsidTr="00E8485B">
        <w:trPr>
          <w:trHeight w:val="324"/>
          <w:jc w:val="center"/>
        </w:trPr>
        <w:tc>
          <w:tcPr>
            <w:tcW w:w="567" w:type="dxa"/>
            <w:vAlign w:val="center"/>
          </w:tcPr>
          <w:p w14:paraId="29C38973" w14:textId="77777777" w:rsidR="00AB1331" w:rsidRPr="00AB1331" w:rsidRDefault="00AB1331" w:rsidP="00AB1331">
            <w:pPr>
              <w:tabs>
                <w:tab w:val="left" w:pos="0"/>
              </w:tabs>
              <w:jc w:val="center"/>
              <w:rPr>
                <w:bCs/>
              </w:rPr>
            </w:pPr>
            <w:r w:rsidRPr="00AB1331">
              <w:rPr>
                <w:bCs/>
              </w:rPr>
              <w:t>3.</w:t>
            </w:r>
          </w:p>
        </w:tc>
        <w:tc>
          <w:tcPr>
            <w:tcW w:w="3964" w:type="dxa"/>
            <w:vAlign w:val="center"/>
          </w:tcPr>
          <w:p w14:paraId="4D7CD2D3" w14:textId="77777777" w:rsidR="00AB1331" w:rsidRPr="00AB1331" w:rsidRDefault="00AB1331" w:rsidP="00AB1331">
            <w:pPr>
              <w:tabs>
                <w:tab w:val="left" w:pos="0"/>
              </w:tabs>
              <w:rPr>
                <w:lang w:eastAsia="en-US"/>
              </w:rPr>
            </w:pPr>
            <w:r w:rsidRPr="00AB1331">
              <w:rPr>
                <w:lang w:eastAsia="en-US"/>
              </w:rPr>
              <w:t>ООО «Сибирская тепловая компания», ИНН 4223104900</w:t>
            </w:r>
          </w:p>
        </w:tc>
        <w:tc>
          <w:tcPr>
            <w:tcW w:w="1418" w:type="dxa"/>
            <w:vAlign w:val="center"/>
          </w:tcPr>
          <w:p w14:paraId="48B0BE85" w14:textId="77777777" w:rsidR="00AB1331" w:rsidRPr="00AB1331" w:rsidRDefault="00AB1331" w:rsidP="00AB1331">
            <w:pPr>
              <w:tabs>
                <w:tab w:val="left" w:pos="0"/>
              </w:tabs>
              <w:jc w:val="center"/>
              <w:rPr>
                <w:lang w:eastAsia="en-US"/>
              </w:rPr>
            </w:pPr>
            <w:r w:rsidRPr="00AB1331">
              <w:rPr>
                <w:lang w:eastAsia="en-US"/>
              </w:rPr>
              <w:t>руб/Гкал</w:t>
            </w:r>
          </w:p>
        </w:tc>
        <w:tc>
          <w:tcPr>
            <w:tcW w:w="1701" w:type="dxa"/>
            <w:vAlign w:val="center"/>
          </w:tcPr>
          <w:p w14:paraId="3F89D44D" w14:textId="77777777" w:rsidR="00AB1331" w:rsidRPr="00AB1331" w:rsidRDefault="00AB1331" w:rsidP="00AB1331">
            <w:pPr>
              <w:tabs>
                <w:tab w:val="left" w:pos="0"/>
              </w:tabs>
              <w:jc w:val="center"/>
              <w:rPr>
                <w:lang w:eastAsia="en-US"/>
              </w:rPr>
            </w:pPr>
            <w:r w:rsidRPr="00AB1331">
              <w:rPr>
                <w:lang w:eastAsia="en-US"/>
              </w:rPr>
              <w:t xml:space="preserve">1494,19   </w:t>
            </w:r>
          </w:p>
        </w:tc>
        <w:tc>
          <w:tcPr>
            <w:tcW w:w="1701" w:type="dxa"/>
            <w:vAlign w:val="center"/>
          </w:tcPr>
          <w:p w14:paraId="25A25B9A" w14:textId="77777777" w:rsidR="00AB1331" w:rsidRPr="00AB1331" w:rsidRDefault="00AB1331" w:rsidP="00AB1331">
            <w:pPr>
              <w:tabs>
                <w:tab w:val="left" w:pos="0"/>
              </w:tabs>
              <w:jc w:val="center"/>
              <w:rPr>
                <w:lang w:eastAsia="en-US"/>
              </w:rPr>
            </w:pPr>
            <w:r w:rsidRPr="00AB1331">
              <w:rPr>
                <w:lang w:eastAsia="en-US"/>
              </w:rPr>
              <w:t>1607,75</w:t>
            </w:r>
          </w:p>
        </w:tc>
      </w:tr>
      <w:tr w:rsidR="00AB1331" w:rsidRPr="00AB1331" w14:paraId="64EF3D30" w14:textId="77777777" w:rsidTr="00E8485B">
        <w:trPr>
          <w:trHeight w:val="324"/>
          <w:jc w:val="center"/>
        </w:trPr>
        <w:tc>
          <w:tcPr>
            <w:tcW w:w="567" w:type="dxa"/>
            <w:vAlign w:val="center"/>
          </w:tcPr>
          <w:p w14:paraId="16573303" w14:textId="77777777" w:rsidR="00AB1331" w:rsidRPr="00AB1331" w:rsidRDefault="00AB1331" w:rsidP="00AB1331">
            <w:pPr>
              <w:tabs>
                <w:tab w:val="left" w:pos="0"/>
              </w:tabs>
              <w:jc w:val="center"/>
              <w:rPr>
                <w:bCs/>
              </w:rPr>
            </w:pPr>
            <w:r w:rsidRPr="00AB1331">
              <w:rPr>
                <w:bCs/>
              </w:rPr>
              <w:t>4.</w:t>
            </w:r>
          </w:p>
        </w:tc>
        <w:tc>
          <w:tcPr>
            <w:tcW w:w="3964" w:type="dxa"/>
            <w:vAlign w:val="center"/>
          </w:tcPr>
          <w:p w14:paraId="2A4CB19D" w14:textId="77777777" w:rsidR="00AB1331" w:rsidRPr="00AB1331" w:rsidRDefault="00AB1331" w:rsidP="00AB1331">
            <w:pPr>
              <w:tabs>
                <w:tab w:val="left" w:pos="0"/>
              </w:tabs>
              <w:rPr>
                <w:lang w:eastAsia="en-US"/>
              </w:rPr>
            </w:pPr>
            <w:r w:rsidRPr="00AB1331">
              <w:rPr>
                <w:lang w:eastAsia="en-US"/>
              </w:rPr>
              <w:t xml:space="preserve">ООО «СибСтройСервис», </w:t>
            </w:r>
          </w:p>
          <w:p w14:paraId="5B469E5D" w14:textId="77777777" w:rsidR="00AB1331" w:rsidRPr="00AB1331" w:rsidRDefault="00AB1331" w:rsidP="00AB1331">
            <w:pPr>
              <w:tabs>
                <w:tab w:val="left" w:pos="0"/>
              </w:tabs>
              <w:rPr>
                <w:lang w:eastAsia="en-US"/>
              </w:rPr>
            </w:pPr>
            <w:r w:rsidRPr="00AB1331">
              <w:rPr>
                <w:lang w:eastAsia="en-US"/>
              </w:rPr>
              <w:t>ИНН 4211022988</w:t>
            </w:r>
          </w:p>
        </w:tc>
        <w:tc>
          <w:tcPr>
            <w:tcW w:w="1418" w:type="dxa"/>
            <w:vAlign w:val="center"/>
          </w:tcPr>
          <w:p w14:paraId="3F3636D1" w14:textId="77777777" w:rsidR="00AB1331" w:rsidRPr="00AB1331" w:rsidRDefault="00AB1331" w:rsidP="00AB1331">
            <w:pPr>
              <w:tabs>
                <w:tab w:val="left" w:pos="0"/>
              </w:tabs>
              <w:jc w:val="center"/>
              <w:rPr>
                <w:lang w:eastAsia="en-US"/>
              </w:rPr>
            </w:pPr>
            <w:r w:rsidRPr="00AB1331">
              <w:rPr>
                <w:lang w:eastAsia="en-US"/>
              </w:rPr>
              <w:t>руб/Гкал</w:t>
            </w:r>
          </w:p>
        </w:tc>
        <w:tc>
          <w:tcPr>
            <w:tcW w:w="1701" w:type="dxa"/>
            <w:vAlign w:val="center"/>
          </w:tcPr>
          <w:p w14:paraId="1DE1D262" w14:textId="77777777" w:rsidR="00AB1331" w:rsidRPr="00AB1331" w:rsidRDefault="00AB1331" w:rsidP="00AB1331">
            <w:pPr>
              <w:tabs>
                <w:tab w:val="left" w:pos="0"/>
              </w:tabs>
              <w:jc w:val="center"/>
              <w:rPr>
                <w:lang w:eastAsia="en-US"/>
              </w:rPr>
            </w:pPr>
            <w:r w:rsidRPr="00AB1331">
              <w:rPr>
                <w:lang w:eastAsia="en-US"/>
              </w:rPr>
              <w:t xml:space="preserve">1494,19   </w:t>
            </w:r>
          </w:p>
        </w:tc>
        <w:tc>
          <w:tcPr>
            <w:tcW w:w="1701" w:type="dxa"/>
            <w:vAlign w:val="center"/>
          </w:tcPr>
          <w:p w14:paraId="7B50C700" w14:textId="77777777" w:rsidR="00AB1331" w:rsidRPr="00AB1331" w:rsidRDefault="00AB1331" w:rsidP="00AB1331">
            <w:pPr>
              <w:tabs>
                <w:tab w:val="left" w:pos="0"/>
              </w:tabs>
              <w:jc w:val="center"/>
              <w:rPr>
                <w:lang w:eastAsia="en-US"/>
              </w:rPr>
            </w:pPr>
            <w:r w:rsidRPr="00AB1331">
              <w:rPr>
                <w:lang w:eastAsia="en-US"/>
              </w:rPr>
              <w:t>1607,75</w:t>
            </w:r>
          </w:p>
        </w:tc>
      </w:tr>
      <w:tr w:rsidR="00AB1331" w:rsidRPr="00AB1331" w14:paraId="0E274372" w14:textId="77777777" w:rsidTr="00E8485B">
        <w:trPr>
          <w:trHeight w:val="324"/>
          <w:jc w:val="center"/>
        </w:trPr>
        <w:tc>
          <w:tcPr>
            <w:tcW w:w="567" w:type="dxa"/>
            <w:vAlign w:val="center"/>
          </w:tcPr>
          <w:p w14:paraId="490B53BF" w14:textId="77777777" w:rsidR="00AB1331" w:rsidRPr="00AB1331" w:rsidRDefault="00AB1331" w:rsidP="00AB1331">
            <w:pPr>
              <w:tabs>
                <w:tab w:val="left" w:pos="0"/>
              </w:tabs>
              <w:jc w:val="center"/>
              <w:rPr>
                <w:bCs/>
              </w:rPr>
            </w:pPr>
            <w:r w:rsidRPr="00AB1331">
              <w:rPr>
                <w:bCs/>
              </w:rPr>
              <w:t>5.</w:t>
            </w:r>
          </w:p>
        </w:tc>
        <w:tc>
          <w:tcPr>
            <w:tcW w:w="3964" w:type="dxa"/>
            <w:vAlign w:val="center"/>
          </w:tcPr>
          <w:p w14:paraId="5298A326" w14:textId="77777777" w:rsidR="00AB1331" w:rsidRPr="00AB1331" w:rsidRDefault="00AB1331" w:rsidP="00AB1331">
            <w:pPr>
              <w:tabs>
                <w:tab w:val="left" w:pos="0"/>
              </w:tabs>
              <w:rPr>
                <w:lang w:eastAsia="en-US"/>
              </w:rPr>
            </w:pPr>
            <w:r w:rsidRPr="00AB1331">
              <w:rPr>
                <w:lang w:eastAsia="en-US"/>
              </w:rPr>
              <w:t>МП «Исток», ИНН 4211023572</w:t>
            </w:r>
          </w:p>
        </w:tc>
        <w:tc>
          <w:tcPr>
            <w:tcW w:w="1418" w:type="dxa"/>
            <w:vAlign w:val="center"/>
          </w:tcPr>
          <w:p w14:paraId="44B7BDB3" w14:textId="77777777" w:rsidR="00AB1331" w:rsidRPr="00AB1331" w:rsidRDefault="00AB1331" w:rsidP="00AB1331">
            <w:pPr>
              <w:tabs>
                <w:tab w:val="left" w:pos="0"/>
              </w:tabs>
              <w:jc w:val="center"/>
              <w:rPr>
                <w:lang w:eastAsia="en-US"/>
              </w:rPr>
            </w:pPr>
            <w:r w:rsidRPr="00AB1331">
              <w:rPr>
                <w:lang w:eastAsia="en-US"/>
              </w:rPr>
              <w:t>руб/Гкал</w:t>
            </w:r>
          </w:p>
        </w:tc>
        <w:tc>
          <w:tcPr>
            <w:tcW w:w="1701" w:type="dxa"/>
            <w:vAlign w:val="center"/>
          </w:tcPr>
          <w:p w14:paraId="57F54E26" w14:textId="77777777" w:rsidR="00AB1331" w:rsidRPr="00AB1331" w:rsidRDefault="00AB1331" w:rsidP="00AB1331">
            <w:pPr>
              <w:tabs>
                <w:tab w:val="left" w:pos="0"/>
              </w:tabs>
              <w:jc w:val="center"/>
              <w:rPr>
                <w:lang w:eastAsia="en-US"/>
              </w:rPr>
            </w:pPr>
            <w:r w:rsidRPr="00AB1331">
              <w:rPr>
                <w:lang w:eastAsia="en-US"/>
              </w:rPr>
              <w:t xml:space="preserve">1494,19   </w:t>
            </w:r>
          </w:p>
        </w:tc>
        <w:tc>
          <w:tcPr>
            <w:tcW w:w="1701" w:type="dxa"/>
            <w:vAlign w:val="center"/>
          </w:tcPr>
          <w:p w14:paraId="78C3E4A3" w14:textId="77777777" w:rsidR="00AB1331" w:rsidRPr="00AB1331" w:rsidRDefault="00AB1331" w:rsidP="00AB1331">
            <w:pPr>
              <w:tabs>
                <w:tab w:val="left" w:pos="0"/>
              </w:tabs>
              <w:jc w:val="center"/>
              <w:rPr>
                <w:lang w:eastAsia="en-US"/>
              </w:rPr>
            </w:pPr>
            <w:r w:rsidRPr="00AB1331">
              <w:rPr>
                <w:lang w:eastAsia="en-US"/>
              </w:rPr>
              <w:t>1607,75</w:t>
            </w:r>
          </w:p>
        </w:tc>
      </w:tr>
      <w:tr w:rsidR="00AB1331" w:rsidRPr="00AB1331" w14:paraId="4B3C0782" w14:textId="77777777" w:rsidTr="00E8485B">
        <w:trPr>
          <w:trHeight w:val="324"/>
          <w:jc w:val="center"/>
        </w:trPr>
        <w:tc>
          <w:tcPr>
            <w:tcW w:w="567" w:type="dxa"/>
            <w:vAlign w:val="center"/>
          </w:tcPr>
          <w:p w14:paraId="13531434" w14:textId="77777777" w:rsidR="00AB1331" w:rsidRPr="00AB1331" w:rsidRDefault="00AB1331" w:rsidP="00AB1331">
            <w:pPr>
              <w:tabs>
                <w:tab w:val="left" w:pos="0"/>
              </w:tabs>
              <w:jc w:val="center"/>
              <w:rPr>
                <w:bCs/>
              </w:rPr>
            </w:pPr>
            <w:r w:rsidRPr="00AB1331">
              <w:rPr>
                <w:bCs/>
              </w:rPr>
              <w:t>6.</w:t>
            </w:r>
          </w:p>
        </w:tc>
        <w:tc>
          <w:tcPr>
            <w:tcW w:w="3964" w:type="dxa"/>
            <w:vAlign w:val="center"/>
          </w:tcPr>
          <w:p w14:paraId="753AD3AC" w14:textId="77777777" w:rsidR="00AB1331" w:rsidRPr="00AB1331" w:rsidRDefault="00AB1331" w:rsidP="00AB1331">
            <w:pPr>
              <w:tabs>
                <w:tab w:val="left" w:pos="0"/>
              </w:tabs>
              <w:rPr>
                <w:lang w:eastAsia="en-US"/>
              </w:rPr>
            </w:pPr>
            <w:r w:rsidRPr="00AB1331">
              <w:rPr>
                <w:lang w:eastAsia="en-US"/>
              </w:rPr>
              <w:t xml:space="preserve">АО «Знамя», </w:t>
            </w:r>
          </w:p>
          <w:p w14:paraId="6CD763F2" w14:textId="77777777" w:rsidR="00AB1331" w:rsidRPr="00AB1331" w:rsidRDefault="00AB1331" w:rsidP="00AB1331">
            <w:pPr>
              <w:tabs>
                <w:tab w:val="left" w:pos="0"/>
              </w:tabs>
              <w:rPr>
                <w:lang w:eastAsia="en-US"/>
              </w:rPr>
            </w:pPr>
            <w:r w:rsidRPr="00AB1331">
              <w:rPr>
                <w:lang w:eastAsia="en-US"/>
              </w:rPr>
              <w:t>ИНН 4211002950</w:t>
            </w:r>
          </w:p>
        </w:tc>
        <w:tc>
          <w:tcPr>
            <w:tcW w:w="1418" w:type="dxa"/>
            <w:vAlign w:val="center"/>
          </w:tcPr>
          <w:p w14:paraId="1E221B80" w14:textId="77777777" w:rsidR="00AB1331" w:rsidRPr="00AB1331" w:rsidRDefault="00AB1331" w:rsidP="00AB1331">
            <w:pPr>
              <w:tabs>
                <w:tab w:val="left" w:pos="0"/>
              </w:tabs>
              <w:jc w:val="center"/>
              <w:rPr>
                <w:lang w:eastAsia="en-US"/>
              </w:rPr>
            </w:pPr>
            <w:r w:rsidRPr="00AB1331">
              <w:rPr>
                <w:lang w:eastAsia="en-US"/>
              </w:rPr>
              <w:t>руб/Гкал</w:t>
            </w:r>
          </w:p>
        </w:tc>
        <w:tc>
          <w:tcPr>
            <w:tcW w:w="1701" w:type="dxa"/>
            <w:vAlign w:val="center"/>
          </w:tcPr>
          <w:p w14:paraId="1D85B639" w14:textId="77777777" w:rsidR="00AB1331" w:rsidRPr="00AB1331" w:rsidRDefault="00AB1331" w:rsidP="00AB1331">
            <w:pPr>
              <w:tabs>
                <w:tab w:val="left" w:pos="0"/>
              </w:tabs>
              <w:jc w:val="center"/>
              <w:rPr>
                <w:lang w:eastAsia="en-US"/>
              </w:rPr>
            </w:pPr>
            <w:r w:rsidRPr="00AB1331">
              <w:rPr>
                <w:lang w:eastAsia="en-US"/>
              </w:rPr>
              <w:t xml:space="preserve">1494,19   </w:t>
            </w:r>
          </w:p>
        </w:tc>
        <w:tc>
          <w:tcPr>
            <w:tcW w:w="1701" w:type="dxa"/>
            <w:vAlign w:val="center"/>
          </w:tcPr>
          <w:p w14:paraId="2DAC6F71" w14:textId="77777777" w:rsidR="00AB1331" w:rsidRPr="00AB1331" w:rsidRDefault="00AB1331" w:rsidP="00AB1331">
            <w:pPr>
              <w:tabs>
                <w:tab w:val="left" w:pos="0"/>
              </w:tabs>
              <w:jc w:val="center"/>
              <w:rPr>
                <w:lang w:eastAsia="en-US"/>
              </w:rPr>
            </w:pPr>
            <w:r w:rsidRPr="00AB1331">
              <w:rPr>
                <w:lang w:eastAsia="en-US"/>
              </w:rPr>
              <w:t>1607,75</w:t>
            </w:r>
          </w:p>
        </w:tc>
      </w:tr>
      <w:tr w:rsidR="00AB1331" w:rsidRPr="00AB1331" w14:paraId="361B61CA" w14:textId="77777777" w:rsidTr="00E8485B">
        <w:trPr>
          <w:trHeight w:val="324"/>
          <w:jc w:val="center"/>
        </w:trPr>
        <w:tc>
          <w:tcPr>
            <w:tcW w:w="567" w:type="dxa"/>
            <w:vAlign w:val="center"/>
          </w:tcPr>
          <w:p w14:paraId="58F8EEAD" w14:textId="77777777" w:rsidR="00AB1331" w:rsidRPr="00AB1331" w:rsidRDefault="00AB1331" w:rsidP="00AB1331">
            <w:pPr>
              <w:tabs>
                <w:tab w:val="left" w:pos="0"/>
              </w:tabs>
              <w:jc w:val="center"/>
              <w:rPr>
                <w:bCs/>
              </w:rPr>
            </w:pPr>
            <w:r w:rsidRPr="00AB1331">
              <w:rPr>
                <w:lang w:eastAsia="en-US"/>
              </w:rPr>
              <w:t>7.</w:t>
            </w:r>
          </w:p>
        </w:tc>
        <w:tc>
          <w:tcPr>
            <w:tcW w:w="3964" w:type="dxa"/>
            <w:vAlign w:val="center"/>
          </w:tcPr>
          <w:p w14:paraId="60E944A1" w14:textId="77777777" w:rsidR="00AB1331" w:rsidRPr="00AB1331" w:rsidRDefault="00AB1331" w:rsidP="00AB1331">
            <w:pPr>
              <w:tabs>
                <w:tab w:val="left" w:pos="0"/>
              </w:tabs>
              <w:rPr>
                <w:lang w:eastAsia="en-US"/>
              </w:rPr>
            </w:pPr>
            <w:r w:rsidRPr="00AB1331">
              <w:rPr>
                <w:lang w:eastAsia="en-US"/>
              </w:rPr>
              <w:t xml:space="preserve">АО «Угольная компания «Кузбассразрезуголь», </w:t>
            </w:r>
          </w:p>
          <w:p w14:paraId="6FFAAFE6" w14:textId="77777777" w:rsidR="00AB1331" w:rsidRPr="00AB1331" w:rsidRDefault="00AB1331" w:rsidP="00AB1331">
            <w:pPr>
              <w:tabs>
                <w:tab w:val="left" w:pos="0"/>
              </w:tabs>
              <w:rPr>
                <w:lang w:eastAsia="en-US"/>
              </w:rPr>
            </w:pPr>
            <w:r w:rsidRPr="00AB1331">
              <w:rPr>
                <w:lang w:eastAsia="en-US"/>
              </w:rPr>
              <w:t>ИНН 4205049090</w:t>
            </w:r>
          </w:p>
        </w:tc>
        <w:tc>
          <w:tcPr>
            <w:tcW w:w="1418" w:type="dxa"/>
            <w:vAlign w:val="center"/>
          </w:tcPr>
          <w:p w14:paraId="7F3AFB78" w14:textId="77777777" w:rsidR="00AB1331" w:rsidRPr="00AB1331" w:rsidRDefault="00AB1331" w:rsidP="00AB1331">
            <w:pPr>
              <w:tabs>
                <w:tab w:val="left" w:pos="0"/>
              </w:tabs>
              <w:jc w:val="center"/>
              <w:rPr>
                <w:lang w:eastAsia="en-US"/>
              </w:rPr>
            </w:pPr>
            <w:r w:rsidRPr="00AB1331">
              <w:rPr>
                <w:lang w:eastAsia="en-US"/>
              </w:rPr>
              <w:t>руб/Гкал</w:t>
            </w:r>
          </w:p>
        </w:tc>
        <w:tc>
          <w:tcPr>
            <w:tcW w:w="1701" w:type="dxa"/>
            <w:vAlign w:val="center"/>
          </w:tcPr>
          <w:p w14:paraId="14CE209C" w14:textId="77777777" w:rsidR="00AB1331" w:rsidRPr="00AB1331" w:rsidRDefault="00AB1331" w:rsidP="00AB1331">
            <w:pPr>
              <w:tabs>
                <w:tab w:val="left" w:pos="0"/>
              </w:tabs>
              <w:jc w:val="center"/>
              <w:rPr>
                <w:lang w:eastAsia="en-US"/>
              </w:rPr>
            </w:pPr>
            <w:r w:rsidRPr="00AB1331">
              <w:rPr>
                <w:lang w:eastAsia="en-US"/>
              </w:rPr>
              <w:t xml:space="preserve">1494,19   </w:t>
            </w:r>
          </w:p>
        </w:tc>
        <w:tc>
          <w:tcPr>
            <w:tcW w:w="1701" w:type="dxa"/>
            <w:vAlign w:val="center"/>
          </w:tcPr>
          <w:p w14:paraId="42C5B772" w14:textId="77777777" w:rsidR="00AB1331" w:rsidRPr="00AB1331" w:rsidRDefault="00AB1331" w:rsidP="00AB1331">
            <w:pPr>
              <w:tabs>
                <w:tab w:val="left" w:pos="0"/>
              </w:tabs>
              <w:jc w:val="center"/>
              <w:rPr>
                <w:lang w:eastAsia="en-US"/>
              </w:rPr>
            </w:pPr>
            <w:r w:rsidRPr="00AB1331">
              <w:rPr>
                <w:lang w:eastAsia="en-US"/>
              </w:rPr>
              <w:t>1607,75</w:t>
            </w:r>
          </w:p>
        </w:tc>
      </w:tr>
    </w:tbl>
    <w:p w14:paraId="53833FE6" w14:textId="77777777" w:rsidR="00AB1331" w:rsidRPr="00AB1331" w:rsidRDefault="00AB1331" w:rsidP="00AB1331">
      <w:pPr>
        <w:ind w:left="142" w:firstLine="567"/>
        <w:jc w:val="both"/>
        <w:rPr>
          <w:sz w:val="28"/>
          <w:szCs w:val="28"/>
          <w:lang w:eastAsia="en-US"/>
        </w:rPr>
      </w:pPr>
    </w:p>
    <w:p w14:paraId="6D373943" w14:textId="77777777" w:rsidR="00AB1331" w:rsidRPr="00AB1331" w:rsidRDefault="00AB1331" w:rsidP="00AB1331">
      <w:pPr>
        <w:ind w:left="709" w:firstLine="567"/>
        <w:jc w:val="both"/>
        <w:rPr>
          <w:sz w:val="28"/>
          <w:szCs w:val="28"/>
          <w:lang w:eastAsia="en-US"/>
        </w:rPr>
      </w:pPr>
      <w:r w:rsidRPr="00AB1331">
        <w:rPr>
          <w:sz w:val="28"/>
          <w:szCs w:val="28"/>
          <w:lang w:eastAsia="en-US"/>
        </w:rPr>
        <w:t xml:space="preserve">* Льготные цены (тарифы) установлены с учетом пункта 6 статьи 168 Налогового кодекса Российской Федерации (часть вторая).  </w:t>
      </w:r>
    </w:p>
    <w:p w14:paraId="2F7427B9" w14:textId="77777777" w:rsidR="00AB1331" w:rsidRPr="00AB1331" w:rsidRDefault="00AB1331" w:rsidP="00AB1331">
      <w:pPr>
        <w:tabs>
          <w:tab w:val="left" w:pos="1365"/>
        </w:tabs>
        <w:jc w:val="center"/>
        <w:rPr>
          <w:sz w:val="28"/>
          <w:szCs w:val="28"/>
        </w:rPr>
      </w:pPr>
    </w:p>
    <w:p w14:paraId="4B56449B" w14:textId="77777777" w:rsidR="00AB1331" w:rsidRDefault="00AB1331" w:rsidP="00095B1A">
      <w:pPr>
        <w:tabs>
          <w:tab w:val="left" w:pos="5580"/>
          <w:tab w:val="left" w:pos="9498"/>
        </w:tabs>
        <w:ind w:right="-569"/>
        <w:sectPr w:rsidR="00AB1331" w:rsidSect="00095B1A">
          <w:pgSz w:w="11906" w:h="16838"/>
          <w:pgMar w:top="851" w:right="851" w:bottom="851" w:left="1418" w:header="720" w:footer="720" w:gutter="0"/>
          <w:cols w:space="720"/>
          <w:titlePg/>
          <w:docGrid w:linePitch="381"/>
        </w:sectPr>
      </w:pPr>
    </w:p>
    <w:p w14:paraId="4792D5DC" w14:textId="5C28FC10" w:rsidR="00AB1331" w:rsidRPr="00AE0629" w:rsidRDefault="00AB1331" w:rsidP="00AB1331">
      <w:pPr>
        <w:tabs>
          <w:tab w:val="left" w:pos="5580"/>
          <w:tab w:val="left" w:pos="9498"/>
        </w:tabs>
        <w:ind w:left="-4836" w:right="-569" w:firstLine="10365"/>
      </w:pPr>
      <w:r w:rsidRPr="00AE0629">
        <w:lastRenderedPageBreak/>
        <w:t xml:space="preserve">Приложение № </w:t>
      </w:r>
      <w:r>
        <w:t>23</w:t>
      </w:r>
      <w:r>
        <w:t>6</w:t>
      </w:r>
      <w:r>
        <w:t xml:space="preserve"> </w:t>
      </w:r>
      <w:r w:rsidRPr="00AE0629">
        <w:t xml:space="preserve">к протоколу № </w:t>
      </w:r>
      <w:r>
        <w:t>80</w:t>
      </w:r>
    </w:p>
    <w:p w14:paraId="672333CF" w14:textId="77777777" w:rsidR="00AB1331" w:rsidRPr="00AE0629" w:rsidRDefault="00AB1331" w:rsidP="00AB1331">
      <w:pPr>
        <w:tabs>
          <w:tab w:val="left" w:pos="5580"/>
          <w:tab w:val="left" w:pos="9498"/>
        </w:tabs>
        <w:ind w:left="-4836" w:right="-569" w:firstLine="10365"/>
      </w:pPr>
      <w:r w:rsidRPr="00AE0629">
        <w:t>заседания правления Региональной</w:t>
      </w:r>
    </w:p>
    <w:p w14:paraId="4C8772B3" w14:textId="77777777" w:rsidR="00AB1331" w:rsidRPr="00AE0629" w:rsidRDefault="00AB1331" w:rsidP="00AB1331">
      <w:pPr>
        <w:tabs>
          <w:tab w:val="left" w:pos="5580"/>
          <w:tab w:val="left" w:pos="9498"/>
        </w:tabs>
        <w:ind w:left="-4836" w:right="-569" w:firstLine="10365"/>
      </w:pPr>
      <w:r w:rsidRPr="00AE0629">
        <w:t>энергетической комиссии</w:t>
      </w:r>
    </w:p>
    <w:p w14:paraId="03482974" w14:textId="77777777" w:rsidR="00AB1331" w:rsidRDefault="00AB1331" w:rsidP="00AB1331">
      <w:pPr>
        <w:tabs>
          <w:tab w:val="left" w:pos="5580"/>
          <w:tab w:val="left" w:pos="9498"/>
        </w:tabs>
        <w:ind w:left="-4836" w:right="-569" w:firstLine="10365"/>
      </w:pPr>
      <w:r w:rsidRPr="00AE0629">
        <w:t xml:space="preserve">Кузбасса от </w:t>
      </w:r>
      <w:r>
        <w:t>19</w:t>
      </w:r>
      <w:r w:rsidRPr="00AE0629">
        <w:t>.1</w:t>
      </w:r>
      <w:r>
        <w:t>2</w:t>
      </w:r>
      <w:r w:rsidRPr="00AE0629">
        <w:t>.2023</w:t>
      </w:r>
    </w:p>
    <w:p w14:paraId="45F3F82F" w14:textId="77777777" w:rsidR="00AB1331" w:rsidRDefault="00AB1331" w:rsidP="00AB1331">
      <w:pPr>
        <w:tabs>
          <w:tab w:val="left" w:pos="5580"/>
          <w:tab w:val="left" w:pos="9498"/>
        </w:tabs>
        <w:ind w:left="-4836" w:right="-569" w:firstLine="10365"/>
      </w:pPr>
    </w:p>
    <w:p w14:paraId="5BF476D2" w14:textId="77777777" w:rsidR="00AB1331" w:rsidRPr="00AB1331" w:rsidRDefault="00AB1331" w:rsidP="00AB1331">
      <w:pPr>
        <w:tabs>
          <w:tab w:val="left" w:pos="0"/>
        </w:tabs>
        <w:jc w:val="center"/>
        <w:rPr>
          <w:bCs/>
          <w:sz w:val="28"/>
          <w:szCs w:val="28"/>
        </w:rPr>
      </w:pPr>
      <w:r w:rsidRPr="00AB1331">
        <w:rPr>
          <w:bCs/>
          <w:sz w:val="28"/>
          <w:szCs w:val="28"/>
        </w:rPr>
        <w:t>Льготные цены (тарифы)*</w:t>
      </w:r>
    </w:p>
    <w:p w14:paraId="4C7F2FD4" w14:textId="77777777" w:rsidR="00AB1331" w:rsidRPr="00AB1331" w:rsidRDefault="00AB1331" w:rsidP="00AB1331">
      <w:pPr>
        <w:tabs>
          <w:tab w:val="left" w:pos="0"/>
        </w:tabs>
        <w:jc w:val="center"/>
        <w:rPr>
          <w:bCs/>
          <w:sz w:val="28"/>
          <w:szCs w:val="28"/>
        </w:rPr>
      </w:pPr>
      <w:r w:rsidRPr="00AB1331">
        <w:rPr>
          <w:bCs/>
          <w:sz w:val="28"/>
          <w:szCs w:val="28"/>
        </w:rPr>
        <w:t xml:space="preserve">на холодное водоснабжение, водоотведение, горячее водоснабжение                            в открытой системе горячего водоснабжения, твердое топливо (уголь)                                                                                                                  </w:t>
      </w:r>
    </w:p>
    <w:tbl>
      <w:tblPr>
        <w:tblStyle w:val="942"/>
        <w:tblpPr w:leftFromText="180" w:rightFromText="180" w:vertAnchor="text" w:horzAnchor="page" w:tblpX="1387" w:tblpY="203"/>
        <w:tblW w:w="9493" w:type="dxa"/>
        <w:tblLayout w:type="fixed"/>
        <w:tblLook w:val="04A0" w:firstRow="1" w:lastRow="0" w:firstColumn="1" w:lastColumn="0" w:noHBand="0" w:noVBand="1"/>
      </w:tblPr>
      <w:tblGrid>
        <w:gridCol w:w="703"/>
        <w:gridCol w:w="4254"/>
        <w:gridCol w:w="1417"/>
        <w:gridCol w:w="1559"/>
        <w:gridCol w:w="1560"/>
      </w:tblGrid>
      <w:tr w:rsidR="00AB1331" w:rsidRPr="00AB1331" w14:paraId="0C48B3EF" w14:textId="77777777" w:rsidTr="00E8485B">
        <w:trPr>
          <w:trHeight w:val="324"/>
        </w:trPr>
        <w:tc>
          <w:tcPr>
            <w:tcW w:w="703" w:type="dxa"/>
            <w:vMerge w:val="restart"/>
            <w:vAlign w:val="center"/>
          </w:tcPr>
          <w:p w14:paraId="465AB42D" w14:textId="77777777" w:rsidR="00AB1331" w:rsidRPr="00AB1331" w:rsidRDefault="00AB1331" w:rsidP="00AB1331">
            <w:pPr>
              <w:jc w:val="center"/>
              <w:rPr>
                <w:bCs/>
              </w:rPr>
            </w:pPr>
            <w:r w:rsidRPr="00AB1331">
              <w:rPr>
                <w:bCs/>
              </w:rPr>
              <w:t>№ п/п</w:t>
            </w:r>
          </w:p>
        </w:tc>
        <w:tc>
          <w:tcPr>
            <w:tcW w:w="4254" w:type="dxa"/>
            <w:vMerge w:val="restart"/>
            <w:vAlign w:val="center"/>
          </w:tcPr>
          <w:p w14:paraId="20BF0C39" w14:textId="77777777" w:rsidR="00AB1331" w:rsidRPr="00AB1331" w:rsidRDefault="00AB1331" w:rsidP="00AB1331">
            <w:pPr>
              <w:tabs>
                <w:tab w:val="left" w:pos="0"/>
              </w:tabs>
              <w:jc w:val="center"/>
              <w:rPr>
                <w:bCs/>
              </w:rPr>
            </w:pPr>
            <w:r w:rsidRPr="00AB1331">
              <w:rPr>
                <w:bCs/>
              </w:rPr>
              <w:t>Наименование регулируемой организации</w:t>
            </w:r>
          </w:p>
        </w:tc>
        <w:tc>
          <w:tcPr>
            <w:tcW w:w="1417" w:type="dxa"/>
            <w:vMerge w:val="restart"/>
            <w:vAlign w:val="center"/>
          </w:tcPr>
          <w:p w14:paraId="5C44B36F" w14:textId="77777777" w:rsidR="00AB1331" w:rsidRPr="00AB1331" w:rsidRDefault="00AB1331" w:rsidP="00AB1331">
            <w:pPr>
              <w:tabs>
                <w:tab w:val="left" w:pos="0"/>
              </w:tabs>
              <w:jc w:val="center"/>
              <w:rPr>
                <w:bCs/>
              </w:rPr>
            </w:pPr>
            <w:r w:rsidRPr="00AB1331">
              <w:rPr>
                <w:bCs/>
              </w:rPr>
              <w:t xml:space="preserve">Единицы измерения </w:t>
            </w:r>
          </w:p>
        </w:tc>
        <w:tc>
          <w:tcPr>
            <w:tcW w:w="3119" w:type="dxa"/>
            <w:gridSpan w:val="2"/>
            <w:vAlign w:val="center"/>
          </w:tcPr>
          <w:p w14:paraId="52A4832A" w14:textId="77777777" w:rsidR="00AB1331" w:rsidRPr="00AB1331" w:rsidRDefault="00AB1331" w:rsidP="00AB1331">
            <w:pPr>
              <w:tabs>
                <w:tab w:val="left" w:pos="0"/>
              </w:tabs>
              <w:jc w:val="center"/>
              <w:rPr>
                <w:bCs/>
              </w:rPr>
            </w:pPr>
            <w:r w:rsidRPr="00AB1331">
              <w:rPr>
                <w:bCs/>
              </w:rPr>
              <w:t>Льготные цены (тарифы)</w:t>
            </w:r>
          </w:p>
        </w:tc>
      </w:tr>
      <w:tr w:rsidR="00AB1331" w:rsidRPr="00AB1331" w14:paraId="34E8E5DA" w14:textId="77777777" w:rsidTr="00E8485B">
        <w:trPr>
          <w:trHeight w:val="679"/>
        </w:trPr>
        <w:tc>
          <w:tcPr>
            <w:tcW w:w="703" w:type="dxa"/>
            <w:vMerge/>
            <w:vAlign w:val="center"/>
          </w:tcPr>
          <w:p w14:paraId="5C2B8AD9" w14:textId="77777777" w:rsidR="00AB1331" w:rsidRPr="00AB1331" w:rsidRDefault="00AB1331" w:rsidP="00AB1331">
            <w:pPr>
              <w:tabs>
                <w:tab w:val="left" w:pos="0"/>
              </w:tabs>
              <w:jc w:val="center"/>
              <w:rPr>
                <w:bCs/>
              </w:rPr>
            </w:pPr>
          </w:p>
        </w:tc>
        <w:tc>
          <w:tcPr>
            <w:tcW w:w="4254" w:type="dxa"/>
            <w:vMerge/>
            <w:vAlign w:val="center"/>
          </w:tcPr>
          <w:p w14:paraId="0D7A9B6D" w14:textId="77777777" w:rsidR="00AB1331" w:rsidRPr="00AB1331" w:rsidRDefault="00AB1331" w:rsidP="00AB1331">
            <w:pPr>
              <w:tabs>
                <w:tab w:val="left" w:pos="0"/>
              </w:tabs>
              <w:jc w:val="center"/>
              <w:rPr>
                <w:bCs/>
              </w:rPr>
            </w:pPr>
          </w:p>
        </w:tc>
        <w:tc>
          <w:tcPr>
            <w:tcW w:w="1417" w:type="dxa"/>
            <w:vMerge/>
            <w:vAlign w:val="center"/>
          </w:tcPr>
          <w:p w14:paraId="33A949FD" w14:textId="77777777" w:rsidR="00AB1331" w:rsidRPr="00AB1331" w:rsidRDefault="00AB1331" w:rsidP="00AB1331">
            <w:pPr>
              <w:tabs>
                <w:tab w:val="left" w:pos="0"/>
              </w:tabs>
              <w:jc w:val="center"/>
              <w:rPr>
                <w:bCs/>
              </w:rPr>
            </w:pPr>
          </w:p>
        </w:tc>
        <w:tc>
          <w:tcPr>
            <w:tcW w:w="1559" w:type="dxa"/>
          </w:tcPr>
          <w:p w14:paraId="00883AE4" w14:textId="77777777" w:rsidR="00AB1331" w:rsidRPr="00AB1331" w:rsidRDefault="00AB1331" w:rsidP="00AB1331">
            <w:pPr>
              <w:tabs>
                <w:tab w:val="left" w:pos="0"/>
              </w:tabs>
              <w:jc w:val="center"/>
              <w:rPr>
                <w:bCs/>
              </w:rPr>
            </w:pPr>
            <w:r w:rsidRPr="00AB1331">
              <w:rPr>
                <w:lang w:eastAsia="en-US"/>
              </w:rPr>
              <w:t xml:space="preserve">с 01.01.2024 по 30.06.2024 </w:t>
            </w:r>
          </w:p>
        </w:tc>
        <w:tc>
          <w:tcPr>
            <w:tcW w:w="1560" w:type="dxa"/>
          </w:tcPr>
          <w:p w14:paraId="0547F75A" w14:textId="77777777" w:rsidR="00AB1331" w:rsidRPr="00AB1331" w:rsidRDefault="00AB1331" w:rsidP="00AB1331">
            <w:pPr>
              <w:tabs>
                <w:tab w:val="left" w:pos="0"/>
              </w:tabs>
              <w:jc w:val="center"/>
              <w:rPr>
                <w:bCs/>
              </w:rPr>
            </w:pPr>
            <w:r w:rsidRPr="00AB1331">
              <w:rPr>
                <w:lang w:eastAsia="en-US"/>
              </w:rPr>
              <w:t>с 01.07.2024 по 31.12.2024</w:t>
            </w:r>
          </w:p>
        </w:tc>
      </w:tr>
      <w:tr w:rsidR="00AB1331" w:rsidRPr="00AB1331" w14:paraId="72A6DE0C" w14:textId="77777777" w:rsidTr="00E8485B">
        <w:trPr>
          <w:trHeight w:val="114"/>
        </w:trPr>
        <w:tc>
          <w:tcPr>
            <w:tcW w:w="703" w:type="dxa"/>
            <w:vAlign w:val="center"/>
          </w:tcPr>
          <w:p w14:paraId="65C6BD55" w14:textId="77777777" w:rsidR="00AB1331" w:rsidRPr="00AB1331" w:rsidRDefault="00AB1331" w:rsidP="00AB1331">
            <w:pPr>
              <w:tabs>
                <w:tab w:val="left" w:pos="0"/>
              </w:tabs>
              <w:jc w:val="center"/>
              <w:rPr>
                <w:bCs/>
              </w:rPr>
            </w:pPr>
            <w:r w:rsidRPr="00AB1331">
              <w:rPr>
                <w:bCs/>
              </w:rPr>
              <w:t>1</w:t>
            </w:r>
          </w:p>
        </w:tc>
        <w:tc>
          <w:tcPr>
            <w:tcW w:w="4254" w:type="dxa"/>
            <w:vAlign w:val="center"/>
          </w:tcPr>
          <w:p w14:paraId="145A5E54" w14:textId="77777777" w:rsidR="00AB1331" w:rsidRPr="00AB1331" w:rsidRDefault="00AB1331" w:rsidP="00AB1331">
            <w:pPr>
              <w:tabs>
                <w:tab w:val="left" w:pos="0"/>
              </w:tabs>
              <w:jc w:val="center"/>
              <w:rPr>
                <w:bCs/>
              </w:rPr>
            </w:pPr>
            <w:r w:rsidRPr="00AB1331">
              <w:rPr>
                <w:bCs/>
              </w:rPr>
              <w:t>2</w:t>
            </w:r>
          </w:p>
        </w:tc>
        <w:tc>
          <w:tcPr>
            <w:tcW w:w="1417" w:type="dxa"/>
            <w:vAlign w:val="center"/>
          </w:tcPr>
          <w:p w14:paraId="69E182A5" w14:textId="77777777" w:rsidR="00AB1331" w:rsidRPr="00AB1331" w:rsidRDefault="00AB1331" w:rsidP="00AB1331">
            <w:pPr>
              <w:tabs>
                <w:tab w:val="left" w:pos="0"/>
              </w:tabs>
              <w:jc w:val="center"/>
              <w:rPr>
                <w:bCs/>
              </w:rPr>
            </w:pPr>
            <w:r w:rsidRPr="00AB1331">
              <w:rPr>
                <w:bCs/>
              </w:rPr>
              <w:t>3</w:t>
            </w:r>
          </w:p>
        </w:tc>
        <w:tc>
          <w:tcPr>
            <w:tcW w:w="1559" w:type="dxa"/>
            <w:vAlign w:val="center"/>
          </w:tcPr>
          <w:p w14:paraId="0B5DF4BF" w14:textId="77777777" w:rsidR="00AB1331" w:rsidRPr="00AB1331" w:rsidRDefault="00AB1331" w:rsidP="00AB1331">
            <w:pPr>
              <w:tabs>
                <w:tab w:val="left" w:pos="0"/>
              </w:tabs>
              <w:jc w:val="center"/>
              <w:rPr>
                <w:bCs/>
              </w:rPr>
            </w:pPr>
            <w:r w:rsidRPr="00AB1331">
              <w:rPr>
                <w:bCs/>
              </w:rPr>
              <w:t>4</w:t>
            </w:r>
          </w:p>
        </w:tc>
        <w:tc>
          <w:tcPr>
            <w:tcW w:w="1560" w:type="dxa"/>
            <w:vAlign w:val="center"/>
          </w:tcPr>
          <w:p w14:paraId="2E830014" w14:textId="77777777" w:rsidR="00AB1331" w:rsidRPr="00AB1331" w:rsidRDefault="00AB1331" w:rsidP="00AB1331">
            <w:pPr>
              <w:tabs>
                <w:tab w:val="left" w:pos="0"/>
              </w:tabs>
              <w:jc w:val="center"/>
              <w:rPr>
                <w:bCs/>
              </w:rPr>
            </w:pPr>
            <w:r w:rsidRPr="00AB1331">
              <w:rPr>
                <w:bCs/>
              </w:rPr>
              <w:t>5</w:t>
            </w:r>
          </w:p>
        </w:tc>
      </w:tr>
      <w:tr w:rsidR="00AB1331" w:rsidRPr="00AB1331" w14:paraId="796A3EDB" w14:textId="77777777" w:rsidTr="00E8485B">
        <w:trPr>
          <w:trHeight w:val="97"/>
        </w:trPr>
        <w:tc>
          <w:tcPr>
            <w:tcW w:w="9493" w:type="dxa"/>
            <w:gridSpan w:val="5"/>
            <w:vAlign w:val="center"/>
          </w:tcPr>
          <w:p w14:paraId="06A169F3" w14:textId="77777777" w:rsidR="00AB1331" w:rsidRPr="00AB1331" w:rsidRDefault="00AB1331" w:rsidP="006125BA">
            <w:pPr>
              <w:numPr>
                <w:ilvl w:val="0"/>
                <w:numId w:val="18"/>
              </w:numPr>
              <w:tabs>
                <w:tab w:val="left" w:pos="0"/>
              </w:tabs>
              <w:contextualSpacing/>
              <w:jc w:val="center"/>
              <w:rPr>
                <w:bCs/>
              </w:rPr>
            </w:pPr>
            <w:r w:rsidRPr="00AB1331">
              <w:rPr>
                <w:bCs/>
              </w:rPr>
              <w:t>Холодное водоснабжение. Питьевая вода</w:t>
            </w:r>
          </w:p>
        </w:tc>
      </w:tr>
      <w:tr w:rsidR="00AB1331" w:rsidRPr="00AB1331" w14:paraId="680C5400" w14:textId="77777777" w:rsidTr="00E8485B">
        <w:trPr>
          <w:trHeight w:val="324"/>
        </w:trPr>
        <w:tc>
          <w:tcPr>
            <w:tcW w:w="703" w:type="dxa"/>
            <w:vAlign w:val="center"/>
          </w:tcPr>
          <w:p w14:paraId="7BFA3E82" w14:textId="77777777" w:rsidR="00AB1331" w:rsidRPr="00AB1331" w:rsidRDefault="00AB1331" w:rsidP="00AB1331">
            <w:pPr>
              <w:tabs>
                <w:tab w:val="left" w:pos="0"/>
              </w:tabs>
              <w:jc w:val="center"/>
              <w:rPr>
                <w:bCs/>
              </w:rPr>
            </w:pPr>
            <w:r w:rsidRPr="00AB1331">
              <w:rPr>
                <w:bCs/>
              </w:rPr>
              <w:t>1.1.</w:t>
            </w:r>
          </w:p>
        </w:tc>
        <w:tc>
          <w:tcPr>
            <w:tcW w:w="4254" w:type="dxa"/>
            <w:vAlign w:val="center"/>
          </w:tcPr>
          <w:p w14:paraId="4A3CF13E" w14:textId="77777777" w:rsidR="00AB1331" w:rsidRPr="00AB1331" w:rsidRDefault="00AB1331" w:rsidP="00AB1331">
            <w:pPr>
              <w:tabs>
                <w:tab w:val="left" w:pos="0"/>
              </w:tabs>
              <w:rPr>
                <w:bCs/>
              </w:rPr>
            </w:pPr>
            <w:r w:rsidRPr="00AB1331">
              <w:rPr>
                <w:bCs/>
              </w:rPr>
              <w:t>МП «Исток», ИНН 4211023572</w:t>
            </w:r>
          </w:p>
        </w:tc>
        <w:tc>
          <w:tcPr>
            <w:tcW w:w="1417" w:type="dxa"/>
            <w:vAlign w:val="center"/>
          </w:tcPr>
          <w:p w14:paraId="1EFFC6A5" w14:textId="77777777" w:rsidR="00AB1331" w:rsidRPr="00AB1331" w:rsidRDefault="00AB1331" w:rsidP="00AB1331">
            <w:pPr>
              <w:tabs>
                <w:tab w:val="left" w:pos="0"/>
              </w:tabs>
              <w:jc w:val="center"/>
              <w:rPr>
                <w:bCs/>
              </w:rPr>
            </w:pPr>
            <w:r w:rsidRPr="00AB1331">
              <w:rPr>
                <w:bCs/>
              </w:rPr>
              <w:t>руб/м</w:t>
            </w:r>
            <w:r w:rsidRPr="00AB1331">
              <w:rPr>
                <w:bCs/>
                <w:vertAlign w:val="superscript"/>
              </w:rPr>
              <w:t>3</w:t>
            </w:r>
            <w:r w:rsidRPr="00AB1331">
              <w:rPr>
                <w:bCs/>
              </w:rPr>
              <w:t xml:space="preserve"> </w:t>
            </w:r>
          </w:p>
        </w:tc>
        <w:tc>
          <w:tcPr>
            <w:tcW w:w="1559" w:type="dxa"/>
            <w:vAlign w:val="center"/>
          </w:tcPr>
          <w:p w14:paraId="557469BA" w14:textId="77777777" w:rsidR="00AB1331" w:rsidRPr="00AB1331" w:rsidRDefault="00AB1331" w:rsidP="00AB1331">
            <w:pPr>
              <w:tabs>
                <w:tab w:val="left" w:pos="0"/>
              </w:tabs>
              <w:jc w:val="center"/>
              <w:rPr>
                <w:bCs/>
              </w:rPr>
            </w:pPr>
            <w:r w:rsidRPr="00AB1331">
              <w:rPr>
                <w:bCs/>
              </w:rPr>
              <w:t>21,30</w:t>
            </w:r>
          </w:p>
        </w:tc>
        <w:tc>
          <w:tcPr>
            <w:tcW w:w="1560" w:type="dxa"/>
            <w:vAlign w:val="center"/>
          </w:tcPr>
          <w:p w14:paraId="6E08F0D7" w14:textId="77777777" w:rsidR="00AB1331" w:rsidRPr="00AB1331" w:rsidRDefault="00AB1331" w:rsidP="00AB1331">
            <w:pPr>
              <w:tabs>
                <w:tab w:val="left" w:pos="0"/>
              </w:tabs>
              <w:jc w:val="center"/>
              <w:rPr>
                <w:bCs/>
              </w:rPr>
            </w:pPr>
            <w:r w:rsidRPr="00AB1331">
              <w:rPr>
                <w:bCs/>
              </w:rPr>
              <w:t>22,92</w:t>
            </w:r>
          </w:p>
        </w:tc>
      </w:tr>
      <w:tr w:rsidR="00AB1331" w:rsidRPr="00AB1331" w14:paraId="100D0EBB" w14:textId="77777777" w:rsidTr="00E8485B">
        <w:trPr>
          <w:trHeight w:val="324"/>
        </w:trPr>
        <w:tc>
          <w:tcPr>
            <w:tcW w:w="703" w:type="dxa"/>
            <w:vAlign w:val="center"/>
          </w:tcPr>
          <w:p w14:paraId="3BFF736B" w14:textId="77777777" w:rsidR="00AB1331" w:rsidRPr="00AB1331" w:rsidRDefault="00AB1331" w:rsidP="00AB1331">
            <w:pPr>
              <w:tabs>
                <w:tab w:val="left" w:pos="0"/>
              </w:tabs>
              <w:jc w:val="center"/>
              <w:rPr>
                <w:bCs/>
              </w:rPr>
            </w:pPr>
            <w:r w:rsidRPr="00AB1331">
              <w:rPr>
                <w:bCs/>
              </w:rPr>
              <w:t>1.2.</w:t>
            </w:r>
          </w:p>
        </w:tc>
        <w:tc>
          <w:tcPr>
            <w:tcW w:w="4254" w:type="dxa"/>
            <w:vAlign w:val="center"/>
          </w:tcPr>
          <w:p w14:paraId="51FBAD88" w14:textId="77777777" w:rsidR="00AB1331" w:rsidRPr="00AB1331" w:rsidRDefault="00AB1331" w:rsidP="00AB1331">
            <w:pPr>
              <w:tabs>
                <w:tab w:val="left" w:pos="0"/>
              </w:tabs>
              <w:rPr>
                <w:bCs/>
              </w:rPr>
            </w:pPr>
            <w:r w:rsidRPr="00AB1331">
              <w:rPr>
                <w:bCs/>
              </w:rPr>
              <w:t xml:space="preserve">ООО «Киселевский водоснаб»,  </w:t>
            </w:r>
          </w:p>
          <w:p w14:paraId="3F3D1632" w14:textId="77777777" w:rsidR="00AB1331" w:rsidRPr="00AB1331" w:rsidRDefault="00AB1331" w:rsidP="00AB1331">
            <w:pPr>
              <w:tabs>
                <w:tab w:val="left" w:pos="0"/>
              </w:tabs>
              <w:rPr>
                <w:bCs/>
              </w:rPr>
            </w:pPr>
            <w:r w:rsidRPr="00AB1331">
              <w:rPr>
                <w:bCs/>
              </w:rPr>
              <w:t>ИНН 4223104956</w:t>
            </w:r>
          </w:p>
        </w:tc>
        <w:tc>
          <w:tcPr>
            <w:tcW w:w="1417" w:type="dxa"/>
            <w:vAlign w:val="center"/>
          </w:tcPr>
          <w:p w14:paraId="25894333" w14:textId="77777777" w:rsidR="00AB1331" w:rsidRPr="00AB1331" w:rsidRDefault="00AB1331" w:rsidP="00AB1331">
            <w:pPr>
              <w:tabs>
                <w:tab w:val="left" w:pos="0"/>
              </w:tabs>
              <w:jc w:val="center"/>
              <w:rPr>
                <w:bCs/>
              </w:rPr>
            </w:pPr>
            <w:r w:rsidRPr="00AB1331">
              <w:rPr>
                <w:bCs/>
              </w:rPr>
              <w:t>руб/м</w:t>
            </w:r>
            <w:r w:rsidRPr="00AB1331">
              <w:rPr>
                <w:bCs/>
                <w:vertAlign w:val="superscript"/>
              </w:rPr>
              <w:t>3</w:t>
            </w:r>
          </w:p>
        </w:tc>
        <w:tc>
          <w:tcPr>
            <w:tcW w:w="1559" w:type="dxa"/>
            <w:vAlign w:val="center"/>
          </w:tcPr>
          <w:p w14:paraId="1DE3B680" w14:textId="77777777" w:rsidR="00AB1331" w:rsidRPr="00AB1331" w:rsidRDefault="00AB1331" w:rsidP="00AB1331">
            <w:pPr>
              <w:tabs>
                <w:tab w:val="left" w:pos="0"/>
              </w:tabs>
              <w:jc w:val="center"/>
              <w:rPr>
                <w:bCs/>
              </w:rPr>
            </w:pPr>
            <w:r w:rsidRPr="00AB1331">
              <w:rPr>
                <w:lang w:eastAsia="en-US"/>
              </w:rPr>
              <w:t>21,30</w:t>
            </w:r>
          </w:p>
        </w:tc>
        <w:tc>
          <w:tcPr>
            <w:tcW w:w="1560" w:type="dxa"/>
            <w:vAlign w:val="center"/>
          </w:tcPr>
          <w:p w14:paraId="43DCFE1A" w14:textId="77777777" w:rsidR="00AB1331" w:rsidRPr="00AB1331" w:rsidRDefault="00AB1331" w:rsidP="00AB1331">
            <w:pPr>
              <w:tabs>
                <w:tab w:val="left" w:pos="0"/>
              </w:tabs>
              <w:jc w:val="center"/>
              <w:rPr>
                <w:bCs/>
              </w:rPr>
            </w:pPr>
            <w:r w:rsidRPr="00AB1331">
              <w:rPr>
                <w:lang w:eastAsia="en-US"/>
              </w:rPr>
              <w:t>22,92</w:t>
            </w:r>
          </w:p>
        </w:tc>
      </w:tr>
      <w:tr w:rsidR="00AB1331" w:rsidRPr="00AB1331" w14:paraId="3213B66A" w14:textId="77777777" w:rsidTr="00E8485B">
        <w:trPr>
          <w:trHeight w:val="196"/>
        </w:trPr>
        <w:tc>
          <w:tcPr>
            <w:tcW w:w="9493" w:type="dxa"/>
            <w:gridSpan w:val="5"/>
            <w:vAlign w:val="center"/>
          </w:tcPr>
          <w:p w14:paraId="5FFAC2E5" w14:textId="77777777" w:rsidR="00AB1331" w:rsidRPr="00AB1331" w:rsidRDefault="00AB1331" w:rsidP="006125BA">
            <w:pPr>
              <w:numPr>
                <w:ilvl w:val="0"/>
                <w:numId w:val="18"/>
              </w:numPr>
              <w:tabs>
                <w:tab w:val="left" w:pos="0"/>
              </w:tabs>
              <w:contextualSpacing/>
              <w:jc w:val="center"/>
              <w:rPr>
                <w:bCs/>
              </w:rPr>
            </w:pPr>
            <w:r w:rsidRPr="00AB1331">
              <w:rPr>
                <w:bCs/>
              </w:rPr>
              <w:t>Водоотведение</w:t>
            </w:r>
          </w:p>
        </w:tc>
      </w:tr>
      <w:tr w:rsidR="00AB1331" w:rsidRPr="00AB1331" w14:paraId="2DCAC9DD" w14:textId="77777777" w:rsidTr="00E8485B">
        <w:trPr>
          <w:trHeight w:val="506"/>
        </w:trPr>
        <w:tc>
          <w:tcPr>
            <w:tcW w:w="703" w:type="dxa"/>
            <w:vAlign w:val="center"/>
          </w:tcPr>
          <w:p w14:paraId="3949D793" w14:textId="77777777" w:rsidR="00AB1331" w:rsidRPr="00AB1331" w:rsidRDefault="00AB1331" w:rsidP="00AB1331">
            <w:pPr>
              <w:tabs>
                <w:tab w:val="left" w:pos="0"/>
              </w:tabs>
              <w:jc w:val="center"/>
              <w:rPr>
                <w:bCs/>
              </w:rPr>
            </w:pPr>
            <w:r w:rsidRPr="00AB1331">
              <w:rPr>
                <w:bCs/>
              </w:rPr>
              <w:t>2.1.</w:t>
            </w:r>
          </w:p>
        </w:tc>
        <w:tc>
          <w:tcPr>
            <w:tcW w:w="4254" w:type="dxa"/>
            <w:vAlign w:val="center"/>
          </w:tcPr>
          <w:p w14:paraId="60DFFECA" w14:textId="77777777" w:rsidR="00AB1331" w:rsidRPr="00AB1331" w:rsidRDefault="00AB1331" w:rsidP="00AB1331">
            <w:pPr>
              <w:tabs>
                <w:tab w:val="left" w:pos="0"/>
              </w:tabs>
              <w:rPr>
                <w:bCs/>
              </w:rPr>
            </w:pPr>
            <w:r w:rsidRPr="00AB1331">
              <w:rPr>
                <w:bCs/>
              </w:rPr>
              <w:t>МП «Кристалл»,                               ИНН 4223124159</w:t>
            </w:r>
          </w:p>
        </w:tc>
        <w:tc>
          <w:tcPr>
            <w:tcW w:w="1417" w:type="dxa"/>
            <w:vAlign w:val="center"/>
          </w:tcPr>
          <w:p w14:paraId="0C3E63CD" w14:textId="77777777" w:rsidR="00AB1331" w:rsidRPr="00AB1331" w:rsidRDefault="00AB1331" w:rsidP="00AB1331">
            <w:pPr>
              <w:tabs>
                <w:tab w:val="left" w:pos="0"/>
              </w:tabs>
              <w:jc w:val="center"/>
              <w:rPr>
                <w:bCs/>
              </w:rPr>
            </w:pPr>
            <w:r w:rsidRPr="00AB1331">
              <w:rPr>
                <w:bCs/>
              </w:rPr>
              <w:t>руб/м</w:t>
            </w:r>
            <w:r w:rsidRPr="00AB1331">
              <w:rPr>
                <w:bCs/>
                <w:vertAlign w:val="superscript"/>
              </w:rPr>
              <w:t>3</w:t>
            </w:r>
            <w:r w:rsidRPr="00AB1331">
              <w:rPr>
                <w:bCs/>
              </w:rPr>
              <w:t xml:space="preserve"> </w:t>
            </w:r>
          </w:p>
        </w:tc>
        <w:tc>
          <w:tcPr>
            <w:tcW w:w="1559" w:type="dxa"/>
            <w:vAlign w:val="center"/>
          </w:tcPr>
          <w:p w14:paraId="50876FD6" w14:textId="77777777" w:rsidR="00AB1331" w:rsidRPr="00AB1331" w:rsidRDefault="00AB1331" w:rsidP="00AB1331">
            <w:pPr>
              <w:tabs>
                <w:tab w:val="left" w:pos="0"/>
              </w:tabs>
              <w:jc w:val="center"/>
              <w:rPr>
                <w:bCs/>
              </w:rPr>
            </w:pPr>
            <w:r w:rsidRPr="00AB1331">
              <w:rPr>
                <w:bCs/>
              </w:rPr>
              <w:t>15,21</w:t>
            </w:r>
          </w:p>
        </w:tc>
        <w:tc>
          <w:tcPr>
            <w:tcW w:w="1560" w:type="dxa"/>
            <w:vAlign w:val="center"/>
          </w:tcPr>
          <w:p w14:paraId="76DA3FB4" w14:textId="77777777" w:rsidR="00AB1331" w:rsidRPr="00AB1331" w:rsidRDefault="00AB1331" w:rsidP="00AB1331">
            <w:pPr>
              <w:tabs>
                <w:tab w:val="left" w:pos="0"/>
              </w:tabs>
              <w:jc w:val="center"/>
              <w:rPr>
                <w:bCs/>
              </w:rPr>
            </w:pPr>
            <w:r w:rsidRPr="00AB1331">
              <w:rPr>
                <w:bCs/>
              </w:rPr>
              <w:t>16,37</w:t>
            </w:r>
          </w:p>
        </w:tc>
      </w:tr>
      <w:tr w:rsidR="00AB1331" w:rsidRPr="00AB1331" w14:paraId="6B9F6F6C" w14:textId="77777777" w:rsidTr="00E8485B">
        <w:trPr>
          <w:trHeight w:val="196"/>
        </w:trPr>
        <w:tc>
          <w:tcPr>
            <w:tcW w:w="9493" w:type="dxa"/>
            <w:gridSpan w:val="5"/>
            <w:vAlign w:val="center"/>
          </w:tcPr>
          <w:p w14:paraId="57AEE54C" w14:textId="77777777" w:rsidR="00AB1331" w:rsidRPr="00AB1331" w:rsidRDefault="00AB1331" w:rsidP="00AB1331">
            <w:pPr>
              <w:tabs>
                <w:tab w:val="left" w:pos="0"/>
              </w:tabs>
              <w:jc w:val="center"/>
              <w:rPr>
                <w:bCs/>
              </w:rPr>
            </w:pPr>
            <w:r w:rsidRPr="00AB1331">
              <w:rPr>
                <w:bCs/>
              </w:rPr>
              <w:t>3. Горячее водоснабжение. Горячая вода в открытой системе горячего водоснабжения</w:t>
            </w:r>
          </w:p>
        </w:tc>
      </w:tr>
      <w:tr w:rsidR="00AB1331" w:rsidRPr="00AB1331" w14:paraId="048FDADB" w14:textId="77777777" w:rsidTr="00E8485B">
        <w:trPr>
          <w:trHeight w:val="324"/>
        </w:trPr>
        <w:tc>
          <w:tcPr>
            <w:tcW w:w="703" w:type="dxa"/>
            <w:vAlign w:val="center"/>
          </w:tcPr>
          <w:p w14:paraId="5E8261C4" w14:textId="77777777" w:rsidR="00AB1331" w:rsidRPr="00AB1331" w:rsidRDefault="00AB1331" w:rsidP="00AB1331">
            <w:pPr>
              <w:tabs>
                <w:tab w:val="left" w:pos="0"/>
              </w:tabs>
              <w:jc w:val="center"/>
              <w:rPr>
                <w:bCs/>
              </w:rPr>
            </w:pPr>
            <w:r w:rsidRPr="00AB1331">
              <w:rPr>
                <w:bCs/>
              </w:rPr>
              <w:t>3.1.</w:t>
            </w:r>
          </w:p>
        </w:tc>
        <w:tc>
          <w:tcPr>
            <w:tcW w:w="4254" w:type="dxa"/>
            <w:vAlign w:val="center"/>
          </w:tcPr>
          <w:p w14:paraId="4AED8CD2" w14:textId="77777777" w:rsidR="00AB1331" w:rsidRPr="00AB1331" w:rsidRDefault="00AB1331" w:rsidP="00AB1331">
            <w:pPr>
              <w:tabs>
                <w:tab w:val="left" w:pos="0"/>
              </w:tabs>
              <w:rPr>
                <w:bCs/>
              </w:rPr>
            </w:pPr>
            <w:r w:rsidRPr="00AB1331">
              <w:rPr>
                <w:bCs/>
              </w:rPr>
              <w:t>ООО «Тепловая компания Актив», ИНН 4223117521</w:t>
            </w:r>
          </w:p>
        </w:tc>
        <w:tc>
          <w:tcPr>
            <w:tcW w:w="1417" w:type="dxa"/>
            <w:vAlign w:val="center"/>
          </w:tcPr>
          <w:p w14:paraId="16402E5B" w14:textId="77777777" w:rsidR="00AB1331" w:rsidRPr="00AB1331" w:rsidRDefault="00AB1331" w:rsidP="00AB1331">
            <w:pPr>
              <w:tabs>
                <w:tab w:val="left" w:pos="0"/>
              </w:tabs>
              <w:jc w:val="center"/>
              <w:rPr>
                <w:bCs/>
              </w:rPr>
            </w:pPr>
            <w:r w:rsidRPr="00AB1331">
              <w:rPr>
                <w:bCs/>
              </w:rPr>
              <w:t>руб/м</w:t>
            </w:r>
            <w:r w:rsidRPr="00AB1331">
              <w:rPr>
                <w:bCs/>
                <w:vertAlign w:val="superscript"/>
              </w:rPr>
              <w:t>3</w:t>
            </w:r>
          </w:p>
        </w:tc>
        <w:tc>
          <w:tcPr>
            <w:tcW w:w="1559" w:type="dxa"/>
            <w:vAlign w:val="center"/>
          </w:tcPr>
          <w:p w14:paraId="373F1946" w14:textId="77777777" w:rsidR="00AB1331" w:rsidRPr="00AB1331" w:rsidRDefault="00AB1331" w:rsidP="00AB1331">
            <w:pPr>
              <w:tabs>
                <w:tab w:val="left" w:pos="0"/>
              </w:tabs>
              <w:jc w:val="center"/>
              <w:rPr>
                <w:bCs/>
              </w:rPr>
            </w:pPr>
            <w:r w:rsidRPr="00AB1331">
              <w:rPr>
                <w:lang w:eastAsia="en-US"/>
              </w:rPr>
              <w:t>64,11</w:t>
            </w:r>
          </w:p>
        </w:tc>
        <w:tc>
          <w:tcPr>
            <w:tcW w:w="1560" w:type="dxa"/>
            <w:vAlign w:val="center"/>
          </w:tcPr>
          <w:p w14:paraId="0AB95F76" w14:textId="77777777" w:rsidR="00AB1331" w:rsidRPr="00AB1331" w:rsidRDefault="00AB1331" w:rsidP="00AB1331">
            <w:pPr>
              <w:tabs>
                <w:tab w:val="left" w:pos="0"/>
              </w:tabs>
              <w:jc w:val="center"/>
              <w:rPr>
                <w:bCs/>
              </w:rPr>
            </w:pPr>
            <w:r w:rsidRPr="00AB1331">
              <w:rPr>
                <w:lang w:eastAsia="en-US"/>
              </w:rPr>
              <w:t>68,98</w:t>
            </w:r>
          </w:p>
        </w:tc>
      </w:tr>
      <w:tr w:rsidR="00AB1331" w:rsidRPr="00AB1331" w14:paraId="7F96D836" w14:textId="77777777" w:rsidTr="00E8485B">
        <w:trPr>
          <w:trHeight w:val="324"/>
        </w:trPr>
        <w:tc>
          <w:tcPr>
            <w:tcW w:w="703" w:type="dxa"/>
            <w:vAlign w:val="center"/>
          </w:tcPr>
          <w:p w14:paraId="1DCBC4C0" w14:textId="77777777" w:rsidR="00AB1331" w:rsidRPr="00AB1331" w:rsidRDefault="00AB1331" w:rsidP="00AB1331">
            <w:pPr>
              <w:tabs>
                <w:tab w:val="left" w:pos="0"/>
              </w:tabs>
              <w:jc w:val="center"/>
              <w:rPr>
                <w:bCs/>
              </w:rPr>
            </w:pPr>
            <w:r w:rsidRPr="00AB1331">
              <w:rPr>
                <w:bCs/>
              </w:rPr>
              <w:t>3.2.</w:t>
            </w:r>
          </w:p>
        </w:tc>
        <w:tc>
          <w:tcPr>
            <w:tcW w:w="4254" w:type="dxa"/>
            <w:vAlign w:val="center"/>
          </w:tcPr>
          <w:p w14:paraId="2D47AE47" w14:textId="77777777" w:rsidR="00AB1331" w:rsidRPr="00AB1331" w:rsidRDefault="00AB1331" w:rsidP="00AB1331">
            <w:pPr>
              <w:tabs>
                <w:tab w:val="left" w:pos="0"/>
              </w:tabs>
              <w:rPr>
                <w:bCs/>
              </w:rPr>
            </w:pPr>
            <w:r w:rsidRPr="00AB1331">
              <w:rPr>
                <w:bCs/>
              </w:rPr>
              <w:t>АО «Угольная компания «Кузбассразрезуголь»,                    ИНН  4205049090</w:t>
            </w:r>
          </w:p>
        </w:tc>
        <w:tc>
          <w:tcPr>
            <w:tcW w:w="1417" w:type="dxa"/>
            <w:vAlign w:val="center"/>
          </w:tcPr>
          <w:p w14:paraId="31F599EF" w14:textId="77777777" w:rsidR="00AB1331" w:rsidRPr="00AB1331" w:rsidRDefault="00AB1331" w:rsidP="00AB1331">
            <w:pPr>
              <w:tabs>
                <w:tab w:val="left" w:pos="0"/>
              </w:tabs>
              <w:jc w:val="center"/>
              <w:rPr>
                <w:bCs/>
              </w:rPr>
            </w:pPr>
            <w:r w:rsidRPr="00AB1331">
              <w:rPr>
                <w:bCs/>
              </w:rPr>
              <w:t>руб/м</w:t>
            </w:r>
            <w:r w:rsidRPr="00AB1331">
              <w:rPr>
                <w:bCs/>
                <w:vertAlign w:val="superscript"/>
              </w:rPr>
              <w:t>3</w:t>
            </w:r>
          </w:p>
        </w:tc>
        <w:tc>
          <w:tcPr>
            <w:tcW w:w="1559" w:type="dxa"/>
            <w:vAlign w:val="center"/>
          </w:tcPr>
          <w:p w14:paraId="361F2BE2" w14:textId="77777777" w:rsidR="00AB1331" w:rsidRPr="00AB1331" w:rsidRDefault="00AB1331" w:rsidP="00AB1331">
            <w:pPr>
              <w:tabs>
                <w:tab w:val="left" w:pos="0"/>
              </w:tabs>
              <w:jc w:val="center"/>
              <w:rPr>
                <w:bCs/>
              </w:rPr>
            </w:pPr>
            <w:r w:rsidRPr="00AB1331">
              <w:rPr>
                <w:lang w:eastAsia="en-US"/>
              </w:rPr>
              <w:t>64,11</w:t>
            </w:r>
          </w:p>
        </w:tc>
        <w:tc>
          <w:tcPr>
            <w:tcW w:w="1560" w:type="dxa"/>
            <w:vAlign w:val="center"/>
          </w:tcPr>
          <w:p w14:paraId="64E35092" w14:textId="77777777" w:rsidR="00AB1331" w:rsidRPr="00AB1331" w:rsidRDefault="00AB1331" w:rsidP="00AB1331">
            <w:pPr>
              <w:tabs>
                <w:tab w:val="left" w:pos="0"/>
              </w:tabs>
              <w:jc w:val="center"/>
              <w:rPr>
                <w:bCs/>
              </w:rPr>
            </w:pPr>
            <w:r w:rsidRPr="00AB1331">
              <w:rPr>
                <w:lang w:eastAsia="en-US"/>
              </w:rPr>
              <w:t>68,98</w:t>
            </w:r>
          </w:p>
        </w:tc>
      </w:tr>
      <w:tr w:rsidR="00AB1331" w:rsidRPr="00AB1331" w14:paraId="6DB643B6" w14:textId="77777777" w:rsidTr="00E8485B">
        <w:trPr>
          <w:trHeight w:val="287"/>
        </w:trPr>
        <w:tc>
          <w:tcPr>
            <w:tcW w:w="703" w:type="dxa"/>
            <w:vAlign w:val="center"/>
          </w:tcPr>
          <w:p w14:paraId="58F19464" w14:textId="77777777" w:rsidR="00AB1331" w:rsidRPr="00AB1331" w:rsidRDefault="00AB1331" w:rsidP="00AB1331">
            <w:pPr>
              <w:tabs>
                <w:tab w:val="left" w:pos="0"/>
              </w:tabs>
              <w:jc w:val="center"/>
              <w:rPr>
                <w:bCs/>
              </w:rPr>
            </w:pPr>
            <w:r w:rsidRPr="00AB1331">
              <w:rPr>
                <w:bCs/>
              </w:rPr>
              <w:t>3.3.</w:t>
            </w:r>
          </w:p>
        </w:tc>
        <w:tc>
          <w:tcPr>
            <w:tcW w:w="4254" w:type="dxa"/>
            <w:vAlign w:val="center"/>
          </w:tcPr>
          <w:p w14:paraId="46D69512" w14:textId="77777777" w:rsidR="00AB1331" w:rsidRPr="00AB1331" w:rsidRDefault="00AB1331" w:rsidP="00AB1331">
            <w:pPr>
              <w:tabs>
                <w:tab w:val="left" w:pos="0"/>
              </w:tabs>
              <w:rPr>
                <w:bCs/>
              </w:rPr>
            </w:pPr>
            <w:r w:rsidRPr="00AB1331">
              <w:rPr>
                <w:bCs/>
              </w:rPr>
              <w:t>МП «Исток», ИНН 4211023572</w:t>
            </w:r>
          </w:p>
        </w:tc>
        <w:tc>
          <w:tcPr>
            <w:tcW w:w="1417" w:type="dxa"/>
            <w:vAlign w:val="center"/>
          </w:tcPr>
          <w:p w14:paraId="3121BE17" w14:textId="77777777" w:rsidR="00AB1331" w:rsidRPr="00AB1331" w:rsidRDefault="00AB1331" w:rsidP="00AB1331">
            <w:pPr>
              <w:tabs>
                <w:tab w:val="left" w:pos="0"/>
              </w:tabs>
              <w:jc w:val="center"/>
              <w:rPr>
                <w:bCs/>
              </w:rPr>
            </w:pPr>
            <w:r w:rsidRPr="00AB1331">
              <w:rPr>
                <w:bCs/>
              </w:rPr>
              <w:t>руб/м</w:t>
            </w:r>
            <w:r w:rsidRPr="00AB1331">
              <w:rPr>
                <w:bCs/>
                <w:vertAlign w:val="superscript"/>
              </w:rPr>
              <w:t>3</w:t>
            </w:r>
          </w:p>
        </w:tc>
        <w:tc>
          <w:tcPr>
            <w:tcW w:w="1559" w:type="dxa"/>
            <w:vAlign w:val="center"/>
          </w:tcPr>
          <w:p w14:paraId="76863711" w14:textId="77777777" w:rsidR="00AB1331" w:rsidRPr="00AB1331" w:rsidRDefault="00AB1331" w:rsidP="00AB1331">
            <w:pPr>
              <w:tabs>
                <w:tab w:val="left" w:pos="0"/>
              </w:tabs>
              <w:jc w:val="center"/>
              <w:rPr>
                <w:bCs/>
              </w:rPr>
            </w:pPr>
            <w:r w:rsidRPr="00AB1331">
              <w:rPr>
                <w:lang w:eastAsia="en-US"/>
              </w:rPr>
              <w:t>64,11</w:t>
            </w:r>
          </w:p>
        </w:tc>
        <w:tc>
          <w:tcPr>
            <w:tcW w:w="1560" w:type="dxa"/>
            <w:vAlign w:val="center"/>
          </w:tcPr>
          <w:p w14:paraId="15FB88A8" w14:textId="77777777" w:rsidR="00AB1331" w:rsidRPr="00AB1331" w:rsidRDefault="00AB1331" w:rsidP="00AB1331">
            <w:pPr>
              <w:tabs>
                <w:tab w:val="left" w:pos="0"/>
              </w:tabs>
              <w:jc w:val="center"/>
              <w:rPr>
                <w:bCs/>
              </w:rPr>
            </w:pPr>
            <w:r w:rsidRPr="00AB1331">
              <w:rPr>
                <w:lang w:eastAsia="en-US"/>
              </w:rPr>
              <w:t>68,98</w:t>
            </w:r>
          </w:p>
        </w:tc>
      </w:tr>
      <w:tr w:rsidR="00AB1331" w:rsidRPr="00AB1331" w14:paraId="092841AB" w14:textId="77777777" w:rsidTr="00E8485B">
        <w:trPr>
          <w:trHeight w:val="287"/>
        </w:trPr>
        <w:tc>
          <w:tcPr>
            <w:tcW w:w="703" w:type="dxa"/>
            <w:vAlign w:val="center"/>
          </w:tcPr>
          <w:p w14:paraId="04507D2E" w14:textId="77777777" w:rsidR="00AB1331" w:rsidRPr="00AB1331" w:rsidRDefault="00AB1331" w:rsidP="00AB1331">
            <w:pPr>
              <w:tabs>
                <w:tab w:val="left" w:pos="0"/>
              </w:tabs>
              <w:jc w:val="center"/>
              <w:rPr>
                <w:bCs/>
              </w:rPr>
            </w:pPr>
            <w:r w:rsidRPr="00AB1331">
              <w:rPr>
                <w:bCs/>
              </w:rPr>
              <w:t>3.4.</w:t>
            </w:r>
          </w:p>
        </w:tc>
        <w:tc>
          <w:tcPr>
            <w:tcW w:w="4254" w:type="dxa"/>
            <w:vAlign w:val="center"/>
          </w:tcPr>
          <w:p w14:paraId="1EDEFC18" w14:textId="77777777" w:rsidR="00AB1331" w:rsidRPr="00AB1331" w:rsidRDefault="00AB1331" w:rsidP="00AB1331">
            <w:pPr>
              <w:tabs>
                <w:tab w:val="left" w:pos="0"/>
              </w:tabs>
              <w:rPr>
                <w:bCs/>
              </w:rPr>
            </w:pPr>
            <w:r w:rsidRPr="00AB1331">
              <w:rPr>
                <w:bCs/>
              </w:rPr>
              <w:t>ООО «Сибирская тепловая компания», ИНН 4223104900</w:t>
            </w:r>
          </w:p>
        </w:tc>
        <w:tc>
          <w:tcPr>
            <w:tcW w:w="1417" w:type="dxa"/>
            <w:vAlign w:val="center"/>
          </w:tcPr>
          <w:p w14:paraId="6B79E8E7" w14:textId="77777777" w:rsidR="00AB1331" w:rsidRPr="00AB1331" w:rsidRDefault="00AB1331" w:rsidP="00AB1331">
            <w:pPr>
              <w:tabs>
                <w:tab w:val="left" w:pos="0"/>
              </w:tabs>
              <w:jc w:val="center"/>
              <w:rPr>
                <w:bCs/>
              </w:rPr>
            </w:pPr>
            <w:r w:rsidRPr="00AB1331">
              <w:rPr>
                <w:bCs/>
              </w:rPr>
              <w:t>руб/м</w:t>
            </w:r>
            <w:r w:rsidRPr="00AB1331">
              <w:rPr>
                <w:bCs/>
                <w:vertAlign w:val="superscript"/>
              </w:rPr>
              <w:t>3</w:t>
            </w:r>
          </w:p>
        </w:tc>
        <w:tc>
          <w:tcPr>
            <w:tcW w:w="1559" w:type="dxa"/>
            <w:vAlign w:val="center"/>
          </w:tcPr>
          <w:p w14:paraId="3EE8CAFF" w14:textId="77777777" w:rsidR="00AB1331" w:rsidRPr="00AB1331" w:rsidRDefault="00AB1331" w:rsidP="00AB1331">
            <w:pPr>
              <w:tabs>
                <w:tab w:val="left" w:pos="0"/>
              </w:tabs>
              <w:jc w:val="center"/>
              <w:rPr>
                <w:lang w:eastAsia="en-US"/>
              </w:rPr>
            </w:pPr>
            <w:r w:rsidRPr="00AB1331">
              <w:rPr>
                <w:lang w:eastAsia="en-US"/>
              </w:rPr>
              <w:t>64,11</w:t>
            </w:r>
          </w:p>
        </w:tc>
        <w:tc>
          <w:tcPr>
            <w:tcW w:w="1560" w:type="dxa"/>
            <w:vAlign w:val="center"/>
          </w:tcPr>
          <w:p w14:paraId="03C073D4" w14:textId="77777777" w:rsidR="00AB1331" w:rsidRPr="00AB1331" w:rsidRDefault="00AB1331" w:rsidP="00AB1331">
            <w:pPr>
              <w:tabs>
                <w:tab w:val="left" w:pos="0"/>
              </w:tabs>
              <w:jc w:val="center"/>
              <w:rPr>
                <w:lang w:eastAsia="en-US"/>
              </w:rPr>
            </w:pPr>
            <w:r w:rsidRPr="00AB1331">
              <w:rPr>
                <w:lang w:eastAsia="en-US"/>
              </w:rPr>
              <w:t>68,98</w:t>
            </w:r>
          </w:p>
        </w:tc>
      </w:tr>
      <w:tr w:rsidR="00AB1331" w:rsidRPr="00AB1331" w14:paraId="104A6BA3" w14:textId="77777777" w:rsidTr="00E8485B">
        <w:trPr>
          <w:trHeight w:val="264"/>
        </w:trPr>
        <w:tc>
          <w:tcPr>
            <w:tcW w:w="9493" w:type="dxa"/>
            <w:gridSpan w:val="5"/>
            <w:vAlign w:val="center"/>
          </w:tcPr>
          <w:p w14:paraId="686BF2B1" w14:textId="77777777" w:rsidR="00AB1331" w:rsidRPr="00AB1331" w:rsidRDefault="00AB1331" w:rsidP="00AB1331">
            <w:pPr>
              <w:tabs>
                <w:tab w:val="left" w:pos="0"/>
              </w:tabs>
              <w:jc w:val="center"/>
              <w:rPr>
                <w:bCs/>
              </w:rPr>
            </w:pPr>
            <w:r w:rsidRPr="00AB1331">
              <w:rPr>
                <w:bCs/>
              </w:rPr>
              <w:t xml:space="preserve">4. </w:t>
            </w:r>
            <w:r w:rsidRPr="00AB1331">
              <w:rPr>
                <w:lang w:eastAsia="en-US"/>
              </w:rPr>
              <w:t xml:space="preserve"> Т</w:t>
            </w:r>
            <w:r w:rsidRPr="00AB1331">
              <w:rPr>
                <w:bCs/>
              </w:rPr>
              <w:t>вердое топливо (уголь), реализуемое в пределах норматива потребления**</w:t>
            </w:r>
          </w:p>
        </w:tc>
      </w:tr>
      <w:tr w:rsidR="00AB1331" w:rsidRPr="00AB1331" w14:paraId="1A276008" w14:textId="77777777" w:rsidTr="00E8485B">
        <w:trPr>
          <w:trHeight w:val="269"/>
        </w:trPr>
        <w:tc>
          <w:tcPr>
            <w:tcW w:w="703" w:type="dxa"/>
            <w:vMerge w:val="restart"/>
            <w:vAlign w:val="center"/>
          </w:tcPr>
          <w:p w14:paraId="120FFEF2" w14:textId="77777777" w:rsidR="00AB1331" w:rsidRPr="00AB1331" w:rsidRDefault="00AB1331" w:rsidP="00AB1331">
            <w:pPr>
              <w:tabs>
                <w:tab w:val="left" w:pos="0"/>
              </w:tabs>
              <w:jc w:val="center"/>
              <w:rPr>
                <w:bCs/>
              </w:rPr>
            </w:pPr>
            <w:r w:rsidRPr="00AB1331">
              <w:rPr>
                <w:bCs/>
              </w:rPr>
              <w:t>4.1.</w:t>
            </w:r>
          </w:p>
        </w:tc>
        <w:tc>
          <w:tcPr>
            <w:tcW w:w="4254" w:type="dxa"/>
            <w:vMerge w:val="restart"/>
            <w:vAlign w:val="center"/>
          </w:tcPr>
          <w:p w14:paraId="0AB43C45" w14:textId="77777777" w:rsidR="00AB1331" w:rsidRPr="00AB1331" w:rsidRDefault="00AB1331" w:rsidP="00AB1331">
            <w:pPr>
              <w:tabs>
                <w:tab w:val="left" w:pos="0"/>
              </w:tabs>
              <w:rPr>
                <w:lang w:eastAsia="en-US"/>
              </w:rPr>
            </w:pPr>
            <w:r w:rsidRPr="00AB1331">
              <w:rPr>
                <w:lang w:eastAsia="en-US"/>
              </w:rPr>
              <w:t>ООО «Алавеста Групп»,                 ИНН 4205359172</w:t>
            </w:r>
          </w:p>
        </w:tc>
        <w:tc>
          <w:tcPr>
            <w:tcW w:w="4536" w:type="dxa"/>
            <w:gridSpan w:val="3"/>
            <w:vAlign w:val="center"/>
          </w:tcPr>
          <w:p w14:paraId="3F78D8F1" w14:textId="77777777" w:rsidR="00AB1331" w:rsidRPr="00AB1331" w:rsidRDefault="00AB1331" w:rsidP="00AB1331">
            <w:pPr>
              <w:tabs>
                <w:tab w:val="left" w:pos="0"/>
              </w:tabs>
              <w:jc w:val="center"/>
              <w:rPr>
                <w:bCs/>
              </w:rPr>
            </w:pPr>
            <w:r w:rsidRPr="00AB1331">
              <w:rPr>
                <w:bCs/>
              </w:rPr>
              <w:t>Марка ССР 0-300, ДР 0-300, ДГр 0-300</w:t>
            </w:r>
          </w:p>
        </w:tc>
      </w:tr>
      <w:tr w:rsidR="00AB1331" w:rsidRPr="00AB1331" w14:paraId="43846057" w14:textId="77777777" w:rsidTr="00E8485B">
        <w:trPr>
          <w:trHeight w:val="401"/>
        </w:trPr>
        <w:tc>
          <w:tcPr>
            <w:tcW w:w="703" w:type="dxa"/>
            <w:vMerge/>
            <w:vAlign w:val="center"/>
          </w:tcPr>
          <w:p w14:paraId="739BDB82" w14:textId="77777777" w:rsidR="00AB1331" w:rsidRPr="00AB1331" w:rsidRDefault="00AB1331" w:rsidP="00AB1331">
            <w:pPr>
              <w:tabs>
                <w:tab w:val="left" w:pos="0"/>
              </w:tabs>
              <w:jc w:val="center"/>
              <w:rPr>
                <w:bCs/>
              </w:rPr>
            </w:pPr>
          </w:p>
        </w:tc>
        <w:tc>
          <w:tcPr>
            <w:tcW w:w="4254" w:type="dxa"/>
            <w:vMerge/>
            <w:vAlign w:val="center"/>
          </w:tcPr>
          <w:p w14:paraId="3D410ACE" w14:textId="77777777" w:rsidR="00AB1331" w:rsidRPr="00AB1331" w:rsidRDefault="00AB1331" w:rsidP="00AB1331">
            <w:pPr>
              <w:tabs>
                <w:tab w:val="left" w:pos="0"/>
              </w:tabs>
              <w:rPr>
                <w:lang w:eastAsia="en-US"/>
              </w:rPr>
            </w:pPr>
          </w:p>
        </w:tc>
        <w:tc>
          <w:tcPr>
            <w:tcW w:w="1417" w:type="dxa"/>
            <w:vAlign w:val="center"/>
          </w:tcPr>
          <w:p w14:paraId="03484EFD" w14:textId="77777777" w:rsidR="00AB1331" w:rsidRPr="00AB1331" w:rsidRDefault="00AB1331" w:rsidP="00AB1331">
            <w:pPr>
              <w:tabs>
                <w:tab w:val="left" w:pos="0"/>
              </w:tabs>
              <w:jc w:val="center"/>
              <w:rPr>
                <w:lang w:eastAsia="en-US"/>
              </w:rPr>
            </w:pPr>
            <w:r w:rsidRPr="00AB1331">
              <w:rPr>
                <w:lang w:eastAsia="en-US"/>
              </w:rPr>
              <w:t>руб/т</w:t>
            </w:r>
          </w:p>
        </w:tc>
        <w:tc>
          <w:tcPr>
            <w:tcW w:w="1559" w:type="dxa"/>
            <w:vAlign w:val="center"/>
          </w:tcPr>
          <w:p w14:paraId="080B04B3" w14:textId="77777777" w:rsidR="00AB1331" w:rsidRPr="00AB1331" w:rsidRDefault="00AB1331" w:rsidP="00AB1331">
            <w:pPr>
              <w:tabs>
                <w:tab w:val="left" w:pos="0"/>
              </w:tabs>
              <w:jc w:val="center"/>
              <w:rPr>
                <w:lang w:eastAsia="en-US"/>
              </w:rPr>
            </w:pPr>
            <w:r w:rsidRPr="00AB1331">
              <w:rPr>
                <w:bCs/>
                <w:lang w:eastAsia="en-US"/>
              </w:rPr>
              <w:t>1325,51</w:t>
            </w:r>
          </w:p>
        </w:tc>
        <w:tc>
          <w:tcPr>
            <w:tcW w:w="1560" w:type="dxa"/>
            <w:vAlign w:val="center"/>
          </w:tcPr>
          <w:p w14:paraId="29BFF0C4" w14:textId="77777777" w:rsidR="00AB1331" w:rsidRPr="00AB1331" w:rsidRDefault="00AB1331" w:rsidP="00AB1331">
            <w:pPr>
              <w:tabs>
                <w:tab w:val="left" w:pos="0"/>
              </w:tabs>
              <w:jc w:val="center"/>
              <w:rPr>
                <w:lang w:eastAsia="en-US"/>
              </w:rPr>
            </w:pPr>
            <w:r w:rsidRPr="00AB1331">
              <w:rPr>
                <w:lang w:eastAsia="en-US"/>
              </w:rPr>
              <w:t>1431,55</w:t>
            </w:r>
          </w:p>
        </w:tc>
      </w:tr>
    </w:tbl>
    <w:p w14:paraId="4870CFB2" w14:textId="77777777" w:rsidR="00AB1331" w:rsidRPr="00AB1331" w:rsidRDefault="00AB1331" w:rsidP="00AB1331">
      <w:pPr>
        <w:tabs>
          <w:tab w:val="left" w:pos="1985"/>
          <w:tab w:val="left" w:pos="9781"/>
        </w:tabs>
        <w:ind w:left="284" w:firstLine="283"/>
        <w:jc w:val="both"/>
        <w:rPr>
          <w:sz w:val="28"/>
          <w:szCs w:val="28"/>
        </w:rPr>
      </w:pPr>
      <w:r w:rsidRPr="00AB1331">
        <w:rPr>
          <w:sz w:val="28"/>
          <w:szCs w:val="28"/>
        </w:rPr>
        <w:t xml:space="preserve"> </w:t>
      </w:r>
    </w:p>
    <w:p w14:paraId="2ADCB8FB" w14:textId="77777777" w:rsidR="00AB1331" w:rsidRPr="00AB1331" w:rsidRDefault="00AB1331" w:rsidP="00AB1331">
      <w:pPr>
        <w:tabs>
          <w:tab w:val="left" w:pos="1985"/>
          <w:tab w:val="left" w:pos="9781"/>
        </w:tabs>
        <w:ind w:firstLine="283"/>
        <w:jc w:val="both"/>
        <w:rPr>
          <w:sz w:val="28"/>
          <w:szCs w:val="28"/>
        </w:rPr>
      </w:pPr>
      <w:r w:rsidRPr="00AB1331">
        <w:rPr>
          <w:sz w:val="28"/>
          <w:szCs w:val="28"/>
        </w:rPr>
        <w:t xml:space="preserve">  * Льготные цены (тарифы) установлены с учетом пункта 6 статьи 168 Налогового кодекса Российской Федерации (часть вторая).  </w:t>
      </w:r>
    </w:p>
    <w:p w14:paraId="70B13C70" w14:textId="77777777" w:rsidR="00AB1331" w:rsidRPr="00AB1331" w:rsidRDefault="00AB1331" w:rsidP="00AB1331">
      <w:pPr>
        <w:tabs>
          <w:tab w:val="left" w:pos="1985"/>
        </w:tabs>
        <w:ind w:firstLine="283"/>
        <w:jc w:val="both"/>
        <w:rPr>
          <w:sz w:val="28"/>
          <w:szCs w:val="28"/>
        </w:rPr>
      </w:pPr>
      <w:r w:rsidRPr="00AB1331">
        <w:rPr>
          <w:sz w:val="28"/>
          <w:szCs w:val="28"/>
        </w:rPr>
        <w:t xml:space="preserve">  ** Норматив потребления коммунальной услуги по отоплению установлен приказом Департамента жилищно-коммунального и дорожного комплекса Кемеровской области от 23.12.2014 № 121 «Об установлении норматива потребления коммунальной услуги по отоплению на территории Киселевского городского округа».                                                                      </w:t>
      </w:r>
    </w:p>
    <w:p w14:paraId="5A688AEC" w14:textId="77777777" w:rsidR="00AB1331" w:rsidRPr="00AB1331" w:rsidRDefault="00AB1331" w:rsidP="00AB1331">
      <w:pPr>
        <w:tabs>
          <w:tab w:val="left" w:pos="1985"/>
        </w:tabs>
        <w:ind w:right="142" w:firstLine="283"/>
        <w:jc w:val="both"/>
        <w:rPr>
          <w:sz w:val="28"/>
          <w:szCs w:val="28"/>
        </w:rPr>
      </w:pPr>
    </w:p>
    <w:p w14:paraId="77A671D9" w14:textId="77777777" w:rsidR="00AB1331" w:rsidRPr="00AB1331" w:rsidRDefault="00AB1331" w:rsidP="00AB1331">
      <w:pPr>
        <w:tabs>
          <w:tab w:val="left" w:pos="1985"/>
        </w:tabs>
        <w:ind w:right="142" w:firstLine="283"/>
        <w:jc w:val="both"/>
        <w:rPr>
          <w:sz w:val="28"/>
          <w:szCs w:val="28"/>
        </w:rPr>
      </w:pPr>
    </w:p>
    <w:p w14:paraId="476A842C" w14:textId="77777777" w:rsidR="00AB1331" w:rsidRPr="00AB1331" w:rsidRDefault="00AB1331" w:rsidP="00AB1331">
      <w:pPr>
        <w:tabs>
          <w:tab w:val="left" w:pos="1985"/>
        </w:tabs>
        <w:ind w:left="284" w:right="142" w:firstLine="283"/>
        <w:jc w:val="both"/>
        <w:rPr>
          <w:sz w:val="28"/>
          <w:szCs w:val="28"/>
        </w:rPr>
      </w:pPr>
    </w:p>
    <w:p w14:paraId="5C5D6D04" w14:textId="77777777" w:rsidR="00AB1331" w:rsidRPr="00AB1331" w:rsidRDefault="00AB1331" w:rsidP="00AB1331">
      <w:pPr>
        <w:tabs>
          <w:tab w:val="left" w:pos="1985"/>
        </w:tabs>
        <w:ind w:left="284" w:right="142" w:firstLine="283"/>
        <w:jc w:val="both"/>
        <w:rPr>
          <w:sz w:val="28"/>
          <w:szCs w:val="28"/>
        </w:rPr>
      </w:pPr>
    </w:p>
    <w:p w14:paraId="072C14EA" w14:textId="77777777" w:rsidR="00AB1331" w:rsidRPr="00AB1331" w:rsidRDefault="00AB1331" w:rsidP="00AB1331">
      <w:pPr>
        <w:tabs>
          <w:tab w:val="left" w:pos="1985"/>
        </w:tabs>
        <w:ind w:left="284" w:right="142" w:firstLine="283"/>
        <w:jc w:val="both"/>
        <w:rPr>
          <w:sz w:val="28"/>
          <w:szCs w:val="28"/>
        </w:rPr>
      </w:pPr>
    </w:p>
    <w:p w14:paraId="412AFC0C" w14:textId="77777777" w:rsidR="00AB1331" w:rsidRPr="00AB1331" w:rsidRDefault="00AB1331" w:rsidP="00AB1331">
      <w:pPr>
        <w:tabs>
          <w:tab w:val="left" w:pos="1985"/>
        </w:tabs>
        <w:ind w:left="284" w:right="142" w:firstLine="283"/>
        <w:jc w:val="both"/>
        <w:rPr>
          <w:sz w:val="28"/>
          <w:szCs w:val="28"/>
        </w:rPr>
      </w:pPr>
    </w:p>
    <w:p w14:paraId="40A6DAEA" w14:textId="77777777" w:rsidR="00AB1331" w:rsidRDefault="00AB1331" w:rsidP="00AB1331">
      <w:pPr>
        <w:tabs>
          <w:tab w:val="left" w:pos="1985"/>
        </w:tabs>
        <w:ind w:left="4962"/>
        <w:jc w:val="center"/>
        <w:rPr>
          <w:sz w:val="28"/>
          <w:szCs w:val="28"/>
        </w:rPr>
        <w:sectPr w:rsidR="00AB1331" w:rsidSect="00095B1A">
          <w:pgSz w:w="11906" w:h="16838"/>
          <w:pgMar w:top="851" w:right="851" w:bottom="851" w:left="1418" w:header="720" w:footer="720" w:gutter="0"/>
          <w:cols w:space="720"/>
          <w:titlePg/>
          <w:docGrid w:linePitch="381"/>
        </w:sectPr>
      </w:pPr>
    </w:p>
    <w:p w14:paraId="5C292CE1" w14:textId="1A9AB3B2" w:rsidR="00AB1331" w:rsidRPr="00AE0629" w:rsidRDefault="00AB1331" w:rsidP="00AB1331">
      <w:pPr>
        <w:tabs>
          <w:tab w:val="left" w:pos="5580"/>
          <w:tab w:val="left" w:pos="9498"/>
        </w:tabs>
        <w:ind w:left="-4836" w:right="-569" w:firstLine="10365"/>
      </w:pPr>
      <w:bookmarkStart w:id="83" w:name="_Hlk59522888"/>
      <w:r w:rsidRPr="00AE0629">
        <w:lastRenderedPageBreak/>
        <w:t xml:space="preserve">Приложение № </w:t>
      </w:r>
      <w:r>
        <w:t>23</w:t>
      </w:r>
      <w:r>
        <w:t>7</w:t>
      </w:r>
      <w:r>
        <w:t xml:space="preserve"> </w:t>
      </w:r>
      <w:r w:rsidRPr="00AE0629">
        <w:t xml:space="preserve">к протоколу № </w:t>
      </w:r>
      <w:r>
        <w:t>80</w:t>
      </w:r>
    </w:p>
    <w:p w14:paraId="32ABA6D4" w14:textId="77777777" w:rsidR="00AB1331" w:rsidRPr="00AE0629" w:rsidRDefault="00AB1331" w:rsidP="00AB1331">
      <w:pPr>
        <w:tabs>
          <w:tab w:val="left" w:pos="5580"/>
          <w:tab w:val="left" w:pos="9498"/>
        </w:tabs>
        <w:ind w:left="-4836" w:right="-569" w:firstLine="10365"/>
      </w:pPr>
      <w:r w:rsidRPr="00AE0629">
        <w:t>заседания правления Региональной</w:t>
      </w:r>
    </w:p>
    <w:p w14:paraId="7E2BECDA" w14:textId="77777777" w:rsidR="00AB1331" w:rsidRPr="00AE0629" w:rsidRDefault="00AB1331" w:rsidP="00AB1331">
      <w:pPr>
        <w:tabs>
          <w:tab w:val="left" w:pos="5580"/>
          <w:tab w:val="left" w:pos="9498"/>
        </w:tabs>
        <w:ind w:left="-4836" w:right="-569" w:firstLine="10365"/>
      </w:pPr>
      <w:r w:rsidRPr="00AE0629">
        <w:t>энергетической комиссии</w:t>
      </w:r>
    </w:p>
    <w:p w14:paraId="762A5F3A" w14:textId="77777777" w:rsidR="00AB1331" w:rsidRDefault="00AB1331" w:rsidP="00AB1331">
      <w:pPr>
        <w:tabs>
          <w:tab w:val="left" w:pos="5580"/>
          <w:tab w:val="left" w:pos="9498"/>
        </w:tabs>
        <w:ind w:left="-4836" w:right="-569" w:firstLine="10365"/>
      </w:pPr>
      <w:r w:rsidRPr="00AE0629">
        <w:t xml:space="preserve">Кузбасса от </w:t>
      </w:r>
      <w:r>
        <w:t>19</w:t>
      </w:r>
      <w:r w:rsidRPr="00AE0629">
        <w:t>.1</w:t>
      </w:r>
      <w:r>
        <w:t>2</w:t>
      </w:r>
      <w:r w:rsidRPr="00AE0629">
        <w:t>.2023</w:t>
      </w:r>
    </w:p>
    <w:p w14:paraId="68E302B6" w14:textId="77777777" w:rsidR="00AB1331" w:rsidRPr="00AB1331" w:rsidRDefault="00AB1331" w:rsidP="00AB1331">
      <w:pPr>
        <w:tabs>
          <w:tab w:val="left" w:pos="1365"/>
        </w:tabs>
        <w:rPr>
          <w:bCs/>
          <w:sz w:val="28"/>
          <w:szCs w:val="28"/>
        </w:rPr>
      </w:pPr>
    </w:p>
    <w:p w14:paraId="67EC0257" w14:textId="77777777" w:rsidR="00AB1331" w:rsidRPr="00AB1331" w:rsidRDefault="00AB1331" w:rsidP="00AB1331">
      <w:pPr>
        <w:tabs>
          <w:tab w:val="left" w:pos="1365"/>
        </w:tabs>
        <w:jc w:val="center"/>
        <w:rPr>
          <w:bCs/>
          <w:sz w:val="28"/>
          <w:szCs w:val="28"/>
        </w:rPr>
      </w:pPr>
      <w:r w:rsidRPr="00AB1331">
        <w:rPr>
          <w:bCs/>
          <w:sz w:val="28"/>
          <w:szCs w:val="28"/>
        </w:rPr>
        <w:t xml:space="preserve">Льготные цены (тарифы)* </w:t>
      </w:r>
    </w:p>
    <w:p w14:paraId="6422B7F8" w14:textId="77777777" w:rsidR="00AB1331" w:rsidRPr="00AB1331" w:rsidRDefault="00AB1331" w:rsidP="00AB1331">
      <w:pPr>
        <w:tabs>
          <w:tab w:val="left" w:pos="1365"/>
        </w:tabs>
        <w:jc w:val="center"/>
        <w:rPr>
          <w:bCs/>
          <w:kern w:val="32"/>
          <w:sz w:val="28"/>
          <w:szCs w:val="28"/>
          <w:lang w:eastAsia="en-US"/>
        </w:rPr>
      </w:pPr>
      <w:r w:rsidRPr="00AB1331">
        <w:rPr>
          <w:bCs/>
          <w:sz w:val="28"/>
          <w:szCs w:val="28"/>
        </w:rPr>
        <w:t>на горячее водоснабжение</w:t>
      </w:r>
      <w:r w:rsidRPr="00AB1331">
        <w:rPr>
          <w:bCs/>
          <w:kern w:val="32"/>
          <w:sz w:val="28"/>
          <w:szCs w:val="28"/>
          <w:lang w:eastAsia="en-US"/>
        </w:rPr>
        <w:t xml:space="preserve"> в закрытой системе горячего водоснабжения</w:t>
      </w:r>
    </w:p>
    <w:p w14:paraId="22F8824F" w14:textId="77777777" w:rsidR="00AB1331" w:rsidRPr="00AB1331" w:rsidRDefault="00AB1331" w:rsidP="00AB1331">
      <w:pPr>
        <w:tabs>
          <w:tab w:val="left" w:pos="1365"/>
        </w:tabs>
        <w:jc w:val="center"/>
        <w:rPr>
          <w:sz w:val="28"/>
          <w:szCs w:val="28"/>
        </w:rPr>
      </w:pPr>
    </w:p>
    <w:tbl>
      <w:tblPr>
        <w:tblStyle w:val="942"/>
        <w:tblpPr w:leftFromText="180" w:rightFromText="180" w:vertAnchor="text" w:horzAnchor="page" w:tblpX="1108" w:tblpY="203"/>
        <w:tblW w:w="9918" w:type="dxa"/>
        <w:tblLayout w:type="fixed"/>
        <w:tblLook w:val="04A0" w:firstRow="1" w:lastRow="0" w:firstColumn="1" w:lastColumn="0" w:noHBand="0" w:noVBand="1"/>
      </w:tblPr>
      <w:tblGrid>
        <w:gridCol w:w="702"/>
        <w:gridCol w:w="2979"/>
        <w:gridCol w:w="1559"/>
        <w:gridCol w:w="1559"/>
        <w:gridCol w:w="1560"/>
        <w:gridCol w:w="1559"/>
      </w:tblGrid>
      <w:tr w:rsidR="00AB1331" w:rsidRPr="00AB1331" w14:paraId="0FEBF46E" w14:textId="77777777" w:rsidTr="00E8485B">
        <w:trPr>
          <w:trHeight w:val="324"/>
        </w:trPr>
        <w:tc>
          <w:tcPr>
            <w:tcW w:w="702" w:type="dxa"/>
            <w:vMerge w:val="restart"/>
            <w:vAlign w:val="center"/>
          </w:tcPr>
          <w:p w14:paraId="32ABC2AD" w14:textId="77777777" w:rsidR="00AB1331" w:rsidRPr="00AB1331" w:rsidRDefault="00AB1331" w:rsidP="00AB1331">
            <w:pPr>
              <w:jc w:val="center"/>
              <w:rPr>
                <w:bCs/>
              </w:rPr>
            </w:pPr>
            <w:r w:rsidRPr="00AB1331">
              <w:rPr>
                <w:bCs/>
              </w:rPr>
              <w:t>№ п/п</w:t>
            </w:r>
          </w:p>
        </w:tc>
        <w:tc>
          <w:tcPr>
            <w:tcW w:w="2979" w:type="dxa"/>
            <w:vMerge w:val="restart"/>
            <w:vAlign w:val="center"/>
          </w:tcPr>
          <w:p w14:paraId="0258469C" w14:textId="77777777" w:rsidR="00AB1331" w:rsidRPr="00AB1331" w:rsidRDefault="00AB1331" w:rsidP="00AB1331">
            <w:pPr>
              <w:tabs>
                <w:tab w:val="left" w:pos="0"/>
              </w:tabs>
              <w:jc w:val="center"/>
              <w:rPr>
                <w:bCs/>
              </w:rPr>
            </w:pPr>
            <w:r w:rsidRPr="00AB1331">
              <w:rPr>
                <w:bCs/>
              </w:rPr>
              <w:t>Конструктивные особенности многоквартирного дома или жилого дома</w:t>
            </w:r>
          </w:p>
        </w:tc>
        <w:tc>
          <w:tcPr>
            <w:tcW w:w="6237" w:type="dxa"/>
            <w:gridSpan w:val="4"/>
            <w:vAlign w:val="center"/>
          </w:tcPr>
          <w:p w14:paraId="0F998765" w14:textId="77777777" w:rsidR="00AB1331" w:rsidRPr="00AB1331" w:rsidRDefault="00AB1331" w:rsidP="00AB1331">
            <w:pPr>
              <w:tabs>
                <w:tab w:val="left" w:pos="0"/>
              </w:tabs>
              <w:jc w:val="center"/>
              <w:rPr>
                <w:bCs/>
              </w:rPr>
            </w:pPr>
            <w:r w:rsidRPr="00AB1331">
              <w:rPr>
                <w:bCs/>
              </w:rPr>
              <w:t>Наименование регулируемой организации</w:t>
            </w:r>
          </w:p>
        </w:tc>
      </w:tr>
      <w:tr w:rsidR="00AB1331" w:rsidRPr="00AB1331" w14:paraId="665BD3E2" w14:textId="77777777" w:rsidTr="00E8485B">
        <w:trPr>
          <w:trHeight w:val="224"/>
        </w:trPr>
        <w:tc>
          <w:tcPr>
            <w:tcW w:w="702" w:type="dxa"/>
            <w:vMerge/>
            <w:vAlign w:val="center"/>
          </w:tcPr>
          <w:p w14:paraId="6A0CD60F" w14:textId="77777777" w:rsidR="00AB1331" w:rsidRPr="00AB1331" w:rsidRDefault="00AB1331" w:rsidP="00AB1331">
            <w:pPr>
              <w:tabs>
                <w:tab w:val="left" w:pos="0"/>
              </w:tabs>
              <w:jc w:val="center"/>
              <w:rPr>
                <w:bCs/>
              </w:rPr>
            </w:pPr>
          </w:p>
        </w:tc>
        <w:tc>
          <w:tcPr>
            <w:tcW w:w="2979" w:type="dxa"/>
            <w:vMerge/>
            <w:vAlign w:val="center"/>
          </w:tcPr>
          <w:p w14:paraId="097CDCD6" w14:textId="77777777" w:rsidR="00AB1331" w:rsidRPr="00AB1331" w:rsidRDefault="00AB1331" w:rsidP="00AB1331">
            <w:pPr>
              <w:tabs>
                <w:tab w:val="left" w:pos="0"/>
              </w:tabs>
              <w:jc w:val="center"/>
              <w:rPr>
                <w:bCs/>
              </w:rPr>
            </w:pP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1630B9FD" w14:textId="77777777" w:rsidR="00AB1331" w:rsidRPr="00AB1331" w:rsidRDefault="00AB1331" w:rsidP="00AB1331">
            <w:pPr>
              <w:tabs>
                <w:tab w:val="left" w:pos="0"/>
              </w:tabs>
              <w:jc w:val="center"/>
              <w:rPr>
                <w:bCs/>
              </w:rPr>
            </w:pPr>
            <w:r w:rsidRPr="00AB1331">
              <w:rPr>
                <w:bCs/>
              </w:rPr>
              <w:t>Льготные цены (тарифы)</w:t>
            </w:r>
          </w:p>
        </w:tc>
      </w:tr>
      <w:tr w:rsidR="00AB1331" w:rsidRPr="00AB1331" w14:paraId="6D6499C6" w14:textId="77777777" w:rsidTr="00E8485B">
        <w:trPr>
          <w:trHeight w:val="224"/>
        </w:trPr>
        <w:tc>
          <w:tcPr>
            <w:tcW w:w="702" w:type="dxa"/>
            <w:vMerge/>
            <w:vAlign w:val="center"/>
          </w:tcPr>
          <w:p w14:paraId="6BDC6F0C" w14:textId="77777777" w:rsidR="00AB1331" w:rsidRPr="00AB1331" w:rsidRDefault="00AB1331" w:rsidP="00AB1331">
            <w:pPr>
              <w:tabs>
                <w:tab w:val="left" w:pos="0"/>
              </w:tabs>
              <w:jc w:val="center"/>
              <w:rPr>
                <w:bCs/>
              </w:rPr>
            </w:pPr>
          </w:p>
        </w:tc>
        <w:tc>
          <w:tcPr>
            <w:tcW w:w="2979" w:type="dxa"/>
            <w:vMerge/>
            <w:vAlign w:val="center"/>
          </w:tcPr>
          <w:p w14:paraId="029D196C" w14:textId="77777777" w:rsidR="00AB1331" w:rsidRPr="00AB1331" w:rsidRDefault="00AB1331" w:rsidP="00AB1331">
            <w:pPr>
              <w:tabs>
                <w:tab w:val="left" w:pos="0"/>
              </w:tabs>
              <w:jc w:val="center"/>
              <w:rPr>
                <w:bCs/>
              </w:rPr>
            </w:pP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5FE4F3AA" w14:textId="77777777" w:rsidR="00AB1331" w:rsidRPr="00AB1331" w:rsidRDefault="00AB1331" w:rsidP="00AB1331">
            <w:pPr>
              <w:tabs>
                <w:tab w:val="left" w:pos="0"/>
              </w:tabs>
              <w:jc w:val="center"/>
              <w:rPr>
                <w:lang w:eastAsia="en-US"/>
              </w:rPr>
            </w:pPr>
            <w:r w:rsidRPr="00AB1331">
              <w:rPr>
                <w:bCs/>
              </w:rPr>
              <w:t>Горячая вода</w:t>
            </w:r>
          </w:p>
        </w:tc>
      </w:tr>
      <w:tr w:rsidR="00AB1331" w:rsidRPr="00AB1331" w14:paraId="4F1B775D" w14:textId="77777777" w:rsidTr="00E8485B">
        <w:trPr>
          <w:trHeight w:val="657"/>
        </w:trPr>
        <w:tc>
          <w:tcPr>
            <w:tcW w:w="702" w:type="dxa"/>
            <w:vMerge/>
            <w:vAlign w:val="center"/>
          </w:tcPr>
          <w:p w14:paraId="476C29AE" w14:textId="77777777" w:rsidR="00AB1331" w:rsidRPr="00AB1331" w:rsidRDefault="00AB1331" w:rsidP="00AB1331">
            <w:pPr>
              <w:tabs>
                <w:tab w:val="left" w:pos="0"/>
              </w:tabs>
              <w:jc w:val="center"/>
              <w:rPr>
                <w:bCs/>
              </w:rPr>
            </w:pPr>
          </w:p>
        </w:tc>
        <w:tc>
          <w:tcPr>
            <w:tcW w:w="2979" w:type="dxa"/>
            <w:vMerge/>
            <w:vAlign w:val="center"/>
          </w:tcPr>
          <w:p w14:paraId="1B87CFA8" w14:textId="77777777" w:rsidR="00AB1331" w:rsidRPr="00AB1331" w:rsidRDefault="00AB1331" w:rsidP="00AB1331">
            <w:pPr>
              <w:tabs>
                <w:tab w:val="left" w:pos="0"/>
              </w:tabs>
              <w:jc w:val="center"/>
              <w:rPr>
                <w:bCs/>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44361288" w14:textId="77777777" w:rsidR="00AB1331" w:rsidRPr="00AB1331" w:rsidRDefault="00AB1331" w:rsidP="00AB1331">
            <w:pPr>
              <w:tabs>
                <w:tab w:val="left" w:pos="0"/>
              </w:tabs>
              <w:jc w:val="center"/>
              <w:rPr>
                <w:lang w:eastAsia="en-US"/>
              </w:rPr>
            </w:pPr>
            <w:r w:rsidRPr="00AB1331">
              <w:rPr>
                <w:bCs/>
              </w:rPr>
              <w:t>Компонент на тепловую энергию, руб/Гкал**</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6971D594" w14:textId="77777777" w:rsidR="00AB1331" w:rsidRPr="00AB1331" w:rsidRDefault="00AB1331" w:rsidP="00AB1331">
            <w:pPr>
              <w:tabs>
                <w:tab w:val="left" w:pos="0"/>
              </w:tabs>
              <w:jc w:val="center"/>
              <w:rPr>
                <w:lang w:eastAsia="en-US"/>
              </w:rPr>
            </w:pPr>
            <w:r w:rsidRPr="00AB1331">
              <w:rPr>
                <w:lang w:eastAsia="en-US"/>
              </w:rPr>
              <w:t>Компонент на холодную воду, руб/</w:t>
            </w:r>
            <w:r w:rsidRPr="00AB1331">
              <w:rPr>
                <w:bCs/>
              </w:rPr>
              <w:t>м</w:t>
            </w:r>
            <w:r w:rsidRPr="00AB1331">
              <w:rPr>
                <w:bCs/>
                <w:vertAlign w:val="superscript"/>
              </w:rPr>
              <w:t>3</w:t>
            </w:r>
          </w:p>
        </w:tc>
      </w:tr>
      <w:tr w:rsidR="00AB1331" w:rsidRPr="00AB1331" w14:paraId="3D4957B6" w14:textId="77777777" w:rsidTr="00E8485B">
        <w:trPr>
          <w:trHeight w:val="657"/>
        </w:trPr>
        <w:tc>
          <w:tcPr>
            <w:tcW w:w="702" w:type="dxa"/>
            <w:vMerge/>
            <w:vAlign w:val="center"/>
          </w:tcPr>
          <w:p w14:paraId="6BBF1A80" w14:textId="77777777" w:rsidR="00AB1331" w:rsidRPr="00AB1331" w:rsidRDefault="00AB1331" w:rsidP="00AB1331">
            <w:pPr>
              <w:tabs>
                <w:tab w:val="left" w:pos="0"/>
              </w:tabs>
              <w:jc w:val="center"/>
              <w:rPr>
                <w:bCs/>
              </w:rPr>
            </w:pPr>
          </w:p>
        </w:tc>
        <w:tc>
          <w:tcPr>
            <w:tcW w:w="2979" w:type="dxa"/>
            <w:vMerge/>
            <w:vAlign w:val="center"/>
          </w:tcPr>
          <w:p w14:paraId="1D689A09" w14:textId="77777777" w:rsidR="00AB1331" w:rsidRPr="00AB1331" w:rsidRDefault="00AB1331" w:rsidP="00AB1331">
            <w:pPr>
              <w:tabs>
                <w:tab w:val="left" w:pos="0"/>
              </w:tabs>
              <w:jc w:val="center"/>
              <w:rPr>
                <w:bCs/>
              </w:rPr>
            </w:pPr>
          </w:p>
        </w:tc>
        <w:tc>
          <w:tcPr>
            <w:tcW w:w="1559" w:type="dxa"/>
          </w:tcPr>
          <w:p w14:paraId="50EA16B9" w14:textId="77777777" w:rsidR="00AB1331" w:rsidRPr="00AB1331" w:rsidRDefault="00AB1331" w:rsidP="00AB1331">
            <w:pPr>
              <w:tabs>
                <w:tab w:val="left" w:pos="0"/>
              </w:tabs>
              <w:jc w:val="center"/>
              <w:rPr>
                <w:bCs/>
              </w:rPr>
            </w:pPr>
            <w:r w:rsidRPr="00AB1331">
              <w:rPr>
                <w:lang w:eastAsia="en-US"/>
              </w:rPr>
              <w:t xml:space="preserve">с 01.01.2024 по 30.06.2024 </w:t>
            </w:r>
          </w:p>
        </w:tc>
        <w:tc>
          <w:tcPr>
            <w:tcW w:w="1559" w:type="dxa"/>
          </w:tcPr>
          <w:p w14:paraId="3F768DAD" w14:textId="77777777" w:rsidR="00AB1331" w:rsidRPr="00AB1331" w:rsidRDefault="00AB1331" w:rsidP="00AB1331">
            <w:pPr>
              <w:tabs>
                <w:tab w:val="left" w:pos="0"/>
              </w:tabs>
              <w:jc w:val="center"/>
              <w:rPr>
                <w:bCs/>
              </w:rPr>
            </w:pPr>
            <w:r w:rsidRPr="00AB1331">
              <w:rPr>
                <w:lang w:eastAsia="en-US"/>
              </w:rPr>
              <w:t>с 01.07.2024 по 31.12.2024</w:t>
            </w:r>
          </w:p>
        </w:tc>
        <w:tc>
          <w:tcPr>
            <w:tcW w:w="1560" w:type="dxa"/>
          </w:tcPr>
          <w:p w14:paraId="4225F0DA" w14:textId="77777777" w:rsidR="00AB1331" w:rsidRPr="00AB1331" w:rsidRDefault="00AB1331" w:rsidP="00AB1331">
            <w:pPr>
              <w:tabs>
                <w:tab w:val="left" w:pos="0"/>
              </w:tabs>
              <w:jc w:val="center"/>
              <w:rPr>
                <w:bCs/>
              </w:rPr>
            </w:pPr>
            <w:r w:rsidRPr="00AB1331">
              <w:rPr>
                <w:lang w:eastAsia="en-US"/>
              </w:rPr>
              <w:t xml:space="preserve">с 01.01.2024 по 30.06.2024 </w:t>
            </w:r>
          </w:p>
        </w:tc>
        <w:tc>
          <w:tcPr>
            <w:tcW w:w="1559" w:type="dxa"/>
          </w:tcPr>
          <w:p w14:paraId="4495AE37" w14:textId="77777777" w:rsidR="00AB1331" w:rsidRPr="00AB1331" w:rsidRDefault="00AB1331" w:rsidP="00AB1331">
            <w:pPr>
              <w:tabs>
                <w:tab w:val="left" w:pos="0"/>
              </w:tabs>
              <w:jc w:val="center"/>
              <w:rPr>
                <w:bCs/>
              </w:rPr>
            </w:pPr>
            <w:r w:rsidRPr="00AB1331">
              <w:rPr>
                <w:lang w:eastAsia="en-US"/>
              </w:rPr>
              <w:t>с 01.07.2024 по 31.12.2024</w:t>
            </w:r>
          </w:p>
        </w:tc>
      </w:tr>
      <w:tr w:rsidR="00AB1331" w:rsidRPr="00AB1331" w14:paraId="2D52F186" w14:textId="77777777" w:rsidTr="00E8485B">
        <w:trPr>
          <w:trHeight w:val="367"/>
        </w:trPr>
        <w:tc>
          <w:tcPr>
            <w:tcW w:w="702" w:type="dxa"/>
            <w:vAlign w:val="center"/>
          </w:tcPr>
          <w:p w14:paraId="41B6B1E4" w14:textId="77777777" w:rsidR="00AB1331" w:rsidRPr="00AB1331" w:rsidRDefault="00AB1331" w:rsidP="00AB1331">
            <w:pPr>
              <w:tabs>
                <w:tab w:val="left" w:pos="0"/>
              </w:tabs>
              <w:jc w:val="center"/>
              <w:rPr>
                <w:bCs/>
              </w:rPr>
            </w:pPr>
            <w:r w:rsidRPr="00AB1331">
              <w:rPr>
                <w:bCs/>
              </w:rPr>
              <w:t>1</w:t>
            </w:r>
          </w:p>
        </w:tc>
        <w:tc>
          <w:tcPr>
            <w:tcW w:w="2979" w:type="dxa"/>
            <w:vAlign w:val="center"/>
          </w:tcPr>
          <w:p w14:paraId="18D34A54" w14:textId="77777777" w:rsidR="00AB1331" w:rsidRPr="00AB1331" w:rsidRDefault="00AB1331" w:rsidP="00AB1331">
            <w:pPr>
              <w:tabs>
                <w:tab w:val="left" w:pos="0"/>
              </w:tabs>
              <w:jc w:val="center"/>
              <w:rPr>
                <w:bCs/>
              </w:rPr>
            </w:pPr>
            <w:r w:rsidRPr="00AB1331">
              <w:rPr>
                <w:bCs/>
              </w:rPr>
              <w:t>2</w:t>
            </w:r>
          </w:p>
        </w:tc>
        <w:tc>
          <w:tcPr>
            <w:tcW w:w="1559" w:type="dxa"/>
            <w:vAlign w:val="center"/>
          </w:tcPr>
          <w:p w14:paraId="7CD72B77" w14:textId="77777777" w:rsidR="00AB1331" w:rsidRPr="00AB1331" w:rsidRDefault="00AB1331" w:rsidP="00AB1331">
            <w:pPr>
              <w:tabs>
                <w:tab w:val="left" w:pos="0"/>
              </w:tabs>
              <w:jc w:val="center"/>
              <w:rPr>
                <w:bCs/>
              </w:rPr>
            </w:pPr>
            <w:r w:rsidRPr="00AB1331">
              <w:rPr>
                <w:bCs/>
              </w:rPr>
              <w:t>4</w:t>
            </w:r>
          </w:p>
        </w:tc>
        <w:tc>
          <w:tcPr>
            <w:tcW w:w="1559" w:type="dxa"/>
            <w:vAlign w:val="center"/>
          </w:tcPr>
          <w:p w14:paraId="65AB61D9" w14:textId="77777777" w:rsidR="00AB1331" w:rsidRPr="00AB1331" w:rsidRDefault="00AB1331" w:rsidP="00AB1331">
            <w:pPr>
              <w:tabs>
                <w:tab w:val="left" w:pos="0"/>
              </w:tabs>
              <w:jc w:val="center"/>
              <w:rPr>
                <w:bCs/>
              </w:rPr>
            </w:pPr>
            <w:r w:rsidRPr="00AB1331">
              <w:rPr>
                <w:bCs/>
              </w:rPr>
              <w:t>5</w:t>
            </w:r>
          </w:p>
        </w:tc>
        <w:tc>
          <w:tcPr>
            <w:tcW w:w="1560" w:type="dxa"/>
            <w:vAlign w:val="center"/>
          </w:tcPr>
          <w:p w14:paraId="7AD5B824" w14:textId="77777777" w:rsidR="00AB1331" w:rsidRPr="00AB1331" w:rsidRDefault="00AB1331" w:rsidP="00AB1331">
            <w:pPr>
              <w:tabs>
                <w:tab w:val="left" w:pos="0"/>
              </w:tabs>
              <w:jc w:val="center"/>
              <w:rPr>
                <w:bCs/>
              </w:rPr>
            </w:pPr>
            <w:r w:rsidRPr="00AB1331">
              <w:rPr>
                <w:bCs/>
              </w:rPr>
              <w:t>6</w:t>
            </w:r>
          </w:p>
        </w:tc>
        <w:tc>
          <w:tcPr>
            <w:tcW w:w="1559" w:type="dxa"/>
            <w:vAlign w:val="center"/>
          </w:tcPr>
          <w:p w14:paraId="74063602" w14:textId="77777777" w:rsidR="00AB1331" w:rsidRPr="00AB1331" w:rsidRDefault="00AB1331" w:rsidP="00AB1331">
            <w:pPr>
              <w:tabs>
                <w:tab w:val="left" w:pos="0"/>
              </w:tabs>
              <w:jc w:val="center"/>
              <w:rPr>
                <w:bCs/>
              </w:rPr>
            </w:pPr>
            <w:r w:rsidRPr="00AB1331">
              <w:rPr>
                <w:bCs/>
              </w:rPr>
              <w:t>7</w:t>
            </w:r>
          </w:p>
        </w:tc>
      </w:tr>
      <w:tr w:rsidR="00AB1331" w:rsidRPr="00AB1331" w14:paraId="6CE235C0" w14:textId="77777777" w:rsidTr="00E8485B">
        <w:trPr>
          <w:trHeight w:val="359"/>
        </w:trPr>
        <w:tc>
          <w:tcPr>
            <w:tcW w:w="702" w:type="dxa"/>
            <w:vAlign w:val="center"/>
          </w:tcPr>
          <w:p w14:paraId="620872D3" w14:textId="77777777" w:rsidR="00AB1331" w:rsidRPr="00AB1331" w:rsidRDefault="00AB1331" w:rsidP="00AB1331">
            <w:pPr>
              <w:tabs>
                <w:tab w:val="left" w:pos="0"/>
              </w:tabs>
              <w:jc w:val="center"/>
              <w:rPr>
                <w:bCs/>
              </w:rPr>
            </w:pPr>
            <w:r w:rsidRPr="00AB1331">
              <w:rPr>
                <w:bCs/>
              </w:rPr>
              <w:t>1.</w:t>
            </w:r>
          </w:p>
        </w:tc>
        <w:tc>
          <w:tcPr>
            <w:tcW w:w="2979" w:type="dxa"/>
            <w:vAlign w:val="center"/>
          </w:tcPr>
          <w:p w14:paraId="7929FDFD" w14:textId="77777777" w:rsidR="00AB1331" w:rsidRPr="00AB1331" w:rsidRDefault="00AB1331" w:rsidP="00AB1331">
            <w:pPr>
              <w:tabs>
                <w:tab w:val="left" w:pos="0"/>
              </w:tabs>
              <w:rPr>
                <w:bCs/>
              </w:rPr>
            </w:pPr>
            <w:r w:rsidRPr="00AB1331">
              <w:rPr>
                <w:bCs/>
              </w:rPr>
              <w:t>С изолированными стояками</w:t>
            </w:r>
          </w:p>
        </w:tc>
        <w:tc>
          <w:tcPr>
            <w:tcW w:w="6237" w:type="dxa"/>
            <w:gridSpan w:val="4"/>
            <w:vAlign w:val="center"/>
          </w:tcPr>
          <w:p w14:paraId="5B01BDFB" w14:textId="77777777" w:rsidR="00AB1331" w:rsidRPr="00AB1331" w:rsidRDefault="00AB1331" w:rsidP="00AB1331">
            <w:pPr>
              <w:tabs>
                <w:tab w:val="left" w:pos="0"/>
              </w:tabs>
              <w:jc w:val="center"/>
              <w:rPr>
                <w:bCs/>
              </w:rPr>
            </w:pPr>
            <w:r w:rsidRPr="00AB1331">
              <w:rPr>
                <w:bCs/>
              </w:rPr>
              <w:t>ООО «Киселевская объединенная тепловая компания»,                                ИНН 4211023156</w:t>
            </w:r>
          </w:p>
        </w:tc>
      </w:tr>
      <w:tr w:rsidR="00AB1331" w:rsidRPr="00AB1331" w14:paraId="11208B9A" w14:textId="77777777" w:rsidTr="00E8485B">
        <w:trPr>
          <w:trHeight w:val="196"/>
        </w:trPr>
        <w:tc>
          <w:tcPr>
            <w:tcW w:w="702" w:type="dxa"/>
            <w:vAlign w:val="center"/>
          </w:tcPr>
          <w:p w14:paraId="3D34F259" w14:textId="77777777" w:rsidR="00AB1331" w:rsidRPr="00AB1331" w:rsidRDefault="00AB1331" w:rsidP="00AB1331">
            <w:pPr>
              <w:tabs>
                <w:tab w:val="left" w:pos="0"/>
              </w:tabs>
              <w:ind w:right="-109" w:hanging="120"/>
              <w:jc w:val="center"/>
              <w:rPr>
                <w:bCs/>
              </w:rPr>
            </w:pPr>
            <w:r w:rsidRPr="00AB1331">
              <w:rPr>
                <w:bCs/>
              </w:rPr>
              <w:t>1.1.</w:t>
            </w:r>
          </w:p>
        </w:tc>
        <w:tc>
          <w:tcPr>
            <w:tcW w:w="2979" w:type="dxa"/>
            <w:vAlign w:val="center"/>
          </w:tcPr>
          <w:p w14:paraId="334213E1" w14:textId="77777777" w:rsidR="00AB1331" w:rsidRPr="00AB1331" w:rsidRDefault="00AB1331" w:rsidP="00AB1331">
            <w:pPr>
              <w:tabs>
                <w:tab w:val="left" w:pos="0"/>
              </w:tabs>
              <w:rPr>
                <w:bCs/>
              </w:rPr>
            </w:pPr>
            <w:r w:rsidRPr="00AB1331">
              <w:rPr>
                <w:lang w:eastAsia="en-US"/>
              </w:rPr>
              <w:t>с полотенцесушителями</w:t>
            </w:r>
          </w:p>
        </w:tc>
        <w:tc>
          <w:tcPr>
            <w:tcW w:w="1559" w:type="dxa"/>
            <w:vAlign w:val="center"/>
          </w:tcPr>
          <w:p w14:paraId="09016686" w14:textId="77777777" w:rsidR="00AB1331" w:rsidRPr="00AB1331" w:rsidRDefault="00AB1331" w:rsidP="00AB1331">
            <w:pPr>
              <w:tabs>
                <w:tab w:val="left" w:pos="0"/>
              </w:tabs>
              <w:jc w:val="center"/>
              <w:rPr>
                <w:bCs/>
              </w:rPr>
            </w:pPr>
            <w:r w:rsidRPr="00AB1331">
              <w:rPr>
                <w:lang w:eastAsia="en-US"/>
              </w:rPr>
              <w:t xml:space="preserve"> 374,63 </w:t>
            </w:r>
          </w:p>
        </w:tc>
        <w:tc>
          <w:tcPr>
            <w:tcW w:w="1559" w:type="dxa"/>
          </w:tcPr>
          <w:p w14:paraId="15C6D69C" w14:textId="77777777" w:rsidR="00AB1331" w:rsidRPr="00AB1331" w:rsidRDefault="00AB1331" w:rsidP="00AB1331">
            <w:pPr>
              <w:tabs>
                <w:tab w:val="left" w:pos="0"/>
              </w:tabs>
              <w:jc w:val="center"/>
              <w:rPr>
                <w:bCs/>
              </w:rPr>
            </w:pPr>
            <w:r w:rsidRPr="00AB1331">
              <w:rPr>
                <w:lang w:eastAsia="en-US"/>
              </w:rPr>
              <w:t xml:space="preserve"> 362,87 </w:t>
            </w:r>
          </w:p>
        </w:tc>
        <w:tc>
          <w:tcPr>
            <w:tcW w:w="1560" w:type="dxa"/>
            <w:vAlign w:val="center"/>
          </w:tcPr>
          <w:p w14:paraId="0823CD6E" w14:textId="77777777" w:rsidR="00AB1331" w:rsidRPr="00AB1331" w:rsidRDefault="00AB1331" w:rsidP="00AB1331">
            <w:pPr>
              <w:tabs>
                <w:tab w:val="left" w:pos="0"/>
              </w:tabs>
              <w:jc w:val="center"/>
              <w:rPr>
                <w:bCs/>
              </w:rPr>
            </w:pPr>
            <w:r w:rsidRPr="00AB1331">
              <w:rPr>
                <w:lang w:eastAsia="en-US"/>
              </w:rPr>
              <w:t>43,73</w:t>
            </w:r>
          </w:p>
        </w:tc>
        <w:tc>
          <w:tcPr>
            <w:tcW w:w="1559" w:type="dxa"/>
            <w:vAlign w:val="center"/>
          </w:tcPr>
          <w:p w14:paraId="608CB59F" w14:textId="77777777" w:rsidR="00AB1331" w:rsidRPr="00AB1331" w:rsidRDefault="00AB1331" w:rsidP="00AB1331">
            <w:pPr>
              <w:tabs>
                <w:tab w:val="left" w:pos="0"/>
              </w:tabs>
              <w:jc w:val="center"/>
              <w:rPr>
                <w:bCs/>
                <w:highlight w:val="yellow"/>
              </w:rPr>
            </w:pPr>
            <w:r w:rsidRPr="00AB1331">
              <w:rPr>
                <w:bCs/>
              </w:rPr>
              <w:t>49,24</w:t>
            </w:r>
          </w:p>
        </w:tc>
      </w:tr>
      <w:tr w:rsidR="00AB1331" w:rsidRPr="00AB1331" w14:paraId="36B97F7C" w14:textId="77777777" w:rsidTr="00E8485B">
        <w:trPr>
          <w:trHeight w:val="187"/>
        </w:trPr>
        <w:tc>
          <w:tcPr>
            <w:tcW w:w="702" w:type="dxa"/>
            <w:vAlign w:val="center"/>
          </w:tcPr>
          <w:p w14:paraId="28984992" w14:textId="77777777" w:rsidR="00AB1331" w:rsidRPr="00AB1331" w:rsidRDefault="00AB1331" w:rsidP="00AB1331">
            <w:pPr>
              <w:tabs>
                <w:tab w:val="left" w:pos="0"/>
              </w:tabs>
              <w:ind w:right="-109" w:hanging="120"/>
              <w:jc w:val="center"/>
              <w:rPr>
                <w:bCs/>
              </w:rPr>
            </w:pPr>
            <w:r w:rsidRPr="00AB1331">
              <w:rPr>
                <w:bCs/>
              </w:rPr>
              <w:t>1.2.</w:t>
            </w:r>
          </w:p>
        </w:tc>
        <w:tc>
          <w:tcPr>
            <w:tcW w:w="2979" w:type="dxa"/>
            <w:vAlign w:val="center"/>
          </w:tcPr>
          <w:p w14:paraId="754B2979" w14:textId="77777777" w:rsidR="00AB1331" w:rsidRPr="00AB1331" w:rsidRDefault="00AB1331" w:rsidP="00AB1331">
            <w:pPr>
              <w:tabs>
                <w:tab w:val="left" w:pos="0"/>
              </w:tabs>
              <w:rPr>
                <w:bCs/>
              </w:rPr>
            </w:pPr>
            <w:r w:rsidRPr="00AB1331">
              <w:rPr>
                <w:lang w:eastAsia="en-US"/>
              </w:rPr>
              <w:t>без полотенцесушителей</w:t>
            </w:r>
          </w:p>
        </w:tc>
        <w:tc>
          <w:tcPr>
            <w:tcW w:w="1559" w:type="dxa"/>
            <w:vAlign w:val="center"/>
          </w:tcPr>
          <w:p w14:paraId="5F82F314" w14:textId="77777777" w:rsidR="00AB1331" w:rsidRPr="00AB1331" w:rsidRDefault="00AB1331" w:rsidP="00AB1331">
            <w:pPr>
              <w:tabs>
                <w:tab w:val="left" w:pos="0"/>
              </w:tabs>
              <w:jc w:val="center"/>
              <w:rPr>
                <w:bCs/>
              </w:rPr>
            </w:pPr>
            <w:r w:rsidRPr="00AB1331">
              <w:rPr>
                <w:lang w:eastAsia="en-US"/>
              </w:rPr>
              <w:t xml:space="preserve"> 380,22 </w:t>
            </w:r>
          </w:p>
        </w:tc>
        <w:tc>
          <w:tcPr>
            <w:tcW w:w="1559" w:type="dxa"/>
          </w:tcPr>
          <w:p w14:paraId="3DB4244D" w14:textId="77777777" w:rsidR="00AB1331" w:rsidRPr="00AB1331" w:rsidRDefault="00AB1331" w:rsidP="00AB1331">
            <w:pPr>
              <w:tabs>
                <w:tab w:val="left" w:pos="0"/>
              </w:tabs>
              <w:jc w:val="center"/>
              <w:rPr>
                <w:bCs/>
              </w:rPr>
            </w:pPr>
            <w:r w:rsidRPr="00AB1331">
              <w:rPr>
                <w:lang w:eastAsia="en-US"/>
              </w:rPr>
              <w:t xml:space="preserve"> 368,28 </w:t>
            </w:r>
          </w:p>
        </w:tc>
        <w:tc>
          <w:tcPr>
            <w:tcW w:w="1560" w:type="dxa"/>
            <w:vAlign w:val="center"/>
          </w:tcPr>
          <w:p w14:paraId="42E1763D" w14:textId="77777777" w:rsidR="00AB1331" w:rsidRPr="00AB1331" w:rsidRDefault="00AB1331" w:rsidP="00AB1331">
            <w:pPr>
              <w:tabs>
                <w:tab w:val="left" w:pos="0"/>
              </w:tabs>
              <w:jc w:val="center"/>
              <w:rPr>
                <w:bCs/>
              </w:rPr>
            </w:pPr>
            <w:r w:rsidRPr="00AB1331">
              <w:rPr>
                <w:lang w:eastAsia="en-US"/>
              </w:rPr>
              <w:t>43,73</w:t>
            </w:r>
          </w:p>
        </w:tc>
        <w:tc>
          <w:tcPr>
            <w:tcW w:w="1559" w:type="dxa"/>
            <w:vAlign w:val="center"/>
          </w:tcPr>
          <w:p w14:paraId="5E81DAF3" w14:textId="77777777" w:rsidR="00AB1331" w:rsidRPr="00AB1331" w:rsidRDefault="00AB1331" w:rsidP="00AB1331">
            <w:pPr>
              <w:tabs>
                <w:tab w:val="left" w:pos="0"/>
              </w:tabs>
              <w:jc w:val="center"/>
              <w:rPr>
                <w:bCs/>
                <w:highlight w:val="yellow"/>
              </w:rPr>
            </w:pPr>
            <w:r w:rsidRPr="00AB1331">
              <w:rPr>
                <w:bCs/>
              </w:rPr>
              <w:t>49,24</w:t>
            </w:r>
          </w:p>
        </w:tc>
      </w:tr>
      <w:tr w:rsidR="00AB1331" w:rsidRPr="00AB1331" w14:paraId="7A1F0214" w14:textId="77777777" w:rsidTr="00E8485B">
        <w:trPr>
          <w:trHeight w:val="414"/>
        </w:trPr>
        <w:tc>
          <w:tcPr>
            <w:tcW w:w="702" w:type="dxa"/>
            <w:vAlign w:val="center"/>
          </w:tcPr>
          <w:p w14:paraId="055C7E69" w14:textId="77777777" w:rsidR="00AB1331" w:rsidRPr="00AB1331" w:rsidRDefault="00AB1331" w:rsidP="00AB1331">
            <w:pPr>
              <w:tabs>
                <w:tab w:val="left" w:pos="0"/>
              </w:tabs>
              <w:jc w:val="center"/>
              <w:rPr>
                <w:bCs/>
              </w:rPr>
            </w:pPr>
            <w:r w:rsidRPr="00AB1331">
              <w:rPr>
                <w:bCs/>
              </w:rPr>
              <w:t>2.</w:t>
            </w:r>
          </w:p>
        </w:tc>
        <w:tc>
          <w:tcPr>
            <w:tcW w:w="2979" w:type="dxa"/>
            <w:vAlign w:val="center"/>
          </w:tcPr>
          <w:p w14:paraId="486A24C3" w14:textId="77777777" w:rsidR="00AB1331" w:rsidRPr="00AB1331" w:rsidRDefault="00AB1331" w:rsidP="00AB1331">
            <w:pPr>
              <w:tabs>
                <w:tab w:val="left" w:pos="0"/>
              </w:tabs>
              <w:rPr>
                <w:bCs/>
              </w:rPr>
            </w:pPr>
            <w:r w:rsidRPr="00AB1331">
              <w:rPr>
                <w:bCs/>
              </w:rPr>
              <w:t>С неизолированными стояками</w:t>
            </w:r>
          </w:p>
        </w:tc>
        <w:tc>
          <w:tcPr>
            <w:tcW w:w="6237" w:type="dxa"/>
            <w:gridSpan w:val="4"/>
            <w:vAlign w:val="center"/>
          </w:tcPr>
          <w:p w14:paraId="2B112389" w14:textId="77777777" w:rsidR="00AB1331" w:rsidRPr="00AB1331" w:rsidRDefault="00AB1331" w:rsidP="00AB1331">
            <w:pPr>
              <w:tabs>
                <w:tab w:val="left" w:pos="0"/>
              </w:tabs>
              <w:jc w:val="center"/>
              <w:rPr>
                <w:bCs/>
              </w:rPr>
            </w:pPr>
            <w:r w:rsidRPr="00AB1331">
              <w:rPr>
                <w:bCs/>
              </w:rPr>
              <w:t xml:space="preserve">ООО «Киселевская объединенная тепловая компания», </w:t>
            </w:r>
          </w:p>
          <w:p w14:paraId="4B8CF850" w14:textId="77777777" w:rsidR="00AB1331" w:rsidRPr="00AB1331" w:rsidRDefault="00AB1331" w:rsidP="00AB1331">
            <w:pPr>
              <w:tabs>
                <w:tab w:val="left" w:pos="0"/>
              </w:tabs>
              <w:jc w:val="center"/>
              <w:rPr>
                <w:bCs/>
              </w:rPr>
            </w:pPr>
            <w:r w:rsidRPr="00AB1331">
              <w:rPr>
                <w:bCs/>
              </w:rPr>
              <w:t>ИНН 4211023156</w:t>
            </w:r>
          </w:p>
        </w:tc>
      </w:tr>
      <w:tr w:rsidR="00AB1331" w:rsidRPr="00AB1331" w14:paraId="6B72EB5F" w14:textId="77777777" w:rsidTr="00E8485B">
        <w:trPr>
          <w:trHeight w:val="373"/>
        </w:trPr>
        <w:tc>
          <w:tcPr>
            <w:tcW w:w="702" w:type="dxa"/>
            <w:vAlign w:val="center"/>
          </w:tcPr>
          <w:p w14:paraId="129FC47C" w14:textId="77777777" w:rsidR="00AB1331" w:rsidRPr="00AB1331" w:rsidRDefault="00AB1331" w:rsidP="00AB1331">
            <w:pPr>
              <w:tabs>
                <w:tab w:val="left" w:pos="0"/>
              </w:tabs>
              <w:ind w:right="-109" w:hanging="120"/>
              <w:jc w:val="center"/>
              <w:rPr>
                <w:bCs/>
              </w:rPr>
            </w:pPr>
            <w:r w:rsidRPr="00AB1331">
              <w:rPr>
                <w:bCs/>
              </w:rPr>
              <w:t>2.1.</w:t>
            </w:r>
          </w:p>
        </w:tc>
        <w:tc>
          <w:tcPr>
            <w:tcW w:w="2979" w:type="dxa"/>
            <w:vAlign w:val="center"/>
          </w:tcPr>
          <w:p w14:paraId="16418F68" w14:textId="77777777" w:rsidR="00AB1331" w:rsidRPr="00AB1331" w:rsidRDefault="00AB1331" w:rsidP="00AB1331">
            <w:pPr>
              <w:tabs>
                <w:tab w:val="left" w:pos="0"/>
              </w:tabs>
              <w:rPr>
                <w:lang w:eastAsia="en-US"/>
              </w:rPr>
            </w:pPr>
            <w:r w:rsidRPr="00AB1331">
              <w:rPr>
                <w:lang w:eastAsia="en-US"/>
              </w:rPr>
              <w:t>с полотенцесушителями</w:t>
            </w:r>
          </w:p>
        </w:tc>
        <w:tc>
          <w:tcPr>
            <w:tcW w:w="1559" w:type="dxa"/>
            <w:vAlign w:val="center"/>
          </w:tcPr>
          <w:p w14:paraId="6C2751C2" w14:textId="77777777" w:rsidR="00AB1331" w:rsidRPr="00AB1331" w:rsidRDefault="00AB1331" w:rsidP="00AB1331">
            <w:pPr>
              <w:tabs>
                <w:tab w:val="left" w:pos="0"/>
              </w:tabs>
              <w:jc w:val="center"/>
              <w:rPr>
                <w:bCs/>
              </w:rPr>
            </w:pPr>
            <w:r w:rsidRPr="00AB1331">
              <w:rPr>
                <w:lang w:eastAsia="en-US"/>
              </w:rPr>
              <w:t xml:space="preserve"> 351,38 </w:t>
            </w:r>
          </w:p>
        </w:tc>
        <w:tc>
          <w:tcPr>
            <w:tcW w:w="1559" w:type="dxa"/>
            <w:vAlign w:val="center"/>
          </w:tcPr>
          <w:p w14:paraId="3B787C88" w14:textId="77777777" w:rsidR="00AB1331" w:rsidRPr="00AB1331" w:rsidRDefault="00AB1331" w:rsidP="00AB1331">
            <w:pPr>
              <w:tabs>
                <w:tab w:val="left" w:pos="0"/>
              </w:tabs>
              <w:jc w:val="center"/>
              <w:rPr>
                <w:bCs/>
              </w:rPr>
            </w:pPr>
            <w:r w:rsidRPr="00AB1331">
              <w:rPr>
                <w:lang w:eastAsia="en-US"/>
              </w:rPr>
              <w:t xml:space="preserve"> 340,34 </w:t>
            </w:r>
          </w:p>
        </w:tc>
        <w:tc>
          <w:tcPr>
            <w:tcW w:w="1560" w:type="dxa"/>
            <w:vAlign w:val="center"/>
          </w:tcPr>
          <w:p w14:paraId="184E4D64" w14:textId="77777777" w:rsidR="00AB1331" w:rsidRPr="00AB1331" w:rsidRDefault="00AB1331" w:rsidP="00AB1331">
            <w:pPr>
              <w:tabs>
                <w:tab w:val="left" w:pos="0"/>
              </w:tabs>
              <w:jc w:val="center"/>
              <w:rPr>
                <w:bCs/>
              </w:rPr>
            </w:pPr>
            <w:r w:rsidRPr="00AB1331">
              <w:rPr>
                <w:lang w:eastAsia="en-US"/>
              </w:rPr>
              <w:t>43,73</w:t>
            </w:r>
          </w:p>
        </w:tc>
        <w:tc>
          <w:tcPr>
            <w:tcW w:w="1559" w:type="dxa"/>
            <w:vAlign w:val="center"/>
          </w:tcPr>
          <w:p w14:paraId="0EFBC2F5" w14:textId="77777777" w:rsidR="00AB1331" w:rsidRPr="00AB1331" w:rsidRDefault="00AB1331" w:rsidP="00AB1331">
            <w:pPr>
              <w:tabs>
                <w:tab w:val="left" w:pos="0"/>
              </w:tabs>
              <w:jc w:val="center"/>
              <w:rPr>
                <w:bCs/>
              </w:rPr>
            </w:pPr>
            <w:r w:rsidRPr="00AB1331">
              <w:rPr>
                <w:lang w:eastAsia="en-US"/>
              </w:rPr>
              <w:t>49,24</w:t>
            </w:r>
          </w:p>
        </w:tc>
      </w:tr>
      <w:tr w:rsidR="00AB1331" w:rsidRPr="00AB1331" w14:paraId="0813F521" w14:textId="77777777" w:rsidTr="00E8485B">
        <w:trPr>
          <w:trHeight w:val="331"/>
        </w:trPr>
        <w:tc>
          <w:tcPr>
            <w:tcW w:w="702" w:type="dxa"/>
            <w:vAlign w:val="center"/>
          </w:tcPr>
          <w:p w14:paraId="32BC8875" w14:textId="77777777" w:rsidR="00AB1331" w:rsidRPr="00AB1331" w:rsidRDefault="00AB1331" w:rsidP="00AB1331">
            <w:pPr>
              <w:tabs>
                <w:tab w:val="left" w:pos="0"/>
              </w:tabs>
              <w:ind w:right="-109" w:hanging="120"/>
              <w:jc w:val="center"/>
              <w:rPr>
                <w:bCs/>
              </w:rPr>
            </w:pPr>
            <w:r w:rsidRPr="00AB1331">
              <w:rPr>
                <w:bCs/>
              </w:rPr>
              <w:t>2.2.</w:t>
            </w:r>
          </w:p>
        </w:tc>
        <w:tc>
          <w:tcPr>
            <w:tcW w:w="2979" w:type="dxa"/>
            <w:vAlign w:val="center"/>
          </w:tcPr>
          <w:p w14:paraId="05CBCE8B" w14:textId="77777777" w:rsidR="00AB1331" w:rsidRPr="00AB1331" w:rsidRDefault="00AB1331" w:rsidP="00AB1331">
            <w:pPr>
              <w:tabs>
                <w:tab w:val="left" w:pos="0"/>
              </w:tabs>
              <w:rPr>
                <w:lang w:eastAsia="en-US"/>
              </w:rPr>
            </w:pPr>
            <w:r w:rsidRPr="00AB1331">
              <w:rPr>
                <w:lang w:eastAsia="en-US"/>
              </w:rPr>
              <w:t>без полотенцесушителей</w:t>
            </w:r>
          </w:p>
        </w:tc>
        <w:tc>
          <w:tcPr>
            <w:tcW w:w="1559" w:type="dxa"/>
            <w:vAlign w:val="center"/>
          </w:tcPr>
          <w:p w14:paraId="76BF5C65" w14:textId="77777777" w:rsidR="00AB1331" w:rsidRPr="00AB1331" w:rsidRDefault="00AB1331" w:rsidP="00AB1331">
            <w:pPr>
              <w:tabs>
                <w:tab w:val="left" w:pos="0"/>
              </w:tabs>
              <w:jc w:val="center"/>
              <w:rPr>
                <w:bCs/>
              </w:rPr>
            </w:pPr>
            <w:r w:rsidRPr="00AB1331">
              <w:rPr>
                <w:lang w:eastAsia="en-US"/>
              </w:rPr>
              <w:t xml:space="preserve"> 371,90 </w:t>
            </w:r>
          </w:p>
        </w:tc>
        <w:tc>
          <w:tcPr>
            <w:tcW w:w="1559" w:type="dxa"/>
            <w:vAlign w:val="center"/>
          </w:tcPr>
          <w:p w14:paraId="26488DD9" w14:textId="77777777" w:rsidR="00AB1331" w:rsidRPr="00AB1331" w:rsidRDefault="00AB1331" w:rsidP="00AB1331">
            <w:pPr>
              <w:tabs>
                <w:tab w:val="left" w:pos="0"/>
              </w:tabs>
              <w:jc w:val="center"/>
              <w:rPr>
                <w:bCs/>
              </w:rPr>
            </w:pPr>
            <w:r w:rsidRPr="00AB1331">
              <w:rPr>
                <w:lang w:eastAsia="en-US"/>
              </w:rPr>
              <w:t xml:space="preserve"> 360,22 </w:t>
            </w:r>
          </w:p>
        </w:tc>
        <w:tc>
          <w:tcPr>
            <w:tcW w:w="1560" w:type="dxa"/>
            <w:vAlign w:val="center"/>
          </w:tcPr>
          <w:p w14:paraId="48767AC0" w14:textId="77777777" w:rsidR="00AB1331" w:rsidRPr="00AB1331" w:rsidRDefault="00AB1331" w:rsidP="00AB1331">
            <w:pPr>
              <w:tabs>
                <w:tab w:val="left" w:pos="0"/>
              </w:tabs>
              <w:jc w:val="center"/>
              <w:rPr>
                <w:bCs/>
              </w:rPr>
            </w:pPr>
            <w:r w:rsidRPr="00AB1331">
              <w:rPr>
                <w:lang w:eastAsia="en-US"/>
              </w:rPr>
              <w:t>43,73</w:t>
            </w:r>
          </w:p>
        </w:tc>
        <w:tc>
          <w:tcPr>
            <w:tcW w:w="1559" w:type="dxa"/>
            <w:vAlign w:val="center"/>
          </w:tcPr>
          <w:p w14:paraId="044FE514" w14:textId="77777777" w:rsidR="00AB1331" w:rsidRPr="00AB1331" w:rsidRDefault="00AB1331" w:rsidP="00AB1331">
            <w:pPr>
              <w:tabs>
                <w:tab w:val="left" w:pos="0"/>
              </w:tabs>
              <w:jc w:val="center"/>
              <w:rPr>
                <w:bCs/>
              </w:rPr>
            </w:pPr>
            <w:r w:rsidRPr="00AB1331">
              <w:rPr>
                <w:lang w:eastAsia="en-US"/>
              </w:rPr>
              <w:t>49,24</w:t>
            </w:r>
          </w:p>
        </w:tc>
      </w:tr>
      <w:tr w:rsidR="00AB1331" w:rsidRPr="00AB1331" w14:paraId="1A90A249" w14:textId="77777777" w:rsidTr="00E8485B">
        <w:trPr>
          <w:trHeight w:val="392"/>
        </w:trPr>
        <w:tc>
          <w:tcPr>
            <w:tcW w:w="702" w:type="dxa"/>
            <w:vAlign w:val="center"/>
          </w:tcPr>
          <w:p w14:paraId="00AFA3B2" w14:textId="77777777" w:rsidR="00AB1331" w:rsidRPr="00AB1331" w:rsidRDefault="00AB1331" w:rsidP="00AB1331">
            <w:pPr>
              <w:tabs>
                <w:tab w:val="left" w:pos="0"/>
              </w:tabs>
              <w:jc w:val="center"/>
              <w:rPr>
                <w:bCs/>
              </w:rPr>
            </w:pPr>
            <w:r w:rsidRPr="00AB1331">
              <w:rPr>
                <w:bCs/>
              </w:rPr>
              <w:t>3.</w:t>
            </w:r>
          </w:p>
        </w:tc>
        <w:tc>
          <w:tcPr>
            <w:tcW w:w="2979" w:type="dxa"/>
            <w:vAlign w:val="center"/>
          </w:tcPr>
          <w:p w14:paraId="6D2799AF" w14:textId="77777777" w:rsidR="00AB1331" w:rsidRPr="00AB1331" w:rsidRDefault="00AB1331" w:rsidP="00AB1331">
            <w:pPr>
              <w:tabs>
                <w:tab w:val="left" w:pos="0"/>
              </w:tabs>
              <w:rPr>
                <w:bCs/>
              </w:rPr>
            </w:pPr>
            <w:r w:rsidRPr="00AB1331">
              <w:rPr>
                <w:bCs/>
              </w:rPr>
              <w:t>С изолированными стояками</w:t>
            </w:r>
          </w:p>
        </w:tc>
        <w:tc>
          <w:tcPr>
            <w:tcW w:w="6237" w:type="dxa"/>
            <w:gridSpan w:val="4"/>
          </w:tcPr>
          <w:p w14:paraId="233FCD5B" w14:textId="77777777" w:rsidR="00AB1331" w:rsidRPr="00AB1331" w:rsidRDefault="00AB1331" w:rsidP="00AB1331">
            <w:pPr>
              <w:tabs>
                <w:tab w:val="left" w:pos="0"/>
              </w:tabs>
              <w:jc w:val="center"/>
              <w:rPr>
                <w:lang w:eastAsia="en-US"/>
              </w:rPr>
            </w:pPr>
            <w:r w:rsidRPr="00AB1331">
              <w:rPr>
                <w:lang w:eastAsia="en-US"/>
              </w:rPr>
              <w:t>ООО «Сибирская тепловая компания»,</w:t>
            </w:r>
          </w:p>
          <w:p w14:paraId="61B5E7F6" w14:textId="77777777" w:rsidR="00AB1331" w:rsidRPr="00AB1331" w:rsidRDefault="00AB1331" w:rsidP="00AB1331">
            <w:pPr>
              <w:tabs>
                <w:tab w:val="left" w:pos="0"/>
              </w:tabs>
              <w:jc w:val="center"/>
              <w:rPr>
                <w:bCs/>
              </w:rPr>
            </w:pPr>
            <w:r w:rsidRPr="00AB1331">
              <w:rPr>
                <w:lang w:eastAsia="en-US"/>
              </w:rPr>
              <w:t>ИНН 4223104900</w:t>
            </w:r>
          </w:p>
        </w:tc>
      </w:tr>
      <w:tr w:rsidR="00AB1331" w:rsidRPr="00AB1331" w14:paraId="0FB7D3E2" w14:textId="77777777" w:rsidTr="00E8485B">
        <w:trPr>
          <w:trHeight w:val="293"/>
        </w:trPr>
        <w:tc>
          <w:tcPr>
            <w:tcW w:w="702" w:type="dxa"/>
            <w:vAlign w:val="center"/>
          </w:tcPr>
          <w:p w14:paraId="39AE7CCC" w14:textId="77777777" w:rsidR="00AB1331" w:rsidRPr="00AB1331" w:rsidRDefault="00AB1331" w:rsidP="00AB1331">
            <w:pPr>
              <w:tabs>
                <w:tab w:val="left" w:pos="0"/>
              </w:tabs>
              <w:ind w:right="-109" w:hanging="120"/>
              <w:jc w:val="center"/>
              <w:rPr>
                <w:bCs/>
              </w:rPr>
            </w:pPr>
            <w:r w:rsidRPr="00AB1331">
              <w:rPr>
                <w:bCs/>
              </w:rPr>
              <w:t>3.1.</w:t>
            </w:r>
          </w:p>
        </w:tc>
        <w:tc>
          <w:tcPr>
            <w:tcW w:w="2979" w:type="dxa"/>
            <w:vAlign w:val="center"/>
          </w:tcPr>
          <w:p w14:paraId="75F67360" w14:textId="77777777" w:rsidR="00AB1331" w:rsidRPr="00AB1331" w:rsidRDefault="00AB1331" w:rsidP="00AB1331">
            <w:pPr>
              <w:tabs>
                <w:tab w:val="left" w:pos="0"/>
              </w:tabs>
              <w:rPr>
                <w:bCs/>
              </w:rPr>
            </w:pPr>
            <w:r w:rsidRPr="00AB1331">
              <w:rPr>
                <w:lang w:eastAsia="en-US"/>
              </w:rPr>
              <w:t>с полотенцесушителями</w:t>
            </w:r>
          </w:p>
        </w:tc>
        <w:tc>
          <w:tcPr>
            <w:tcW w:w="1559" w:type="dxa"/>
            <w:vAlign w:val="center"/>
          </w:tcPr>
          <w:p w14:paraId="0AB51ED7" w14:textId="77777777" w:rsidR="00AB1331" w:rsidRPr="00AB1331" w:rsidRDefault="00AB1331" w:rsidP="00AB1331">
            <w:pPr>
              <w:tabs>
                <w:tab w:val="left" w:pos="0"/>
              </w:tabs>
              <w:jc w:val="center"/>
              <w:rPr>
                <w:bCs/>
              </w:rPr>
            </w:pPr>
            <w:r w:rsidRPr="00AB1331">
              <w:rPr>
                <w:lang w:eastAsia="en-US"/>
              </w:rPr>
              <w:t xml:space="preserve">318,01 </w:t>
            </w:r>
          </w:p>
        </w:tc>
        <w:tc>
          <w:tcPr>
            <w:tcW w:w="1559" w:type="dxa"/>
          </w:tcPr>
          <w:p w14:paraId="616CE669" w14:textId="77777777" w:rsidR="00AB1331" w:rsidRPr="00AB1331" w:rsidRDefault="00AB1331" w:rsidP="00AB1331">
            <w:pPr>
              <w:tabs>
                <w:tab w:val="left" w:pos="0"/>
              </w:tabs>
              <w:jc w:val="center"/>
              <w:rPr>
                <w:bCs/>
              </w:rPr>
            </w:pPr>
            <w:r w:rsidRPr="00AB1331">
              <w:rPr>
                <w:lang w:eastAsia="en-US"/>
              </w:rPr>
              <w:t xml:space="preserve"> 325,00 </w:t>
            </w:r>
          </w:p>
        </w:tc>
        <w:tc>
          <w:tcPr>
            <w:tcW w:w="1560" w:type="dxa"/>
            <w:vAlign w:val="center"/>
          </w:tcPr>
          <w:p w14:paraId="29D02EDA" w14:textId="77777777" w:rsidR="00AB1331" w:rsidRPr="00AB1331" w:rsidRDefault="00AB1331" w:rsidP="00AB1331">
            <w:pPr>
              <w:tabs>
                <w:tab w:val="left" w:pos="0"/>
              </w:tabs>
              <w:jc w:val="center"/>
              <w:rPr>
                <w:bCs/>
              </w:rPr>
            </w:pPr>
            <w:r w:rsidRPr="00AB1331">
              <w:rPr>
                <w:lang w:eastAsia="en-US"/>
              </w:rPr>
              <w:t>46,81</w:t>
            </w:r>
          </w:p>
        </w:tc>
        <w:tc>
          <w:tcPr>
            <w:tcW w:w="1559" w:type="dxa"/>
            <w:vAlign w:val="center"/>
          </w:tcPr>
          <w:p w14:paraId="32A21978" w14:textId="77777777" w:rsidR="00AB1331" w:rsidRPr="00AB1331" w:rsidRDefault="00AB1331" w:rsidP="00AB1331">
            <w:pPr>
              <w:tabs>
                <w:tab w:val="left" w:pos="0"/>
              </w:tabs>
              <w:jc w:val="center"/>
              <w:rPr>
                <w:bCs/>
              </w:rPr>
            </w:pPr>
            <w:r w:rsidRPr="00AB1331">
              <w:rPr>
                <w:lang w:eastAsia="en-US"/>
              </w:rPr>
              <w:t>51,30</w:t>
            </w:r>
          </w:p>
        </w:tc>
      </w:tr>
      <w:tr w:rsidR="00AB1331" w:rsidRPr="00AB1331" w14:paraId="227057A9" w14:textId="77777777" w:rsidTr="00E8485B">
        <w:trPr>
          <w:trHeight w:val="270"/>
        </w:trPr>
        <w:tc>
          <w:tcPr>
            <w:tcW w:w="702" w:type="dxa"/>
            <w:vAlign w:val="center"/>
          </w:tcPr>
          <w:p w14:paraId="1A483CED" w14:textId="77777777" w:rsidR="00AB1331" w:rsidRPr="00AB1331" w:rsidRDefault="00AB1331" w:rsidP="00AB1331">
            <w:pPr>
              <w:tabs>
                <w:tab w:val="left" w:pos="0"/>
              </w:tabs>
              <w:ind w:right="-109" w:hanging="120"/>
              <w:jc w:val="center"/>
              <w:rPr>
                <w:bCs/>
              </w:rPr>
            </w:pPr>
            <w:r w:rsidRPr="00AB1331">
              <w:rPr>
                <w:bCs/>
              </w:rPr>
              <w:t>3.2.</w:t>
            </w:r>
          </w:p>
        </w:tc>
        <w:tc>
          <w:tcPr>
            <w:tcW w:w="2979" w:type="dxa"/>
            <w:vAlign w:val="center"/>
          </w:tcPr>
          <w:p w14:paraId="60560FEF" w14:textId="77777777" w:rsidR="00AB1331" w:rsidRPr="00AB1331" w:rsidRDefault="00AB1331" w:rsidP="00AB1331">
            <w:pPr>
              <w:tabs>
                <w:tab w:val="left" w:pos="0"/>
              </w:tabs>
              <w:rPr>
                <w:bCs/>
              </w:rPr>
            </w:pPr>
            <w:r w:rsidRPr="00AB1331">
              <w:rPr>
                <w:lang w:eastAsia="en-US"/>
              </w:rPr>
              <w:t>без полотенцесушителей</w:t>
            </w:r>
          </w:p>
        </w:tc>
        <w:tc>
          <w:tcPr>
            <w:tcW w:w="1559" w:type="dxa"/>
            <w:vAlign w:val="center"/>
          </w:tcPr>
          <w:p w14:paraId="60AE3ABC" w14:textId="77777777" w:rsidR="00AB1331" w:rsidRPr="00AB1331" w:rsidRDefault="00AB1331" w:rsidP="00AB1331">
            <w:pPr>
              <w:tabs>
                <w:tab w:val="left" w:pos="0"/>
              </w:tabs>
              <w:jc w:val="center"/>
              <w:rPr>
                <w:bCs/>
              </w:rPr>
            </w:pPr>
            <w:r w:rsidRPr="00AB1331">
              <w:rPr>
                <w:lang w:eastAsia="en-US"/>
              </w:rPr>
              <w:t xml:space="preserve"> 322,76 </w:t>
            </w:r>
          </w:p>
        </w:tc>
        <w:tc>
          <w:tcPr>
            <w:tcW w:w="1559" w:type="dxa"/>
          </w:tcPr>
          <w:p w14:paraId="17102241" w14:textId="77777777" w:rsidR="00AB1331" w:rsidRPr="00AB1331" w:rsidRDefault="00AB1331" w:rsidP="00AB1331">
            <w:pPr>
              <w:tabs>
                <w:tab w:val="left" w:pos="0"/>
              </w:tabs>
              <w:jc w:val="center"/>
              <w:rPr>
                <w:bCs/>
              </w:rPr>
            </w:pPr>
            <w:r w:rsidRPr="00AB1331">
              <w:rPr>
                <w:lang w:eastAsia="en-US"/>
              </w:rPr>
              <w:t xml:space="preserve"> 329,85 </w:t>
            </w:r>
          </w:p>
        </w:tc>
        <w:tc>
          <w:tcPr>
            <w:tcW w:w="1560" w:type="dxa"/>
            <w:vAlign w:val="center"/>
          </w:tcPr>
          <w:p w14:paraId="60FED6ED" w14:textId="77777777" w:rsidR="00AB1331" w:rsidRPr="00AB1331" w:rsidRDefault="00AB1331" w:rsidP="00AB1331">
            <w:pPr>
              <w:tabs>
                <w:tab w:val="left" w:pos="0"/>
              </w:tabs>
              <w:jc w:val="center"/>
              <w:rPr>
                <w:bCs/>
              </w:rPr>
            </w:pPr>
            <w:r w:rsidRPr="00AB1331">
              <w:rPr>
                <w:lang w:eastAsia="en-US"/>
              </w:rPr>
              <w:t>46,81</w:t>
            </w:r>
          </w:p>
        </w:tc>
        <w:tc>
          <w:tcPr>
            <w:tcW w:w="1559" w:type="dxa"/>
            <w:vAlign w:val="center"/>
          </w:tcPr>
          <w:p w14:paraId="2B882E98" w14:textId="77777777" w:rsidR="00AB1331" w:rsidRPr="00AB1331" w:rsidRDefault="00AB1331" w:rsidP="00AB1331">
            <w:pPr>
              <w:tabs>
                <w:tab w:val="left" w:pos="0"/>
              </w:tabs>
              <w:jc w:val="center"/>
              <w:rPr>
                <w:bCs/>
              </w:rPr>
            </w:pPr>
            <w:r w:rsidRPr="00AB1331">
              <w:rPr>
                <w:lang w:eastAsia="en-US"/>
              </w:rPr>
              <w:t>51,30</w:t>
            </w:r>
          </w:p>
        </w:tc>
      </w:tr>
      <w:tr w:rsidR="00AB1331" w:rsidRPr="00AB1331" w14:paraId="7DAFC024" w14:textId="77777777" w:rsidTr="00E8485B">
        <w:trPr>
          <w:trHeight w:val="419"/>
        </w:trPr>
        <w:tc>
          <w:tcPr>
            <w:tcW w:w="702" w:type="dxa"/>
            <w:vAlign w:val="center"/>
          </w:tcPr>
          <w:p w14:paraId="4ADFAB16" w14:textId="77777777" w:rsidR="00AB1331" w:rsidRPr="00AB1331" w:rsidRDefault="00AB1331" w:rsidP="00AB1331">
            <w:pPr>
              <w:tabs>
                <w:tab w:val="left" w:pos="0"/>
              </w:tabs>
              <w:jc w:val="center"/>
              <w:rPr>
                <w:bCs/>
              </w:rPr>
            </w:pPr>
            <w:r w:rsidRPr="00AB1331">
              <w:rPr>
                <w:bCs/>
              </w:rPr>
              <w:t>4.</w:t>
            </w:r>
          </w:p>
        </w:tc>
        <w:tc>
          <w:tcPr>
            <w:tcW w:w="2979" w:type="dxa"/>
            <w:vAlign w:val="center"/>
          </w:tcPr>
          <w:p w14:paraId="01B349C8" w14:textId="77777777" w:rsidR="00AB1331" w:rsidRPr="00AB1331" w:rsidRDefault="00AB1331" w:rsidP="00AB1331">
            <w:pPr>
              <w:tabs>
                <w:tab w:val="left" w:pos="0"/>
              </w:tabs>
              <w:rPr>
                <w:bCs/>
              </w:rPr>
            </w:pPr>
            <w:r w:rsidRPr="00AB1331">
              <w:rPr>
                <w:bCs/>
              </w:rPr>
              <w:t>С неизолированными стояками</w:t>
            </w:r>
          </w:p>
        </w:tc>
        <w:tc>
          <w:tcPr>
            <w:tcW w:w="6237" w:type="dxa"/>
            <w:gridSpan w:val="4"/>
            <w:vAlign w:val="center"/>
          </w:tcPr>
          <w:p w14:paraId="56222884" w14:textId="77777777" w:rsidR="00AB1331" w:rsidRPr="00AB1331" w:rsidRDefault="00AB1331" w:rsidP="00AB1331">
            <w:pPr>
              <w:tabs>
                <w:tab w:val="left" w:pos="0"/>
              </w:tabs>
              <w:jc w:val="center"/>
              <w:rPr>
                <w:bCs/>
              </w:rPr>
            </w:pPr>
            <w:r w:rsidRPr="00AB1331">
              <w:rPr>
                <w:bCs/>
              </w:rPr>
              <w:t>ООО «Сибирская тепловая компания»,</w:t>
            </w:r>
          </w:p>
          <w:p w14:paraId="777925E5" w14:textId="77777777" w:rsidR="00AB1331" w:rsidRPr="00AB1331" w:rsidRDefault="00AB1331" w:rsidP="00AB1331">
            <w:pPr>
              <w:tabs>
                <w:tab w:val="left" w:pos="0"/>
              </w:tabs>
              <w:jc w:val="center"/>
              <w:rPr>
                <w:bCs/>
              </w:rPr>
            </w:pPr>
            <w:r w:rsidRPr="00AB1331">
              <w:rPr>
                <w:bCs/>
              </w:rPr>
              <w:t>ИНН 4223104900</w:t>
            </w:r>
          </w:p>
        </w:tc>
      </w:tr>
      <w:tr w:rsidR="00AB1331" w:rsidRPr="00AB1331" w14:paraId="3D7D0A0F" w14:textId="77777777" w:rsidTr="00E8485B">
        <w:trPr>
          <w:trHeight w:val="313"/>
        </w:trPr>
        <w:tc>
          <w:tcPr>
            <w:tcW w:w="702" w:type="dxa"/>
            <w:tcBorders>
              <w:bottom w:val="single" w:sz="4" w:space="0" w:color="auto"/>
            </w:tcBorders>
            <w:vAlign w:val="center"/>
          </w:tcPr>
          <w:p w14:paraId="5A6B3251" w14:textId="77777777" w:rsidR="00AB1331" w:rsidRPr="00AB1331" w:rsidRDefault="00AB1331" w:rsidP="00AB1331">
            <w:pPr>
              <w:tabs>
                <w:tab w:val="left" w:pos="0"/>
              </w:tabs>
              <w:ind w:right="-109" w:hanging="120"/>
              <w:jc w:val="center"/>
              <w:rPr>
                <w:bCs/>
              </w:rPr>
            </w:pPr>
            <w:r w:rsidRPr="00AB1331">
              <w:rPr>
                <w:lang w:eastAsia="en-US"/>
              </w:rPr>
              <w:t>4.1.</w:t>
            </w:r>
          </w:p>
        </w:tc>
        <w:tc>
          <w:tcPr>
            <w:tcW w:w="2979" w:type="dxa"/>
            <w:tcBorders>
              <w:bottom w:val="single" w:sz="4" w:space="0" w:color="auto"/>
            </w:tcBorders>
            <w:vAlign w:val="center"/>
          </w:tcPr>
          <w:p w14:paraId="5D763666" w14:textId="77777777" w:rsidR="00AB1331" w:rsidRPr="00AB1331" w:rsidRDefault="00AB1331" w:rsidP="00AB1331">
            <w:pPr>
              <w:tabs>
                <w:tab w:val="left" w:pos="0"/>
              </w:tabs>
              <w:rPr>
                <w:lang w:eastAsia="en-US"/>
              </w:rPr>
            </w:pPr>
            <w:r w:rsidRPr="00AB1331">
              <w:rPr>
                <w:lang w:eastAsia="en-US"/>
              </w:rPr>
              <w:t>с полотенцесушителями</w:t>
            </w:r>
          </w:p>
        </w:tc>
        <w:tc>
          <w:tcPr>
            <w:tcW w:w="1559" w:type="dxa"/>
            <w:tcBorders>
              <w:bottom w:val="single" w:sz="4" w:space="0" w:color="auto"/>
            </w:tcBorders>
            <w:vAlign w:val="center"/>
          </w:tcPr>
          <w:p w14:paraId="1B11D341" w14:textId="77777777" w:rsidR="00AB1331" w:rsidRPr="00AB1331" w:rsidRDefault="00AB1331" w:rsidP="00AB1331">
            <w:pPr>
              <w:tabs>
                <w:tab w:val="left" w:pos="0"/>
              </w:tabs>
              <w:jc w:val="center"/>
              <w:rPr>
                <w:bCs/>
              </w:rPr>
            </w:pPr>
            <w:r w:rsidRPr="00AB1331">
              <w:rPr>
                <w:lang w:eastAsia="en-US"/>
              </w:rPr>
              <w:t xml:space="preserve">298,28 </w:t>
            </w:r>
          </w:p>
        </w:tc>
        <w:tc>
          <w:tcPr>
            <w:tcW w:w="1559" w:type="dxa"/>
            <w:tcBorders>
              <w:bottom w:val="single" w:sz="4" w:space="0" w:color="auto"/>
            </w:tcBorders>
          </w:tcPr>
          <w:p w14:paraId="15E2232E" w14:textId="77777777" w:rsidR="00AB1331" w:rsidRPr="00AB1331" w:rsidRDefault="00AB1331" w:rsidP="00AB1331">
            <w:pPr>
              <w:tabs>
                <w:tab w:val="left" w:pos="0"/>
              </w:tabs>
              <w:jc w:val="center"/>
              <w:rPr>
                <w:bCs/>
              </w:rPr>
            </w:pPr>
            <w:r w:rsidRPr="00AB1331">
              <w:rPr>
                <w:lang w:eastAsia="en-US"/>
              </w:rPr>
              <w:t xml:space="preserve"> 304,83 </w:t>
            </w:r>
          </w:p>
        </w:tc>
        <w:tc>
          <w:tcPr>
            <w:tcW w:w="1560" w:type="dxa"/>
            <w:vAlign w:val="center"/>
          </w:tcPr>
          <w:p w14:paraId="1F6C68E4" w14:textId="77777777" w:rsidR="00AB1331" w:rsidRPr="00AB1331" w:rsidRDefault="00AB1331" w:rsidP="00AB1331">
            <w:pPr>
              <w:tabs>
                <w:tab w:val="left" w:pos="0"/>
              </w:tabs>
              <w:jc w:val="center"/>
              <w:rPr>
                <w:bCs/>
              </w:rPr>
            </w:pPr>
            <w:r w:rsidRPr="00AB1331">
              <w:rPr>
                <w:lang w:eastAsia="en-US"/>
              </w:rPr>
              <w:t>46,81</w:t>
            </w:r>
          </w:p>
        </w:tc>
        <w:tc>
          <w:tcPr>
            <w:tcW w:w="1559" w:type="dxa"/>
            <w:vAlign w:val="center"/>
          </w:tcPr>
          <w:p w14:paraId="1D00A9C1" w14:textId="77777777" w:rsidR="00AB1331" w:rsidRPr="00AB1331" w:rsidRDefault="00AB1331" w:rsidP="00AB1331">
            <w:pPr>
              <w:tabs>
                <w:tab w:val="left" w:pos="0"/>
              </w:tabs>
              <w:jc w:val="center"/>
              <w:rPr>
                <w:bCs/>
              </w:rPr>
            </w:pPr>
            <w:r w:rsidRPr="00AB1331">
              <w:rPr>
                <w:lang w:eastAsia="en-US"/>
              </w:rPr>
              <w:t>51,30</w:t>
            </w:r>
          </w:p>
        </w:tc>
      </w:tr>
      <w:tr w:rsidR="00AB1331" w:rsidRPr="00AB1331" w14:paraId="57A2817C" w14:textId="77777777" w:rsidTr="00E8485B">
        <w:trPr>
          <w:trHeight w:val="261"/>
        </w:trPr>
        <w:tc>
          <w:tcPr>
            <w:tcW w:w="702" w:type="dxa"/>
            <w:tcBorders>
              <w:bottom w:val="single" w:sz="4" w:space="0" w:color="auto"/>
            </w:tcBorders>
            <w:vAlign w:val="center"/>
          </w:tcPr>
          <w:p w14:paraId="00F7BD17" w14:textId="77777777" w:rsidR="00AB1331" w:rsidRPr="00AB1331" w:rsidRDefault="00AB1331" w:rsidP="00AB1331">
            <w:pPr>
              <w:tabs>
                <w:tab w:val="left" w:pos="0"/>
              </w:tabs>
              <w:ind w:right="-109" w:hanging="120"/>
              <w:jc w:val="center"/>
              <w:rPr>
                <w:bCs/>
              </w:rPr>
            </w:pPr>
            <w:r w:rsidRPr="00AB1331">
              <w:rPr>
                <w:lang w:eastAsia="en-US"/>
              </w:rPr>
              <w:t>4.1.</w:t>
            </w:r>
          </w:p>
        </w:tc>
        <w:tc>
          <w:tcPr>
            <w:tcW w:w="2979" w:type="dxa"/>
            <w:tcBorders>
              <w:bottom w:val="single" w:sz="4" w:space="0" w:color="auto"/>
            </w:tcBorders>
            <w:vAlign w:val="center"/>
          </w:tcPr>
          <w:p w14:paraId="3B1DD474" w14:textId="77777777" w:rsidR="00AB1331" w:rsidRPr="00AB1331" w:rsidRDefault="00AB1331" w:rsidP="00AB1331">
            <w:pPr>
              <w:tabs>
                <w:tab w:val="left" w:pos="0"/>
              </w:tabs>
              <w:rPr>
                <w:lang w:eastAsia="en-US"/>
              </w:rPr>
            </w:pPr>
            <w:r w:rsidRPr="00AB1331">
              <w:rPr>
                <w:lang w:eastAsia="en-US"/>
              </w:rPr>
              <w:t>без полотенцесушителей</w:t>
            </w:r>
          </w:p>
        </w:tc>
        <w:tc>
          <w:tcPr>
            <w:tcW w:w="1559" w:type="dxa"/>
            <w:tcBorders>
              <w:bottom w:val="single" w:sz="4" w:space="0" w:color="auto"/>
            </w:tcBorders>
            <w:vAlign w:val="center"/>
          </w:tcPr>
          <w:p w14:paraId="026C295B" w14:textId="77777777" w:rsidR="00AB1331" w:rsidRPr="00AB1331" w:rsidRDefault="00AB1331" w:rsidP="00AB1331">
            <w:pPr>
              <w:tabs>
                <w:tab w:val="left" w:pos="0"/>
              </w:tabs>
              <w:jc w:val="center"/>
              <w:rPr>
                <w:bCs/>
              </w:rPr>
            </w:pPr>
            <w:r w:rsidRPr="00AB1331">
              <w:rPr>
                <w:lang w:eastAsia="en-US"/>
              </w:rPr>
              <w:t xml:space="preserve"> 315,69 </w:t>
            </w:r>
          </w:p>
        </w:tc>
        <w:tc>
          <w:tcPr>
            <w:tcW w:w="1559" w:type="dxa"/>
            <w:tcBorders>
              <w:bottom w:val="single" w:sz="4" w:space="0" w:color="auto"/>
            </w:tcBorders>
          </w:tcPr>
          <w:p w14:paraId="0A7B4461" w14:textId="77777777" w:rsidR="00AB1331" w:rsidRPr="00AB1331" w:rsidRDefault="00AB1331" w:rsidP="00AB1331">
            <w:pPr>
              <w:tabs>
                <w:tab w:val="left" w:pos="0"/>
              </w:tabs>
              <w:jc w:val="center"/>
              <w:rPr>
                <w:bCs/>
              </w:rPr>
            </w:pPr>
            <w:r w:rsidRPr="00AB1331">
              <w:rPr>
                <w:lang w:eastAsia="en-US"/>
              </w:rPr>
              <w:t xml:space="preserve"> 322,63 </w:t>
            </w:r>
          </w:p>
        </w:tc>
        <w:tc>
          <w:tcPr>
            <w:tcW w:w="1560" w:type="dxa"/>
            <w:vAlign w:val="center"/>
          </w:tcPr>
          <w:p w14:paraId="35FAF92F" w14:textId="77777777" w:rsidR="00AB1331" w:rsidRPr="00AB1331" w:rsidRDefault="00AB1331" w:rsidP="00AB1331">
            <w:pPr>
              <w:tabs>
                <w:tab w:val="left" w:pos="0"/>
              </w:tabs>
              <w:jc w:val="center"/>
              <w:rPr>
                <w:bCs/>
              </w:rPr>
            </w:pPr>
            <w:r w:rsidRPr="00AB1331">
              <w:rPr>
                <w:lang w:eastAsia="en-US"/>
              </w:rPr>
              <w:t>46,81</w:t>
            </w:r>
          </w:p>
        </w:tc>
        <w:tc>
          <w:tcPr>
            <w:tcW w:w="1559" w:type="dxa"/>
            <w:vAlign w:val="center"/>
          </w:tcPr>
          <w:p w14:paraId="78365687" w14:textId="77777777" w:rsidR="00AB1331" w:rsidRPr="00AB1331" w:rsidRDefault="00AB1331" w:rsidP="00AB1331">
            <w:pPr>
              <w:tabs>
                <w:tab w:val="left" w:pos="0"/>
              </w:tabs>
              <w:jc w:val="center"/>
              <w:rPr>
                <w:bCs/>
              </w:rPr>
            </w:pPr>
            <w:r w:rsidRPr="00AB1331">
              <w:rPr>
                <w:lang w:eastAsia="en-US"/>
              </w:rPr>
              <w:t>51,30</w:t>
            </w:r>
          </w:p>
        </w:tc>
      </w:tr>
      <w:tr w:rsidR="00AB1331" w:rsidRPr="00AB1331" w14:paraId="168A7EED" w14:textId="77777777" w:rsidTr="00E8485B">
        <w:trPr>
          <w:trHeight w:val="325"/>
        </w:trPr>
        <w:tc>
          <w:tcPr>
            <w:tcW w:w="702" w:type="dxa"/>
            <w:vAlign w:val="center"/>
          </w:tcPr>
          <w:p w14:paraId="104E6969" w14:textId="77777777" w:rsidR="00AB1331" w:rsidRPr="00AB1331" w:rsidRDefault="00AB1331" w:rsidP="00AB1331">
            <w:pPr>
              <w:tabs>
                <w:tab w:val="left" w:pos="0"/>
              </w:tabs>
              <w:jc w:val="center"/>
              <w:rPr>
                <w:bCs/>
              </w:rPr>
            </w:pPr>
            <w:r w:rsidRPr="00AB1331">
              <w:rPr>
                <w:bCs/>
              </w:rPr>
              <w:t>5.</w:t>
            </w:r>
          </w:p>
        </w:tc>
        <w:tc>
          <w:tcPr>
            <w:tcW w:w="2979" w:type="dxa"/>
            <w:vAlign w:val="center"/>
          </w:tcPr>
          <w:p w14:paraId="2B2EA22F" w14:textId="77777777" w:rsidR="00AB1331" w:rsidRPr="00AB1331" w:rsidRDefault="00AB1331" w:rsidP="00AB1331">
            <w:pPr>
              <w:tabs>
                <w:tab w:val="left" w:pos="0"/>
              </w:tabs>
              <w:rPr>
                <w:bCs/>
              </w:rPr>
            </w:pPr>
            <w:r w:rsidRPr="00AB1331">
              <w:rPr>
                <w:bCs/>
              </w:rPr>
              <w:t>С изолированными стояками</w:t>
            </w:r>
          </w:p>
        </w:tc>
        <w:tc>
          <w:tcPr>
            <w:tcW w:w="6237" w:type="dxa"/>
            <w:gridSpan w:val="4"/>
            <w:vAlign w:val="center"/>
          </w:tcPr>
          <w:p w14:paraId="3710B207" w14:textId="77777777" w:rsidR="00AB1331" w:rsidRPr="00AB1331" w:rsidRDefault="00AB1331" w:rsidP="00AB1331">
            <w:pPr>
              <w:tabs>
                <w:tab w:val="left" w:pos="0"/>
              </w:tabs>
              <w:jc w:val="center"/>
              <w:rPr>
                <w:bCs/>
              </w:rPr>
            </w:pPr>
            <w:r w:rsidRPr="00AB1331">
              <w:rPr>
                <w:bCs/>
              </w:rPr>
              <w:t>АО «Знамя», ИНН 4211002950</w:t>
            </w:r>
          </w:p>
        </w:tc>
      </w:tr>
      <w:tr w:rsidR="00AB1331" w:rsidRPr="00AB1331" w14:paraId="0797E05E" w14:textId="77777777" w:rsidTr="00E8485B">
        <w:trPr>
          <w:trHeight w:val="333"/>
        </w:trPr>
        <w:tc>
          <w:tcPr>
            <w:tcW w:w="702" w:type="dxa"/>
            <w:vAlign w:val="center"/>
          </w:tcPr>
          <w:p w14:paraId="5A340F68" w14:textId="77777777" w:rsidR="00AB1331" w:rsidRPr="00AB1331" w:rsidRDefault="00AB1331" w:rsidP="00AB1331">
            <w:pPr>
              <w:tabs>
                <w:tab w:val="left" w:pos="0"/>
              </w:tabs>
              <w:ind w:right="-109" w:hanging="120"/>
              <w:jc w:val="center"/>
              <w:rPr>
                <w:bCs/>
              </w:rPr>
            </w:pPr>
            <w:r w:rsidRPr="00AB1331">
              <w:rPr>
                <w:bCs/>
              </w:rPr>
              <w:t>5.1.</w:t>
            </w:r>
          </w:p>
        </w:tc>
        <w:tc>
          <w:tcPr>
            <w:tcW w:w="2979" w:type="dxa"/>
            <w:vAlign w:val="center"/>
          </w:tcPr>
          <w:p w14:paraId="1A3FE34C" w14:textId="77777777" w:rsidR="00AB1331" w:rsidRPr="00AB1331" w:rsidRDefault="00AB1331" w:rsidP="00AB1331">
            <w:pPr>
              <w:tabs>
                <w:tab w:val="left" w:pos="0"/>
              </w:tabs>
              <w:rPr>
                <w:bCs/>
              </w:rPr>
            </w:pPr>
            <w:r w:rsidRPr="00AB1331">
              <w:rPr>
                <w:lang w:eastAsia="en-US"/>
              </w:rPr>
              <w:t>с полотенцесушителями</w:t>
            </w:r>
          </w:p>
        </w:tc>
        <w:tc>
          <w:tcPr>
            <w:tcW w:w="1559" w:type="dxa"/>
            <w:vAlign w:val="center"/>
          </w:tcPr>
          <w:p w14:paraId="1FFF9E46" w14:textId="77777777" w:rsidR="00AB1331" w:rsidRPr="00AB1331" w:rsidRDefault="00AB1331" w:rsidP="00AB1331">
            <w:pPr>
              <w:tabs>
                <w:tab w:val="left" w:pos="0"/>
              </w:tabs>
              <w:jc w:val="center"/>
              <w:rPr>
                <w:bCs/>
              </w:rPr>
            </w:pPr>
            <w:r w:rsidRPr="00AB1331">
              <w:rPr>
                <w:lang w:eastAsia="en-US"/>
              </w:rPr>
              <w:t xml:space="preserve">786,95 </w:t>
            </w:r>
          </w:p>
        </w:tc>
        <w:tc>
          <w:tcPr>
            <w:tcW w:w="1559" w:type="dxa"/>
          </w:tcPr>
          <w:p w14:paraId="2C6797BB" w14:textId="77777777" w:rsidR="00AB1331" w:rsidRPr="00AB1331" w:rsidRDefault="00AB1331" w:rsidP="00AB1331">
            <w:pPr>
              <w:tabs>
                <w:tab w:val="left" w:pos="0"/>
              </w:tabs>
              <w:jc w:val="center"/>
              <w:rPr>
                <w:bCs/>
              </w:rPr>
            </w:pPr>
            <w:r w:rsidRPr="00AB1331">
              <w:rPr>
                <w:lang w:eastAsia="en-US"/>
              </w:rPr>
              <w:t xml:space="preserve"> 846,69 </w:t>
            </w:r>
          </w:p>
        </w:tc>
        <w:tc>
          <w:tcPr>
            <w:tcW w:w="1560" w:type="dxa"/>
          </w:tcPr>
          <w:p w14:paraId="1D34B288" w14:textId="77777777" w:rsidR="00AB1331" w:rsidRPr="00AB1331" w:rsidRDefault="00AB1331" w:rsidP="00AB1331">
            <w:pPr>
              <w:tabs>
                <w:tab w:val="left" w:pos="0"/>
              </w:tabs>
              <w:jc w:val="center"/>
              <w:rPr>
                <w:bCs/>
              </w:rPr>
            </w:pPr>
            <w:r w:rsidRPr="00AB1331">
              <w:rPr>
                <w:lang w:eastAsia="en-US"/>
              </w:rPr>
              <w:t>21,30</w:t>
            </w:r>
          </w:p>
        </w:tc>
        <w:tc>
          <w:tcPr>
            <w:tcW w:w="1559" w:type="dxa"/>
          </w:tcPr>
          <w:p w14:paraId="09B1DDD5" w14:textId="77777777" w:rsidR="00AB1331" w:rsidRPr="00AB1331" w:rsidRDefault="00AB1331" w:rsidP="00AB1331">
            <w:pPr>
              <w:tabs>
                <w:tab w:val="left" w:pos="0"/>
              </w:tabs>
              <w:jc w:val="center"/>
              <w:rPr>
                <w:bCs/>
              </w:rPr>
            </w:pPr>
            <w:r w:rsidRPr="00AB1331">
              <w:rPr>
                <w:lang w:eastAsia="en-US"/>
              </w:rPr>
              <w:t>22,92</w:t>
            </w:r>
          </w:p>
        </w:tc>
      </w:tr>
      <w:tr w:rsidR="00AB1331" w:rsidRPr="00AB1331" w14:paraId="08533B10" w14:textId="77777777" w:rsidTr="00E8485B">
        <w:trPr>
          <w:trHeight w:val="114"/>
        </w:trPr>
        <w:tc>
          <w:tcPr>
            <w:tcW w:w="702" w:type="dxa"/>
            <w:vAlign w:val="center"/>
          </w:tcPr>
          <w:p w14:paraId="68871B29" w14:textId="77777777" w:rsidR="00AB1331" w:rsidRPr="00AB1331" w:rsidRDefault="00AB1331" w:rsidP="00AB1331">
            <w:pPr>
              <w:tabs>
                <w:tab w:val="left" w:pos="0"/>
              </w:tabs>
              <w:ind w:right="-109" w:hanging="120"/>
              <w:jc w:val="center"/>
              <w:rPr>
                <w:bCs/>
              </w:rPr>
            </w:pPr>
            <w:r w:rsidRPr="00AB1331">
              <w:rPr>
                <w:bCs/>
              </w:rPr>
              <w:t>5.2.</w:t>
            </w:r>
          </w:p>
        </w:tc>
        <w:tc>
          <w:tcPr>
            <w:tcW w:w="2979" w:type="dxa"/>
            <w:vAlign w:val="center"/>
          </w:tcPr>
          <w:p w14:paraId="2229E9C2" w14:textId="77777777" w:rsidR="00AB1331" w:rsidRPr="00AB1331" w:rsidRDefault="00AB1331" w:rsidP="00AB1331">
            <w:pPr>
              <w:tabs>
                <w:tab w:val="left" w:pos="0"/>
              </w:tabs>
              <w:rPr>
                <w:bCs/>
              </w:rPr>
            </w:pPr>
            <w:r w:rsidRPr="00AB1331">
              <w:rPr>
                <w:lang w:eastAsia="en-US"/>
              </w:rPr>
              <w:t>без полотенцесушителей</w:t>
            </w:r>
          </w:p>
        </w:tc>
        <w:tc>
          <w:tcPr>
            <w:tcW w:w="1559" w:type="dxa"/>
            <w:vAlign w:val="center"/>
          </w:tcPr>
          <w:p w14:paraId="3CF9869A" w14:textId="77777777" w:rsidR="00AB1331" w:rsidRPr="00AB1331" w:rsidRDefault="00AB1331" w:rsidP="00AB1331">
            <w:pPr>
              <w:tabs>
                <w:tab w:val="left" w:pos="0"/>
              </w:tabs>
              <w:jc w:val="center"/>
              <w:rPr>
                <w:bCs/>
              </w:rPr>
            </w:pPr>
            <w:r w:rsidRPr="00AB1331">
              <w:rPr>
                <w:lang w:eastAsia="en-US"/>
              </w:rPr>
              <w:t xml:space="preserve"> 798,69 </w:t>
            </w:r>
          </w:p>
        </w:tc>
        <w:tc>
          <w:tcPr>
            <w:tcW w:w="1559" w:type="dxa"/>
          </w:tcPr>
          <w:p w14:paraId="4BAD9497" w14:textId="77777777" w:rsidR="00AB1331" w:rsidRPr="00AB1331" w:rsidRDefault="00AB1331" w:rsidP="00AB1331">
            <w:pPr>
              <w:tabs>
                <w:tab w:val="left" w:pos="0"/>
              </w:tabs>
              <w:jc w:val="center"/>
              <w:rPr>
                <w:bCs/>
              </w:rPr>
            </w:pPr>
            <w:r w:rsidRPr="00AB1331">
              <w:rPr>
                <w:lang w:eastAsia="en-US"/>
              </w:rPr>
              <w:t xml:space="preserve"> 859,33 </w:t>
            </w:r>
          </w:p>
        </w:tc>
        <w:tc>
          <w:tcPr>
            <w:tcW w:w="1560" w:type="dxa"/>
          </w:tcPr>
          <w:p w14:paraId="5D2A4C1B" w14:textId="77777777" w:rsidR="00AB1331" w:rsidRPr="00AB1331" w:rsidRDefault="00AB1331" w:rsidP="00AB1331">
            <w:pPr>
              <w:tabs>
                <w:tab w:val="left" w:pos="0"/>
              </w:tabs>
              <w:jc w:val="center"/>
              <w:rPr>
                <w:bCs/>
              </w:rPr>
            </w:pPr>
            <w:r w:rsidRPr="00AB1331">
              <w:rPr>
                <w:lang w:eastAsia="en-US"/>
              </w:rPr>
              <w:t>21,30</w:t>
            </w:r>
          </w:p>
        </w:tc>
        <w:tc>
          <w:tcPr>
            <w:tcW w:w="1559" w:type="dxa"/>
          </w:tcPr>
          <w:p w14:paraId="3AB68D30" w14:textId="77777777" w:rsidR="00AB1331" w:rsidRPr="00AB1331" w:rsidRDefault="00AB1331" w:rsidP="00AB1331">
            <w:pPr>
              <w:tabs>
                <w:tab w:val="left" w:pos="0"/>
              </w:tabs>
              <w:jc w:val="center"/>
              <w:rPr>
                <w:bCs/>
              </w:rPr>
            </w:pPr>
            <w:r w:rsidRPr="00AB1331">
              <w:rPr>
                <w:lang w:eastAsia="en-US"/>
              </w:rPr>
              <w:t>22,92</w:t>
            </w:r>
          </w:p>
        </w:tc>
      </w:tr>
      <w:tr w:rsidR="00AB1331" w:rsidRPr="00AB1331" w14:paraId="11E5E305" w14:textId="77777777" w:rsidTr="00E8485B">
        <w:trPr>
          <w:trHeight w:val="114"/>
        </w:trPr>
        <w:tc>
          <w:tcPr>
            <w:tcW w:w="702" w:type="dxa"/>
            <w:vAlign w:val="center"/>
          </w:tcPr>
          <w:p w14:paraId="7C0D995E" w14:textId="77777777" w:rsidR="00AB1331" w:rsidRPr="00AB1331" w:rsidRDefault="00AB1331" w:rsidP="00AB1331">
            <w:pPr>
              <w:tabs>
                <w:tab w:val="left" w:pos="0"/>
              </w:tabs>
              <w:jc w:val="center"/>
              <w:rPr>
                <w:lang w:eastAsia="en-US"/>
              </w:rPr>
            </w:pPr>
            <w:r w:rsidRPr="00AB1331">
              <w:rPr>
                <w:lang w:eastAsia="en-US"/>
              </w:rPr>
              <w:t>6.</w:t>
            </w:r>
          </w:p>
        </w:tc>
        <w:tc>
          <w:tcPr>
            <w:tcW w:w="2979" w:type="dxa"/>
            <w:vAlign w:val="center"/>
          </w:tcPr>
          <w:p w14:paraId="30C1B312" w14:textId="77777777" w:rsidR="00AB1331" w:rsidRPr="00AB1331" w:rsidRDefault="00AB1331" w:rsidP="00AB1331">
            <w:pPr>
              <w:tabs>
                <w:tab w:val="left" w:pos="0"/>
              </w:tabs>
              <w:rPr>
                <w:lang w:eastAsia="en-US"/>
              </w:rPr>
            </w:pPr>
            <w:r w:rsidRPr="00AB1331">
              <w:rPr>
                <w:lang w:eastAsia="en-US"/>
              </w:rPr>
              <w:t>С неизолированными стояками</w:t>
            </w:r>
          </w:p>
        </w:tc>
        <w:tc>
          <w:tcPr>
            <w:tcW w:w="6237" w:type="dxa"/>
            <w:gridSpan w:val="4"/>
            <w:vAlign w:val="center"/>
          </w:tcPr>
          <w:p w14:paraId="11FF8033" w14:textId="77777777" w:rsidR="00AB1331" w:rsidRPr="00AB1331" w:rsidRDefault="00AB1331" w:rsidP="00AB1331">
            <w:pPr>
              <w:tabs>
                <w:tab w:val="left" w:pos="0"/>
              </w:tabs>
              <w:jc w:val="center"/>
              <w:rPr>
                <w:lang w:eastAsia="en-US"/>
              </w:rPr>
            </w:pPr>
            <w:r w:rsidRPr="00AB1331">
              <w:rPr>
                <w:lang w:eastAsia="en-US"/>
              </w:rPr>
              <w:t>АО «Знамя», ИНН 211002950</w:t>
            </w:r>
          </w:p>
        </w:tc>
      </w:tr>
      <w:tr w:rsidR="00AB1331" w:rsidRPr="00AB1331" w14:paraId="02F38030" w14:textId="77777777" w:rsidTr="00E8485B">
        <w:trPr>
          <w:trHeight w:val="295"/>
        </w:trPr>
        <w:tc>
          <w:tcPr>
            <w:tcW w:w="702" w:type="dxa"/>
            <w:vAlign w:val="center"/>
          </w:tcPr>
          <w:p w14:paraId="3B42FD06" w14:textId="77777777" w:rsidR="00AB1331" w:rsidRPr="00AB1331" w:rsidRDefault="00AB1331" w:rsidP="00AB1331">
            <w:pPr>
              <w:tabs>
                <w:tab w:val="left" w:pos="0"/>
              </w:tabs>
              <w:ind w:right="-109" w:hanging="120"/>
              <w:jc w:val="center"/>
              <w:rPr>
                <w:bCs/>
              </w:rPr>
            </w:pPr>
            <w:r w:rsidRPr="00AB1331">
              <w:rPr>
                <w:lang w:eastAsia="en-US"/>
              </w:rPr>
              <w:t>6.1.</w:t>
            </w:r>
          </w:p>
        </w:tc>
        <w:tc>
          <w:tcPr>
            <w:tcW w:w="2979" w:type="dxa"/>
            <w:vAlign w:val="center"/>
          </w:tcPr>
          <w:p w14:paraId="13F1B097" w14:textId="77777777" w:rsidR="00AB1331" w:rsidRPr="00AB1331" w:rsidRDefault="00AB1331" w:rsidP="00AB1331">
            <w:pPr>
              <w:tabs>
                <w:tab w:val="left" w:pos="0"/>
              </w:tabs>
              <w:rPr>
                <w:lang w:eastAsia="en-US"/>
              </w:rPr>
            </w:pPr>
            <w:r w:rsidRPr="00AB1331">
              <w:rPr>
                <w:lang w:eastAsia="en-US"/>
              </w:rPr>
              <w:t>с полотенцесушителями</w:t>
            </w:r>
          </w:p>
        </w:tc>
        <w:tc>
          <w:tcPr>
            <w:tcW w:w="1559" w:type="dxa"/>
            <w:vAlign w:val="center"/>
          </w:tcPr>
          <w:p w14:paraId="3A10496D" w14:textId="77777777" w:rsidR="00AB1331" w:rsidRPr="00AB1331" w:rsidRDefault="00AB1331" w:rsidP="00AB1331">
            <w:pPr>
              <w:tabs>
                <w:tab w:val="left" w:pos="0"/>
              </w:tabs>
              <w:jc w:val="center"/>
              <w:rPr>
                <w:lang w:eastAsia="en-US"/>
              </w:rPr>
            </w:pPr>
            <w:r w:rsidRPr="00AB1331">
              <w:rPr>
                <w:lang w:eastAsia="en-US"/>
              </w:rPr>
              <w:t xml:space="preserve"> 738,10 </w:t>
            </w:r>
          </w:p>
        </w:tc>
        <w:tc>
          <w:tcPr>
            <w:tcW w:w="1559" w:type="dxa"/>
          </w:tcPr>
          <w:p w14:paraId="1DDDB9C2" w14:textId="77777777" w:rsidR="00AB1331" w:rsidRPr="00AB1331" w:rsidRDefault="00AB1331" w:rsidP="00AB1331">
            <w:pPr>
              <w:tabs>
                <w:tab w:val="left" w:pos="0"/>
              </w:tabs>
              <w:jc w:val="center"/>
              <w:rPr>
                <w:lang w:eastAsia="en-US"/>
              </w:rPr>
            </w:pPr>
            <w:r w:rsidRPr="00AB1331">
              <w:rPr>
                <w:lang w:eastAsia="en-US"/>
              </w:rPr>
              <w:t xml:space="preserve"> 794,14 </w:t>
            </w:r>
          </w:p>
        </w:tc>
        <w:tc>
          <w:tcPr>
            <w:tcW w:w="1560" w:type="dxa"/>
          </w:tcPr>
          <w:p w14:paraId="5E2C152D" w14:textId="77777777" w:rsidR="00AB1331" w:rsidRPr="00AB1331" w:rsidRDefault="00AB1331" w:rsidP="00AB1331">
            <w:pPr>
              <w:tabs>
                <w:tab w:val="left" w:pos="0"/>
              </w:tabs>
              <w:jc w:val="center"/>
              <w:rPr>
                <w:lang w:eastAsia="en-US"/>
              </w:rPr>
            </w:pPr>
            <w:r w:rsidRPr="00AB1331">
              <w:rPr>
                <w:lang w:eastAsia="en-US"/>
              </w:rPr>
              <w:t>21,30</w:t>
            </w:r>
          </w:p>
        </w:tc>
        <w:tc>
          <w:tcPr>
            <w:tcW w:w="1559" w:type="dxa"/>
          </w:tcPr>
          <w:p w14:paraId="5C35470C" w14:textId="77777777" w:rsidR="00AB1331" w:rsidRPr="00AB1331" w:rsidRDefault="00AB1331" w:rsidP="00AB1331">
            <w:pPr>
              <w:tabs>
                <w:tab w:val="left" w:pos="0"/>
              </w:tabs>
              <w:jc w:val="center"/>
              <w:rPr>
                <w:lang w:eastAsia="en-US"/>
              </w:rPr>
            </w:pPr>
            <w:r w:rsidRPr="00AB1331">
              <w:rPr>
                <w:lang w:eastAsia="en-US"/>
              </w:rPr>
              <w:t>22,92</w:t>
            </w:r>
          </w:p>
        </w:tc>
      </w:tr>
      <w:tr w:rsidR="00AB1331" w:rsidRPr="00AB1331" w14:paraId="16C4E2B3" w14:textId="77777777" w:rsidTr="00E8485B">
        <w:trPr>
          <w:trHeight w:val="114"/>
        </w:trPr>
        <w:tc>
          <w:tcPr>
            <w:tcW w:w="702" w:type="dxa"/>
            <w:vAlign w:val="center"/>
          </w:tcPr>
          <w:p w14:paraId="52896955" w14:textId="77777777" w:rsidR="00AB1331" w:rsidRPr="00AB1331" w:rsidRDefault="00AB1331" w:rsidP="00AB1331">
            <w:pPr>
              <w:tabs>
                <w:tab w:val="left" w:pos="0"/>
              </w:tabs>
              <w:ind w:right="-109" w:hanging="120"/>
              <w:jc w:val="center"/>
              <w:rPr>
                <w:bCs/>
              </w:rPr>
            </w:pPr>
            <w:r w:rsidRPr="00AB1331">
              <w:rPr>
                <w:lang w:eastAsia="en-US"/>
              </w:rPr>
              <w:t>6.2.</w:t>
            </w:r>
          </w:p>
        </w:tc>
        <w:tc>
          <w:tcPr>
            <w:tcW w:w="2979" w:type="dxa"/>
            <w:vAlign w:val="center"/>
          </w:tcPr>
          <w:p w14:paraId="7C9ACF0C" w14:textId="77777777" w:rsidR="00AB1331" w:rsidRPr="00AB1331" w:rsidRDefault="00AB1331" w:rsidP="00AB1331">
            <w:pPr>
              <w:tabs>
                <w:tab w:val="left" w:pos="0"/>
              </w:tabs>
              <w:rPr>
                <w:lang w:eastAsia="en-US"/>
              </w:rPr>
            </w:pPr>
            <w:r w:rsidRPr="00AB1331">
              <w:rPr>
                <w:lang w:eastAsia="en-US"/>
              </w:rPr>
              <w:t>без полотенцесушителей</w:t>
            </w:r>
          </w:p>
        </w:tc>
        <w:tc>
          <w:tcPr>
            <w:tcW w:w="1559" w:type="dxa"/>
            <w:vAlign w:val="center"/>
          </w:tcPr>
          <w:p w14:paraId="5A060927" w14:textId="77777777" w:rsidR="00AB1331" w:rsidRPr="00AB1331" w:rsidRDefault="00AB1331" w:rsidP="00AB1331">
            <w:pPr>
              <w:tabs>
                <w:tab w:val="left" w:pos="0"/>
              </w:tabs>
              <w:jc w:val="center"/>
              <w:rPr>
                <w:lang w:eastAsia="en-US"/>
              </w:rPr>
            </w:pPr>
            <w:r w:rsidRPr="00AB1331">
              <w:rPr>
                <w:lang w:eastAsia="en-US"/>
              </w:rPr>
              <w:t xml:space="preserve"> 781,20 </w:t>
            </w:r>
          </w:p>
        </w:tc>
        <w:tc>
          <w:tcPr>
            <w:tcW w:w="1559" w:type="dxa"/>
          </w:tcPr>
          <w:p w14:paraId="3499F882" w14:textId="77777777" w:rsidR="00AB1331" w:rsidRPr="00AB1331" w:rsidRDefault="00AB1331" w:rsidP="00AB1331">
            <w:pPr>
              <w:tabs>
                <w:tab w:val="left" w:pos="0"/>
              </w:tabs>
              <w:jc w:val="center"/>
              <w:rPr>
                <w:lang w:eastAsia="en-US"/>
              </w:rPr>
            </w:pPr>
            <w:r w:rsidRPr="00AB1331">
              <w:rPr>
                <w:lang w:eastAsia="en-US"/>
              </w:rPr>
              <w:t xml:space="preserve"> 840,51 </w:t>
            </w:r>
          </w:p>
        </w:tc>
        <w:tc>
          <w:tcPr>
            <w:tcW w:w="1560" w:type="dxa"/>
          </w:tcPr>
          <w:p w14:paraId="11DF56D1" w14:textId="77777777" w:rsidR="00AB1331" w:rsidRPr="00AB1331" w:rsidRDefault="00AB1331" w:rsidP="00AB1331">
            <w:pPr>
              <w:tabs>
                <w:tab w:val="left" w:pos="0"/>
              </w:tabs>
              <w:jc w:val="center"/>
              <w:rPr>
                <w:lang w:eastAsia="en-US"/>
              </w:rPr>
            </w:pPr>
            <w:r w:rsidRPr="00AB1331">
              <w:rPr>
                <w:lang w:eastAsia="en-US"/>
              </w:rPr>
              <w:t>21,30</w:t>
            </w:r>
          </w:p>
        </w:tc>
        <w:tc>
          <w:tcPr>
            <w:tcW w:w="1559" w:type="dxa"/>
          </w:tcPr>
          <w:p w14:paraId="40123D42" w14:textId="77777777" w:rsidR="00AB1331" w:rsidRPr="00AB1331" w:rsidRDefault="00AB1331" w:rsidP="00AB1331">
            <w:pPr>
              <w:tabs>
                <w:tab w:val="left" w:pos="0"/>
              </w:tabs>
              <w:jc w:val="center"/>
              <w:rPr>
                <w:lang w:eastAsia="en-US"/>
              </w:rPr>
            </w:pPr>
            <w:r w:rsidRPr="00AB1331">
              <w:rPr>
                <w:lang w:eastAsia="en-US"/>
              </w:rPr>
              <w:t>22,92</w:t>
            </w:r>
          </w:p>
        </w:tc>
      </w:tr>
      <w:tr w:rsidR="00AB1331" w:rsidRPr="00AB1331" w14:paraId="5E049108" w14:textId="77777777" w:rsidTr="00E8485B">
        <w:trPr>
          <w:trHeight w:val="114"/>
        </w:trPr>
        <w:tc>
          <w:tcPr>
            <w:tcW w:w="702" w:type="dxa"/>
            <w:vAlign w:val="center"/>
          </w:tcPr>
          <w:p w14:paraId="1A3998B7" w14:textId="77777777" w:rsidR="00AB1331" w:rsidRPr="00AB1331" w:rsidRDefault="00AB1331" w:rsidP="00AB1331">
            <w:pPr>
              <w:tabs>
                <w:tab w:val="left" w:pos="0"/>
              </w:tabs>
              <w:jc w:val="center"/>
              <w:rPr>
                <w:bCs/>
              </w:rPr>
            </w:pPr>
            <w:r w:rsidRPr="00AB1331">
              <w:rPr>
                <w:bCs/>
              </w:rPr>
              <w:t>7.</w:t>
            </w:r>
          </w:p>
        </w:tc>
        <w:tc>
          <w:tcPr>
            <w:tcW w:w="2979" w:type="dxa"/>
            <w:vAlign w:val="center"/>
          </w:tcPr>
          <w:p w14:paraId="2EA453FD" w14:textId="77777777" w:rsidR="00AB1331" w:rsidRPr="00AB1331" w:rsidRDefault="00AB1331" w:rsidP="00AB1331">
            <w:pPr>
              <w:tabs>
                <w:tab w:val="left" w:pos="0"/>
              </w:tabs>
              <w:rPr>
                <w:lang w:eastAsia="en-US"/>
              </w:rPr>
            </w:pPr>
            <w:r w:rsidRPr="00AB1331">
              <w:rPr>
                <w:lang w:eastAsia="en-US"/>
              </w:rPr>
              <w:t>С изолированными стояками</w:t>
            </w:r>
          </w:p>
        </w:tc>
        <w:tc>
          <w:tcPr>
            <w:tcW w:w="6237" w:type="dxa"/>
            <w:gridSpan w:val="4"/>
            <w:vAlign w:val="center"/>
          </w:tcPr>
          <w:p w14:paraId="7136CA87" w14:textId="77777777" w:rsidR="00AB1331" w:rsidRPr="00AB1331" w:rsidRDefault="00AB1331" w:rsidP="00AB1331">
            <w:pPr>
              <w:tabs>
                <w:tab w:val="left" w:pos="0"/>
              </w:tabs>
              <w:jc w:val="center"/>
              <w:rPr>
                <w:lang w:eastAsia="en-US"/>
              </w:rPr>
            </w:pPr>
            <w:r w:rsidRPr="00AB1331">
              <w:rPr>
                <w:lang w:eastAsia="en-US"/>
              </w:rPr>
              <w:t>ООО «СибСтройСервис», ИНН 4211022988</w:t>
            </w:r>
          </w:p>
        </w:tc>
      </w:tr>
      <w:tr w:rsidR="00AB1331" w:rsidRPr="00AB1331" w14:paraId="759E18D8" w14:textId="77777777" w:rsidTr="00E8485B">
        <w:trPr>
          <w:trHeight w:val="297"/>
        </w:trPr>
        <w:tc>
          <w:tcPr>
            <w:tcW w:w="702" w:type="dxa"/>
            <w:vAlign w:val="center"/>
          </w:tcPr>
          <w:p w14:paraId="703CC0A3" w14:textId="77777777" w:rsidR="00AB1331" w:rsidRPr="00AB1331" w:rsidRDefault="00AB1331" w:rsidP="00AB1331">
            <w:pPr>
              <w:tabs>
                <w:tab w:val="left" w:pos="0"/>
              </w:tabs>
              <w:ind w:right="-109" w:hanging="120"/>
              <w:jc w:val="center"/>
              <w:rPr>
                <w:bCs/>
              </w:rPr>
            </w:pPr>
            <w:r w:rsidRPr="00AB1331">
              <w:rPr>
                <w:bCs/>
              </w:rPr>
              <w:t>7.1.</w:t>
            </w:r>
          </w:p>
        </w:tc>
        <w:tc>
          <w:tcPr>
            <w:tcW w:w="2979" w:type="dxa"/>
            <w:vAlign w:val="center"/>
          </w:tcPr>
          <w:p w14:paraId="65B71A29" w14:textId="77777777" w:rsidR="00AB1331" w:rsidRPr="00AB1331" w:rsidRDefault="00AB1331" w:rsidP="00AB1331">
            <w:pPr>
              <w:tabs>
                <w:tab w:val="left" w:pos="0"/>
              </w:tabs>
              <w:rPr>
                <w:bCs/>
              </w:rPr>
            </w:pPr>
            <w:r w:rsidRPr="00AB1331">
              <w:rPr>
                <w:lang w:eastAsia="en-US"/>
              </w:rPr>
              <w:t>с полотенцесушителями</w:t>
            </w:r>
          </w:p>
        </w:tc>
        <w:tc>
          <w:tcPr>
            <w:tcW w:w="1559" w:type="dxa"/>
            <w:vAlign w:val="center"/>
          </w:tcPr>
          <w:p w14:paraId="3C7374EE" w14:textId="77777777" w:rsidR="00AB1331" w:rsidRPr="00AB1331" w:rsidRDefault="00AB1331" w:rsidP="00AB1331">
            <w:pPr>
              <w:tabs>
                <w:tab w:val="left" w:pos="0"/>
              </w:tabs>
              <w:jc w:val="center"/>
              <w:rPr>
                <w:bCs/>
              </w:rPr>
            </w:pPr>
            <w:r w:rsidRPr="00AB1331">
              <w:rPr>
                <w:lang w:eastAsia="en-US"/>
              </w:rPr>
              <w:t xml:space="preserve">318,01 </w:t>
            </w:r>
          </w:p>
        </w:tc>
        <w:tc>
          <w:tcPr>
            <w:tcW w:w="1559" w:type="dxa"/>
          </w:tcPr>
          <w:p w14:paraId="3459A6BA" w14:textId="77777777" w:rsidR="00AB1331" w:rsidRPr="00AB1331" w:rsidRDefault="00AB1331" w:rsidP="00AB1331">
            <w:pPr>
              <w:tabs>
                <w:tab w:val="left" w:pos="0"/>
              </w:tabs>
              <w:jc w:val="center"/>
              <w:rPr>
                <w:bCs/>
              </w:rPr>
            </w:pPr>
            <w:r w:rsidRPr="00AB1331">
              <w:rPr>
                <w:lang w:eastAsia="en-US"/>
              </w:rPr>
              <w:t xml:space="preserve"> 324,63 </w:t>
            </w:r>
          </w:p>
        </w:tc>
        <w:tc>
          <w:tcPr>
            <w:tcW w:w="1560" w:type="dxa"/>
            <w:vAlign w:val="center"/>
          </w:tcPr>
          <w:p w14:paraId="6E5E065C" w14:textId="77777777" w:rsidR="00AB1331" w:rsidRPr="00AB1331" w:rsidRDefault="00AB1331" w:rsidP="00AB1331">
            <w:pPr>
              <w:tabs>
                <w:tab w:val="left" w:pos="0"/>
              </w:tabs>
              <w:jc w:val="center"/>
              <w:rPr>
                <w:bCs/>
              </w:rPr>
            </w:pPr>
            <w:r w:rsidRPr="00AB1331">
              <w:rPr>
                <w:lang w:eastAsia="en-US"/>
              </w:rPr>
              <w:t>46,81</w:t>
            </w:r>
          </w:p>
        </w:tc>
        <w:tc>
          <w:tcPr>
            <w:tcW w:w="1559" w:type="dxa"/>
            <w:vAlign w:val="center"/>
          </w:tcPr>
          <w:p w14:paraId="2826DAA1" w14:textId="77777777" w:rsidR="00AB1331" w:rsidRPr="00AB1331" w:rsidRDefault="00AB1331" w:rsidP="00AB1331">
            <w:pPr>
              <w:tabs>
                <w:tab w:val="left" w:pos="0"/>
              </w:tabs>
              <w:jc w:val="center"/>
              <w:rPr>
                <w:bCs/>
              </w:rPr>
            </w:pPr>
            <w:r w:rsidRPr="00AB1331">
              <w:rPr>
                <w:lang w:eastAsia="en-US"/>
              </w:rPr>
              <w:t>51,32</w:t>
            </w:r>
          </w:p>
        </w:tc>
      </w:tr>
      <w:tr w:rsidR="00AB1331" w:rsidRPr="00AB1331" w14:paraId="4278A21A" w14:textId="77777777" w:rsidTr="00E8485B">
        <w:trPr>
          <w:trHeight w:val="114"/>
        </w:trPr>
        <w:tc>
          <w:tcPr>
            <w:tcW w:w="702" w:type="dxa"/>
            <w:vAlign w:val="center"/>
          </w:tcPr>
          <w:p w14:paraId="4D2C05D0" w14:textId="77777777" w:rsidR="00AB1331" w:rsidRPr="00AB1331" w:rsidRDefault="00AB1331" w:rsidP="00AB1331">
            <w:pPr>
              <w:tabs>
                <w:tab w:val="left" w:pos="0"/>
              </w:tabs>
              <w:ind w:right="-109" w:hanging="120"/>
              <w:jc w:val="center"/>
              <w:rPr>
                <w:bCs/>
              </w:rPr>
            </w:pPr>
            <w:r w:rsidRPr="00AB1331">
              <w:rPr>
                <w:bCs/>
              </w:rPr>
              <w:t>7.2.</w:t>
            </w:r>
          </w:p>
        </w:tc>
        <w:tc>
          <w:tcPr>
            <w:tcW w:w="2979" w:type="dxa"/>
            <w:vAlign w:val="center"/>
          </w:tcPr>
          <w:p w14:paraId="2CE7D368" w14:textId="77777777" w:rsidR="00AB1331" w:rsidRPr="00AB1331" w:rsidRDefault="00AB1331" w:rsidP="00AB1331">
            <w:pPr>
              <w:tabs>
                <w:tab w:val="left" w:pos="0"/>
              </w:tabs>
              <w:rPr>
                <w:bCs/>
              </w:rPr>
            </w:pPr>
            <w:r w:rsidRPr="00AB1331">
              <w:rPr>
                <w:lang w:eastAsia="en-US"/>
              </w:rPr>
              <w:t>без полотенцесушителей</w:t>
            </w:r>
          </w:p>
        </w:tc>
        <w:tc>
          <w:tcPr>
            <w:tcW w:w="1559" w:type="dxa"/>
            <w:vAlign w:val="center"/>
          </w:tcPr>
          <w:p w14:paraId="54A60443" w14:textId="77777777" w:rsidR="00AB1331" w:rsidRPr="00AB1331" w:rsidRDefault="00AB1331" w:rsidP="00AB1331">
            <w:pPr>
              <w:tabs>
                <w:tab w:val="left" w:pos="0"/>
              </w:tabs>
              <w:jc w:val="center"/>
              <w:rPr>
                <w:bCs/>
              </w:rPr>
            </w:pPr>
            <w:r w:rsidRPr="00AB1331">
              <w:rPr>
                <w:lang w:eastAsia="en-US"/>
              </w:rPr>
              <w:t xml:space="preserve"> 322,76 </w:t>
            </w:r>
          </w:p>
        </w:tc>
        <w:tc>
          <w:tcPr>
            <w:tcW w:w="1559" w:type="dxa"/>
          </w:tcPr>
          <w:p w14:paraId="7FFE631D" w14:textId="77777777" w:rsidR="00AB1331" w:rsidRPr="00AB1331" w:rsidRDefault="00AB1331" w:rsidP="00AB1331">
            <w:pPr>
              <w:tabs>
                <w:tab w:val="left" w:pos="0"/>
              </w:tabs>
              <w:jc w:val="center"/>
              <w:rPr>
                <w:bCs/>
              </w:rPr>
            </w:pPr>
            <w:r w:rsidRPr="00AB1331">
              <w:rPr>
                <w:lang w:eastAsia="en-US"/>
              </w:rPr>
              <w:t xml:space="preserve"> 329,48 </w:t>
            </w:r>
          </w:p>
        </w:tc>
        <w:tc>
          <w:tcPr>
            <w:tcW w:w="1560" w:type="dxa"/>
            <w:vAlign w:val="center"/>
          </w:tcPr>
          <w:p w14:paraId="5D2D5B80" w14:textId="77777777" w:rsidR="00AB1331" w:rsidRPr="00AB1331" w:rsidRDefault="00AB1331" w:rsidP="00AB1331">
            <w:pPr>
              <w:tabs>
                <w:tab w:val="left" w:pos="0"/>
              </w:tabs>
              <w:jc w:val="center"/>
              <w:rPr>
                <w:bCs/>
              </w:rPr>
            </w:pPr>
            <w:r w:rsidRPr="00AB1331">
              <w:rPr>
                <w:lang w:eastAsia="en-US"/>
              </w:rPr>
              <w:t>46,81</w:t>
            </w:r>
          </w:p>
        </w:tc>
        <w:tc>
          <w:tcPr>
            <w:tcW w:w="1559" w:type="dxa"/>
            <w:vAlign w:val="center"/>
          </w:tcPr>
          <w:p w14:paraId="301C2307" w14:textId="77777777" w:rsidR="00AB1331" w:rsidRPr="00AB1331" w:rsidRDefault="00AB1331" w:rsidP="00AB1331">
            <w:pPr>
              <w:tabs>
                <w:tab w:val="left" w:pos="0"/>
              </w:tabs>
              <w:jc w:val="center"/>
              <w:rPr>
                <w:bCs/>
              </w:rPr>
            </w:pPr>
            <w:r w:rsidRPr="00AB1331">
              <w:rPr>
                <w:lang w:eastAsia="en-US"/>
              </w:rPr>
              <w:t>51,32</w:t>
            </w:r>
          </w:p>
        </w:tc>
      </w:tr>
      <w:tr w:rsidR="00AB1331" w:rsidRPr="00AB1331" w14:paraId="3ECEB662" w14:textId="77777777" w:rsidTr="00E8485B">
        <w:trPr>
          <w:trHeight w:val="114"/>
        </w:trPr>
        <w:tc>
          <w:tcPr>
            <w:tcW w:w="702" w:type="dxa"/>
            <w:vAlign w:val="center"/>
          </w:tcPr>
          <w:p w14:paraId="28EFA221" w14:textId="77777777" w:rsidR="00AB1331" w:rsidRPr="00AB1331" w:rsidRDefault="00AB1331" w:rsidP="00AB1331">
            <w:pPr>
              <w:tabs>
                <w:tab w:val="left" w:pos="0"/>
              </w:tabs>
              <w:ind w:right="-109" w:hanging="120"/>
              <w:jc w:val="center"/>
              <w:rPr>
                <w:bCs/>
              </w:rPr>
            </w:pPr>
            <w:r w:rsidRPr="00AB1331">
              <w:rPr>
                <w:bCs/>
              </w:rPr>
              <w:t>1</w:t>
            </w:r>
          </w:p>
        </w:tc>
        <w:tc>
          <w:tcPr>
            <w:tcW w:w="2979" w:type="dxa"/>
            <w:vAlign w:val="center"/>
          </w:tcPr>
          <w:p w14:paraId="0C2B87EF" w14:textId="77777777" w:rsidR="00AB1331" w:rsidRPr="00AB1331" w:rsidRDefault="00AB1331" w:rsidP="00AB1331">
            <w:pPr>
              <w:tabs>
                <w:tab w:val="left" w:pos="0"/>
              </w:tabs>
              <w:jc w:val="center"/>
              <w:rPr>
                <w:lang w:eastAsia="en-US"/>
              </w:rPr>
            </w:pPr>
            <w:r w:rsidRPr="00AB1331">
              <w:rPr>
                <w:bCs/>
              </w:rPr>
              <w:t>2</w:t>
            </w:r>
          </w:p>
        </w:tc>
        <w:tc>
          <w:tcPr>
            <w:tcW w:w="1559" w:type="dxa"/>
            <w:vAlign w:val="center"/>
          </w:tcPr>
          <w:p w14:paraId="7D0A9B49" w14:textId="77777777" w:rsidR="00AB1331" w:rsidRPr="00AB1331" w:rsidRDefault="00AB1331" w:rsidP="00AB1331">
            <w:pPr>
              <w:tabs>
                <w:tab w:val="left" w:pos="0"/>
              </w:tabs>
              <w:jc w:val="center"/>
              <w:rPr>
                <w:lang w:eastAsia="en-US"/>
              </w:rPr>
            </w:pPr>
            <w:r w:rsidRPr="00AB1331">
              <w:rPr>
                <w:bCs/>
              </w:rPr>
              <w:t>4</w:t>
            </w:r>
          </w:p>
        </w:tc>
        <w:tc>
          <w:tcPr>
            <w:tcW w:w="1559" w:type="dxa"/>
            <w:vAlign w:val="center"/>
          </w:tcPr>
          <w:p w14:paraId="1AF439F4" w14:textId="77777777" w:rsidR="00AB1331" w:rsidRPr="00AB1331" w:rsidRDefault="00AB1331" w:rsidP="00AB1331">
            <w:pPr>
              <w:tabs>
                <w:tab w:val="left" w:pos="0"/>
              </w:tabs>
              <w:jc w:val="center"/>
              <w:rPr>
                <w:lang w:eastAsia="en-US"/>
              </w:rPr>
            </w:pPr>
            <w:r w:rsidRPr="00AB1331">
              <w:rPr>
                <w:bCs/>
              </w:rPr>
              <w:t>5</w:t>
            </w:r>
          </w:p>
        </w:tc>
        <w:tc>
          <w:tcPr>
            <w:tcW w:w="1560" w:type="dxa"/>
            <w:vAlign w:val="center"/>
          </w:tcPr>
          <w:p w14:paraId="266017FD" w14:textId="77777777" w:rsidR="00AB1331" w:rsidRPr="00AB1331" w:rsidRDefault="00AB1331" w:rsidP="00AB1331">
            <w:pPr>
              <w:tabs>
                <w:tab w:val="left" w:pos="0"/>
              </w:tabs>
              <w:jc w:val="center"/>
              <w:rPr>
                <w:lang w:eastAsia="en-US"/>
              </w:rPr>
            </w:pPr>
            <w:r w:rsidRPr="00AB1331">
              <w:rPr>
                <w:bCs/>
              </w:rPr>
              <w:t>6</w:t>
            </w:r>
          </w:p>
        </w:tc>
        <w:tc>
          <w:tcPr>
            <w:tcW w:w="1559" w:type="dxa"/>
            <w:vAlign w:val="center"/>
          </w:tcPr>
          <w:p w14:paraId="4F85104A" w14:textId="77777777" w:rsidR="00AB1331" w:rsidRPr="00AB1331" w:rsidRDefault="00AB1331" w:rsidP="00AB1331">
            <w:pPr>
              <w:tabs>
                <w:tab w:val="left" w:pos="0"/>
              </w:tabs>
              <w:jc w:val="center"/>
              <w:rPr>
                <w:lang w:eastAsia="en-US"/>
              </w:rPr>
            </w:pPr>
            <w:r w:rsidRPr="00AB1331">
              <w:rPr>
                <w:bCs/>
              </w:rPr>
              <w:t>7</w:t>
            </w:r>
          </w:p>
        </w:tc>
      </w:tr>
      <w:tr w:rsidR="00AB1331" w:rsidRPr="00AB1331" w14:paraId="4F95FBD0" w14:textId="77777777" w:rsidTr="00E8485B">
        <w:trPr>
          <w:trHeight w:val="114"/>
        </w:trPr>
        <w:tc>
          <w:tcPr>
            <w:tcW w:w="702" w:type="dxa"/>
            <w:vAlign w:val="center"/>
          </w:tcPr>
          <w:p w14:paraId="1B379CBA" w14:textId="77777777" w:rsidR="00AB1331" w:rsidRPr="00AB1331" w:rsidRDefault="00AB1331" w:rsidP="00AB1331">
            <w:pPr>
              <w:tabs>
                <w:tab w:val="left" w:pos="0"/>
              </w:tabs>
              <w:jc w:val="center"/>
              <w:rPr>
                <w:lang w:eastAsia="en-US"/>
              </w:rPr>
            </w:pPr>
            <w:r w:rsidRPr="00AB1331">
              <w:rPr>
                <w:lang w:eastAsia="en-US"/>
              </w:rPr>
              <w:t>8.</w:t>
            </w:r>
          </w:p>
        </w:tc>
        <w:tc>
          <w:tcPr>
            <w:tcW w:w="2979" w:type="dxa"/>
            <w:vAlign w:val="center"/>
          </w:tcPr>
          <w:p w14:paraId="3F845E37" w14:textId="77777777" w:rsidR="00AB1331" w:rsidRPr="00AB1331" w:rsidRDefault="00AB1331" w:rsidP="00AB1331">
            <w:pPr>
              <w:tabs>
                <w:tab w:val="left" w:pos="0"/>
              </w:tabs>
              <w:rPr>
                <w:lang w:eastAsia="en-US"/>
              </w:rPr>
            </w:pPr>
            <w:r w:rsidRPr="00AB1331">
              <w:rPr>
                <w:lang w:eastAsia="en-US"/>
              </w:rPr>
              <w:t>С неизолированными стояками</w:t>
            </w:r>
          </w:p>
        </w:tc>
        <w:tc>
          <w:tcPr>
            <w:tcW w:w="6237" w:type="dxa"/>
            <w:gridSpan w:val="4"/>
            <w:vAlign w:val="center"/>
          </w:tcPr>
          <w:p w14:paraId="541F4B3B" w14:textId="77777777" w:rsidR="00AB1331" w:rsidRPr="00AB1331" w:rsidRDefault="00AB1331" w:rsidP="00AB1331">
            <w:pPr>
              <w:tabs>
                <w:tab w:val="left" w:pos="0"/>
              </w:tabs>
              <w:jc w:val="center"/>
              <w:rPr>
                <w:lang w:eastAsia="en-US"/>
              </w:rPr>
            </w:pPr>
            <w:r w:rsidRPr="00AB1331">
              <w:rPr>
                <w:lang w:eastAsia="en-US"/>
              </w:rPr>
              <w:t>ООО «СибСтройСервис», ИНН 4211022988</w:t>
            </w:r>
          </w:p>
        </w:tc>
      </w:tr>
      <w:tr w:rsidR="00AB1331" w:rsidRPr="00AB1331" w14:paraId="2D6923B7" w14:textId="77777777" w:rsidTr="00E8485B">
        <w:trPr>
          <w:trHeight w:val="270"/>
        </w:trPr>
        <w:tc>
          <w:tcPr>
            <w:tcW w:w="702" w:type="dxa"/>
            <w:vAlign w:val="center"/>
          </w:tcPr>
          <w:p w14:paraId="47EA2B2F" w14:textId="77777777" w:rsidR="00AB1331" w:rsidRPr="00AB1331" w:rsidRDefault="00AB1331" w:rsidP="00AB1331">
            <w:pPr>
              <w:tabs>
                <w:tab w:val="left" w:pos="0"/>
              </w:tabs>
              <w:ind w:right="-109" w:hanging="120"/>
              <w:jc w:val="center"/>
              <w:rPr>
                <w:bCs/>
              </w:rPr>
            </w:pPr>
            <w:r w:rsidRPr="00AB1331">
              <w:rPr>
                <w:bCs/>
              </w:rPr>
              <w:t>8.1.</w:t>
            </w:r>
          </w:p>
        </w:tc>
        <w:tc>
          <w:tcPr>
            <w:tcW w:w="2979" w:type="dxa"/>
            <w:vAlign w:val="center"/>
          </w:tcPr>
          <w:p w14:paraId="7D8794FE" w14:textId="77777777" w:rsidR="00AB1331" w:rsidRPr="00AB1331" w:rsidRDefault="00AB1331" w:rsidP="00AB1331">
            <w:pPr>
              <w:tabs>
                <w:tab w:val="left" w:pos="0"/>
              </w:tabs>
              <w:rPr>
                <w:lang w:eastAsia="en-US"/>
              </w:rPr>
            </w:pPr>
            <w:r w:rsidRPr="00AB1331">
              <w:rPr>
                <w:lang w:eastAsia="en-US"/>
              </w:rPr>
              <w:t>с полотенцесушителями</w:t>
            </w:r>
          </w:p>
        </w:tc>
        <w:tc>
          <w:tcPr>
            <w:tcW w:w="1559" w:type="dxa"/>
            <w:vAlign w:val="center"/>
          </w:tcPr>
          <w:p w14:paraId="556BDC31" w14:textId="77777777" w:rsidR="00AB1331" w:rsidRPr="00AB1331" w:rsidRDefault="00AB1331" w:rsidP="00AB1331">
            <w:pPr>
              <w:tabs>
                <w:tab w:val="left" w:pos="0"/>
              </w:tabs>
              <w:jc w:val="center"/>
              <w:rPr>
                <w:lang w:eastAsia="en-US"/>
              </w:rPr>
            </w:pPr>
            <w:r w:rsidRPr="00AB1331">
              <w:rPr>
                <w:lang w:eastAsia="en-US"/>
              </w:rPr>
              <w:t xml:space="preserve">298,28 </w:t>
            </w:r>
          </w:p>
        </w:tc>
        <w:tc>
          <w:tcPr>
            <w:tcW w:w="1559" w:type="dxa"/>
          </w:tcPr>
          <w:p w14:paraId="25EB30D3" w14:textId="77777777" w:rsidR="00AB1331" w:rsidRPr="00AB1331" w:rsidRDefault="00AB1331" w:rsidP="00AB1331">
            <w:pPr>
              <w:tabs>
                <w:tab w:val="left" w:pos="0"/>
              </w:tabs>
              <w:jc w:val="center"/>
              <w:rPr>
                <w:lang w:eastAsia="en-US"/>
              </w:rPr>
            </w:pPr>
            <w:r w:rsidRPr="00AB1331">
              <w:rPr>
                <w:lang w:eastAsia="en-US"/>
              </w:rPr>
              <w:t xml:space="preserve"> 304,48 </w:t>
            </w:r>
          </w:p>
        </w:tc>
        <w:tc>
          <w:tcPr>
            <w:tcW w:w="1560" w:type="dxa"/>
            <w:vAlign w:val="center"/>
          </w:tcPr>
          <w:p w14:paraId="4ABCCD24" w14:textId="77777777" w:rsidR="00AB1331" w:rsidRPr="00AB1331" w:rsidRDefault="00AB1331" w:rsidP="00AB1331">
            <w:pPr>
              <w:tabs>
                <w:tab w:val="left" w:pos="0"/>
              </w:tabs>
              <w:jc w:val="center"/>
              <w:rPr>
                <w:lang w:eastAsia="en-US"/>
              </w:rPr>
            </w:pPr>
            <w:r w:rsidRPr="00AB1331">
              <w:rPr>
                <w:lang w:eastAsia="en-US"/>
              </w:rPr>
              <w:t>46,81</w:t>
            </w:r>
          </w:p>
        </w:tc>
        <w:tc>
          <w:tcPr>
            <w:tcW w:w="1559" w:type="dxa"/>
          </w:tcPr>
          <w:p w14:paraId="4816CAA6" w14:textId="77777777" w:rsidR="00AB1331" w:rsidRPr="00AB1331" w:rsidRDefault="00AB1331" w:rsidP="00AB1331">
            <w:pPr>
              <w:tabs>
                <w:tab w:val="left" w:pos="0"/>
              </w:tabs>
              <w:jc w:val="center"/>
              <w:rPr>
                <w:lang w:eastAsia="en-US"/>
              </w:rPr>
            </w:pPr>
            <w:r w:rsidRPr="00AB1331">
              <w:rPr>
                <w:lang w:eastAsia="en-US"/>
              </w:rPr>
              <w:t>51,32</w:t>
            </w:r>
          </w:p>
        </w:tc>
      </w:tr>
      <w:tr w:rsidR="00AB1331" w:rsidRPr="00AB1331" w14:paraId="1FEE20AD" w14:textId="77777777" w:rsidTr="00E8485B">
        <w:trPr>
          <w:trHeight w:val="114"/>
        </w:trPr>
        <w:tc>
          <w:tcPr>
            <w:tcW w:w="702" w:type="dxa"/>
            <w:vAlign w:val="center"/>
          </w:tcPr>
          <w:p w14:paraId="358BDC0D" w14:textId="77777777" w:rsidR="00AB1331" w:rsidRPr="00AB1331" w:rsidRDefault="00AB1331" w:rsidP="00AB1331">
            <w:pPr>
              <w:tabs>
                <w:tab w:val="left" w:pos="0"/>
              </w:tabs>
              <w:ind w:right="-109" w:hanging="120"/>
              <w:jc w:val="center"/>
              <w:rPr>
                <w:bCs/>
              </w:rPr>
            </w:pPr>
            <w:r w:rsidRPr="00AB1331">
              <w:rPr>
                <w:bCs/>
              </w:rPr>
              <w:t>8.2.</w:t>
            </w:r>
          </w:p>
        </w:tc>
        <w:tc>
          <w:tcPr>
            <w:tcW w:w="2979" w:type="dxa"/>
            <w:vAlign w:val="center"/>
          </w:tcPr>
          <w:p w14:paraId="5185BDE1" w14:textId="77777777" w:rsidR="00AB1331" w:rsidRPr="00AB1331" w:rsidRDefault="00AB1331" w:rsidP="00AB1331">
            <w:pPr>
              <w:tabs>
                <w:tab w:val="left" w:pos="0"/>
              </w:tabs>
              <w:rPr>
                <w:lang w:eastAsia="en-US"/>
              </w:rPr>
            </w:pPr>
            <w:r w:rsidRPr="00AB1331">
              <w:rPr>
                <w:lang w:eastAsia="en-US"/>
              </w:rPr>
              <w:t>без полотенцесушителей</w:t>
            </w:r>
          </w:p>
        </w:tc>
        <w:tc>
          <w:tcPr>
            <w:tcW w:w="1559" w:type="dxa"/>
            <w:vAlign w:val="center"/>
          </w:tcPr>
          <w:p w14:paraId="12D254CE" w14:textId="77777777" w:rsidR="00AB1331" w:rsidRPr="00AB1331" w:rsidRDefault="00AB1331" w:rsidP="00AB1331">
            <w:pPr>
              <w:tabs>
                <w:tab w:val="left" w:pos="0"/>
              </w:tabs>
              <w:jc w:val="center"/>
              <w:rPr>
                <w:lang w:eastAsia="en-US"/>
              </w:rPr>
            </w:pPr>
            <w:r w:rsidRPr="00AB1331">
              <w:rPr>
                <w:lang w:eastAsia="en-US"/>
              </w:rPr>
              <w:t xml:space="preserve">315,69 </w:t>
            </w:r>
          </w:p>
        </w:tc>
        <w:tc>
          <w:tcPr>
            <w:tcW w:w="1559" w:type="dxa"/>
          </w:tcPr>
          <w:p w14:paraId="2A0C242D" w14:textId="77777777" w:rsidR="00AB1331" w:rsidRPr="00AB1331" w:rsidRDefault="00AB1331" w:rsidP="00AB1331">
            <w:pPr>
              <w:tabs>
                <w:tab w:val="left" w:pos="0"/>
              </w:tabs>
              <w:jc w:val="center"/>
              <w:rPr>
                <w:lang w:eastAsia="en-US"/>
              </w:rPr>
            </w:pPr>
            <w:r w:rsidRPr="00AB1331">
              <w:rPr>
                <w:lang w:eastAsia="en-US"/>
              </w:rPr>
              <w:t xml:space="preserve"> 322,26 </w:t>
            </w:r>
          </w:p>
        </w:tc>
        <w:tc>
          <w:tcPr>
            <w:tcW w:w="1560" w:type="dxa"/>
            <w:vAlign w:val="center"/>
          </w:tcPr>
          <w:p w14:paraId="2ED494CF" w14:textId="77777777" w:rsidR="00AB1331" w:rsidRPr="00AB1331" w:rsidRDefault="00AB1331" w:rsidP="00AB1331">
            <w:pPr>
              <w:tabs>
                <w:tab w:val="left" w:pos="0"/>
              </w:tabs>
              <w:jc w:val="center"/>
              <w:rPr>
                <w:lang w:eastAsia="en-US"/>
              </w:rPr>
            </w:pPr>
            <w:r w:rsidRPr="00AB1331">
              <w:rPr>
                <w:lang w:eastAsia="en-US"/>
              </w:rPr>
              <w:t>46,81</w:t>
            </w:r>
          </w:p>
        </w:tc>
        <w:tc>
          <w:tcPr>
            <w:tcW w:w="1559" w:type="dxa"/>
          </w:tcPr>
          <w:p w14:paraId="2C5DA776" w14:textId="77777777" w:rsidR="00AB1331" w:rsidRPr="00AB1331" w:rsidRDefault="00AB1331" w:rsidP="00AB1331">
            <w:pPr>
              <w:tabs>
                <w:tab w:val="left" w:pos="0"/>
              </w:tabs>
              <w:jc w:val="center"/>
              <w:rPr>
                <w:lang w:eastAsia="en-US"/>
              </w:rPr>
            </w:pPr>
            <w:r w:rsidRPr="00AB1331">
              <w:rPr>
                <w:lang w:eastAsia="en-US"/>
              </w:rPr>
              <w:t>51,32</w:t>
            </w:r>
          </w:p>
        </w:tc>
      </w:tr>
    </w:tbl>
    <w:p w14:paraId="0D685947" w14:textId="77777777" w:rsidR="00AB1331" w:rsidRPr="00AB1331" w:rsidRDefault="00AB1331" w:rsidP="00AB1331">
      <w:pPr>
        <w:tabs>
          <w:tab w:val="left" w:pos="1365"/>
        </w:tabs>
        <w:ind w:right="-142" w:hanging="284"/>
        <w:jc w:val="both"/>
        <w:rPr>
          <w:sz w:val="28"/>
          <w:szCs w:val="28"/>
          <w:lang w:eastAsia="en-US"/>
        </w:rPr>
      </w:pPr>
      <w:r w:rsidRPr="00AB1331">
        <w:rPr>
          <w:sz w:val="28"/>
          <w:szCs w:val="28"/>
          <w:lang w:eastAsia="en-US"/>
        </w:rPr>
        <w:lastRenderedPageBreak/>
        <w:t xml:space="preserve">         </w:t>
      </w:r>
    </w:p>
    <w:p w14:paraId="7735B6C1" w14:textId="77777777" w:rsidR="00AB1331" w:rsidRPr="00AB1331" w:rsidRDefault="00AB1331" w:rsidP="00AB1331">
      <w:pPr>
        <w:tabs>
          <w:tab w:val="left" w:pos="1365"/>
        </w:tabs>
        <w:ind w:right="-142" w:hanging="284"/>
        <w:jc w:val="both"/>
        <w:rPr>
          <w:sz w:val="28"/>
          <w:szCs w:val="28"/>
          <w:lang w:eastAsia="en-US"/>
        </w:rPr>
      </w:pPr>
      <w:r w:rsidRPr="00AB1331">
        <w:rPr>
          <w:sz w:val="28"/>
          <w:szCs w:val="28"/>
          <w:lang w:eastAsia="en-US"/>
        </w:rPr>
        <w:t xml:space="preserve">            * Льготные цены (тарифы) установлены с учетом пункта 6 статьи 168 Налогового кодекса Российской Федерации (часть вторая).  </w:t>
      </w:r>
    </w:p>
    <w:p w14:paraId="62B112A1" w14:textId="77777777" w:rsidR="00AB1331" w:rsidRPr="00AB1331" w:rsidRDefault="00AB1331" w:rsidP="00AB1331">
      <w:pPr>
        <w:tabs>
          <w:tab w:val="left" w:pos="1365"/>
        </w:tabs>
        <w:ind w:right="-142" w:firstLine="426"/>
        <w:jc w:val="both"/>
        <w:rPr>
          <w:sz w:val="28"/>
          <w:szCs w:val="28"/>
          <w:lang w:eastAsia="en-US"/>
        </w:rPr>
      </w:pPr>
      <w:r w:rsidRPr="00AB1331">
        <w:rPr>
          <w:sz w:val="28"/>
          <w:szCs w:val="28"/>
          <w:lang w:eastAsia="en-US"/>
        </w:rPr>
        <w:t xml:space="preserve"> **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3E24A8E5" w14:textId="77777777" w:rsidR="00AB1331" w:rsidRPr="00AB1331" w:rsidRDefault="00AB1331" w:rsidP="00AB1331">
      <w:pPr>
        <w:tabs>
          <w:tab w:val="left" w:pos="1365"/>
        </w:tabs>
        <w:spacing w:after="120"/>
        <w:ind w:left="-284"/>
        <w:jc w:val="both"/>
        <w:rPr>
          <w:sz w:val="28"/>
          <w:szCs w:val="28"/>
          <w:lang w:eastAsia="en-US"/>
        </w:rPr>
      </w:pPr>
      <w:r w:rsidRPr="00AB1331">
        <w:rPr>
          <w:sz w:val="28"/>
          <w:szCs w:val="28"/>
          <w:lang w:eastAsia="en-US"/>
        </w:rPr>
        <w:t xml:space="preserve">             </w:t>
      </w:r>
    </w:p>
    <w:bookmarkEnd w:id="83"/>
    <w:p w14:paraId="1F701D14" w14:textId="77777777" w:rsidR="00AB1331" w:rsidRPr="00AB1331" w:rsidRDefault="00AB1331" w:rsidP="00AB1331">
      <w:pPr>
        <w:tabs>
          <w:tab w:val="left" w:pos="1365"/>
        </w:tabs>
        <w:spacing w:after="120"/>
        <w:jc w:val="right"/>
        <w:rPr>
          <w:sz w:val="28"/>
          <w:szCs w:val="28"/>
          <w:lang w:eastAsia="en-US"/>
        </w:rPr>
      </w:pPr>
    </w:p>
    <w:p w14:paraId="2B185179" w14:textId="77777777" w:rsidR="00AB1331" w:rsidRPr="00AB1331" w:rsidRDefault="00AB1331" w:rsidP="00AB1331">
      <w:pPr>
        <w:tabs>
          <w:tab w:val="left" w:pos="1365"/>
        </w:tabs>
        <w:spacing w:after="120"/>
        <w:jc w:val="right"/>
        <w:rPr>
          <w:sz w:val="28"/>
          <w:szCs w:val="28"/>
          <w:lang w:eastAsia="en-US"/>
        </w:rPr>
      </w:pPr>
    </w:p>
    <w:p w14:paraId="5EFA5430" w14:textId="77777777" w:rsidR="00AB1331" w:rsidRPr="00AB1331" w:rsidRDefault="00AB1331" w:rsidP="00AB1331">
      <w:pPr>
        <w:tabs>
          <w:tab w:val="left" w:pos="1365"/>
        </w:tabs>
        <w:spacing w:after="120"/>
        <w:jc w:val="right"/>
        <w:rPr>
          <w:sz w:val="28"/>
          <w:szCs w:val="28"/>
          <w:lang w:eastAsia="en-US"/>
        </w:rPr>
      </w:pPr>
    </w:p>
    <w:p w14:paraId="447CAF59" w14:textId="77777777" w:rsidR="00AB1331" w:rsidRPr="00AB1331" w:rsidRDefault="00AB1331" w:rsidP="00AB1331">
      <w:pPr>
        <w:tabs>
          <w:tab w:val="left" w:pos="1365"/>
        </w:tabs>
        <w:spacing w:after="120"/>
        <w:jc w:val="right"/>
        <w:rPr>
          <w:sz w:val="28"/>
          <w:szCs w:val="28"/>
          <w:lang w:eastAsia="en-US"/>
        </w:rPr>
      </w:pPr>
    </w:p>
    <w:p w14:paraId="7E5FB11C" w14:textId="77777777" w:rsidR="00AB1331" w:rsidRPr="00AB1331" w:rsidRDefault="00AB1331" w:rsidP="00AB1331">
      <w:pPr>
        <w:tabs>
          <w:tab w:val="left" w:pos="1365"/>
        </w:tabs>
        <w:spacing w:after="120"/>
        <w:jc w:val="right"/>
        <w:rPr>
          <w:sz w:val="28"/>
          <w:szCs w:val="28"/>
          <w:lang w:eastAsia="en-US"/>
        </w:rPr>
      </w:pPr>
    </w:p>
    <w:p w14:paraId="381A7FD3" w14:textId="77777777" w:rsidR="00AB1331" w:rsidRPr="00AB1331" w:rsidRDefault="00AB1331" w:rsidP="00AB1331">
      <w:pPr>
        <w:tabs>
          <w:tab w:val="left" w:pos="1365"/>
        </w:tabs>
        <w:spacing w:after="120"/>
        <w:jc w:val="right"/>
        <w:rPr>
          <w:sz w:val="28"/>
          <w:szCs w:val="28"/>
          <w:lang w:eastAsia="en-US"/>
        </w:rPr>
      </w:pPr>
    </w:p>
    <w:p w14:paraId="6BA696D8" w14:textId="77777777" w:rsidR="00AB1331" w:rsidRPr="00AB1331" w:rsidRDefault="00AB1331" w:rsidP="00AB1331">
      <w:pPr>
        <w:tabs>
          <w:tab w:val="left" w:pos="1365"/>
        </w:tabs>
        <w:spacing w:after="120"/>
        <w:jc w:val="right"/>
        <w:rPr>
          <w:sz w:val="28"/>
          <w:szCs w:val="28"/>
          <w:lang w:eastAsia="en-US"/>
        </w:rPr>
      </w:pPr>
    </w:p>
    <w:p w14:paraId="70F5CA76" w14:textId="77777777" w:rsidR="00AB1331" w:rsidRPr="00AB1331" w:rsidRDefault="00AB1331" w:rsidP="00AB1331">
      <w:pPr>
        <w:tabs>
          <w:tab w:val="left" w:pos="1365"/>
        </w:tabs>
        <w:spacing w:after="120"/>
        <w:jc w:val="right"/>
        <w:rPr>
          <w:sz w:val="28"/>
          <w:szCs w:val="28"/>
          <w:lang w:eastAsia="en-US"/>
        </w:rPr>
      </w:pPr>
    </w:p>
    <w:p w14:paraId="20650396" w14:textId="77777777" w:rsidR="00AB1331" w:rsidRPr="00AB1331" w:rsidRDefault="00AB1331" w:rsidP="00AB1331">
      <w:pPr>
        <w:tabs>
          <w:tab w:val="left" w:pos="1365"/>
        </w:tabs>
        <w:spacing w:after="120"/>
        <w:jc w:val="right"/>
        <w:rPr>
          <w:sz w:val="28"/>
          <w:szCs w:val="28"/>
          <w:lang w:eastAsia="en-US"/>
        </w:rPr>
      </w:pPr>
    </w:p>
    <w:p w14:paraId="5E474890" w14:textId="77777777" w:rsidR="00AB1331" w:rsidRPr="00AB1331" w:rsidRDefault="00AB1331" w:rsidP="00AB1331">
      <w:pPr>
        <w:tabs>
          <w:tab w:val="left" w:pos="1365"/>
        </w:tabs>
        <w:spacing w:after="120"/>
        <w:jc w:val="right"/>
        <w:rPr>
          <w:sz w:val="28"/>
          <w:szCs w:val="28"/>
          <w:lang w:eastAsia="en-US"/>
        </w:rPr>
      </w:pPr>
    </w:p>
    <w:p w14:paraId="6FB7A98E" w14:textId="77777777" w:rsidR="00AB1331" w:rsidRPr="00AB1331" w:rsidRDefault="00AB1331" w:rsidP="00AB1331">
      <w:pPr>
        <w:tabs>
          <w:tab w:val="left" w:pos="1365"/>
        </w:tabs>
        <w:spacing w:after="120"/>
        <w:jc w:val="right"/>
        <w:rPr>
          <w:sz w:val="28"/>
          <w:szCs w:val="28"/>
          <w:lang w:eastAsia="en-US"/>
        </w:rPr>
      </w:pPr>
    </w:p>
    <w:p w14:paraId="73F0A657" w14:textId="77777777" w:rsidR="00AB1331" w:rsidRPr="00AB1331" w:rsidRDefault="00AB1331" w:rsidP="00AB1331">
      <w:pPr>
        <w:tabs>
          <w:tab w:val="left" w:pos="1365"/>
        </w:tabs>
        <w:spacing w:after="120"/>
        <w:jc w:val="right"/>
        <w:rPr>
          <w:sz w:val="28"/>
          <w:szCs w:val="28"/>
          <w:lang w:eastAsia="en-US"/>
        </w:rPr>
      </w:pPr>
    </w:p>
    <w:p w14:paraId="722A5E40" w14:textId="77777777" w:rsidR="00AB1331" w:rsidRPr="00AB1331" w:rsidRDefault="00AB1331" w:rsidP="00AB1331">
      <w:pPr>
        <w:tabs>
          <w:tab w:val="left" w:pos="1365"/>
        </w:tabs>
        <w:spacing w:after="120"/>
        <w:jc w:val="right"/>
        <w:rPr>
          <w:sz w:val="28"/>
          <w:szCs w:val="28"/>
          <w:lang w:eastAsia="en-US"/>
        </w:rPr>
      </w:pPr>
    </w:p>
    <w:p w14:paraId="5E6EA6D3" w14:textId="77777777" w:rsidR="00AB1331" w:rsidRPr="00AB1331" w:rsidRDefault="00AB1331" w:rsidP="00AB1331">
      <w:pPr>
        <w:tabs>
          <w:tab w:val="left" w:pos="1365"/>
        </w:tabs>
        <w:spacing w:after="120"/>
        <w:jc w:val="right"/>
        <w:rPr>
          <w:sz w:val="28"/>
          <w:szCs w:val="28"/>
          <w:lang w:eastAsia="en-US"/>
        </w:rPr>
      </w:pPr>
    </w:p>
    <w:p w14:paraId="5602C3F1" w14:textId="77777777" w:rsidR="00AB1331" w:rsidRPr="00AB1331" w:rsidRDefault="00AB1331" w:rsidP="00AB1331">
      <w:pPr>
        <w:tabs>
          <w:tab w:val="left" w:pos="1365"/>
        </w:tabs>
        <w:spacing w:after="120"/>
        <w:jc w:val="right"/>
        <w:rPr>
          <w:sz w:val="28"/>
          <w:szCs w:val="28"/>
          <w:lang w:eastAsia="en-US"/>
        </w:rPr>
      </w:pPr>
    </w:p>
    <w:p w14:paraId="4323E5D8" w14:textId="77777777" w:rsidR="00AB1331" w:rsidRPr="00AB1331" w:rsidRDefault="00AB1331" w:rsidP="00AB1331">
      <w:pPr>
        <w:tabs>
          <w:tab w:val="left" w:pos="1365"/>
        </w:tabs>
        <w:spacing w:after="120"/>
        <w:jc w:val="right"/>
        <w:rPr>
          <w:sz w:val="28"/>
          <w:szCs w:val="28"/>
          <w:lang w:eastAsia="en-US"/>
        </w:rPr>
      </w:pPr>
    </w:p>
    <w:p w14:paraId="53355B85" w14:textId="77777777" w:rsidR="00AB1331" w:rsidRPr="00AB1331" w:rsidRDefault="00AB1331" w:rsidP="00AB1331">
      <w:pPr>
        <w:tabs>
          <w:tab w:val="left" w:pos="1365"/>
        </w:tabs>
        <w:spacing w:after="120"/>
        <w:jc w:val="right"/>
        <w:rPr>
          <w:sz w:val="28"/>
          <w:szCs w:val="28"/>
          <w:lang w:eastAsia="en-US"/>
        </w:rPr>
      </w:pPr>
    </w:p>
    <w:p w14:paraId="4104E52B" w14:textId="77777777" w:rsidR="00AB1331" w:rsidRPr="00AB1331" w:rsidRDefault="00AB1331" w:rsidP="00AB1331">
      <w:pPr>
        <w:tabs>
          <w:tab w:val="left" w:pos="1365"/>
        </w:tabs>
        <w:spacing w:after="120"/>
        <w:jc w:val="right"/>
        <w:rPr>
          <w:sz w:val="28"/>
          <w:szCs w:val="28"/>
          <w:lang w:eastAsia="en-US"/>
        </w:rPr>
      </w:pPr>
    </w:p>
    <w:p w14:paraId="73D87304" w14:textId="77777777" w:rsidR="00AB1331" w:rsidRPr="00AB1331" w:rsidRDefault="00AB1331" w:rsidP="00AB1331">
      <w:pPr>
        <w:tabs>
          <w:tab w:val="left" w:pos="1365"/>
        </w:tabs>
        <w:spacing w:after="120"/>
        <w:jc w:val="right"/>
        <w:rPr>
          <w:sz w:val="28"/>
          <w:szCs w:val="28"/>
          <w:lang w:eastAsia="en-US"/>
        </w:rPr>
      </w:pPr>
    </w:p>
    <w:p w14:paraId="51C15CD5" w14:textId="77777777" w:rsidR="00AB1331" w:rsidRPr="00AB1331" w:rsidRDefault="00AB1331" w:rsidP="00AB1331">
      <w:pPr>
        <w:tabs>
          <w:tab w:val="left" w:pos="1365"/>
        </w:tabs>
        <w:spacing w:after="120"/>
        <w:jc w:val="right"/>
        <w:rPr>
          <w:sz w:val="28"/>
          <w:szCs w:val="28"/>
          <w:lang w:eastAsia="en-US"/>
        </w:rPr>
      </w:pPr>
    </w:p>
    <w:p w14:paraId="0213454E" w14:textId="77777777" w:rsidR="00AB1331" w:rsidRPr="00AB1331" w:rsidRDefault="00AB1331" w:rsidP="00AB1331">
      <w:pPr>
        <w:tabs>
          <w:tab w:val="left" w:pos="1365"/>
        </w:tabs>
        <w:spacing w:after="120"/>
        <w:jc w:val="right"/>
        <w:rPr>
          <w:sz w:val="28"/>
          <w:szCs w:val="28"/>
          <w:lang w:eastAsia="en-US"/>
        </w:rPr>
      </w:pPr>
    </w:p>
    <w:p w14:paraId="36376A07" w14:textId="77777777" w:rsidR="00AB1331" w:rsidRDefault="00AB1331" w:rsidP="00AB1331">
      <w:pPr>
        <w:tabs>
          <w:tab w:val="left" w:pos="1365"/>
        </w:tabs>
        <w:spacing w:after="120"/>
        <w:jc w:val="right"/>
        <w:rPr>
          <w:sz w:val="28"/>
          <w:szCs w:val="28"/>
          <w:lang w:eastAsia="en-US"/>
        </w:rPr>
        <w:sectPr w:rsidR="00AB1331" w:rsidSect="00095B1A">
          <w:pgSz w:w="11906" w:h="16838"/>
          <w:pgMar w:top="851" w:right="851" w:bottom="851" w:left="1418" w:header="720" w:footer="720" w:gutter="0"/>
          <w:cols w:space="720"/>
          <w:titlePg/>
          <w:docGrid w:linePitch="381"/>
        </w:sectPr>
      </w:pPr>
    </w:p>
    <w:p w14:paraId="3856605B" w14:textId="77777777" w:rsidR="00AB1331" w:rsidRPr="00AB1331" w:rsidRDefault="00AB1331" w:rsidP="00AB1331">
      <w:pPr>
        <w:tabs>
          <w:tab w:val="left" w:pos="1365"/>
        </w:tabs>
        <w:spacing w:after="120"/>
        <w:jc w:val="right"/>
        <w:rPr>
          <w:sz w:val="28"/>
          <w:szCs w:val="28"/>
          <w:lang w:eastAsia="en-US"/>
        </w:rPr>
      </w:pPr>
    </w:p>
    <w:p w14:paraId="06EB4CD0" w14:textId="60CAA491" w:rsidR="00AB1331" w:rsidRPr="00AE0629" w:rsidRDefault="00AB1331" w:rsidP="00AB1331">
      <w:pPr>
        <w:tabs>
          <w:tab w:val="left" w:pos="5580"/>
          <w:tab w:val="left" w:pos="9498"/>
        </w:tabs>
        <w:ind w:left="-4836" w:right="-569" w:firstLine="10365"/>
      </w:pPr>
      <w:r w:rsidRPr="00AE0629">
        <w:t xml:space="preserve">Приложение № </w:t>
      </w:r>
      <w:r>
        <w:t>23</w:t>
      </w:r>
      <w:r>
        <w:t xml:space="preserve">8 </w:t>
      </w:r>
      <w:r w:rsidRPr="00AE0629">
        <w:t xml:space="preserve">к протоколу № </w:t>
      </w:r>
      <w:r>
        <w:t>80</w:t>
      </w:r>
    </w:p>
    <w:p w14:paraId="0BEE78DE" w14:textId="77777777" w:rsidR="00AB1331" w:rsidRPr="00AE0629" w:rsidRDefault="00AB1331" w:rsidP="00AB1331">
      <w:pPr>
        <w:tabs>
          <w:tab w:val="left" w:pos="5580"/>
          <w:tab w:val="left" w:pos="9498"/>
        </w:tabs>
        <w:ind w:left="-4836" w:right="-569" w:firstLine="10365"/>
      </w:pPr>
      <w:r w:rsidRPr="00AE0629">
        <w:t>заседания правления Региональной</w:t>
      </w:r>
    </w:p>
    <w:p w14:paraId="569FA40E" w14:textId="77777777" w:rsidR="00AB1331" w:rsidRPr="00AE0629" w:rsidRDefault="00AB1331" w:rsidP="00AB1331">
      <w:pPr>
        <w:tabs>
          <w:tab w:val="left" w:pos="5580"/>
          <w:tab w:val="left" w:pos="9498"/>
        </w:tabs>
        <w:ind w:left="-4836" w:right="-569" w:firstLine="10365"/>
      </w:pPr>
      <w:r w:rsidRPr="00AE0629">
        <w:t>энергетической комиссии</w:t>
      </w:r>
    </w:p>
    <w:p w14:paraId="45658AE5" w14:textId="77777777" w:rsidR="00AB1331" w:rsidRDefault="00AB1331" w:rsidP="00AB1331">
      <w:pPr>
        <w:tabs>
          <w:tab w:val="left" w:pos="5580"/>
          <w:tab w:val="left" w:pos="9498"/>
        </w:tabs>
        <w:ind w:left="-4836" w:right="-569" w:firstLine="10365"/>
      </w:pPr>
      <w:r w:rsidRPr="00AE0629">
        <w:t xml:space="preserve">Кузбасса от </w:t>
      </w:r>
      <w:r>
        <w:t>19</w:t>
      </w:r>
      <w:r w:rsidRPr="00AE0629">
        <w:t>.1</w:t>
      </w:r>
      <w:r>
        <w:t>2</w:t>
      </w:r>
      <w:r w:rsidRPr="00AE0629">
        <w:t>.2023</w:t>
      </w:r>
    </w:p>
    <w:p w14:paraId="16D4AD36" w14:textId="77777777" w:rsidR="00AB1331" w:rsidRPr="00AB1331" w:rsidRDefault="00AB1331" w:rsidP="00AB1331">
      <w:pPr>
        <w:tabs>
          <w:tab w:val="left" w:pos="0"/>
        </w:tabs>
        <w:rPr>
          <w:sz w:val="28"/>
          <w:szCs w:val="28"/>
        </w:rPr>
      </w:pPr>
    </w:p>
    <w:p w14:paraId="7805AE5B" w14:textId="77777777" w:rsidR="00AB1331" w:rsidRPr="00AB1331" w:rsidRDefault="00AB1331" w:rsidP="00AB1331">
      <w:pPr>
        <w:tabs>
          <w:tab w:val="left" w:pos="1365"/>
        </w:tabs>
        <w:jc w:val="center"/>
        <w:rPr>
          <w:bCs/>
          <w:sz w:val="28"/>
          <w:szCs w:val="28"/>
        </w:rPr>
      </w:pPr>
    </w:p>
    <w:p w14:paraId="0CFED82E" w14:textId="77777777" w:rsidR="00AB1331" w:rsidRPr="00AB1331" w:rsidRDefault="00AB1331" w:rsidP="00AB1331">
      <w:pPr>
        <w:tabs>
          <w:tab w:val="left" w:pos="1365"/>
        </w:tabs>
        <w:jc w:val="center"/>
        <w:rPr>
          <w:bCs/>
          <w:sz w:val="28"/>
          <w:szCs w:val="28"/>
        </w:rPr>
      </w:pPr>
      <w:r w:rsidRPr="00AB1331">
        <w:rPr>
          <w:bCs/>
          <w:sz w:val="28"/>
          <w:szCs w:val="28"/>
        </w:rPr>
        <w:t xml:space="preserve">Льготные цены (тарифы)* </w:t>
      </w:r>
    </w:p>
    <w:p w14:paraId="27B80300" w14:textId="77777777" w:rsidR="00AB1331" w:rsidRPr="00AB1331" w:rsidRDefault="00AB1331" w:rsidP="00AB1331">
      <w:pPr>
        <w:tabs>
          <w:tab w:val="left" w:pos="1365"/>
        </w:tabs>
        <w:jc w:val="center"/>
        <w:rPr>
          <w:sz w:val="28"/>
          <w:szCs w:val="28"/>
          <w:lang w:eastAsia="en-US"/>
        </w:rPr>
      </w:pPr>
      <w:r w:rsidRPr="00AB1331">
        <w:rPr>
          <w:bCs/>
          <w:sz w:val="28"/>
          <w:szCs w:val="28"/>
        </w:rPr>
        <w:t>на тепловую энергию (мощность)</w:t>
      </w:r>
    </w:p>
    <w:tbl>
      <w:tblPr>
        <w:tblStyle w:val="942"/>
        <w:tblpPr w:leftFromText="180" w:rightFromText="180" w:vertAnchor="text" w:horzAnchor="page" w:tblpXSpec="center" w:tblpY="203"/>
        <w:tblW w:w="9351" w:type="dxa"/>
        <w:jc w:val="center"/>
        <w:tblLayout w:type="fixed"/>
        <w:tblLook w:val="04A0" w:firstRow="1" w:lastRow="0" w:firstColumn="1" w:lastColumn="0" w:noHBand="0" w:noVBand="1"/>
      </w:tblPr>
      <w:tblGrid>
        <w:gridCol w:w="567"/>
        <w:gridCol w:w="3964"/>
        <w:gridCol w:w="1418"/>
        <w:gridCol w:w="1701"/>
        <w:gridCol w:w="1701"/>
      </w:tblGrid>
      <w:tr w:rsidR="00AB1331" w:rsidRPr="00AB1331" w14:paraId="38F831E9" w14:textId="77777777" w:rsidTr="00E8485B">
        <w:trPr>
          <w:trHeight w:val="270"/>
          <w:jc w:val="center"/>
        </w:trPr>
        <w:tc>
          <w:tcPr>
            <w:tcW w:w="567" w:type="dxa"/>
            <w:vMerge w:val="restart"/>
            <w:vAlign w:val="center"/>
          </w:tcPr>
          <w:p w14:paraId="5957E9DF" w14:textId="77777777" w:rsidR="00AB1331" w:rsidRPr="00AB1331" w:rsidRDefault="00AB1331" w:rsidP="00AB1331">
            <w:pPr>
              <w:tabs>
                <w:tab w:val="left" w:pos="0"/>
              </w:tabs>
              <w:rPr>
                <w:lang w:eastAsia="en-US"/>
              </w:rPr>
            </w:pPr>
            <w:r w:rsidRPr="00AB1331">
              <w:rPr>
                <w:lang w:eastAsia="en-US"/>
              </w:rPr>
              <w:t>№ п/п</w:t>
            </w:r>
          </w:p>
        </w:tc>
        <w:tc>
          <w:tcPr>
            <w:tcW w:w="3964" w:type="dxa"/>
            <w:vMerge w:val="restart"/>
            <w:vAlign w:val="center"/>
          </w:tcPr>
          <w:p w14:paraId="1CB3E5CF" w14:textId="77777777" w:rsidR="00AB1331" w:rsidRPr="00AB1331" w:rsidRDefault="00AB1331" w:rsidP="00AB1331">
            <w:pPr>
              <w:tabs>
                <w:tab w:val="left" w:pos="0"/>
              </w:tabs>
              <w:jc w:val="center"/>
              <w:rPr>
                <w:lang w:eastAsia="en-US"/>
              </w:rPr>
            </w:pPr>
            <w:r w:rsidRPr="00AB1331">
              <w:rPr>
                <w:lang w:eastAsia="en-US"/>
              </w:rPr>
              <w:t>Наименование регулируемой организации</w:t>
            </w:r>
          </w:p>
        </w:tc>
        <w:tc>
          <w:tcPr>
            <w:tcW w:w="1418" w:type="dxa"/>
            <w:vMerge w:val="restart"/>
            <w:vAlign w:val="center"/>
          </w:tcPr>
          <w:p w14:paraId="3C83E8DA" w14:textId="77777777" w:rsidR="00AB1331" w:rsidRPr="00AB1331" w:rsidRDefault="00AB1331" w:rsidP="00AB1331">
            <w:pPr>
              <w:tabs>
                <w:tab w:val="left" w:pos="0"/>
              </w:tabs>
              <w:jc w:val="center"/>
              <w:rPr>
                <w:bCs/>
              </w:rPr>
            </w:pPr>
            <w:r w:rsidRPr="00AB1331">
              <w:rPr>
                <w:bCs/>
              </w:rPr>
              <w:t>Единицы измерения</w:t>
            </w:r>
          </w:p>
        </w:tc>
        <w:tc>
          <w:tcPr>
            <w:tcW w:w="3402" w:type="dxa"/>
            <w:gridSpan w:val="2"/>
            <w:vAlign w:val="center"/>
          </w:tcPr>
          <w:p w14:paraId="2B88C4F2" w14:textId="77777777" w:rsidR="00AB1331" w:rsidRPr="00AB1331" w:rsidRDefault="00AB1331" w:rsidP="00AB1331">
            <w:pPr>
              <w:tabs>
                <w:tab w:val="left" w:pos="0"/>
              </w:tabs>
              <w:ind w:left="360"/>
              <w:jc w:val="center"/>
              <w:rPr>
                <w:bCs/>
              </w:rPr>
            </w:pPr>
            <w:r w:rsidRPr="00AB1331">
              <w:rPr>
                <w:bCs/>
              </w:rPr>
              <w:t>Льготные цены (тарифы)</w:t>
            </w:r>
          </w:p>
        </w:tc>
      </w:tr>
      <w:tr w:rsidR="00AB1331" w:rsidRPr="00AB1331" w14:paraId="6E51D272" w14:textId="77777777" w:rsidTr="00E8485B">
        <w:trPr>
          <w:trHeight w:val="509"/>
          <w:jc w:val="center"/>
        </w:trPr>
        <w:tc>
          <w:tcPr>
            <w:tcW w:w="567" w:type="dxa"/>
            <w:vMerge/>
            <w:vAlign w:val="center"/>
          </w:tcPr>
          <w:p w14:paraId="249F81C0" w14:textId="77777777" w:rsidR="00AB1331" w:rsidRPr="00AB1331" w:rsidRDefault="00AB1331" w:rsidP="00AB1331">
            <w:pPr>
              <w:tabs>
                <w:tab w:val="left" w:pos="0"/>
              </w:tabs>
              <w:rPr>
                <w:bCs/>
              </w:rPr>
            </w:pPr>
          </w:p>
        </w:tc>
        <w:tc>
          <w:tcPr>
            <w:tcW w:w="3964" w:type="dxa"/>
            <w:vMerge/>
            <w:vAlign w:val="center"/>
          </w:tcPr>
          <w:p w14:paraId="16416EE1" w14:textId="77777777" w:rsidR="00AB1331" w:rsidRPr="00AB1331" w:rsidRDefault="00AB1331" w:rsidP="00AB1331">
            <w:pPr>
              <w:tabs>
                <w:tab w:val="left" w:pos="0"/>
              </w:tabs>
              <w:rPr>
                <w:bCs/>
              </w:rPr>
            </w:pPr>
          </w:p>
        </w:tc>
        <w:tc>
          <w:tcPr>
            <w:tcW w:w="1418" w:type="dxa"/>
            <w:vMerge/>
            <w:vAlign w:val="center"/>
          </w:tcPr>
          <w:p w14:paraId="67477631" w14:textId="77777777" w:rsidR="00AB1331" w:rsidRPr="00AB1331" w:rsidRDefault="00AB1331" w:rsidP="00AB1331">
            <w:pPr>
              <w:tabs>
                <w:tab w:val="left" w:pos="0"/>
              </w:tabs>
              <w:ind w:left="360"/>
              <w:jc w:val="center"/>
              <w:rPr>
                <w:bCs/>
              </w:rPr>
            </w:pPr>
          </w:p>
        </w:tc>
        <w:tc>
          <w:tcPr>
            <w:tcW w:w="1701" w:type="dxa"/>
          </w:tcPr>
          <w:p w14:paraId="3B8E2871" w14:textId="77777777" w:rsidR="00AB1331" w:rsidRPr="00AB1331" w:rsidRDefault="00AB1331" w:rsidP="00AB1331">
            <w:pPr>
              <w:tabs>
                <w:tab w:val="left" w:pos="0"/>
              </w:tabs>
              <w:jc w:val="center"/>
              <w:rPr>
                <w:bCs/>
              </w:rPr>
            </w:pPr>
            <w:r w:rsidRPr="00AB1331">
              <w:rPr>
                <w:lang w:eastAsia="en-US"/>
              </w:rPr>
              <w:t xml:space="preserve">с 01.01.2024 по 30.06.2024 </w:t>
            </w:r>
          </w:p>
        </w:tc>
        <w:tc>
          <w:tcPr>
            <w:tcW w:w="1701" w:type="dxa"/>
          </w:tcPr>
          <w:p w14:paraId="57B24D71" w14:textId="77777777" w:rsidR="00AB1331" w:rsidRPr="00AB1331" w:rsidRDefault="00AB1331" w:rsidP="00AB1331">
            <w:pPr>
              <w:tabs>
                <w:tab w:val="left" w:pos="0"/>
              </w:tabs>
              <w:jc w:val="center"/>
              <w:rPr>
                <w:bCs/>
              </w:rPr>
            </w:pPr>
            <w:r w:rsidRPr="00AB1331">
              <w:rPr>
                <w:lang w:eastAsia="en-US"/>
              </w:rPr>
              <w:t>с 01.07.2024 по 31.12.2024</w:t>
            </w:r>
          </w:p>
        </w:tc>
      </w:tr>
      <w:tr w:rsidR="00AB1331" w:rsidRPr="00AB1331" w14:paraId="1256F105" w14:textId="77777777" w:rsidTr="00E8485B">
        <w:trPr>
          <w:trHeight w:val="268"/>
          <w:jc w:val="center"/>
        </w:trPr>
        <w:tc>
          <w:tcPr>
            <w:tcW w:w="567" w:type="dxa"/>
            <w:vAlign w:val="center"/>
          </w:tcPr>
          <w:p w14:paraId="54035CEB" w14:textId="77777777" w:rsidR="00AB1331" w:rsidRPr="00AB1331" w:rsidRDefault="00AB1331" w:rsidP="00AB1331">
            <w:pPr>
              <w:tabs>
                <w:tab w:val="left" w:pos="0"/>
              </w:tabs>
              <w:jc w:val="center"/>
              <w:rPr>
                <w:bCs/>
              </w:rPr>
            </w:pPr>
            <w:r w:rsidRPr="00AB1331">
              <w:rPr>
                <w:bCs/>
              </w:rPr>
              <w:t>1</w:t>
            </w:r>
          </w:p>
        </w:tc>
        <w:tc>
          <w:tcPr>
            <w:tcW w:w="3964" w:type="dxa"/>
            <w:vAlign w:val="center"/>
          </w:tcPr>
          <w:p w14:paraId="201086CE" w14:textId="77777777" w:rsidR="00AB1331" w:rsidRPr="00AB1331" w:rsidRDefault="00AB1331" w:rsidP="00AB1331">
            <w:pPr>
              <w:tabs>
                <w:tab w:val="left" w:pos="0"/>
              </w:tabs>
              <w:jc w:val="center"/>
              <w:rPr>
                <w:bCs/>
              </w:rPr>
            </w:pPr>
            <w:r w:rsidRPr="00AB1331">
              <w:rPr>
                <w:bCs/>
              </w:rPr>
              <w:t>2</w:t>
            </w:r>
          </w:p>
        </w:tc>
        <w:tc>
          <w:tcPr>
            <w:tcW w:w="1418" w:type="dxa"/>
            <w:vAlign w:val="center"/>
          </w:tcPr>
          <w:p w14:paraId="351041BC" w14:textId="77777777" w:rsidR="00AB1331" w:rsidRPr="00AB1331" w:rsidRDefault="00AB1331" w:rsidP="00AB1331">
            <w:pPr>
              <w:tabs>
                <w:tab w:val="left" w:pos="0"/>
              </w:tabs>
              <w:jc w:val="center"/>
              <w:rPr>
                <w:bCs/>
              </w:rPr>
            </w:pPr>
            <w:r w:rsidRPr="00AB1331">
              <w:rPr>
                <w:bCs/>
              </w:rPr>
              <w:t>3</w:t>
            </w:r>
          </w:p>
        </w:tc>
        <w:tc>
          <w:tcPr>
            <w:tcW w:w="1701" w:type="dxa"/>
            <w:vAlign w:val="center"/>
          </w:tcPr>
          <w:p w14:paraId="4BB6AC47" w14:textId="77777777" w:rsidR="00AB1331" w:rsidRPr="00AB1331" w:rsidRDefault="00AB1331" w:rsidP="00AB1331">
            <w:pPr>
              <w:tabs>
                <w:tab w:val="left" w:pos="0"/>
              </w:tabs>
              <w:jc w:val="center"/>
              <w:rPr>
                <w:lang w:eastAsia="en-US"/>
              </w:rPr>
            </w:pPr>
            <w:r w:rsidRPr="00AB1331">
              <w:rPr>
                <w:lang w:eastAsia="en-US"/>
              </w:rPr>
              <w:t>4</w:t>
            </w:r>
          </w:p>
        </w:tc>
        <w:tc>
          <w:tcPr>
            <w:tcW w:w="1701" w:type="dxa"/>
            <w:vAlign w:val="center"/>
          </w:tcPr>
          <w:p w14:paraId="39FBF79C" w14:textId="77777777" w:rsidR="00AB1331" w:rsidRPr="00AB1331" w:rsidRDefault="00AB1331" w:rsidP="00AB1331">
            <w:pPr>
              <w:tabs>
                <w:tab w:val="left" w:pos="0"/>
              </w:tabs>
              <w:jc w:val="center"/>
              <w:rPr>
                <w:lang w:eastAsia="en-US"/>
              </w:rPr>
            </w:pPr>
            <w:r w:rsidRPr="00AB1331">
              <w:rPr>
                <w:lang w:eastAsia="en-US"/>
              </w:rPr>
              <w:t>5</w:t>
            </w:r>
          </w:p>
        </w:tc>
      </w:tr>
      <w:tr w:rsidR="00AB1331" w:rsidRPr="00AB1331" w14:paraId="55A936C4" w14:textId="77777777" w:rsidTr="00E8485B">
        <w:trPr>
          <w:trHeight w:val="324"/>
          <w:jc w:val="center"/>
        </w:trPr>
        <w:tc>
          <w:tcPr>
            <w:tcW w:w="567" w:type="dxa"/>
            <w:vAlign w:val="center"/>
          </w:tcPr>
          <w:p w14:paraId="2C68FC06" w14:textId="77777777" w:rsidR="00AB1331" w:rsidRPr="00AB1331" w:rsidRDefault="00AB1331" w:rsidP="00AB1331">
            <w:pPr>
              <w:tabs>
                <w:tab w:val="left" w:pos="0"/>
              </w:tabs>
              <w:jc w:val="center"/>
              <w:rPr>
                <w:bCs/>
              </w:rPr>
            </w:pPr>
            <w:r w:rsidRPr="00AB1331">
              <w:rPr>
                <w:bCs/>
              </w:rPr>
              <w:t>1.</w:t>
            </w:r>
          </w:p>
        </w:tc>
        <w:tc>
          <w:tcPr>
            <w:tcW w:w="3964" w:type="dxa"/>
            <w:vAlign w:val="center"/>
          </w:tcPr>
          <w:p w14:paraId="5299364A" w14:textId="77777777" w:rsidR="00AB1331" w:rsidRPr="00AB1331" w:rsidRDefault="00AB1331" w:rsidP="00AB1331">
            <w:pPr>
              <w:tabs>
                <w:tab w:val="left" w:pos="0"/>
              </w:tabs>
              <w:rPr>
                <w:lang w:eastAsia="en-US"/>
              </w:rPr>
            </w:pPr>
            <w:r w:rsidRPr="00AB1331">
              <w:rPr>
                <w:lang w:eastAsia="en-US"/>
              </w:rPr>
              <w:t xml:space="preserve">ООО «Киселевская объединенная тепловая компания»,                 </w:t>
            </w:r>
          </w:p>
          <w:p w14:paraId="5AC492FE" w14:textId="77777777" w:rsidR="00AB1331" w:rsidRPr="00AB1331" w:rsidRDefault="00AB1331" w:rsidP="00AB1331">
            <w:pPr>
              <w:tabs>
                <w:tab w:val="left" w:pos="0"/>
              </w:tabs>
              <w:rPr>
                <w:lang w:eastAsia="en-US"/>
              </w:rPr>
            </w:pPr>
            <w:r w:rsidRPr="00AB1331">
              <w:rPr>
                <w:lang w:eastAsia="en-US"/>
              </w:rPr>
              <w:t>ИНН  4211023156</w:t>
            </w:r>
          </w:p>
        </w:tc>
        <w:tc>
          <w:tcPr>
            <w:tcW w:w="1418" w:type="dxa"/>
            <w:vAlign w:val="center"/>
          </w:tcPr>
          <w:p w14:paraId="4247F982" w14:textId="77777777" w:rsidR="00AB1331" w:rsidRPr="00AB1331" w:rsidRDefault="00AB1331" w:rsidP="00AB1331">
            <w:pPr>
              <w:tabs>
                <w:tab w:val="left" w:pos="0"/>
              </w:tabs>
              <w:jc w:val="center"/>
              <w:rPr>
                <w:lang w:eastAsia="en-US"/>
              </w:rPr>
            </w:pPr>
            <w:r w:rsidRPr="00AB1331">
              <w:rPr>
                <w:lang w:eastAsia="en-US"/>
              </w:rPr>
              <w:t>руб/Гкал</w:t>
            </w:r>
          </w:p>
        </w:tc>
        <w:tc>
          <w:tcPr>
            <w:tcW w:w="1701" w:type="dxa"/>
            <w:vAlign w:val="center"/>
          </w:tcPr>
          <w:p w14:paraId="5E3BC4E5" w14:textId="77777777" w:rsidR="00AB1331" w:rsidRPr="00AB1331" w:rsidRDefault="00AB1331" w:rsidP="00AB1331">
            <w:pPr>
              <w:tabs>
                <w:tab w:val="left" w:pos="0"/>
              </w:tabs>
              <w:jc w:val="center"/>
              <w:rPr>
                <w:lang w:eastAsia="en-US"/>
              </w:rPr>
            </w:pPr>
            <w:r w:rsidRPr="00AB1331">
              <w:rPr>
                <w:lang w:eastAsia="en-US"/>
              </w:rPr>
              <w:t xml:space="preserve">1494,19   </w:t>
            </w:r>
          </w:p>
        </w:tc>
        <w:tc>
          <w:tcPr>
            <w:tcW w:w="1701" w:type="dxa"/>
            <w:vAlign w:val="center"/>
          </w:tcPr>
          <w:p w14:paraId="35FD68C6" w14:textId="77777777" w:rsidR="00AB1331" w:rsidRPr="00AB1331" w:rsidRDefault="00AB1331" w:rsidP="00AB1331">
            <w:pPr>
              <w:tabs>
                <w:tab w:val="left" w:pos="0"/>
              </w:tabs>
              <w:jc w:val="center"/>
              <w:rPr>
                <w:lang w:eastAsia="en-US"/>
              </w:rPr>
            </w:pPr>
            <w:r w:rsidRPr="00AB1331">
              <w:rPr>
                <w:lang w:eastAsia="en-US"/>
              </w:rPr>
              <w:t>1607,75</w:t>
            </w:r>
          </w:p>
        </w:tc>
      </w:tr>
      <w:tr w:rsidR="00AB1331" w:rsidRPr="00AB1331" w14:paraId="62024110" w14:textId="77777777" w:rsidTr="00E8485B">
        <w:trPr>
          <w:trHeight w:val="324"/>
          <w:jc w:val="center"/>
        </w:trPr>
        <w:tc>
          <w:tcPr>
            <w:tcW w:w="567" w:type="dxa"/>
            <w:vAlign w:val="center"/>
          </w:tcPr>
          <w:p w14:paraId="57A6D7F1" w14:textId="77777777" w:rsidR="00AB1331" w:rsidRPr="00AB1331" w:rsidRDefault="00AB1331" w:rsidP="00AB1331">
            <w:pPr>
              <w:tabs>
                <w:tab w:val="left" w:pos="0"/>
              </w:tabs>
              <w:jc w:val="center"/>
              <w:rPr>
                <w:bCs/>
              </w:rPr>
            </w:pPr>
            <w:r w:rsidRPr="00AB1331">
              <w:rPr>
                <w:bCs/>
              </w:rPr>
              <w:t>2.</w:t>
            </w:r>
          </w:p>
        </w:tc>
        <w:tc>
          <w:tcPr>
            <w:tcW w:w="3964" w:type="dxa"/>
            <w:vAlign w:val="center"/>
          </w:tcPr>
          <w:p w14:paraId="36B7111E" w14:textId="77777777" w:rsidR="00AB1331" w:rsidRPr="00AB1331" w:rsidRDefault="00AB1331" w:rsidP="00AB1331">
            <w:pPr>
              <w:tabs>
                <w:tab w:val="left" w:pos="0"/>
              </w:tabs>
              <w:rPr>
                <w:lang w:eastAsia="en-US"/>
              </w:rPr>
            </w:pPr>
            <w:r w:rsidRPr="00AB1331">
              <w:rPr>
                <w:lang w:eastAsia="en-US"/>
              </w:rPr>
              <w:t>ООО «Тепловая компания Актив», ИНН 4223117521</w:t>
            </w:r>
          </w:p>
        </w:tc>
        <w:tc>
          <w:tcPr>
            <w:tcW w:w="1418" w:type="dxa"/>
            <w:vAlign w:val="center"/>
          </w:tcPr>
          <w:p w14:paraId="28187A33" w14:textId="77777777" w:rsidR="00AB1331" w:rsidRPr="00AB1331" w:rsidRDefault="00AB1331" w:rsidP="00AB1331">
            <w:pPr>
              <w:tabs>
                <w:tab w:val="left" w:pos="0"/>
              </w:tabs>
              <w:jc w:val="center"/>
              <w:rPr>
                <w:lang w:eastAsia="en-US"/>
              </w:rPr>
            </w:pPr>
            <w:r w:rsidRPr="00AB1331">
              <w:rPr>
                <w:lang w:eastAsia="en-US"/>
              </w:rPr>
              <w:t>руб/Гкал</w:t>
            </w:r>
          </w:p>
        </w:tc>
        <w:tc>
          <w:tcPr>
            <w:tcW w:w="1701" w:type="dxa"/>
            <w:vAlign w:val="center"/>
          </w:tcPr>
          <w:p w14:paraId="4E14C93F" w14:textId="77777777" w:rsidR="00AB1331" w:rsidRPr="00AB1331" w:rsidRDefault="00AB1331" w:rsidP="00AB1331">
            <w:pPr>
              <w:tabs>
                <w:tab w:val="left" w:pos="0"/>
              </w:tabs>
              <w:jc w:val="center"/>
              <w:rPr>
                <w:lang w:eastAsia="en-US"/>
              </w:rPr>
            </w:pPr>
            <w:r w:rsidRPr="00AB1331">
              <w:rPr>
                <w:lang w:eastAsia="en-US"/>
              </w:rPr>
              <w:t xml:space="preserve">1494,19   </w:t>
            </w:r>
          </w:p>
        </w:tc>
        <w:tc>
          <w:tcPr>
            <w:tcW w:w="1701" w:type="dxa"/>
            <w:vAlign w:val="center"/>
          </w:tcPr>
          <w:p w14:paraId="0E79641C" w14:textId="77777777" w:rsidR="00AB1331" w:rsidRPr="00AB1331" w:rsidRDefault="00AB1331" w:rsidP="00AB1331">
            <w:pPr>
              <w:tabs>
                <w:tab w:val="left" w:pos="0"/>
              </w:tabs>
              <w:jc w:val="center"/>
              <w:rPr>
                <w:lang w:eastAsia="en-US"/>
              </w:rPr>
            </w:pPr>
            <w:r w:rsidRPr="00AB1331">
              <w:rPr>
                <w:lang w:eastAsia="en-US"/>
              </w:rPr>
              <w:t>1607,75</w:t>
            </w:r>
          </w:p>
        </w:tc>
      </w:tr>
      <w:tr w:rsidR="00AB1331" w:rsidRPr="00AB1331" w14:paraId="6125D8BF" w14:textId="77777777" w:rsidTr="00E8485B">
        <w:trPr>
          <w:trHeight w:val="324"/>
          <w:jc w:val="center"/>
        </w:trPr>
        <w:tc>
          <w:tcPr>
            <w:tcW w:w="567" w:type="dxa"/>
            <w:vAlign w:val="center"/>
          </w:tcPr>
          <w:p w14:paraId="0B86FA2D" w14:textId="77777777" w:rsidR="00AB1331" w:rsidRPr="00AB1331" w:rsidRDefault="00AB1331" w:rsidP="00AB1331">
            <w:pPr>
              <w:tabs>
                <w:tab w:val="left" w:pos="0"/>
              </w:tabs>
              <w:jc w:val="center"/>
              <w:rPr>
                <w:bCs/>
              </w:rPr>
            </w:pPr>
            <w:r w:rsidRPr="00AB1331">
              <w:rPr>
                <w:bCs/>
              </w:rPr>
              <w:t>3.</w:t>
            </w:r>
          </w:p>
        </w:tc>
        <w:tc>
          <w:tcPr>
            <w:tcW w:w="3964" w:type="dxa"/>
            <w:vAlign w:val="center"/>
          </w:tcPr>
          <w:p w14:paraId="54385162" w14:textId="77777777" w:rsidR="00AB1331" w:rsidRPr="00AB1331" w:rsidRDefault="00AB1331" w:rsidP="00AB1331">
            <w:pPr>
              <w:tabs>
                <w:tab w:val="left" w:pos="0"/>
              </w:tabs>
              <w:rPr>
                <w:lang w:eastAsia="en-US"/>
              </w:rPr>
            </w:pPr>
            <w:r w:rsidRPr="00AB1331">
              <w:rPr>
                <w:lang w:eastAsia="en-US"/>
              </w:rPr>
              <w:t>ООО «Сибирская тепловая компания», ИНН 4223104900</w:t>
            </w:r>
          </w:p>
        </w:tc>
        <w:tc>
          <w:tcPr>
            <w:tcW w:w="1418" w:type="dxa"/>
            <w:vAlign w:val="center"/>
          </w:tcPr>
          <w:p w14:paraId="0F970FEB" w14:textId="77777777" w:rsidR="00AB1331" w:rsidRPr="00AB1331" w:rsidRDefault="00AB1331" w:rsidP="00AB1331">
            <w:pPr>
              <w:tabs>
                <w:tab w:val="left" w:pos="0"/>
              </w:tabs>
              <w:jc w:val="center"/>
              <w:rPr>
                <w:lang w:eastAsia="en-US"/>
              </w:rPr>
            </w:pPr>
            <w:r w:rsidRPr="00AB1331">
              <w:rPr>
                <w:lang w:eastAsia="en-US"/>
              </w:rPr>
              <w:t>руб/Гкал</w:t>
            </w:r>
          </w:p>
        </w:tc>
        <w:tc>
          <w:tcPr>
            <w:tcW w:w="1701" w:type="dxa"/>
            <w:vAlign w:val="center"/>
          </w:tcPr>
          <w:p w14:paraId="314A72C1" w14:textId="77777777" w:rsidR="00AB1331" w:rsidRPr="00AB1331" w:rsidRDefault="00AB1331" w:rsidP="00AB1331">
            <w:pPr>
              <w:tabs>
                <w:tab w:val="left" w:pos="0"/>
              </w:tabs>
              <w:jc w:val="center"/>
              <w:rPr>
                <w:lang w:eastAsia="en-US"/>
              </w:rPr>
            </w:pPr>
            <w:r w:rsidRPr="00AB1331">
              <w:rPr>
                <w:lang w:eastAsia="en-US"/>
              </w:rPr>
              <w:t xml:space="preserve">1494,19   </w:t>
            </w:r>
          </w:p>
        </w:tc>
        <w:tc>
          <w:tcPr>
            <w:tcW w:w="1701" w:type="dxa"/>
            <w:vAlign w:val="center"/>
          </w:tcPr>
          <w:p w14:paraId="10211B6D" w14:textId="77777777" w:rsidR="00AB1331" w:rsidRPr="00AB1331" w:rsidRDefault="00AB1331" w:rsidP="00AB1331">
            <w:pPr>
              <w:tabs>
                <w:tab w:val="left" w:pos="0"/>
              </w:tabs>
              <w:jc w:val="center"/>
              <w:rPr>
                <w:lang w:eastAsia="en-US"/>
              </w:rPr>
            </w:pPr>
            <w:r w:rsidRPr="00AB1331">
              <w:rPr>
                <w:lang w:eastAsia="en-US"/>
              </w:rPr>
              <w:t>1607,75</w:t>
            </w:r>
          </w:p>
        </w:tc>
      </w:tr>
      <w:tr w:rsidR="00AB1331" w:rsidRPr="00AB1331" w14:paraId="7636D4B4" w14:textId="77777777" w:rsidTr="00E8485B">
        <w:trPr>
          <w:trHeight w:val="324"/>
          <w:jc w:val="center"/>
        </w:trPr>
        <w:tc>
          <w:tcPr>
            <w:tcW w:w="567" w:type="dxa"/>
            <w:vAlign w:val="center"/>
          </w:tcPr>
          <w:p w14:paraId="03F9016A" w14:textId="77777777" w:rsidR="00AB1331" w:rsidRPr="00AB1331" w:rsidRDefault="00AB1331" w:rsidP="00AB1331">
            <w:pPr>
              <w:tabs>
                <w:tab w:val="left" w:pos="0"/>
              </w:tabs>
              <w:jc w:val="center"/>
              <w:rPr>
                <w:bCs/>
              </w:rPr>
            </w:pPr>
            <w:r w:rsidRPr="00AB1331">
              <w:rPr>
                <w:bCs/>
              </w:rPr>
              <w:t>4.</w:t>
            </w:r>
          </w:p>
        </w:tc>
        <w:tc>
          <w:tcPr>
            <w:tcW w:w="3964" w:type="dxa"/>
            <w:vAlign w:val="center"/>
          </w:tcPr>
          <w:p w14:paraId="02B7F3D0" w14:textId="77777777" w:rsidR="00AB1331" w:rsidRPr="00AB1331" w:rsidRDefault="00AB1331" w:rsidP="00AB1331">
            <w:pPr>
              <w:tabs>
                <w:tab w:val="left" w:pos="0"/>
              </w:tabs>
              <w:rPr>
                <w:lang w:eastAsia="en-US"/>
              </w:rPr>
            </w:pPr>
            <w:r w:rsidRPr="00AB1331">
              <w:rPr>
                <w:lang w:eastAsia="en-US"/>
              </w:rPr>
              <w:t xml:space="preserve">ООО «СибСтройСервис», </w:t>
            </w:r>
          </w:p>
          <w:p w14:paraId="66111DCB" w14:textId="77777777" w:rsidR="00AB1331" w:rsidRPr="00AB1331" w:rsidRDefault="00AB1331" w:rsidP="00AB1331">
            <w:pPr>
              <w:tabs>
                <w:tab w:val="left" w:pos="0"/>
              </w:tabs>
              <w:rPr>
                <w:lang w:eastAsia="en-US"/>
              </w:rPr>
            </w:pPr>
            <w:r w:rsidRPr="00AB1331">
              <w:rPr>
                <w:lang w:eastAsia="en-US"/>
              </w:rPr>
              <w:t>ИНН 4211022988</w:t>
            </w:r>
          </w:p>
        </w:tc>
        <w:tc>
          <w:tcPr>
            <w:tcW w:w="1418" w:type="dxa"/>
            <w:vAlign w:val="center"/>
          </w:tcPr>
          <w:p w14:paraId="39B0ED89" w14:textId="77777777" w:rsidR="00AB1331" w:rsidRPr="00AB1331" w:rsidRDefault="00AB1331" w:rsidP="00AB1331">
            <w:pPr>
              <w:tabs>
                <w:tab w:val="left" w:pos="0"/>
              </w:tabs>
              <w:jc w:val="center"/>
              <w:rPr>
                <w:lang w:eastAsia="en-US"/>
              </w:rPr>
            </w:pPr>
            <w:r w:rsidRPr="00AB1331">
              <w:rPr>
                <w:lang w:eastAsia="en-US"/>
              </w:rPr>
              <w:t>руб/Гкал</w:t>
            </w:r>
          </w:p>
        </w:tc>
        <w:tc>
          <w:tcPr>
            <w:tcW w:w="1701" w:type="dxa"/>
            <w:vAlign w:val="center"/>
          </w:tcPr>
          <w:p w14:paraId="539563C1" w14:textId="77777777" w:rsidR="00AB1331" w:rsidRPr="00AB1331" w:rsidRDefault="00AB1331" w:rsidP="00AB1331">
            <w:pPr>
              <w:tabs>
                <w:tab w:val="left" w:pos="0"/>
              </w:tabs>
              <w:jc w:val="center"/>
              <w:rPr>
                <w:lang w:eastAsia="en-US"/>
              </w:rPr>
            </w:pPr>
            <w:r w:rsidRPr="00AB1331">
              <w:rPr>
                <w:lang w:eastAsia="en-US"/>
              </w:rPr>
              <w:t xml:space="preserve">1494,19   </w:t>
            </w:r>
          </w:p>
        </w:tc>
        <w:tc>
          <w:tcPr>
            <w:tcW w:w="1701" w:type="dxa"/>
            <w:vAlign w:val="center"/>
          </w:tcPr>
          <w:p w14:paraId="2520CBCA" w14:textId="77777777" w:rsidR="00AB1331" w:rsidRPr="00AB1331" w:rsidRDefault="00AB1331" w:rsidP="00AB1331">
            <w:pPr>
              <w:tabs>
                <w:tab w:val="left" w:pos="0"/>
              </w:tabs>
              <w:jc w:val="center"/>
              <w:rPr>
                <w:lang w:eastAsia="en-US"/>
              </w:rPr>
            </w:pPr>
            <w:r w:rsidRPr="00AB1331">
              <w:rPr>
                <w:lang w:eastAsia="en-US"/>
              </w:rPr>
              <w:t>1607,75</w:t>
            </w:r>
          </w:p>
        </w:tc>
      </w:tr>
      <w:tr w:rsidR="00AB1331" w:rsidRPr="00AB1331" w14:paraId="22AF8F91" w14:textId="77777777" w:rsidTr="00E8485B">
        <w:trPr>
          <w:trHeight w:val="324"/>
          <w:jc w:val="center"/>
        </w:trPr>
        <w:tc>
          <w:tcPr>
            <w:tcW w:w="567" w:type="dxa"/>
            <w:vAlign w:val="center"/>
          </w:tcPr>
          <w:p w14:paraId="308AF2CE" w14:textId="77777777" w:rsidR="00AB1331" w:rsidRPr="00AB1331" w:rsidRDefault="00AB1331" w:rsidP="00AB1331">
            <w:pPr>
              <w:tabs>
                <w:tab w:val="left" w:pos="0"/>
              </w:tabs>
              <w:jc w:val="center"/>
              <w:rPr>
                <w:bCs/>
              </w:rPr>
            </w:pPr>
            <w:r w:rsidRPr="00AB1331">
              <w:rPr>
                <w:bCs/>
              </w:rPr>
              <w:t>5.</w:t>
            </w:r>
          </w:p>
        </w:tc>
        <w:tc>
          <w:tcPr>
            <w:tcW w:w="3964" w:type="dxa"/>
            <w:vAlign w:val="center"/>
          </w:tcPr>
          <w:p w14:paraId="5D919496" w14:textId="77777777" w:rsidR="00AB1331" w:rsidRPr="00AB1331" w:rsidRDefault="00AB1331" w:rsidP="00AB1331">
            <w:pPr>
              <w:tabs>
                <w:tab w:val="left" w:pos="0"/>
              </w:tabs>
              <w:rPr>
                <w:lang w:eastAsia="en-US"/>
              </w:rPr>
            </w:pPr>
            <w:r w:rsidRPr="00AB1331">
              <w:rPr>
                <w:lang w:eastAsia="en-US"/>
              </w:rPr>
              <w:t>МП «Исток», ИНН 4211023572</w:t>
            </w:r>
          </w:p>
        </w:tc>
        <w:tc>
          <w:tcPr>
            <w:tcW w:w="1418" w:type="dxa"/>
            <w:vAlign w:val="center"/>
          </w:tcPr>
          <w:p w14:paraId="34FE30D5" w14:textId="77777777" w:rsidR="00AB1331" w:rsidRPr="00AB1331" w:rsidRDefault="00AB1331" w:rsidP="00AB1331">
            <w:pPr>
              <w:tabs>
                <w:tab w:val="left" w:pos="0"/>
              </w:tabs>
              <w:jc w:val="center"/>
              <w:rPr>
                <w:lang w:eastAsia="en-US"/>
              </w:rPr>
            </w:pPr>
            <w:r w:rsidRPr="00AB1331">
              <w:rPr>
                <w:lang w:eastAsia="en-US"/>
              </w:rPr>
              <w:t>руб/Гкал</w:t>
            </w:r>
          </w:p>
        </w:tc>
        <w:tc>
          <w:tcPr>
            <w:tcW w:w="1701" w:type="dxa"/>
            <w:vAlign w:val="center"/>
          </w:tcPr>
          <w:p w14:paraId="16A43C44" w14:textId="77777777" w:rsidR="00AB1331" w:rsidRPr="00AB1331" w:rsidRDefault="00AB1331" w:rsidP="00AB1331">
            <w:pPr>
              <w:tabs>
                <w:tab w:val="left" w:pos="0"/>
              </w:tabs>
              <w:jc w:val="center"/>
              <w:rPr>
                <w:lang w:eastAsia="en-US"/>
              </w:rPr>
            </w:pPr>
            <w:r w:rsidRPr="00AB1331">
              <w:rPr>
                <w:lang w:eastAsia="en-US"/>
              </w:rPr>
              <w:t xml:space="preserve">1494,19   </w:t>
            </w:r>
          </w:p>
        </w:tc>
        <w:tc>
          <w:tcPr>
            <w:tcW w:w="1701" w:type="dxa"/>
            <w:vAlign w:val="center"/>
          </w:tcPr>
          <w:p w14:paraId="35A8AADC" w14:textId="77777777" w:rsidR="00AB1331" w:rsidRPr="00AB1331" w:rsidRDefault="00AB1331" w:rsidP="00AB1331">
            <w:pPr>
              <w:tabs>
                <w:tab w:val="left" w:pos="0"/>
              </w:tabs>
              <w:jc w:val="center"/>
              <w:rPr>
                <w:lang w:eastAsia="en-US"/>
              </w:rPr>
            </w:pPr>
            <w:r w:rsidRPr="00AB1331">
              <w:rPr>
                <w:lang w:eastAsia="en-US"/>
              </w:rPr>
              <w:t>1607,75</w:t>
            </w:r>
          </w:p>
        </w:tc>
      </w:tr>
      <w:tr w:rsidR="00AB1331" w:rsidRPr="00AB1331" w14:paraId="1202A5B6" w14:textId="77777777" w:rsidTr="00E8485B">
        <w:trPr>
          <w:trHeight w:val="324"/>
          <w:jc w:val="center"/>
        </w:trPr>
        <w:tc>
          <w:tcPr>
            <w:tcW w:w="567" w:type="dxa"/>
            <w:vAlign w:val="center"/>
          </w:tcPr>
          <w:p w14:paraId="442378C1" w14:textId="77777777" w:rsidR="00AB1331" w:rsidRPr="00AB1331" w:rsidRDefault="00AB1331" w:rsidP="00AB1331">
            <w:pPr>
              <w:tabs>
                <w:tab w:val="left" w:pos="0"/>
              </w:tabs>
              <w:jc w:val="center"/>
              <w:rPr>
                <w:bCs/>
              </w:rPr>
            </w:pPr>
            <w:r w:rsidRPr="00AB1331">
              <w:rPr>
                <w:bCs/>
              </w:rPr>
              <w:t>6.</w:t>
            </w:r>
          </w:p>
        </w:tc>
        <w:tc>
          <w:tcPr>
            <w:tcW w:w="3964" w:type="dxa"/>
            <w:vAlign w:val="center"/>
          </w:tcPr>
          <w:p w14:paraId="1FDC5E1B" w14:textId="77777777" w:rsidR="00AB1331" w:rsidRPr="00AB1331" w:rsidRDefault="00AB1331" w:rsidP="00AB1331">
            <w:pPr>
              <w:tabs>
                <w:tab w:val="left" w:pos="0"/>
              </w:tabs>
              <w:rPr>
                <w:lang w:eastAsia="en-US"/>
              </w:rPr>
            </w:pPr>
            <w:r w:rsidRPr="00AB1331">
              <w:rPr>
                <w:lang w:eastAsia="en-US"/>
              </w:rPr>
              <w:t xml:space="preserve">АО «Знамя», </w:t>
            </w:r>
          </w:p>
          <w:p w14:paraId="6412EB0D" w14:textId="77777777" w:rsidR="00AB1331" w:rsidRPr="00AB1331" w:rsidRDefault="00AB1331" w:rsidP="00AB1331">
            <w:pPr>
              <w:tabs>
                <w:tab w:val="left" w:pos="0"/>
              </w:tabs>
              <w:rPr>
                <w:lang w:eastAsia="en-US"/>
              </w:rPr>
            </w:pPr>
            <w:r w:rsidRPr="00AB1331">
              <w:rPr>
                <w:lang w:eastAsia="en-US"/>
              </w:rPr>
              <w:t>ИНН 4211002950</w:t>
            </w:r>
          </w:p>
        </w:tc>
        <w:tc>
          <w:tcPr>
            <w:tcW w:w="1418" w:type="dxa"/>
            <w:vAlign w:val="center"/>
          </w:tcPr>
          <w:p w14:paraId="44D0493C" w14:textId="77777777" w:rsidR="00AB1331" w:rsidRPr="00AB1331" w:rsidRDefault="00AB1331" w:rsidP="00AB1331">
            <w:pPr>
              <w:tabs>
                <w:tab w:val="left" w:pos="0"/>
              </w:tabs>
              <w:jc w:val="center"/>
              <w:rPr>
                <w:lang w:eastAsia="en-US"/>
              </w:rPr>
            </w:pPr>
            <w:r w:rsidRPr="00AB1331">
              <w:rPr>
                <w:lang w:eastAsia="en-US"/>
              </w:rPr>
              <w:t>руб/Гкал</w:t>
            </w:r>
          </w:p>
        </w:tc>
        <w:tc>
          <w:tcPr>
            <w:tcW w:w="1701" w:type="dxa"/>
            <w:vAlign w:val="center"/>
          </w:tcPr>
          <w:p w14:paraId="059651C6" w14:textId="77777777" w:rsidR="00AB1331" w:rsidRPr="00AB1331" w:rsidRDefault="00AB1331" w:rsidP="00AB1331">
            <w:pPr>
              <w:tabs>
                <w:tab w:val="left" w:pos="0"/>
              </w:tabs>
              <w:jc w:val="center"/>
              <w:rPr>
                <w:lang w:eastAsia="en-US"/>
              </w:rPr>
            </w:pPr>
            <w:r w:rsidRPr="00AB1331">
              <w:rPr>
                <w:lang w:eastAsia="en-US"/>
              </w:rPr>
              <w:t xml:space="preserve">1494,19   </w:t>
            </w:r>
          </w:p>
        </w:tc>
        <w:tc>
          <w:tcPr>
            <w:tcW w:w="1701" w:type="dxa"/>
            <w:vAlign w:val="center"/>
          </w:tcPr>
          <w:p w14:paraId="72CBDDA3" w14:textId="77777777" w:rsidR="00AB1331" w:rsidRPr="00AB1331" w:rsidRDefault="00AB1331" w:rsidP="00AB1331">
            <w:pPr>
              <w:tabs>
                <w:tab w:val="left" w:pos="0"/>
              </w:tabs>
              <w:jc w:val="center"/>
              <w:rPr>
                <w:lang w:eastAsia="en-US"/>
              </w:rPr>
            </w:pPr>
            <w:r w:rsidRPr="00AB1331">
              <w:rPr>
                <w:lang w:eastAsia="en-US"/>
              </w:rPr>
              <w:t>1607,75</w:t>
            </w:r>
          </w:p>
        </w:tc>
      </w:tr>
      <w:tr w:rsidR="00AB1331" w:rsidRPr="00AB1331" w14:paraId="204C8755" w14:textId="77777777" w:rsidTr="00E8485B">
        <w:trPr>
          <w:trHeight w:val="324"/>
          <w:jc w:val="center"/>
        </w:trPr>
        <w:tc>
          <w:tcPr>
            <w:tcW w:w="567" w:type="dxa"/>
            <w:vAlign w:val="center"/>
          </w:tcPr>
          <w:p w14:paraId="0A9BF563" w14:textId="77777777" w:rsidR="00AB1331" w:rsidRPr="00AB1331" w:rsidRDefault="00AB1331" w:rsidP="00AB1331">
            <w:pPr>
              <w:tabs>
                <w:tab w:val="left" w:pos="0"/>
              </w:tabs>
              <w:jc w:val="center"/>
              <w:rPr>
                <w:bCs/>
              </w:rPr>
            </w:pPr>
            <w:r w:rsidRPr="00AB1331">
              <w:rPr>
                <w:lang w:eastAsia="en-US"/>
              </w:rPr>
              <w:t>7.</w:t>
            </w:r>
          </w:p>
        </w:tc>
        <w:tc>
          <w:tcPr>
            <w:tcW w:w="3964" w:type="dxa"/>
            <w:vAlign w:val="center"/>
          </w:tcPr>
          <w:p w14:paraId="1C218845" w14:textId="77777777" w:rsidR="00AB1331" w:rsidRPr="00AB1331" w:rsidRDefault="00AB1331" w:rsidP="00AB1331">
            <w:pPr>
              <w:tabs>
                <w:tab w:val="left" w:pos="0"/>
              </w:tabs>
              <w:rPr>
                <w:lang w:eastAsia="en-US"/>
              </w:rPr>
            </w:pPr>
            <w:r w:rsidRPr="00AB1331">
              <w:rPr>
                <w:lang w:eastAsia="en-US"/>
              </w:rPr>
              <w:t xml:space="preserve">АО «Угольная компания «Кузбассразрезуголь», </w:t>
            </w:r>
          </w:p>
          <w:p w14:paraId="4D758679" w14:textId="77777777" w:rsidR="00AB1331" w:rsidRPr="00AB1331" w:rsidRDefault="00AB1331" w:rsidP="00AB1331">
            <w:pPr>
              <w:tabs>
                <w:tab w:val="left" w:pos="0"/>
              </w:tabs>
              <w:rPr>
                <w:lang w:eastAsia="en-US"/>
              </w:rPr>
            </w:pPr>
            <w:r w:rsidRPr="00AB1331">
              <w:rPr>
                <w:lang w:eastAsia="en-US"/>
              </w:rPr>
              <w:t>ИНН 4205049090</w:t>
            </w:r>
          </w:p>
        </w:tc>
        <w:tc>
          <w:tcPr>
            <w:tcW w:w="1418" w:type="dxa"/>
            <w:vAlign w:val="center"/>
          </w:tcPr>
          <w:p w14:paraId="30B4ADC5" w14:textId="77777777" w:rsidR="00AB1331" w:rsidRPr="00AB1331" w:rsidRDefault="00AB1331" w:rsidP="00AB1331">
            <w:pPr>
              <w:tabs>
                <w:tab w:val="left" w:pos="0"/>
              </w:tabs>
              <w:jc w:val="center"/>
              <w:rPr>
                <w:lang w:eastAsia="en-US"/>
              </w:rPr>
            </w:pPr>
            <w:r w:rsidRPr="00AB1331">
              <w:rPr>
                <w:lang w:eastAsia="en-US"/>
              </w:rPr>
              <w:t>руб/Гкал</w:t>
            </w:r>
          </w:p>
        </w:tc>
        <w:tc>
          <w:tcPr>
            <w:tcW w:w="1701" w:type="dxa"/>
            <w:vAlign w:val="center"/>
          </w:tcPr>
          <w:p w14:paraId="1E7B21EE" w14:textId="77777777" w:rsidR="00AB1331" w:rsidRPr="00AB1331" w:rsidRDefault="00AB1331" w:rsidP="00AB1331">
            <w:pPr>
              <w:tabs>
                <w:tab w:val="left" w:pos="0"/>
              </w:tabs>
              <w:jc w:val="center"/>
              <w:rPr>
                <w:lang w:eastAsia="en-US"/>
              </w:rPr>
            </w:pPr>
            <w:r w:rsidRPr="00AB1331">
              <w:rPr>
                <w:lang w:eastAsia="en-US"/>
              </w:rPr>
              <w:t xml:space="preserve">1494,19   </w:t>
            </w:r>
          </w:p>
        </w:tc>
        <w:tc>
          <w:tcPr>
            <w:tcW w:w="1701" w:type="dxa"/>
            <w:vAlign w:val="center"/>
          </w:tcPr>
          <w:p w14:paraId="74D1663F" w14:textId="77777777" w:rsidR="00AB1331" w:rsidRPr="00AB1331" w:rsidRDefault="00AB1331" w:rsidP="00AB1331">
            <w:pPr>
              <w:tabs>
                <w:tab w:val="left" w:pos="0"/>
              </w:tabs>
              <w:jc w:val="center"/>
              <w:rPr>
                <w:lang w:eastAsia="en-US"/>
              </w:rPr>
            </w:pPr>
            <w:r w:rsidRPr="00AB1331">
              <w:rPr>
                <w:lang w:eastAsia="en-US"/>
              </w:rPr>
              <w:t>1607,75</w:t>
            </w:r>
          </w:p>
        </w:tc>
      </w:tr>
    </w:tbl>
    <w:p w14:paraId="32F098E1" w14:textId="77777777" w:rsidR="00AB1331" w:rsidRPr="00AB1331" w:rsidRDefault="00AB1331" w:rsidP="00AB1331">
      <w:pPr>
        <w:ind w:left="142" w:firstLine="567"/>
        <w:jc w:val="both"/>
        <w:rPr>
          <w:sz w:val="28"/>
          <w:szCs w:val="28"/>
          <w:lang w:eastAsia="en-US"/>
        </w:rPr>
      </w:pPr>
    </w:p>
    <w:p w14:paraId="5325B0C6" w14:textId="77777777" w:rsidR="00AB1331" w:rsidRPr="00AB1331" w:rsidRDefault="00AB1331" w:rsidP="00AB1331">
      <w:pPr>
        <w:ind w:left="142" w:firstLine="567"/>
        <w:jc w:val="both"/>
        <w:rPr>
          <w:sz w:val="28"/>
          <w:szCs w:val="28"/>
          <w:lang w:eastAsia="en-US"/>
        </w:rPr>
      </w:pPr>
      <w:r w:rsidRPr="00AB1331">
        <w:rPr>
          <w:sz w:val="28"/>
          <w:szCs w:val="28"/>
          <w:lang w:eastAsia="en-US"/>
        </w:rPr>
        <w:t xml:space="preserve">* Льготные цены (тарифы) установлены с учетом пункта 6 статьи 168 Налогового кодекса Российской Федерации (часть вторая).  </w:t>
      </w:r>
    </w:p>
    <w:p w14:paraId="258B32B0" w14:textId="77777777" w:rsidR="00AB1331" w:rsidRDefault="00AB1331" w:rsidP="00095B1A">
      <w:pPr>
        <w:tabs>
          <w:tab w:val="left" w:pos="5580"/>
          <w:tab w:val="left" w:pos="9498"/>
        </w:tabs>
        <w:ind w:right="-569"/>
        <w:sectPr w:rsidR="00AB1331" w:rsidSect="00095B1A">
          <w:pgSz w:w="11906" w:h="16838"/>
          <w:pgMar w:top="851" w:right="851" w:bottom="851" w:left="1418" w:header="720" w:footer="720" w:gutter="0"/>
          <w:cols w:space="720"/>
          <w:titlePg/>
          <w:docGrid w:linePitch="381"/>
        </w:sectPr>
      </w:pPr>
    </w:p>
    <w:p w14:paraId="68245AB5" w14:textId="203ED88F" w:rsidR="00AB1331" w:rsidRPr="00AE0629" w:rsidRDefault="00AB1331" w:rsidP="00AB1331">
      <w:pPr>
        <w:tabs>
          <w:tab w:val="left" w:pos="5580"/>
          <w:tab w:val="left" w:pos="9498"/>
        </w:tabs>
        <w:ind w:left="-4836" w:right="-569" w:firstLine="10365"/>
      </w:pPr>
      <w:r w:rsidRPr="00AE0629">
        <w:lastRenderedPageBreak/>
        <w:t xml:space="preserve">Приложение № </w:t>
      </w:r>
      <w:r>
        <w:t>23</w:t>
      </w:r>
      <w:r>
        <w:t>9</w:t>
      </w:r>
      <w:r>
        <w:t xml:space="preserve"> </w:t>
      </w:r>
      <w:r w:rsidRPr="00AE0629">
        <w:t xml:space="preserve">к протоколу № </w:t>
      </w:r>
      <w:r>
        <w:t>80</w:t>
      </w:r>
    </w:p>
    <w:p w14:paraId="55B8CA9D" w14:textId="77777777" w:rsidR="00AB1331" w:rsidRPr="00AE0629" w:rsidRDefault="00AB1331" w:rsidP="00AB1331">
      <w:pPr>
        <w:tabs>
          <w:tab w:val="left" w:pos="5580"/>
          <w:tab w:val="left" w:pos="9498"/>
        </w:tabs>
        <w:ind w:left="-4836" w:right="-569" w:firstLine="10365"/>
      </w:pPr>
      <w:r w:rsidRPr="00AE0629">
        <w:t>заседания правления Региональной</w:t>
      </w:r>
    </w:p>
    <w:p w14:paraId="2D41C25A" w14:textId="77777777" w:rsidR="00AB1331" w:rsidRPr="00AE0629" w:rsidRDefault="00AB1331" w:rsidP="00AB1331">
      <w:pPr>
        <w:tabs>
          <w:tab w:val="left" w:pos="5580"/>
          <w:tab w:val="left" w:pos="9498"/>
        </w:tabs>
        <w:ind w:left="-4836" w:right="-569" w:firstLine="10365"/>
      </w:pPr>
      <w:r w:rsidRPr="00AE0629">
        <w:t>энергетической комиссии</w:t>
      </w:r>
    </w:p>
    <w:p w14:paraId="4EC9BDF4" w14:textId="77777777" w:rsidR="00AB1331" w:rsidRDefault="00AB1331" w:rsidP="00AB1331">
      <w:pPr>
        <w:tabs>
          <w:tab w:val="left" w:pos="5580"/>
          <w:tab w:val="left" w:pos="9498"/>
        </w:tabs>
        <w:ind w:left="-4836" w:right="-569" w:firstLine="10365"/>
      </w:pPr>
      <w:r w:rsidRPr="00AE0629">
        <w:t xml:space="preserve">Кузбасса от </w:t>
      </w:r>
      <w:r>
        <w:t>19</w:t>
      </w:r>
      <w:r w:rsidRPr="00AE0629">
        <w:t>.1</w:t>
      </w:r>
      <w:r>
        <w:t>2</w:t>
      </w:r>
      <w:r w:rsidRPr="00AE0629">
        <w:t>.2023</w:t>
      </w:r>
    </w:p>
    <w:p w14:paraId="26E8CD9A" w14:textId="77777777" w:rsidR="006125BA" w:rsidRDefault="006125BA" w:rsidP="00AB1331">
      <w:pPr>
        <w:tabs>
          <w:tab w:val="left" w:pos="5580"/>
          <w:tab w:val="left" w:pos="9498"/>
        </w:tabs>
        <w:ind w:left="-4836" w:right="-569" w:firstLine="10365"/>
      </w:pPr>
    </w:p>
    <w:p w14:paraId="7C933BEA" w14:textId="77777777" w:rsidR="006125BA" w:rsidRPr="006125BA" w:rsidRDefault="006125BA" w:rsidP="006125BA">
      <w:pPr>
        <w:keepNext/>
        <w:jc w:val="center"/>
        <w:outlineLvl w:val="0"/>
        <w:rPr>
          <w:b/>
          <w:iCs/>
          <w:sz w:val="28"/>
          <w:szCs w:val="28"/>
        </w:rPr>
      </w:pPr>
      <w:r w:rsidRPr="006125BA">
        <w:rPr>
          <w:b/>
          <w:iCs/>
          <w:sz w:val="28"/>
          <w:szCs w:val="28"/>
        </w:rPr>
        <w:t>Экспертное заключение</w:t>
      </w:r>
    </w:p>
    <w:p w14:paraId="376E8C0D" w14:textId="77777777" w:rsidR="006125BA" w:rsidRPr="006125BA" w:rsidRDefault="006125BA" w:rsidP="006125BA">
      <w:pPr>
        <w:keepNext/>
        <w:jc w:val="center"/>
        <w:outlineLvl w:val="0"/>
        <w:rPr>
          <w:b/>
          <w:iCs/>
          <w:sz w:val="28"/>
          <w:szCs w:val="28"/>
        </w:rPr>
      </w:pPr>
      <w:r w:rsidRPr="006125BA">
        <w:rPr>
          <w:b/>
          <w:iCs/>
          <w:sz w:val="28"/>
          <w:szCs w:val="28"/>
        </w:rPr>
        <w:t>Региональной энергетической комиссии Кузбасса</w:t>
      </w:r>
    </w:p>
    <w:p w14:paraId="2371F14A" w14:textId="4C244B36" w:rsidR="006125BA" w:rsidRPr="006125BA" w:rsidRDefault="006125BA" w:rsidP="006125BA">
      <w:pPr>
        <w:tabs>
          <w:tab w:val="left" w:pos="10206"/>
        </w:tabs>
        <w:jc w:val="center"/>
        <w:rPr>
          <w:sz w:val="28"/>
          <w:szCs w:val="28"/>
        </w:rPr>
      </w:pPr>
      <w:r w:rsidRPr="006125BA">
        <w:rPr>
          <w:sz w:val="28"/>
          <w:szCs w:val="28"/>
        </w:rPr>
        <w:t xml:space="preserve">для установления льготных цен (тарифов) на холодное, горячее водоснабжение, водоотведение, тепловую энергию (мощность), твердое топливо на территории Ленинск - Кузнецкого городского округа </w:t>
      </w:r>
    </w:p>
    <w:p w14:paraId="654271BB" w14:textId="77777777" w:rsidR="006125BA" w:rsidRPr="006125BA" w:rsidRDefault="006125BA" w:rsidP="006125BA">
      <w:pPr>
        <w:widowControl w:val="0"/>
        <w:autoSpaceDE w:val="0"/>
        <w:autoSpaceDN w:val="0"/>
        <w:adjustRightInd w:val="0"/>
        <w:ind w:firstLine="709"/>
        <w:jc w:val="both"/>
      </w:pPr>
    </w:p>
    <w:p w14:paraId="41120892" w14:textId="77777777" w:rsidR="006125BA" w:rsidRPr="006125BA" w:rsidRDefault="006125BA" w:rsidP="006125BA">
      <w:pPr>
        <w:shd w:val="clear" w:color="auto" w:fill="FFFFFF"/>
        <w:jc w:val="center"/>
        <w:rPr>
          <w:b/>
          <w:bCs/>
          <w:color w:val="000000"/>
          <w:sz w:val="28"/>
          <w:szCs w:val="28"/>
        </w:rPr>
      </w:pPr>
      <w:r w:rsidRPr="006125BA">
        <w:rPr>
          <w:b/>
          <w:bCs/>
          <w:color w:val="000000"/>
          <w:sz w:val="28"/>
          <w:szCs w:val="28"/>
        </w:rPr>
        <w:t>Нормативно методическая база</w:t>
      </w:r>
    </w:p>
    <w:p w14:paraId="6BDFA99F" w14:textId="77777777" w:rsidR="006125BA" w:rsidRPr="006125BA" w:rsidRDefault="006125BA" w:rsidP="006125BA">
      <w:pPr>
        <w:widowControl w:val="0"/>
        <w:autoSpaceDE w:val="0"/>
        <w:autoSpaceDN w:val="0"/>
        <w:adjustRightInd w:val="0"/>
        <w:ind w:firstLine="709"/>
        <w:jc w:val="both"/>
      </w:pPr>
    </w:p>
    <w:p w14:paraId="7E7B17C4" w14:textId="77777777" w:rsidR="006125BA" w:rsidRPr="006125BA" w:rsidRDefault="006125BA" w:rsidP="006125BA">
      <w:pPr>
        <w:ind w:firstLineChars="160" w:firstLine="448"/>
        <w:jc w:val="both"/>
        <w:rPr>
          <w:sz w:val="28"/>
          <w:szCs w:val="28"/>
        </w:rPr>
      </w:pPr>
      <w:bookmarkStart w:id="84" w:name="_Hlk119413476"/>
      <w:r w:rsidRPr="006125BA">
        <w:rPr>
          <w:sz w:val="28"/>
          <w:szCs w:val="28"/>
        </w:rPr>
        <w:t xml:space="preserve">Цены (тарифы) подлежат регулированию в соответствии </w:t>
      </w:r>
      <w:r w:rsidRPr="006125BA">
        <w:rPr>
          <w:sz w:val="28"/>
          <w:szCs w:val="28"/>
          <w:lang w:val="en-US"/>
        </w:rPr>
        <w:t>c</w:t>
      </w:r>
      <w:r w:rsidRPr="006125BA">
        <w:rPr>
          <w:sz w:val="28"/>
          <w:szCs w:val="28"/>
        </w:rPr>
        <w:t xml:space="preserve"> Федеральными законами от 27.07.2010 № 190-ФЗ «О теплоснабжении», от 07.12.2011                         № 416-ФЗ «О водоснабжении и водоотведении», постановлением Правительства Российской Федерации от 07.03.1995 № 239 «О мерах по упорядочению государственного регулирования цен (тарифов)», Законом Кемеровской области - Кузбасса от 03.07.2020 № 69-ОЗ «О льготных ценах (тарифах) на тепловую энергию (мощность), теплоноситель, горячее, холодное водоснабжение, водоотведение, твердое топливо, сжиженный газ на территории Кемеровской области - Кузбасса». </w:t>
      </w:r>
    </w:p>
    <w:p w14:paraId="534BC6B1" w14:textId="77777777" w:rsidR="006125BA" w:rsidRPr="006125BA" w:rsidRDefault="006125BA" w:rsidP="006125BA">
      <w:pPr>
        <w:ind w:firstLineChars="160" w:firstLine="448"/>
        <w:jc w:val="both"/>
        <w:rPr>
          <w:sz w:val="28"/>
          <w:szCs w:val="28"/>
        </w:rPr>
      </w:pPr>
      <w:r w:rsidRPr="006125BA">
        <w:rPr>
          <w:rFonts w:hint="eastAsia"/>
          <w:sz w:val="28"/>
          <w:szCs w:val="28"/>
        </w:rPr>
        <w:t>Средний</w:t>
      </w:r>
      <w:r w:rsidRPr="006125BA">
        <w:rPr>
          <w:sz w:val="28"/>
          <w:szCs w:val="28"/>
        </w:rPr>
        <w:t xml:space="preserve"> </w:t>
      </w:r>
      <w:r w:rsidRPr="006125BA">
        <w:rPr>
          <w:rFonts w:hint="eastAsia"/>
          <w:sz w:val="28"/>
          <w:szCs w:val="28"/>
        </w:rPr>
        <w:t>индекс</w:t>
      </w:r>
      <w:r w:rsidRPr="006125BA">
        <w:rPr>
          <w:sz w:val="28"/>
          <w:szCs w:val="28"/>
        </w:rPr>
        <w:t xml:space="preserve"> </w:t>
      </w:r>
      <w:r w:rsidRPr="006125BA">
        <w:rPr>
          <w:rFonts w:hint="eastAsia"/>
          <w:sz w:val="28"/>
          <w:szCs w:val="28"/>
        </w:rPr>
        <w:t>изменения</w:t>
      </w:r>
      <w:r w:rsidRPr="006125BA">
        <w:rPr>
          <w:sz w:val="28"/>
          <w:szCs w:val="28"/>
        </w:rPr>
        <w:t xml:space="preserve"> </w:t>
      </w:r>
      <w:r w:rsidRPr="006125BA">
        <w:rPr>
          <w:rFonts w:hint="eastAsia"/>
          <w:sz w:val="28"/>
          <w:szCs w:val="28"/>
        </w:rPr>
        <w:t>размера</w:t>
      </w:r>
      <w:r w:rsidRPr="006125BA">
        <w:rPr>
          <w:sz w:val="28"/>
          <w:szCs w:val="28"/>
        </w:rPr>
        <w:t xml:space="preserve"> </w:t>
      </w:r>
      <w:r w:rsidRPr="006125BA">
        <w:rPr>
          <w:rFonts w:hint="eastAsia"/>
          <w:sz w:val="28"/>
          <w:szCs w:val="28"/>
        </w:rPr>
        <w:t>вносимой</w:t>
      </w:r>
      <w:r w:rsidRPr="006125BA">
        <w:rPr>
          <w:sz w:val="28"/>
          <w:szCs w:val="28"/>
        </w:rPr>
        <w:t xml:space="preserve"> </w:t>
      </w:r>
      <w:r w:rsidRPr="006125BA">
        <w:rPr>
          <w:rFonts w:hint="eastAsia"/>
          <w:sz w:val="28"/>
          <w:szCs w:val="28"/>
        </w:rPr>
        <w:t>гражданами</w:t>
      </w:r>
      <w:r w:rsidRPr="006125BA">
        <w:rPr>
          <w:sz w:val="28"/>
          <w:szCs w:val="28"/>
        </w:rPr>
        <w:t xml:space="preserve"> </w:t>
      </w:r>
      <w:r w:rsidRPr="006125BA">
        <w:rPr>
          <w:rFonts w:hint="eastAsia"/>
          <w:sz w:val="28"/>
          <w:szCs w:val="28"/>
        </w:rPr>
        <w:t>платы</w:t>
      </w:r>
      <w:r w:rsidRPr="006125BA">
        <w:rPr>
          <w:sz w:val="28"/>
          <w:szCs w:val="28"/>
        </w:rPr>
        <w:t xml:space="preserve">                          </w:t>
      </w:r>
      <w:r w:rsidRPr="006125BA">
        <w:rPr>
          <w:rFonts w:hint="eastAsia"/>
          <w:sz w:val="28"/>
          <w:szCs w:val="28"/>
        </w:rPr>
        <w:t>за</w:t>
      </w:r>
      <w:r w:rsidRPr="006125BA">
        <w:rPr>
          <w:sz w:val="28"/>
          <w:szCs w:val="28"/>
        </w:rPr>
        <w:t xml:space="preserve"> </w:t>
      </w:r>
      <w:r w:rsidRPr="006125BA">
        <w:rPr>
          <w:rFonts w:hint="eastAsia"/>
          <w:sz w:val="28"/>
          <w:szCs w:val="28"/>
        </w:rPr>
        <w:t>коммунальные</w:t>
      </w:r>
      <w:r w:rsidRPr="006125BA">
        <w:rPr>
          <w:sz w:val="28"/>
          <w:szCs w:val="28"/>
        </w:rPr>
        <w:t xml:space="preserve"> </w:t>
      </w:r>
      <w:r w:rsidRPr="006125BA">
        <w:rPr>
          <w:rFonts w:hint="eastAsia"/>
          <w:sz w:val="28"/>
          <w:szCs w:val="28"/>
        </w:rPr>
        <w:t>услуги</w:t>
      </w:r>
      <w:r w:rsidRPr="006125BA">
        <w:rPr>
          <w:sz w:val="28"/>
          <w:szCs w:val="28"/>
        </w:rPr>
        <w:t xml:space="preserve"> </w:t>
      </w:r>
      <w:r w:rsidRPr="006125BA">
        <w:rPr>
          <w:rFonts w:hint="eastAsia"/>
          <w:sz w:val="28"/>
          <w:szCs w:val="28"/>
        </w:rPr>
        <w:t>для</w:t>
      </w:r>
      <w:r w:rsidRPr="006125BA">
        <w:rPr>
          <w:sz w:val="28"/>
          <w:szCs w:val="28"/>
        </w:rPr>
        <w:t xml:space="preserve"> </w:t>
      </w:r>
      <w:r w:rsidRPr="006125BA">
        <w:rPr>
          <w:rFonts w:hint="eastAsia"/>
          <w:sz w:val="28"/>
          <w:szCs w:val="28"/>
        </w:rPr>
        <w:t>Кемеровской</w:t>
      </w:r>
      <w:r w:rsidRPr="006125BA">
        <w:rPr>
          <w:sz w:val="28"/>
          <w:szCs w:val="28"/>
        </w:rPr>
        <w:t xml:space="preserve"> </w:t>
      </w:r>
      <w:r w:rsidRPr="006125BA">
        <w:rPr>
          <w:rFonts w:hint="eastAsia"/>
          <w:sz w:val="28"/>
          <w:szCs w:val="28"/>
        </w:rPr>
        <w:t>области</w:t>
      </w:r>
      <w:r w:rsidRPr="006125BA">
        <w:rPr>
          <w:sz w:val="28"/>
          <w:szCs w:val="28"/>
        </w:rPr>
        <w:t xml:space="preserve"> - Кузбасса установлен Распоряжением Правительства Российской Федерации от 10.11.2023 № 3047-р. С 01.01.2024 по 30.06.2024 </w:t>
      </w:r>
      <w:r w:rsidRPr="006125BA">
        <w:rPr>
          <w:rFonts w:hint="eastAsia"/>
          <w:sz w:val="28"/>
          <w:szCs w:val="28"/>
        </w:rPr>
        <w:t>установлен</w:t>
      </w:r>
      <w:r w:rsidRPr="006125BA">
        <w:rPr>
          <w:sz w:val="28"/>
          <w:szCs w:val="28"/>
        </w:rPr>
        <w:t xml:space="preserve"> </w:t>
      </w:r>
      <w:r w:rsidRPr="006125BA">
        <w:rPr>
          <w:rFonts w:hint="eastAsia"/>
          <w:sz w:val="28"/>
          <w:szCs w:val="28"/>
        </w:rPr>
        <w:t>средний</w:t>
      </w:r>
      <w:r w:rsidRPr="006125BA">
        <w:rPr>
          <w:sz w:val="28"/>
          <w:szCs w:val="28"/>
        </w:rPr>
        <w:t xml:space="preserve"> </w:t>
      </w:r>
      <w:r w:rsidRPr="006125BA">
        <w:rPr>
          <w:rFonts w:hint="eastAsia"/>
          <w:sz w:val="28"/>
          <w:szCs w:val="28"/>
        </w:rPr>
        <w:t>индекс</w:t>
      </w:r>
      <w:r w:rsidRPr="006125BA">
        <w:rPr>
          <w:sz w:val="28"/>
          <w:szCs w:val="28"/>
        </w:rPr>
        <w:t xml:space="preserve"> </w:t>
      </w:r>
      <w:r w:rsidRPr="006125BA">
        <w:rPr>
          <w:rFonts w:hint="eastAsia"/>
          <w:sz w:val="28"/>
          <w:szCs w:val="28"/>
        </w:rPr>
        <w:t>изменения</w:t>
      </w:r>
      <w:r w:rsidRPr="006125BA">
        <w:rPr>
          <w:sz w:val="28"/>
          <w:szCs w:val="28"/>
        </w:rPr>
        <w:t xml:space="preserve"> </w:t>
      </w:r>
      <w:r w:rsidRPr="006125BA">
        <w:rPr>
          <w:rFonts w:hint="eastAsia"/>
          <w:sz w:val="28"/>
          <w:szCs w:val="28"/>
        </w:rPr>
        <w:t>размера</w:t>
      </w:r>
      <w:r w:rsidRPr="006125BA">
        <w:rPr>
          <w:sz w:val="28"/>
          <w:szCs w:val="28"/>
        </w:rPr>
        <w:t xml:space="preserve"> </w:t>
      </w:r>
      <w:r w:rsidRPr="006125BA">
        <w:rPr>
          <w:rFonts w:hint="eastAsia"/>
          <w:sz w:val="28"/>
          <w:szCs w:val="28"/>
        </w:rPr>
        <w:t>вносимой</w:t>
      </w:r>
      <w:r w:rsidRPr="006125BA">
        <w:rPr>
          <w:sz w:val="28"/>
          <w:szCs w:val="28"/>
        </w:rPr>
        <w:t xml:space="preserve"> </w:t>
      </w:r>
      <w:r w:rsidRPr="006125BA">
        <w:rPr>
          <w:rFonts w:hint="eastAsia"/>
          <w:sz w:val="28"/>
          <w:szCs w:val="28"/>
        </w:rPr>
        <w:t>гражданами</w:t>
      </w:r>
      <w:r w:rsidRPr="006125BA">
        <w:rPr>
          <w:sz w:val="28"/>
          <w:szCs w:val="28"/>
        </w:rPr>
        <w:t xml:space="preserve"> </w:t>
      </w:r>
      <w:r w:rsidRPr="006125BA">
        <w:rPr>
          <w:rFonts w:hint="eastAsia"/>
          <w:sz w:val="28"/>
          <w:szCs w:val="28"/>
        </w:rPr>
        <w:t>платы</w:t>
      </w:r>
      <w:r w:rsidRPr="006125BA">
        <w:rPr>
          <w:sz w:val="28"/>
          <w:szCs w:val="28"/>
        </w:rPr>
        <w:t xml:space="preserve"> </w:t>
      </w:r>
      <w:r w:rsidRPr="006125BA">
        <w:rPr>
          <w:rFonts w:hint="eastAsia"/>
          <w:sz w:val="28"/>
          <w:szCs w:val="28"/>
        </w:rPr>
        <w:t>за</w:t>
      </w:r>
      <w:r w:rsidRPr="006125BA">
        <w:rPr>
          <w:sz w:val="28"/>
          <w:szCs w:val="28"/>
        </w:rPr>
        <w:t xml:space="preserve"> </w:t>
      </w:r>
      <w:r w:rsidRPr="006125BA">
        <w:rPr>
          <w:rFonts w:hint="eastAsia"/>
          <w:sz w:val="28"/>
          <w:szCs w:val="28"/>
        </w:rPr>
        <w:t>коммунальные</w:t>
      </w:r>
      <w:r w:rsidRPr="006125BA">
        <w:rPr>
          <w:sz w:val="28"/>
          <w:szCs w:val="28"/>
        </w:rPr>
        <w:t xml:space="preserve"> </w:t>
      </w:r>
      <w:r w:rsidRPr="006125BA">
        <w:rPr>
          <w:rFonts w:hint="eastAsia"/>
          <w:sz w:val="28"/>
          <w:szCs w:val="28"/>
        </w:rPr>
        <w:t>услуги</w:t>
      </w:r>
      <w:r w:rsidRPr="006125BA">
        <w:rPr>
          <w:sz w:val="28"/>
          <w:szCs w:val="28"/>
        </w:rPr>
        <w:t xml:space="preserve"> – 0%, с 01.07.2024 по 31.12.2024 средний индекс</w:t>
      </w:r>
      <w:r w:rsidRPr="006125BA">
        <w:rPr>
          <w:rFonts w:hint="eastAsia"/>
          <w:sz w:val="28"/>
          <w:szCs w:val="28"/>
        </w:rPr>
        <w:t xml:space="preserve"> изменения</w:t>
      </w:r>
      <w:r w:rsidRPr="006125BA">
        <w:rPr>
          <w:sz w:val="28"/>
          <w:szCs w:val="28"/>
        </w:rPr>
        <w:t xml:space="preserve"> </w:t>
      </w:r>
      <w:r w:rsidRPr="006125BA">
        <w:rPr>
          <w:rFonts w:hint="eastAsia"/>
          <w:sz w:val="28"/>
          <w:szCs w:val="28"/>
        </w:rPr>
        <w:t>размера</w:t>
      </w:r>
      <w:r w:rsidRPr="006125BA">
        <w:rPr>
          <w:sz w:val="28"/>
          <w:szCs w:val="28"/>
        </w:rPr>
        <w:t xml:space="preserve"> </w:t>
      </w:r>
      <w:r w:rsidRPr="006125BA">
        <w:rPr>
          <w:rFonts w:hint="eastAsia"/>
          <w:sz w:val="28"/>
          <w:szCs w:val="28"/>
        </w:rPr>
        <w:t>вносимой</w:t>
      </w:r>
      <w:r w:rsidRPr="006125BA">
        <w:rPr>
          <w:sz w:val="28"/>
          <w:szCs w:val="28"/>
        </w:rPr>
        <w:t xml:space="preserve"> </w:t>
      </w:r>
      <w:r w:rsidRPr="006125BA">
        <w:rPr>
          <w:rFonts w:hint="eastAsia"/>
          <w:sz w:val="28"/>
          <w:szCs w:val="28"/>
        </w:rPr>
        <w:t>гражданами</w:t>
      </w:r>
      <w:r w:rsidRPr="006125BA">
        <w:rPr>
          <w:sz w:val="28"/>
          <w:szCs w:val="28"/>
        </w:rPr>
        <w:t xml:space="preserve"> </w:t>
      </w:r>
      <w:r w:rsidRPr="006125BA">
        <w:rPr>
          <w:rFonts w:hint="eastAsia"/>
          <w:sz w:val="28"/>
          <w:szCs w:val="28"/>
        </w:rPr>
        <w:t>платы</w:t>
      </w:r>
      <w:r w:rsidRPr="006125BA">
        <w:rPr>
          <w:sz w:val="28"/>
          <w:szCs w:val="28"/>
        </w:rPr>
        <w:t xml:space="preserve"> </w:t>
      </w:r>
      <w:r w:rsidRPr="006125BA">
        <w:rPr>
          <w:rFonts w:hint="eastAsia"/>
          <w:sz w:val="28"/>
          <w:szCs w:val="28"/>
        </w:rPr>
        <w:t>за</w:t>
      </w:r>
      <w:r w:rsidRPr="006125BA">
        <w:rPr>
          <w:sz w:val="28"/>
          <w:szCs w:val="28"/>
        </w:rPr>
        <w:t xml:space="preserve"> </w:t>
      </w:r>
      <w:r w:rsidRPr="006125BA">
        <w:rPr>
          <w:rFonts w:hint="eastAsia"/>
          <w:sz w:val="28"/>
          <w:szCs w:val="28"/>
        </w:rPr>
        <w:t>коммунальные</w:t>
      </w:r>
      <w:r w:rsidRPr="006125BA">
        <w:rPr>
          <w:sz w:val="28"/>
          <w:szCs w:val="28"/>
        </w:rPr>
        <w:t xml:space="preserve"> </w:t>
      </w:r>
      <w:r w:rsidRPr="006125BA">
        <w:rPr>
          <w:rFonts w:hint="eastAsia"/>
          <w:sz w:val="28"/>
          <w:szCs w:val="28"/>
        </w:rPr>
        <w:t>услуги</w:t>
      </w:r>
      <w:r w:rsidRPr="006125BA">
        <w:rPr>
          <w:sz w:val="28"/>
          <w:szCs w:val="28"/>
        </w:rPr>
        <w:t xml:space="preserve"> – 9,6% и предельно допустимое отклонение по отдельным муниципальным образованиям – 3,0%. </w:t>
      </w:r>
    </w:p>
    <w:p w14:paraId="1D126452" w14:textId="77777777" w:rsidR="006125BA" w:rsidRPr="006125BA" w:rsidRDefault="006125BA" w:rsidP="006125BA">
      <w:pPr>
        <w:widowControl w:val="0"/>
        <w:autoSpaceDE w:val="0"/>
        <w:autoSpaceDN w:val="0"/>
        <w:adjustRightInd w:val="0"/>
        <w:ind w:firstLineChars="160" w:firstLine="448"/>
        <w:jc w:val="both"/>
        <w:rPr>
          <w:sz w:val="28"/>
          <w:szCs w:val="28"/>
        </w:rPr>
      </w:pPr>
      <w:r w:rsidRPr="006125BA">
        <w:rPr>
          <w:sz w:val="28"/>
          <w:szCs w:val="28"/>
        </w:rPr>
        <w:t>В соответствии с утвержденными параметрами постановлением Губернатора Кемеровской области – Кузбасса от 19.12.2023 № 142 - пг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2024 год» утверждены предельные (максимальные) индексы изменения размера вносимой гражданами платы за коммунальные услуги.</w:t>
      </w:r>
    </w:p>
    <w:p w14:paraId="659F6678" w14:textId="77777777" w:rsidR="006125BA" w:rsidRPr="006125BA" w:rsidRDefault="006125BA" w:rsidP="006125BA">
      <w:pPr>
        <w:widowControl w:val="0"/>
        <w:autoSpaceDE w:val="0"/>
        <w:autoSpaceDN w:val="0"/>
        <w:adjustRightInd w:val="0"/>
        <w:ind w:firstLineChars="160" w:firstLine="448"/>
        <w:jc w:val="both"/>
        <w:rPr>
          <w:sz w:val="28"/>
          <w:szCs w:val="28"/>
        </w:rPr>
      </w:pPr>
      <w:r w:rsidRPr="006125BA">
        <w:rPr>
          <w:sz w:val="28"/>
          <w:szCs w:val="28"/>
        </w:rPr>
        <w:t xml:space="preserve"> По Ленинск-Кузнецкому городскому округу предельный (максимальный) индекс изменения размера вносимой гражданами платы за коммунальные услуги с 01.07.2024 утвержден в размере 8,7%.</w:t>
      </w:r>
    </w:p>
    <w:bookmarkEnd w:id="84"/>
    <w:p w14:paraId="2F2AEAC7" w14:textId="77777777" w:rsidR="006125BA" w:rsidRPr="006125BA" w:rsidRDefault="006125BA" w:rsidP="006125BA">
      <w:pPr>
        <w:widowControl w:val="0"/>
        <w:autoSpaceDE w:val="0"/>
        <w:autoSpaceDN w:val="0"/>
        <w:adjustRightInd w:val="0"/>
        <w:ind w:firstLineChars="160" w:firstLine="448"/>
        <w:jc w:val="both"/>
        <w:rPr>
          <w:sz w:val="28"/>
          <w:szCs w:val="28"/>
        </w:rPr>
      </w:pPr>
      <w:r w:rsidRPr="006125BA">
        <w:rPr>
          <w:sz w:val="28"/>
          <w:szCs w:val="28"/>
        </w:rPr>
        <w:t>Экономически обоснованные тарифы на питьевую воду и водоотведение для населения установлены постановлением Региональной энергетической комиссии Кузбасса (далее РЭК Кузбасса):</w:t>
      </w:r>
    </w:p>
    <w:p w14:paraId="1C7D9E53" w14:textId="77777777" w:rsidR="006125BA" w:rsidRPr="006125BA" w:rsidRDefault="006125BA" w:rsidP="006125BA">
      <w:pPr>
        <w:widowControl w:val="0"/>
        <w:autoSpaceDE w:val="0"/>
        <w:autoSpaceDN w:val="0"/>
        <w:adjustRightInd w:val="0"/>
        <w:ind w:firstLineChars="160" w:firstLine="448"/>
        <w:jc w:val="both"/>
        <w:rPr>
          <w:sz w:val="28"/>
          <w:szCs w:val="28"/>
          <w:highlight w:val="yellow"/>
        </w:rPr>
      </w:pPr>
      <w:r w:rsidRPr="006125BA">
        <w:rPr>
          <w:sz w:val="28"/>
          <w:szCs w:val="28"/>
        </w:rPr>
        <w:t>от 28.11.2023 № 409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ОАО «Северо-</w:t>
      </w:r>
      <w:r w:rsidRPr="006125BA">
        <w:rPr>
          <w:sz w:val="28"/>
          <w:szCs w:val="28"/>
        </w:rPr>
        <w:lastRenderedPageBreak/>
        <w:t>Кузбасская энергетическая компания»  (Ленинск-Кузнецкий городской округ, Полысаевский городской округ)».</w:t>
      </w:r>
    </w:p>
    <w:p w14:paraId="1A2F9B50" w14:textId="77777777" w:rsidR="006125BA" w:rsidRPr="006125BA" w:rsidRDefault="006125BA" w:rsidP="006125BA">
      <w:pPr>
        <w:widowControl w:val="0"/>
        <w:autoSpaceDE w:val="0"/>
        <w:autoSpaceDN w:val="0"/>
        <w:adjustRightInd w:val="0"/>
        <w:ind w:firstLineChars="160" w:firstLine="448"/>
        <w:jc w:val="both"/>
        <w:rPr>
          <w:sz w:val="28"/>
          <w:szCs w:val="28"/>
        </w:rPr>
      </w:pPr>
      <w:r w:rsidRPr="006125BA">
        <w:rPr>
          <w:sz w:val="28"/>
          <w:szCs w:val="28"/>
        </w:rPr>
        <w:t>Экономически обоснованные тарифы на горячую воду для населения установлены постановлениями РЭК Кузбасса:</w:t>
      </w:r>
    </w:p>
    <w:p w14:paraId="2F6618A4" w14:textId="77777777" w:rsidR="006125BA" w:rsidRPr="006125BA" w:rsidRDefault="006125BA" w:rsidP="006125BA">
      <w:pPr>
        <w:widowControl w:val="0"/>
        <w:autoSpaceDE w:val="0"/>
        <w:autoSpaceDN w:val="0"/>
        <w:adjustRightInd w:val="0"/>
        <w:ind w:firstLineChars="160" w:firstLine="448"/>
        <w:jc w:val="both"/>
        <w:rPr>
          <w:color w:val="000000"/>
          <w:sz w:val="28"/>
          <w:szCs w:val="28"/>
          <w:highlight w:val="yellow"/>
        </w:rPr>
      </w:pPr>
      <w:r w:rsidRPr="006125BA">
        <w:rPr>
          <w:color w:val="000000"/>
          <w:sz w:val="28"/>
          <w:szCs w:val="28"/>
        </w:rPr>
        <w:t>от 03.11.2023 № 238 «О внесении изменений в постановление Региональной энергетической комиссии Кузбасса от 01.10.2021 № 381 «Об установлении долгосрочных тарифов ООО «Мастер» на горячую воду в открытой системе горячего водоснабжения (теплоснабжения), реализуемую на потребительском рынке Ленинск-Кузнецкого городского округа, на период 2021-2030 годы», в части 2024 года»;</w:t>
      </w:r>
    </w:p>
    <w:p w14:paraId="7ACC177A" w14:textId="77777777" w:rsidR="006125BA" w:rsidRPr="006125BA" w:rsidRDefault="006125BA" w:rsidP="006125BA">
      <w:pPr>
        <w:widowControl w:val="0"/>
        <w:autoSpaceDE w:val="0"/>
        <w:autoSpaceDN w:val="0"/>
        <w:adjustRightInd w:val="0"/>
        <w:ind w:firstLineChars="160" w:firstLine="448"/>
        <w:jc w:val="both"/>
        <w:rPr>
          <w:sz w:val="28"/>
          <w:szCs w:val="28"/>
          <w:highlight w:val="yellow"/>
        </w:rPr>
      </w:pPr>
      <w:r w:rsidRPr="006125BA">
        <w:rPr>
          <w:sz w:val="28"/>
          <w:szCs w:val="28"/>
        </w:rPr>
        <w:t>от 14.12.2023 № 581 «Об утверждении ГБУЗ ККЦОЗШ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на потребительском рынке г. Ленинск-Кузнецкий, на период 2024-2028 годы»;</w:t>
      </w:r>
    </w:p>
    <w:p w14:paraId="02ADA39A" w14:textId="77777777" w:rsidR="006125BA" w:rsidRPr="006125BA" w:rsidRDefault="006125BA" w:rsidP="006125BA">
      <w:pPr>
        <w:widowControl w:val="0"/>
        <w:autoSpaceDE w:val="0"/>
        <w:autoSpaceDN w:val="0"/>
        <w:adjustRightInd w:val="0"/>
        <w:ind w:firstLineChars="160" w:firstLine="448"/>
        <w:jc w:val="both"/>
        <w:rPr>
          <w:sz w:val="28"/>
          <w:szCs w:val="28"/>
        </w:rPr>
      </w:pPr>
      <w:r w:rsidRPr="006125BA">
        <w:rPr>
          <w:sz w:val="28"/>
          <w:szCs w:val="28"/>
        </w:rPr>
        <w:t>от 05.12.2023 № 480 «О внесении изменений в постановление региональной энергетической комиссии Кемеровской области от 27.12.2019 № 879 «Об установлении долгосрочных тарифов ОАО «Северо - Кузбасская энергетическая компания» на горячую воду в открытой системе горячего водоснабжения (теплоснабжения), реализуемую на потребительском рынке Ленинск - Кузнецкого городского округа, на 2019-2028 годы», в части 2024 года».</w:t>
      </w:r>
    </w:p>
    <w:p w14:paraId="5A69FD39" w14:textId="77777777" w:rsidR="006125BA" w:rsidRPr="006125BA" w:rsidRDefault="006125BA" w:rsidP="006125BA">
      <w:pPr>
        <w:widowControl w:val="0"/>
        <w:autoSpaceDE w:val="0"/>
        <w:autoSpaceDN w:val="0"/>
        <w:adjustRightInd w:val="0"/>
        <w:ind w:firstLineChars="160" w:firstLine="448"/>
        <w:jc w:val="both"/>
        <w:rPr>
          <w:sz w:val="28"/>
          <w:szCs w:val="28"/>
        </w:rPr>
      </w:pPr>
      <w:r w:rsidRPr="006125BA">
        <w:rPr>
          <w:sz w:val="28"/>
          <w:szCs w:val="28"/>
        </w:rPr>
        <w:t>Экономически обоснованные тарифы на тепловую энергию для населения установлены постановлениями РЭК Кузбасса:</w:t>
      </w:r>
    </w:p>
    <w:p w14:paraId="2F2448FB" w14:textId="77777777" w:rsidR="006125BA" w:rsidRPr="006125BA" w:rsidRDefault="006125BA" w:rsidP="006125BA">
      <w:pPr>
        <w:widowControl w:val="0"/>
        <w:autoSpaceDE w:val="0"/>
        <w:autoSpaceDN w:val="0"/>
        <w:adjustRightInd w:val="0"/>
        <w:ind w:firstLineChars="160" w:firstLine="448"/>
        <w:jc w:val="both"/>
        <w:rPr>
          <w:sz w:val="28"/>
          <w:szCs w:val="28"/>
        </w:rPr>
      </w:pPr>
      <w:r w:rsidRPr="006125BA">
        <w:rPr>
          <w:sz w:val="28"/>
          <w:szCs w:val="28"/>
        </w:rPr>
        <w:t>от 03.11.2023 № 236 «О внесении изменений в постановление Региональной энергетической комиссии Кузбасса от 01.10.2021 № 379 «Об установлении долгосрочных параметров регулирования и долгосрочных тарифов ООО «Мастер» на тепловую энергию, реализуемую на потребительском рынке Ленинск-Кузнецкого городского округа, на период 2021-2030 годы», в части 2024 года»;</w:t>
      </w:r>
    </w:p>
    <w:p w14:paraId="1E10846D" w14:textId="77777777" w:rsidR="006125BA" w:rsidRPr="006125BA" w:rsidRDefault="006125BA" w:rsidP="006125BA">
      <w:pPr>
        <w:widowControl w:val="0"/>
        <w:autoSpaceDE w:val="0"/>
        <w:autoSpaceDN w:val="0"/>
        <w:adjustRightInd w:val="0"/>
        <w:ind w:firstLineChars="160" w:firstLine="448"/>
        <w:jc w:val="both"/>
        <w:rPr>
          <w:sz w:val="28"/>
          <w:szCs w:val="28"/>
        </w:rPr>
      </w:pPr>
      <w:r w:rsidRPr="006125BA">
        <w:rPr>
          <w:sz w:val="28"/>
          <w:szCs w:val="28"/>
        </w:rPr>
        <w:t>от 14.12.2023 № 580 «Об установлении ГБУЗ ККЦОЗШ долгосрочных параметров регулирования и долгосрочных тарифов на тепловую энергию, реализуемую на потребитель-ском рынке г. Ленинск-Кузнецкий, на период 2024-2028 годы»;</w:t>
      </w:r>
    </w:p>
    <w:p w14:paraId="7AB508C2" w14:textId="77777777" w:rsidR="006125BA" w:rsidRPr="006125BA" w:rsidRDefault="006125BA" w:rsidP="006125BA">
      <w:pPr>
        <w:widowControl w:val="0"/>
        <w:autoSpaceDE w:val="0"/>
        <w:autoSpaceDN w:val="0"/>
        <w:adjustRightInd w:val="0"/>
        <w:ind w:firstLineChars="160" w:firstLine="448"/>
        <w:jc w:val="both"/>
        <w:rPr>
          <w:sz w:val="28"/>
          <w:szCs w:val="28"/>
        </w:rPr>
      </w:pPr>
      <w:r w:rsidRPr="006125BA">
        <w:rPr>
          <w:sz w:val="28"/>
          <w:szCs w:val="28"/>
        </w:rPr>
        <w:t>от 05.12.2023 № 478 «О внесении изменений в постановление региональной энергетической комиссии Кемеровской области от 27.12.2019 № 877 «Об установлении долгосрочных параметров регулирования и долгосрочных тарифов ОАО «Северо - Кузбасская энергетическая компания» на тепловую энергию, реализуемую на потребительском рынке Ленинск - Кузнецкого городского округа, на 2019-2028 годы», в части 2024 года».</w:t>
      </w:r>
    </w:p>
    <w:p w14:paraId="0E1DFF67" w14:textId="77777777" w:rsidR="006125BA" w:rsidRPr="006125BA" w:rsidRDefault="006125BA" w:rsidP="006125BA">
      <w:pPr>
        <w:widowControl w:val="0"/>
        <w:autoSpaceDE w:val="0"/>
        <w:autoSpaceDN w:val="0"/>
        <w:adjustRightInd w:val="0"/>
        <w:ind w:firstLineChars="160" w:firstLine="448"/>
        <w:jc w:val="both"/>
        <w:rPr>
          <w:sz w:val="28"/>
          <w:szCs w:val="28"/>
        </w:rPr>
      </w:pPr>
      <w:r w:rsidRPr="006125BA">
        <w:rPr>
          <w:sz w:val="28"/>
          <w:szCs w:val="28"/>
        </w:rPr>
        <w:t>Цена на твердое топливо для населения установлена постановлением              РЭК Кузбасса:</w:t>
      </w:r>
    </w:p>
    <w:p w14:paraId="2FDBCEE3" w14:textId="77777777" w:rsidR="006125BA" w:rsidRPr="006125BA" w:rsidRDefault="006125BA" w:rsidP="006125BA">
      <w:pPr>
        <w:widowControl w:val="0"/>
        <w:autoSpaceDE w:val="0"/>
        <w:autoSpaceDN w:val="0"/>
        <w:adjustRightInd w:val="0"/>
        <w:ind w:firstLineChars="160" w:firstLine="448"/>
        <w:jc w:val="both"/>
        <w:rPr>
          <w:sz w:val="28"/>
          <w:szCs w:val="28"/>
        </w:rPr>
      </w:pPr>
      <w:r w:rsidRPr="006125BA">
        <w:rPr>
          <w:sz w:val="28"/>
          <w:szCs w:val="28"/>
        </w:rPr>
        <w:t xml:space="preserve">от 28.11.2023 № 413 «Об установлении цены на топливо твердое, реализуемое ООО «Алавеста Групп» гражданам, управляющим организациям, </w:t>
      </w:r>
      <w:r w:rsidRPr="006125BA">
        <w:rPr>
          <w:sz w:val="28"/>
          <w:szCs w:val="28"/>
        </w:rPr>
        <w:lastRenderedPageBreak/>
        <w:t>товариществам собственников жилья, жилищным, жилищно-строительным кооперативам, созданным в целях удовлетворения потребностей граждан в жилье на территории Кемеровской области-Кузбасса».</w:t>
      </w:r>
    </w:p>
    <w:p w14:paraId="1E9CA459" w14:textId="77777777" w:rsidR="006125BA" w:rsidRPr="006125BA" w:rsidRDefault="006125BA" w:rsidP="006125BA">
      <w:pPr>
        <w:widowControl w:val="0"/>
        <w:autoSpaceDE w:val="0"/>
        <w:autoSpaceDN w:val="0"/>
        <w:adjustRightInd w:val="0"/>
        <w:ind w:firstLineChars="160" w:firstLine="448"/>
        <w:jc w:val="both"/>
        <w:rPr>
          <w:color w:val="000000"/>
          <w:sz w:val="28"/>
          <w:szCs w:val="28"/>
        </w:rPr>
      </w:pPr>
      <w:r w:rsidRPr="006125BA">
        <w:rPr>
          <w:color w:val="000000"/>
          <w:sz w:val="28"/>
          <w:szCs w:val="28"/>
        </w:rPr>
        <w:t xml:space="preserve"> </w:t>
      </w:r>
      <w:r w:rsidRPr="006125BA">
        <w:rPr>
          <w:rFonts w:eastAsia="Calibri"/>
          <w:color w:val="000000"/>
          <w:sz w:val="28"/>
          <w:szCs w:val="28"/>
          <w:lang w:eastAsia="en-US"/>
        </w:rPr>
        <w:t xml:space="preserve">Экспертные заключения размещены на официальном сайте </w:t>
      </w:r>
      <w:hyperlink r:id="rId43" w:history="1">
        <w:r w:rsidRPr="006125BA">
          <w:rPr>
            <w:rFonts w:eastAsia="Calibri"/>
            <w:color w:val="000000"/>
            <w:sz w:val="28"/>
            <w:szCs w:val="28"/>
            <w:u w:val="single"/>
            <w:lang w:val="en-US" w:eastAsia="en-US"/>
          </w:rPr>
          <w:t>www</w:t>
        </w:r>
        <w:r w:rsidRPr="006125BA">
          <w:rPr>
            <w:rFonts w:eastAsia="Calibri"/>
            <w:color w:val="000000"/>
            <w:sz w:val="28"/>
            <w:szCs w:val="28"/>
            <w:u w:val="single"/>
            <w:lang w:eastAsia="en-US"/>
          </w:rPr>
          <w:t>.</w:t>
        </w:r>
        <w:r w:rsidRPr="006125BA">
          <w:rPr>
            <w:rFonts w:eastAsia="Calibri"/>
            <w:color w:val="000000"/>
            <w:sz w:val="28"/>
            <w:szCs w:val="28"/>
            <w:u w:val="single"/>
            <w:lang w:val="en-US" w:eastAsia="en-US"/>
          </w:rPr>
          <w:t>recko</w:t>
        </w:r>
        <w:r w:rsidRPr="006125BA">
          <w:rPr>
            <w:rFonts w:eastAsia="Calibri"/>
            <w:color w:val="000000"/>
            <w:sz w:val="28"/>
            <w:szCs w:val="28"/>
            <w:u w:val="single"/>
            <w:lang w:eastAsia="en-US"/>
          </w:rPr>
          <w:t>.</w:t>
        </w:r>
        <w:r w:rsidRPr="006125BA">
          <w:rPr>
            <w:rFonts w:eastAsia="Calibri"/>
            <w:color w:val="000000"/>
            <w:sz w:val="28"/>
            <w:szCs w:val="28"/>
            <w:u w:val="single"/>
            <w:lang w:val="en-US" w:eastAsia="en-US"/>
          </w:rPr>
          <w:t>ru</w:t>
        </w:r>
      </w:hyperlink>
      <w:r w:rsidRPr="006125BA">
        <w:rPr>
          <w:rFonts w:eastAsia="Calibri"/>
          <w:color w:val="000000"/>
          <w:sz w:val="28"/>
          <w:szCs w:val="28"/>
          <w:lang w:eastAsia="en-US"/>
        </w:rPr>
        <w:t xml:space="preserve"> во вкладке «Документы», разделе «</w:t>
      </w:r>
      <w:r w:rsidRPr="006125BA">
        <w:rPr>
          <w:rFonts w:eastAsia="Calibri"/>
          <w:color w:val="000000"/>
          <w:sz w:val="28"/>
          <w:szCs w:val="28"/>
          <w:shd w:val="clear" w:color="auto" w:fill="FFFFFF"/>
          <w:lang w:eastAsia="en-US"/>
        </w:rPr>
        <w:t>Протоколы заседания Правления РЭК».</w:t>
      </w:r>
    </w:p>
    <w:p w14:paraId="7A59A18D" w14:textId="77777777" w:rsidR="006125BA" w:rsidRPr="006125BA" w:rsidRDefault="006125BA" w:rsidP="006125BA">
      <w:pPr>
        <w:widowControl w:val="0"/>
        <w:autoSpaceDE w:val="0"/>
        <w:autoSpaceDN w:val="0"/>
        <w:adjustRightInd w:val="0"/>
        <w:ind w:firstLineChars="160" w:firstLine="450"/>
        <w:jc w:val="both"/>
        <w:rPr>
          <w:b/>
          <w:bCs/>
          <w:sz w:val="28"/>
          <w:szCs w:val="28"/>
        </w:rPr>
      </w:pPr>
    </w:p>
    <w:p w14:paraId="5B979967" w14:textId="77777777" w:rsidR="006125BA" w:rsidRPr="006125BA" w:rsidRDefault="006125BA" w:rsidP="006125BA">
      <w:pPr>
        <w:widowControl w:val="0"/>
        <w:autoSpaceDE w:val="0"/>
        <w:autoSpaceDN w:val="0"/>
        <w:adjustRightInd w:val="0"/>
        <w:ind w:firstLineChars="160" w:firstLine="450"/>
        <w:jc w:val="center"/>
        <w:rPr>
          <w:b/>
          <w:bCs/>
          <w:sz w:val="28"/>
          <w:szCs w:val="28"/>
        </w:rPr>
      </w:pPr>
      <w:r w:rsidRPr="006125BA">
        <w:rPr>
          <w:b/>
          <w:bCs/>
          <w:sz w:val="28"/>
          <w:szCs w:val="28"/>
        </w:rPr>
        <w:t>Размер предельных индексов изменения платы граждан                               на коммунальные услуги</w:t>
      </w:r>
    </w:p>
    <w:p w14:paraId="61E4F5EF" w14:textId="77777777" w:rsidR="006125BA" w:rsidRPr="006125BA" w:rsidRDefault="006125BA" w:rsidP="006125BA">
      <w:pPr>
        <w:autoSpaceDE w:val="0"/>
        <w:autoSpaceDN w:val="0"/>
        <w:adjustRightInd w:val="0"/>
        <w:ind w:firstLineChars="160" w:firstLine="448"/>
        <w:jc w:val="both"/>
        <w:rPr>
          <w:rFonts w:eastAsia="Calibri"/>
          <w:sz w:val="28"/>
          <w:szCs w:val="28"/>
          <w:lang w:eastAsia="en-US"/>
        </w:rPr>
      </w:pPr>
      <w:r w:rsidRPr="006125BA">
        <w:rPr>
          <w:rFonts w:eastAsia="Calibri"/>
          <w:sz w:val="28"/>
          <w:szCs w:val="28"/>
          <w:lang w:eastAsia="en-US"/>
        </w:rPr>
        <w:t>Предельные индексы (</w:t>
      </w:r>
      <w:r w:rsidRPr="006125BA">
        <w:rPr>
          <w:rFonts w:eastAsia="Calibri"/>
          <w:noProof/>
          <w:position w:val="-13"/>
          <w:sz w:val="28"/>
          <w:szCs w:val="28"/>
          <w:lang w:eastAsia="en-US"/>
        </w:rPr>
        <w:drawing>
          <wp:inline distT="0" distB="0" distL="0" distR="0" wp14:anchorId="45A7E7F4" wp14:editId="557A55B4">
            <wp:extent cx="790575" cy="342900"/>
            <wp:effectExtent l="0" t="0" r="9525" b="0"/>
            <wp:docPr id="1479184011" name="Рисунок 1479184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342900"/>
                    </a:xfrm>
                    <a:prstGeom prst="rect">
                      <a:avLst/>
                    </a:prstGeom>
                    <a:noFill/>
                    <a:ln>
                      <a:noFill/>
                    </a:ln>
                  </pic:spPr>
                </pic:pic>
              </a:graphicData>
            </a:graphic>
          </wp:inline>
        </w:drawing>
      </w:r>
      <w:r w:rsidRPr="006125BA">
        <w:rPr>
          <w:rFonts w:eastAsia="Calibri"/>
          <w:sz w:val="28"/>
          <w:szCs w:val="28"/>
          <w:lang w:eastAsia="en-US"/>
        </w:rPr>
        <w:t>) (процентов) на первый год долгосрочного периода регулирования определяются как отношение максимального размера вносимой гражданином платы за коммунальные услуги в муниципальном образовании (в городах федерального значения - в целом) среди всех месяцев очередного года долгосрочного периода по потребителю                 с наиболее невыгодным для потребителя (с точки зрения прироста платы за коммунальные услуги) набором коммунальных услуг (степенью благоустройства) к размеру вносимой этим гражданином платы за коммунальные услуги в декабре предыдущего календарного года с учетом мер дополнительной социальной поддержки граждан,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14:paraId="27BBB2C9" w14:textId="77777777" w:rsidR="006125BA" w:rsidRPr="006125BA" w:rsidRDefault="006125BA" w:rsidP="006125BA">
      <w:pPr>
        <w:autoSpaceDE w:val="0"/>
        <w:autoSpaceDN w:val="0"/>
        <w:adjustRightInd w:val="0"/>
        <w:ind w:firstLine="540"/>
        <w:jc w:val="both"/>
        <w:outlineLvl w:val="0"/>
        <w:rPr>
          <w:rFonts w:eastAsia="Calibri"/>
          <w:sz w:val="28"/>
          <w:szCs w:val="28"/>
          <w:lang w:eastAsia="en-US"/>
        </w:rPr>
      </w:pPr>
    </w:p>
    <w:p w14:paraId="66C67E24" w14:textId="77777777" w:rsidR="006125BA" w:rsidRPr="006125BA" w:rsidRDefault="006125BA" w:rsidP="006125BA">
      <w:pPr>
        <w:autoSpaceDE w:val="0"/>
        <w:autoSpaceDN w:val="0"/>
        <w:adjustRightInd w:val="0"/>
        <w:jc w:val="center"/>
        <w:rPr>
          <w:rFonts w:eastAsia="Calibri"/>
          <w:sz w:val="28"/>
          <w:szCs w:val="28"/>
          <w:lang w:eastAsia="en-US"/>
        </w:rPr>
      </w:pPr>
      <w:r w:rsidRPr="006125BA">
        <w:rPr>
          <w:rFonts w:eastAsia="Calibri"/>
          <w:noProof/>
          <w:position w:val="-40"/>
          <w:sz w:val="28"/>
          <w:szCs w:val="28"/>
          <w:lang w:eastAsia="en-US"/>
        </w:rPr>
        <w:drawing>
          <wp:inline distT="0" distB="0" distL="0" distR="0" wp14:anchorId="5136C0F7" wp14:editId="3C95B71F">
            <wp:extent cx="3629025" cy="695325"/>
            <wp:effectExtent l="0" t="0" r="9525" b="9525"/>
            <wp:docPr id="1461867372" name="Рисунок 1461867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29025" cy="695325"/>
                    </a:xfrm>
                    <a:prstGeom prst="rect">
                      <a:avLst/>
                    </a:prstGeom>
                    <a:noFill/>
                    <a:ln>
                      <a:noFill/>
                    </a:ln>
                  </pic:spPr>
                </pic:pic>
              </a:graphicData>
            </a:graphic>
          </wp:inline>
        </w:drawing>
      </w:r>
      <w:r w:rsidRPr="006125BA">
        <w:rPr>
          <w:rFonts w:eastAsia="Calibri"/>
          <w:sz w:val="28"/>
          <w:szCs w:val="28"/>
          <w:lang w:eastAsia="en-US"/>
        </w:rPr>
        <w:t>,</w:t>
      </w:r>
    </w:p>
    <w:p w14:paraId="67E222F6" w14:textId="77777777" w:rsidR="006125BA" w:rsidRPr="006125BA" w:rsidRDefault="006125BA" w:rsidP="006125BA">
      <w:pPr>
        <w:autoSpaceDE w:val="0"/>
        <w:autoSpaceDN w:val="0"/>
        <w:adjustRightInd w:val="0"/>
        <w:jc w:val="center"/>
        <w:rPr>
          <w:rFonts w:eastAsia="Calibri"/>
          <w:sz w:val="28"/>
          <w:szCs w:val="28"/>
          <w:lang w:eastAsia="en-US"/>
        </w:rPr>
      </w:pPr>
    </w:p>
    <w:p w14:paraId="6964292E" w14:textId="77777777" w:rsidR="006125BA" w:rsidRPr="006125BA" w:rsidRDefault="006125BA" w:rsidP="006125BA">
      <w:pPr>
        <w:autoSpaceDE w:val="0"/>
        <w:autoSpaceDN w:val="0"/>
        <w:adjustRightInd w:val="0"/>
        <w:ind w:firstLine="540"/>
        <w:jc w:val="both"/>
        <w:rPr>
          <w:rFonts w:eastAsia="Calibri"/>
          <w:sz w:val="28"/>
          <w:szCs w:val="28"/>
          <w:lang w:eastAsia="en-US"/>
        </w:rPr>
      </w:pPr>
      <w:r w:rsidRPr="006125BA">
        <w:rPr>
          <w:rFonts w:eastAsia="Calibri"/>
          <w:sz w:val="28"/>
          <w:szCs w:val="28"/>
          <w:lang w:eastAsia="en-US"/>
        </w:rPr>
        <w:t>где:</w:t>
      </w:r>
    </w:p>
    <w:p w14:paraId="428CC68B" w14:textId="77777777" w:rsidR="006125BA" w:rsidRPr="006125BA" w:rsidRDefault="006125BA" w:rsidP="006125BA">
      <w:pPr>
        <w:autoSpaceDE w:val="0"/>
        <w:autoSpaceDN w:val="0"/>
        <w:adjustRightInd w:val="0"/>
        <w:spacing w:before="280"/>
        <w:ind w:firstLine="540"/>
        <w:jc w:val="both"/>
        <w:rPr>
          <w:rFonts w:eastAsia="Calibri"/>
          <w:sz w:val="28"/>
          <w:szCs w:val="28"/>
          <w:lang w:eastAsia="en-US"/>
        </w:rPr>
      </w:pPr>
      <w:r w:rsidRPr="006125BA">
        <w:rPr>
          <w:rFonts w:eastAsia="Calibri"/>
          <w:noProof/>
          <w:position w:val="-15"/>
          <w:sz w:val="28"/>
          <w:szCs w:val="28"/>
          <w:lang w:eastAsia="en-US"/>
        </w:rPr>
        <w:drawing>
          <wp:inline distT="0" distB="0" distL="0" distR="0" wp14:anchorId="569EEF9C" wp14:editId="2A5B1B39">
            <wp:extent cx="561975" cy="371475"/>
            <wp:effectExtent l="0" t="0" r="9525" b="9525"/>
            <wp:docPr id="1921402225" name="Рисунок 1921402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6125BA">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субъекту Российской Федерации максимален (рублей);</w:t>
      </w:r>
    </w:p>
    <w:p w14:paraId="2DA98D80" w14:textId="77777777" w:rsidR="006125BA" w:rsidRPr="006125BA" w:rsidRDefault="006125BA" w:rsidP="006125BA">
      <w:pPr>
        <w:autoSpaceDE w:val="0"/>
        <w:autoSpaceDN w:val="0"/>
        <w:adjustRightInd w:val="0"/>
        <w:spacing w:before="280"/>
        <w:ind w:firstLine="540"/>
        <w:jc w:val="both"/>
        <w:rPr>
          <w:rFonts w:eastAsia="Calibri"/>
          <w:sz w:val="28"/>
          <w:szCs w:val="28"/>
          <w:lang w:eastAsia="en-US"/>
        </w:rPr>
      </w:pPr>
      <w:r w:rsidRPr="006125BA">
        <w:rPr>
          <w:rFonts w:eastAsia="Calibri"/>
          <w:noProof/>
          <w:position w:val="-15"/>
          <w:sz w:val="28"/>
          <w:szCs w:val="28"/>
          <w:lang w:eastAsia="en-US"/>
        </w:rPr>
        <w:drawing>
          <wp:inline distT="0" distB="0" distL="0" distR="0" wp14:anchorId="04303499" wp14:editId="485E91B8">
            <wp:extent cx="819150" cy="371475"/>
            <wp:effectExtent l="0" t="0" r="0" b="9525"/>
            <wp:docPr id="1539682221" name="Рисунок 1539682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r w:rsidRPr="006125BA">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(рублей);</w:t>
      </w:r>
    </w:p>
    <w:p w14:paraId="5CA63A85" w14:textId="77777777" w:rsidR="006125BA" w:rsidRPr="006125BA" w:rsidRDefault="006125BA" w:rsidP="006125BA">
      <w:pPr>
        <w:autoSpaceDE w:val="0"/>
        <w:autoSpaceDN w:val="0"/>
        <w:adjustRightInd w:val="0"/>
        <w:spacing w:before="280"/>
        <w:ind w:firstLine="540"/>
        <w:jc w:val="both"/>
        <w:rPr>
          <w:rFonts w:eastAsia="Calibri"/>
          <w:sz w:val="28"/>
          <w:szCs w:val="28"/>
          <w:lang w:eastAsia="en-US"/>
        </w:rPr>
      </w:pPr>
      <w:r w:rsidRPr="006125BA">
        <w:rPr>
          <w:rFonts w:eastAsia="Calibri"/>
          <w:sz w:val="28"/>
          <w:szCs w:val="28"/>
          <w:lang w:eastAsia="en-US"/>
        </w:rPr>
        <w:t>j - месяц года долгосрочного периода.</w:t>
      </w:r>
    </w:p>
    <w:p w14:paraId="701FE40B" w14:textId="77777777" w:rsidR="006125BA" w:rsidRPr="006125BA" w:rsidRDefault="006125BA" w:rsidP="006125BA">
      <w:pPr>
        <w:autoSpaceDE w:val="0"/>
        <w:autoSpaceDN w:val="0"/>
        <w:adjustRightInd w:val="0"/>
        <w:spacing w:before="280"/>
        <w:ind w:left="-284" w:firstLine="824"/>
        <w:jc w:val="both"/>
        <w:rPr>
          <w:rFonts w:eastAsia="Calibri"/>
          <w:sz w:val="28"/>
          <w:szCs w:val="28"/>
          <w:lang w:eastAsia="en-US"/>
        </w:rPr>
      </w:pPr>
      <w:r w:rsidRPr="006125BA">
        <w:rPr>
          <w:rFonts w:eastAsia="Calibri"/>
          <w:sz w:val="28"/>
          <w:szCs w:val="28"/>
          <w:lang w:eastAsia="en-US"/>
        </w:rPr>
        <w:lastRenderedPageBreak/>
        <w:t>Предельные индексы рассчитываются исходя из существующих                          на момент проведения расчетов типов благоустройства и набора коммунальных услуг по муниципальному образованию.</w:t>
      </w:r>
    </w:p>
    <w:p w14:paraId="127C7123" w14:textId="77777777" w:rsidR="006125BA" w:rsidRPr="006125BA" w:rsidRDefault="006125BA" w:rsidP="006125BA">
      <w:pPr>
        <w:autoSpaceDE w:val="0"/>
        <w:autoSpaceDN w:val="0"/>
        <w:adjustRightInd w:val="0"/>
        <w:ind w:firstLine="540"/>
        <w:jc w:val="both"/>
        <w:rPr>
          <w:rFonts w:eastAsia="Calibri"/>
          <w:sz w:val="28"/>
          <w:szCs w:val="28"/>
          <w:lang w:eastAsia="en-US"/>
        </w:rPr>
      </w:pPr>
      <w:r w:rsidRPr="006125BA">
        <w:rPr>
          <w:rFonts w:eastAsia="Calibri"/>
          <w:sz w:val="28"/>
          <w:szCs w:val="28"/>
          <w:lang w:eastAsia="en-US"/>
        </w:rPr>
        <w:t>На второй и последующие годы долгосрочного периода предельные индексы определяются по указанной формуле.</w:t>
      </w:r>
    </w:p>
    <w:p w14:paraId="4B0CF7FF" w14:textId="77777777" w:rsidR="006125BA" w:rsidRPr="006125BA" w:rsidRDefault="006125BA" w:rsidP="006125BA">
      <w:pPr>
        <w:autoSpaceDE w:val="0"/>
        <w:autoSpaceDN w:val="0"/>
        <w:adjustRightInd w:val="0"/>
        <w:ind w:firstLine="567"/>
        <w:jc w:val="both"/>
        <w:rPr>
          <w:rFonts w:eastAsia="Calibri"/>
          <w:sz w:val="28"/>
          <w:szCs w:val="28"/>
          <w:lang w:eastAsia="en-US"/>
        </w:rPr>
      </w:pPr>
      <w:r w:rsidRPr="006125BA">
        <w:rPr>
          <w:rFonts w:eastAsia="Calibri"/>
          <w:sz w:val="28"/>
          <w:szCs w:val="28"/>
          <w:lang w:eastAsia="en-US"/>
        </w:rPr>
        <w:t>Размер вносимой гражданином платы за коммунальные услуги                              на территории муниципального образования (в городах федерального значения - в целом)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w:t>
      </w:r>
      <w:r w:rsidRPr="006125BA">
        <w:rPr>
          <w:rFonts w:eastAsia="Calibri"/>
          <w:noProof/>
          <w:position w:val="-15"/>
          <w:sz w:val="28"/>
          <w:szCs w:val="28"/>
          <w:lang w:eastAsia="en-US"/>
        </w:rPr>
        <w:drawing>
          <wp:inline distT="0" distB="0" distL="0" distR="0" wp14:anchorId="6F092C43" wp14:editId="4DF4002C">
            <wp:extent cx="542925" cy="371475"/>
            <wp:effectExtent l="0" t="0" r="9525" b="9525"/>
            <wp:docPr id="808621132" name="Рисунок 80862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sidRPr="006125BA">
        <w:rPr>
          <w:rFonts w:eastAsia="Calibri"/>
          <w:sz w:val="28"/>
          <w:szCs w:val="28"/>
          <w:lang w:eastAsia="en-US"/>
        </w:rPr>
        <w:t>) определяется по формуле:</w:t>
      </w:r>
    </w:p>
    <w:p w14:paraId="4B92D8E3" w14:textId="77777777" w:rsidR="006125BA" w:rsidRPr="006125BA" w:rsidRDefault="006125BA" w:rsidP="006125BA">
      <w:pPr>
        <w:autoSpaceDE w:val="0"/>
        <w:autoSpaceDN w:val="0"/>
        <w:adjustRightInd w:val="0"/>
        <w:ind w:firstLine="540"/>
        <w:jc w:val="both"/>
        <w:outlineLvl w:val="0"/>
        <w:rPr>
          <w:rFonts w:eastAsia="Calibri"/>
          <w:sz w:val="28"/>
          <w:szCs w:val="28"/>
          <w:lang w:eastAsia="en-US"/>
        </w:rPr>
      </w:pPr>
    </w:p>
    <w:p w14:paraId="5B9761D7" w14:textId="77777777" w:rsidR="006125BA" w:rsidRPr="006125BA" w:rsidRDefault="006125BA" w:rsidP="006125BA">
      <w:pPr>
        <w:autoSpaceDE w:val="0"/>
        <w:autoSpaceDN w:val="0"/>
        <w:adjustRightInd w:val="0"/>
        <w:jc w:val="center"/>
        <w:rPr>
          <w:rFonts w:eastAsia="Calibri"/>
          <w:sz w:val="28"/>
          <w:szCs w:val="28"/>
          <w:lang w:eastAsia="en-US"/>
        </w:rPr>
      </w:pPr>
      <w:r w:rsidRPr="006125BA">
        <w:rPr>
          <w:rFonts w:eastAsia="Calibri"/>
          <w:noProof/>
          <w:position w:val="-15"/>
          <w:sz w:val="28"/>
          <w:szCs w:val="28"/>
          <w:lang w:eastAsia="en-US"/>
        </w:rPr>
        <w:drawing>
          <wp:inline distT="0" distB="0" distL="0" distR="0" wp14:anchorId="24B77F50" wp14:editId="2E9BE60C">
            <wp:extent cx="2724150" cy="371475"/>
            <wp:effectExtent l="0" t="0" r="0" b="9525"/>
            <wp:docPr id="282134426" name="Рисунок 282134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4150" cy="371475"/>
                    </a:xfrm>
                    <a:prstGeom prst="rect">
                      <a:avLst/>
                    </a:prstGeom>
                    <a:noFill/>
                    <a:ln>
                      <a:noFill/>
                    </a:ln>
                  </pic:spPr>
                </pic:pic>
              </a:graphicData>
            </a:graphic>
          </wp:inline>
        </w:drawing>
      </w:r>
      <w:r w:rsidRPr="006125BA">
        <w:rPr>
          <w:rFonts w:eastAsia="Calibri"/>
          <w:sz w:val="28"/>
          <w:szCs w:val="28"/>
          <w:lang w:eastAsia="en-US"/>
        </w:rPr>
        <w:t>,</w:t>
      </w:r>
    </w:p>
    <w:p w14:paraId="59916C17" w14:textId="77777777" w:rsidR="006125BA" w:rsidRPr="006125BA" w:rsidRDefault="006125BA" w:rsidP="006125BA">
      <w:pPr>
        <w:autoSpaceDE w:val="0"/>
        <w:autoSpaceDN w:val="0"/>
        <w:adjustRightInd w:val="0"/>
        <w:ind w:firstLine="540"/>
        <w:jc w:val="both"/>
        <w:rPr>
          <w:rFonts w:eastAsia="Calibri"/>
          <w:sz w:val="28"/>
          <w:szCs w:val="28"/>
          <w:lang w:eastAsia="en-US"/>
        </w:rPr>
      </w:pPr>
    </w:p>
    <w:p w14:paraId="3AEC9947" w14:textId="77777777" w:rsidR="006125BA" w:rsidRPr="006125BA" w:rsidRDefault="006125BA" w:rsidP="006125BA">
      <w:pPr>
        <w:autoSpaceDE w:val="0"/>
        <w:autoSpaceDN w:val="0"/>
        <w:adjustRightInd w:val="0"/>
        <w:ind w:firstLine="540"/>
        <w:jc w:val="both"/>
        <w:rPr>
          <w:rFonts w:eastAsia="Calibri"/>
          <w:sz w:val="28"/>
          <w:szCs w:val="28"/>
          <w:lang w:eastAsia="en-US"/>
        </w:rPr>
      </w:pPr>
      <w:r w:rsidRPr="006125BA">
        <w:rPr>
          <w:rFonts w:eastAsia="Calibri"/>
          <w:sz w:val="28"/>
          <w:szCs w:val="28"/>
          <w:lang w:eastAsia="en-US"/>
        </w:rPr>
        <w:t>где:</w:t>
      </w:r>
    </w:p>
    <w:p w14:paraId="21C11A5A" w14:textId="77777777" w:rsidR="006125BA" w:rsidRPr="006125BA" w:rsidRDefault="006125BA" w:rsidP="006125BA">
      <w:pPr>
        <w:autoSpaceDE w:val="0"/>
        <w:autoSpaceDN w:val="0"/>
        <w:adjustRightInd w:val="0"/>
        <w:spacing w:before="280"/>
        <w:ind w:firstLine="540"/>
        <w:jc w:val="both"/>
        <w:rPr>
          <w:rFonts w:eastAsia="Calibri"/>
          <w:sz w:val="28"/>
          <w:szCs w:val="28"/>
          <w:lang w:eastAsia="en-US"/>
        </w:rPr>
      </w:pPr>
      <w:r w:rsidRPr="006125BA">
        <w:rPr>
          <w:rFonts w:eastAsia="Calibri"/>
          <w:noProof/>
          <w:position w:val="-15"/>
          <w:sz w:val="28"/>
          <w:szCs w:val="28"/>
          <w:lang w:eastAsia="en-US"/>
        </w:rPr>
        <w:drawing>
          <wp:inline distT="0" distB="0" distL="0" distR="0" wp14:anchorId="2DD526DD" wp14:editId="6540B138">
            <wp:extent cx="561975" cy="371475"/>
            <wp:effectExtent l="0" t="0" r="9525" b="9525"/>
            <wp:docPr id="799518006" name="Рисунок 799518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6125BA">
        <w:rPr>
          <w:rFonts w:eastAsia="Calibri"/>
          <w:sz w:val="28"/>
          <w:szCs w:val="28"/>
          <w:lang w:eastAsia="en-US"/>
        </w:rPr>
        <w:t xml:space="preserve"> - размер вносимой гражданином платы за коммунальные услуги, при учете объема потребления которых используются нормативы потребления коммунальных услуг (рублей)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w:t>
      </w:r>
    </w:p>
    <w:p w14:paraId="081CB535" w14:textId="77777777" w:rsidR="006125BA" w:rsidRPr="006125BA" w:rsidRDefault="006125BA" w:rsidP="006125BA">
      <w:pPr>
        <w:autoSpaceDE w:val="0"/>
        <w:autoSpaceDN w:val="0"/>
        <w:adjustRightInd w:val="0"/>
        <w:spacing w:before="280"/>
        <w:ind w:firstLine="540"/>
        <w:jc w:val="both"/>
        <w:rPr>
          <w:rFonts w:eastAsia="Calibri"/>
          <w:sz w:val="28"/>
          <w:szCs w:val="28"/>
          <w:lang w:eastAsia="en-US"/>
        </w:rPr>
      </w:pPr>
      <w:r w:rsidRPr="006125BA">
        <w:rPr>
          <w:rFonts w:eastAsia="Calibri"/>
          <w:noProof/>
          <w:position w:val="-15"/>
          <w:sz w:val="28"/>
          <w:szCs w:val="28"/>
          <w:lang w:eastAsia="en-US"/>
        </w:rPr>
        <w:drawing>
          <wp:inline distT="0" distB="0" distL="0" distR="0" wp14:anchorId="7DDB8F60" wp14:editId="6B185480">
            <wp:extent cx="504825" cy="371475"/>
            <wp:effectExtent l="0" t="0" r="9525" b="9525"/>
            <wp:docPr id="1577269700" name="Рисунок 1577269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6125BA">
        <w:rPr>
          <w:rFonts w:eastAsia="Calibri"/>
          <w:sz w:val="28"/>
          <w:szCs w:val="28"/>
          <w:lang w:eastAsia="en-US"/>
        </w:rPr>
        <w:t xml:space="preserve"> - размер вносимой гражданином платы за коммунальные услуги по показаниям приборов учета (рублей);</w:t>
      </w:r>
    </w:p>
    <w:p w14:paraId="506062CF" w14:textId="77777777" w:rsidR="006125BA" w:rsidRPr="006125BA" w:rsidRDefault="006125BA" w:rsidP="006125BA">
      <w:pPr>
        <w:autoSpaceDE w:val="0"/>
        <w:autoSpaceDN w:val="0"/>
        <w:adjustRightInd w:val="0"/>
        <w:ind w:firstLine="539"/>
        <w:jc w:val="both"/>
        <w:rPr>
          <w:rFonts w:eastAsia="Calibri"/>
          <w:sz w:val="28"/>
          <w:szCs w:val="28"/>
          <w:lang w:eastAsia="en-US"/>
        </w:rPr>
      </w:pPr>
      <w:r w:rsidRPr="006125BA">
        <w:rPr>
          <w:rFonts w:eastAsia="Calibri"/>
          <w:noProof/>
          <w:position w:val="-11"/>
          <w:sz w:val="28"/>
          <w:szCs w:val="28"/>
          <w:lang w:eastAsia="en-US"/>
        </w:rPr>
        <w:drawing>
          <wp:inline distT="0" distB="0" distL="0" distR="0" wp14:anchorId="1F6EB1CE" wp14:editId="74A7F6B0">
            <wp:extent cx="466725" cy="323850"/>
            <wp:effectExtent l="0" t="0" r="9525" b="0"/>
            <wp:docPr id="1881120188" name="Рисунок 1881120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sidRPr="006125BA">
        <w:rPr>
          <w:rFonts w:eastAsia="Calibri"/>
          <w:sz w:val="28"/>
          <w:szCs w:val="28"/>
          <w:lang w:eastAsia="en-US"/>
        </w:rPr>
        <w:t xml:space="preserve"> - меры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устанавливаемых предельных индексов. Указанные меры учитываются также при замене таких мер в натуральной форме на денежные компенсации (рублей).</w:t>
      </w:r>
    </w:p>
    <w:p w14:paraId="1CBB6DA7" w14:textId="77777777" w:rsidR="006125BA" w:rsidRPr="006125BA" w:rsidRDefault="006125BA" w:rsidP="006125BA">
      <w:pPr>
        <w:autoSpaceDE w:val="0"/>
        <w:autoSpaceDN w:val="0"/>
        <w:adjustRightInd w:val="0"/>
        <w:ind w:firstLine="539"/>
        <w:jc w:val="both"/>
        <w:rPr>
          <w:rFonts w:eastAsia="Calibri"/>
          <w:sz w:val="28"/>
          <w:szCs w:val="28"/>
          <w:lang w:eastAsia="en-US"/>
        </w:rPr>
      </w:pPr>
      <w:r w:rsidRPr="006125BA">
        <w:rPr>
          <w:rFonts w:eastAsia="Calibri"/>
          <w:sz w:val="28"/>
          <w:szCs w:val="28"/>
          <w:lang w:eastAsia="en-US"/>
        </w:rPr>
        <w:t xml:space="preserve"> Размер вносимой гражданином платы по каждому виду коммунальных услуг, при учете объема потребления которых используются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 на очередной период предстоящего года (</w:t>
      </w:r>
      <w:r w:rsidRPr="006125BA">
        <w:rPr>
          <w:rFonts w:eastAsia="Calibri"/>
          <w:noProof/>
          <w:position w:val="-15"/>
          <w:sz w:val="28"/>
          <w:szCs w:val="28"/>
          <w:lang w:eastAsia="en-US"/>
        </w:rPr>
        <w:drawing>
          <wp:inline distT="0" distB="0" distL="0" distR="0" wp14:anchorId="6AAFA962" wp14:editId="700200B8">
            <wp:extent cx="561975" cy="371475"/>
            <wp:effectExtent l="0" t="0" r="9525" b="9525"/>
            <wp:docPr id="1325600651" name="Рисунок 132560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6125BA">
        <w:rPr>
          <w:rFonts w:eastAsia="Calibri"/>
          <w:sz w:val="28"/>
          <w:szCs w:val="28"/>
          <w:lang w:eastAsia="en-US"/>
        </w:rPr>
        <w:t>) определяется по формуле:</w:t>
      </w:r>
    </w:p>
    <w:p w14:paraId="5D6A59F6" w14:textId="77777777" w:rsidR="006125BA" w:rsidRPr="006125BA" w:rsidRDefault="006125BA" w:rsidP="006125BA">
      <w:pPr>
        <w:autoSpaceDE w:val="0"/>
        <w:autoSpaceDN w:val="0"/>
        <w:adjustRightInd w:val="0"/>
        <w:jc w:val="center"/>
        <w:rPr>
          <w:rFonts w:eastAsia="Calibri"/>
          <w:sz w:val="28"/>
          <w:szCs w:val="28"/>
          <w:lang w:eastAsia="en-US"/>
        </w:rPr>
      </w:pPr>
      <w:r w:rsidRPr="006125BA">
        <w:rPr>
          <w:rFonts w:eastAsia="Calibri"/>
          <w:noProof/>
          <w:position w:val="-19"/>
          <w:sz w:val="28"/>
          <w:szCs w:val="28"/>
          <w:lang w:eastAsia="en-US"/>
        </w:rPr>
        <w:drawing>
          <wp:inline distT="0" distB="0" distL="0" distR="0" wp14:anchorId="17E2972B" wp14:editId="6ACE1E11">
            <wp:extent cx="5153025" cy="428625"/>
            <wp:effectExtent l="0" t="0" r="0" b="0"/>
            <wp:docPr id="1156592828" name="Рисунок 1156592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53025" cy="428625"/>
                    </a:xfrm>
                    <a:prstGeom prst="rect">
                      <a:avLst/>
                    </a:prstGeom>
                    <a:noFill/>
                    <a:ln>
                      <a:noFill/>
                    </a:ln>
                  </pic:spPr>
                </pic:pic>
              </a:graphicData>
            </a:graphic>
          </wp:inline>
        </w:drawing>
      </w:r>
      <w:r w:rsidRPr="006125BA">
        <w:rPr>
          <w:rFonts w:eastAsia="Calibri"/>
          <w:sz w:val="28"/>
          <w:szCs w:val="28"/>
          <w:lang w:eastAsia="en-US"/>
        </w:rPr>
        <w:t>,</w:t>
      </w:r>
    </w:p>
    <w:p w14:paraId="540A1858" w14:textId="77777777" w:rsidR="006125BA" w:rsidRPr="006125BA" w:rsidRDefault="006125BA" w:rsidP="006125BA">
      <w:pPr>
        <w:autoSpaceDE w:val="0"/>
        <w:autoSpaceDN w:val="0"/>
        <w:adjustRightInd w:val="0"/>
        <w:ind w:firstLine="540"/>
        <w:jc w:val="both"/>
        <w:rPr>
          <w:rFonts w:eastAsia="Calibri"/>
          <w:sz w:val="28"/>
          <w:szCs w:val="28"/>
          <w:lang w:eastAsia="en-US"/>
        </w:rPr>
      </w:pPr>
    </w:p>
    <w:p w14:paraId="2254C9FA" w14:textId="77777777" w:rsidR="006125BA" w:rsidRPr="006125BA" w:rsidRDefault="006125BA" w:rsidP="006125BA">
      <w:pPr>
        <w:autoSpaceDE w:val="0"/>
        <w:autoSpaceDN w:val="0"/>
        <w:adjustRightInd w:val="0"/>
        <w:ind w:firstLine="540"/>
        <w:jc w:val="both"/>
        <w:rPr>
          <w:rFonts w:eastAsia="Calibri"/>
          <w:sz w:val="28"/>
          <w:szCs w:val="28"/>
          <w:lang w:eastAsia="en-US"/>
        </w:rPr>
      </w:pPr>
      <w:r w:rsidRPr="006125BA">
        <w:rPr>
          <w:rFonts w:eastAsia="Calibri"/>
          <w:sz w:val="28"/>
          <w:szCs w:val="28"/>
          <w:lang w:eastAsia="en-US"/>
        </w:rPr>
        <w:t>где:</w:t>
      </w:r>
    </w:p>
    <w:p w14:paraId="29D545C7" w14:textId="77777777" w:rsidR="006125BA" w:rsidRPr="006125BA" w:rsidRDefault="006125BA" w:rsidP="006125BA">
      <w:pPr>
        <w:autoSpaceDE w:val="0"/>
        <w:autoSpaceDN w:val="0"/>
        <w:adjustRightInd w:val="0"/>
        <w:spacing w:before="280"/>
        <w:ind w:firstLine="540"/>
        <w:jc w:val="both"/>
        <w:rPr>
          <w:rFonts w:eastAsia="Calibri"/>
          <w:sz w:val="28"/>
          <w:szCs w:val="28"/>
          <w:lang w:eastAsia="en-US"/>
        </w:rPr>
      </w:pPr>
      <w:r w:rsidRPr="006125BA">
        <w:rPr>
          <w:rFonts w:eastAsia="Calibri"/>
          <w:sz w:val="28"/>
          <w:szCs w:val="28"/>
          <w:lang w:eastAsia="en-US"/>
        </w:rPr>
        <w:t>s - количество видов коммунальных услуг;</w:t>
      </w:r>
    </w:p>
    <w:p w14:paraId="75E2A17B" w14:textId="77777777" w:rsidR="006125BA" w:rsidRPr="006125BA" w:rsidRDefault="006125BA" w:rsidP="006125BA">
      <w:pPr>
        <w:autoSpaceDE w:val="0"/>
        <w:autoSpaceDN w:val="0"/>
        <w:adjustRightInd w:val="0"/>
        <w:spacing w:before="280"/>
        <w:ind w:firstLine="540"/>
        <w:jc w:val="both"/>
        <w:rPr>
          <w:rFonts w:eastAsia="Calibri"/>
          <w:sz w:val="28"/>
          <w:szCs w:val="28"/>
          <w:lang w:eastAsia="en-US"/>
        </w:rPr>
      </w:pPr>
      <w:r w:rsidRPr="006125BA">
        <w:rPr>
          <w:rFonts w:eastAsia="Calibri"/>
          <w:sz w:val="28"/>
          <w:szCs w:val="28"/>
          <w:lang w:eastAsia="en-US"/>
        </w:rPr>
        <w:lastRenderedPageBreak/>
        <w:t>k - виды коммунальных услуг, входящих в наиболее невыгодный для потребителя набор коммунальных услуг;</w:t>
      </w:r>
    </w:p>
    <w:p w14:paraId="1259E2BF" w14:textId="77777777" w:rsidR="006125BA" w:rsidRPr="006125BA" w:rsidRDefault="006125BA" w:rsidP="006125BA">
      <w:pPr>
        <w:autoSpaceDE w:val="0"/>
        <w:autoSpaceDN w:val="0"/>
        <w:adjustRightInd w:val="0"/>
        <w:spacing w:before="280"/>
        <w:ind w:firstLine="540"/>
        <w:jc w:val="both"/>
        <w:rPr>
          <w:rFonts w:eastAsia="Calibri"/>
          <w:sz w:val="28"/>
          <w:szCs w:val="28"/>
          <w:lang w:eastAsia="en-US"/>
        </w:rPr>
      </w:pPr>
      <w:r w:rsidRPr="006125BA">
        <w:rPr>
          <w:rFonts w:eastAsia="Calibri"/>
          <w:noProof/>
          <w:position w:val="-13"/>
          <w:sz w:val="28"/>
          <w:szCs w:val="28"/>
          <w:lang w:eastAsia="en-US"/>
        </w:rPr>
        <w:drawing>
          <wp:inline distT="0" distB="0" distL="0" distR="0" wp14:anchorId="00645D07" wp14:editId="255189EB">
            <wp:extent cx="542925" cy="342900"/>
            <wp:effectExtent l="0" t="0" r="9525" b="0"/>
            <wp:docPr id="1923716253" name="Рисунок 1923716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2925" cy="342900"/>
                    </a:xfrm>
                    <a:prstGeom prst="rect">
                      <a:avLst/>
                    </a:prstGeom>
                    <a:noFill/>
                    <a:ln>
                      <a:noFill/>
                    </a:ln>
                  </pic:spPr>
                </pic:pic>
              </a:graphicData>
            </a:graphic>
          </wp:inline>
        </w:drawing>
      </w:r>
      <w:r w:rsidRPr="006125BA">
        <w:rPr>
          <w:rFonts w:eastAsia="Calibri"/>
          <w:sz w:val="28"/>
          <w:szCs w:val="28"/>
          <w:lang w:eastAsia="en-US"/>
        </w:rPr>
        <w:t xml:space="preserve"> - площадь жилого помещения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Этот показатель используется при расчетах платежей за тепловую энергию для нужд отопления (кв. метров);</w:t>
      </w:r>
    </w:p>
    <w:p w14:paraId="1D5C84FE" w14:textId="77777777" w:rsidR="006125BA" w:rsidRPr="006125BA" w:rsidRDefault="006125BA" w:rsidP="006125BA">
      <w:pPr>
        <w:autoSpaceDE w:val="0"/>
        <w:autoSpaceDN w:val="0"/>
        <w:adjustRightInd w:val="0"/>
        <w:ind w:firstLine="539"/>
        <w:jc w:val="both"/>
        <w:rPr>
          <w:rFonts w:eastAsia="Calibri"/>
          <w:sz w:val="28"/>
          <w:szCs w:val="28"/>
          <w:lang w:eastAsia="en-US"/>
        </w:rPr>
      </w:pPr>
      <w:r w:rsidRPr="006125BA">
        <w:rPr>
          <w:rFonts w:eastAsia="Calibri"/>
          <w:noProof/>
          <w:position w:val="-13"/>
          <w:sz w:val="28"/>
          <w:szCs w:val="28"/>
          <w:lang w:eastAsia="en-US"/>
        </w:rPr>
        <w:drawing>
          <wp:inline distT="0" distB="0" distL="0" distR="0" wp14:anchorId="4424D4F0" wp14:editId="5409D7DF">
            <wp:extent cx="590550" cy="342900"/>
            <wp:effectExtent l="0" t="0" r="0" b="0"/>
            <wp:docPr id="2141277603" name="Рисунок 2141277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r w:rsidRPr="006125BA">
        <w:rPr>
          <w:rFonts w:eastAsia="Calibri"/>
          <w:sz w:val="28"/>
          <w:szCs w:val="28"/>
          <w:lang w:eastAsia="en-US"/>
        </w:rPr>
        <w:t xml:space="preserve"> - численность граждан, зарегистрированных в жилом помещении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(человек). Этот показатель используется при расчетах платежей за услуги холодного и горячего водоснабжения, водоотведения, газоснабжения и электроснабжения, а также по обращению             с твердыми коммунальными отходами.</w:t>
      </w:r>
    </w:p>
    <w:p w14:paraId="0166C251" w14:textId="77777777" w:rsidR="006125BA" w:rsidRPr="006125BA" w:rsidRDefault="006125BA" w:rsidP="006125BA">
      <w:pPr>
        <w:autoSpaceDE w:val="0"/>
        <w:autoSpaceDN w:val="0"/>
        <w:adjustRightInd w:val="0"/>
        <w:ind w:firstLine="539"/>
        <w:jc w:val="both"/>
        <w:rPr>
          <w:rFonts w:eastAsia="Calibri"/>
          <w:sz w:val="28"/>
          <w:szCs w:val="28"/>
          <w:lang w:eastAsia="en-US"/>
        </w:rPr>
      </w:pPr>
      <w:r w:rsidRPr="006125BA">
        <w:rPr>
          <w:rFonts w:eastAsia="Calibri"/>
          <w:sz w:val="28"/>
          <w:szCs w:val="28"/>
          <w:lang w:eastAsia="en-US"/>
        </w:rPr>
        <w:t>Размер вносимой гражданином платы за коммунальные услуги                            по показаниям приборов учета коммунальных ресурсов на очередной период предстоящего года (</w:t>
      </w:r>
      <w:r w:rsidRPr="006125BA">
        <w:rPr>
          <w:rFonts w:eastAsia="Calibri"/>
          <w:noProof/>
          <w:position w:val="-15"/>
          <w:sz w:val="28"/>
          <w:szCs w:val="28"/>
          <w:lang w:eastAsia="en-US"/>
        </w:rPr>
        <w:drawing>
          <wp:inline distT="0" distB="0" distL="0" distR="0" wp14:anchorId="18AB7A4E" wp14:editId="057FB238">
            <wp:extent cx="504825" cy="371475"/>
            <wp:effectExtent l="0" t="0" r="9525" b="9525"/>
            <wp:docPr id="1229458959" name="Рисунок 1229458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6125BA">
        <w:rPr>
          <w:rFonts w:eastAsia="Calibri"/>
          <w:sz w:val="28"/>
          <w:szCs w:val="28"/>
          <w:lang w:eastAsia="en-US"/>
        </w:rPr>
        <w:t>) определяется по формуле:</w:t>
      </w:r>
    </w:p>
    <w:p w14:paraId="5E39602F" w14:textId="77777777" w:rsidR="006125BA" w:rsidRPr="006125BA" w:rsidRDefault="006125BA" w:rsidP="006125BA">
      <w:pPr>
        <w:autoSpaceDE w:val="0"/>
        <w:autoSpaceDN w:val="0"/>
        <w:adjustRightInd w:val="0"/>
        <w:ind w:firstLine="540"/>
        <w:jc w:val="both"/>
        <w:rPr>
          <w:rFonts w:eastAsia="Calibri"/>
          <w:sz w:val="28"/>
          <w:szCs w:val="28"/>
          <w:lang w:eastAsia="en-US"/>
        </w:rPr>
      </w:pPr>
    </w:p>
    <w:p w14:paraId="5A2BE535" w14:textId="77777777" w:rsidR="006125BA" w:rsidRPr="006125BA" w:rsidRDefault="006125BA" w:rsidP="006125BA">
      <w:pPr>
        <w:autoSpaceDE w:val="0"/>
        <w:autoSpaceDN w:val="0"/>
        <w:adjustRightInd w:val="0"/>
        <w:jc w:val="center"/>
        <w:rPr>
          <w:rFonts w:eastAsia="Calibri"/>
          <w:sz w:val="28"/>
          <w:szCs w:val="28"/>
          <w:lang w:eastAsia="en-US"/>
        </w:rPr>
      </w:pPr>
      <w:r w:rsidRPr="006125BA">
        <w:rPr>
          <w:rFonts w:eastAsia="Calibri"/>
          <w:noProof/>
          <w:position w:val="-15"/>
          <w:sz w:val="28"/>
          <w:szCs w:val="28"/>
          <w:lang w:eastAsia="en-US"/>
        </w:rPr>
        <w:drawing>
          <wp:inline distT="0" distB="0" distL="0" distR="0" wp14:anchorId="0EE4C472" wp14:editId="7951026E">
            <wp:extent cx="1781175" cy="371475"/>
            <wp:effectExtent l="0" t="0" r="9525" b="9525"/>
            <wp:docPr id="2033987691" name="Рисунок 2033987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81175" cy="371475"/>
                    </a:xfrm>
                    <a:prstGeom prst="rect">
                      <a:avLst/>
                    </a:prstGeom>
                    <a:noFill/>
                    <a:ln>
                      <a:noFill/>
                    </a:ln>
                  </pic:spPr>
                </pic:pic>
              </a:graphicData>
            </a:graphic>
          </wp:inline>
        </w:drawing>
      </w:r>
      <w:r w:rsidRPr="006125BA">
        <w:rPr>
          <w:rFonts w:eastAsia="Calibri"/>
          <w:sz w:val="28"/>
          <w:szCs w:val="28"/>
          <w:lang w:eastAsia="en-US"/>
        </w:rPr>
        <w:t>,</w:t>
      </w:r>
    </w:p>
    <w:p w14:paraId="61050A67" w14:textId="77777777" w:rsidR="006125BA" w:rsidRPr="006125BA" w:rsidRDefault="006125BA" w:rsidP="006125BA">
      <w:pPr>
        <w:autoSpaceDE w:val="0"/>
        <w:autoSpaceDN w:val="0"/>
        <w:adjustRightInd w:val="0"/>
        <w:ind w:firstLine="540"/>
        <w:jc w:val="both"/>
        <w:rPr>
          <w:rFonts w:eastAsia="Calibri"/>
          <w:sz w:val="28"/>
          <w:szCs w:val="28"/>
          <w:lang w:eastAsia="en-US"/>
        </w:rPr>
      </w:pPr>
    </w:p>
    <w:p w14:paraId="196CFDB1" w14:textId="77777777" w:rsidR="006125BA" w:rsidRPr="006125BA" w:rsidRDefault="006125BA" w:rsidP="006125BA">
      <w:pPr>
        <w:autoSpaceDE w:val="0"/>
        <w:autoSpaceDN w:val="0"/>
        <w:adjustRightInd w:val="0"/>
        <w:ind w:firstLine="540"/>
        <w:jc w:val="both"/>
        <w:rPr>
          <w:rFonts w:eastAsia="Calibri"/>
          <w:sz w:val="28"/>
          <w:szCs w:val="28"/>
          <w:lang w:eastAsia="en-US"/>
        </w:rPr>
      </w:pPr>
      <w:r w:rsidRPr="006125BA">
        <w:rPr>
          <w:rFonts w:eastAsia="Calibri"/>
          <w:sz w:val="28"/>
          <w:szCs w:val="28"/>
          <w:lang w:eastAsia="en-US"/>
        </w:rPr>
        <w:t>где:</w:t>
      </w:r>
    </w:p>
    <w:p w14:paraId="054D34D7" w14:textId="77777777" w:rsidR="006125BA" w:rsidRPr="006125BA" w:rsidRDefault="006125BA" w:rsidP="006125BA">
      <w:pPr>
        <w:autoSpaceDE w:val="0"/>
        <w:autoSpaceDN w:val="0"/>
        <w:adjustRightInd w:val="0"/>
        <w:spacing w:before="280"/>
        <w:ind w:firstLine="540"/>
        <w:jc w:val="both"/>
        <w:rPr>
          <w:rFonts w:eastAsia="Calibri"/>
          <w:sz w:val="28"/>
          <w:szCs w:val="28"/>
          <w:lang w:eastAsia="en-US"/>
        </w:rPr>
      </w:pPr>
      <w:r w:rsidRPr="006125BA">
        <w:rPr>
          <w:rFonts w:eastAsia="Calibri"/>
          <w:noProof/>
          <w:position w:val="-11"/>
          <w:sz w:val="28"/>
          <w:szCs w:val="28"/>
          <w:lang w:eastAsia="en-US"/>
        </w:rPr>
        <w:drawing>
          <wp:inline distT="0" distB="0" distL="0" distR="0" wp14:anchorId="33D73EEE" wp14:editId="63960BCC">
            <wp:extent cx="257175" cy="323850"/>
            <wp:effectExtent l="0" t="0" r="9525" b="0"/>
            <wp:docPr id="304138742" name="Рисунок 304138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6125BA">
        <w:rPr>
          <w:rFonts w:eastAsia="Calibri"/>
          <w:sz w:val="28"/>
          <w:szCs w:val="28"/>
          <w:lang w:eastAsia="en-US"/>
        </w:rPr>
        <w:t xml:space="preserve"> - тариф (цена) с учетом надбавки к тарифу (цене) (предельный уровень цены на тепловую энергию (мощность), утверждаемый в соответствии с Федеральным законом «О теплоснабжении») на соответствующий k-й вид коммунального ресурса;</w:t>
      </w:r>
    </w:p>
    <w:p w14:paraId="7DF0BECB" w14:textId="77777777" w:rsidR="006125BA" w:rsidRPr="006125BA" w:rsidRDefault="006125BA" w:rsidP="006125BA">
      <w:pPr>
        <w:autoSpaceDE w:val="0"/>
        <w:autoSpaceDN w:val="0"/>
        <w:adjustRightInd w:val="0"/>
        <w:spacing w:before="280"/>
        <w:ind w:firstLine="540"/>
        <w:jc w:val="both"/>
        <w:rPr>
          <w:rFonts w:eastAsia="Calibri"/>
          <w:sz w:val="28"/>
          <w:szCs w:val="28"/>
          <w:lang w:eastAsia="en-US"/>
        </w:rPr>
      </w:pPr>
      <w:r w:rsidRPr="006125BA">
        <w:rPr>
          <w:rFonts w:eastAsia="Calibri"/>
          <w:noProof/>
          <w:position w:val="-11"/>
          <w:sz w:val="28"/>
          <w:szCs w:val="28"/>
          <w:lang w:eastAsia="en-US"/>
        </w:rPr>
        <w:drawing>
          <wp:inline distT="0" distB="0" distL="0" distR="0" wp14:anchorId="0E4F7B10" wp14:editId="1A30C226">
            <wp:extent cx="276225" cy="323850"/>
            <wp:effectExtent l="0" t="0" r="9525" b="0"/>
            <wp:docPr id="1656518592" name="Рисунок 1656518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sidRPr="006125BA">
        <w:rPr>
          <w:rFonts w:eastAsia="Calibri"/>
          <w:sz w:val="28"/>
          <w:szCs w:val="28"/>
          <w:lang w:eastAsia="en-US"/>
        </w:rPr>
        <w:t xml:space="preserve"> - объем потребления k-й коммунальной услуги, оказанной потребителю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w:t>
      </w:r>
    </w:p>
    <w:p w14:paraId="17D475C6" w14:textId="77777777" w:rsidR="006125BA" w:rsidRPr="006125BA" w:rsidRDefault="006125BA" w:rsidP="006125BA">
      <w:pPr>
        <w:autoSpaceDE w:val="0"/>
        <w:autoSpaceDN w:val="0"/>
        <w:adjustRightInd w:val="0"/>
        <w:ind w:firstLine="540"/>
        <w:jc w:val="center"/>
        <w:rPr>
          <w:rFonts w:eastAsia="Calibri"/>
          <w:b/>
          <w:bCs/>
          <w:sz w:val="28"/>
          <w:szCs w:val="28"/>
          <w:lang w:eastAsia="en-US"/>
        </w:rPr>
      </w:pPr>
    </w:p>
    <w:p w14:paraId="4CB6E281" w14:textId="77777777" w:rsidR="006125BA" w:rsidRPr="006125BA" w:rsidRDefault="006125BA" w:rsidP="006125BA">
      <w:pPr>
        <w:autoSpaceDE w:val="0"/>
        <w:autoSpaceDN w:val="0"/>
        <w:adjustRightInd w:val="0"/>
        <w:jc w:val="center"/>
        <w:rPr>
          <w:rFonts w:eastAsia="Calibri"/>
          <w:b/>
          <w:bCs/>
          <w:sz w:val="28"/>
          <w:szCs w:val="28"/>
          <w:lang w:eastAsia="en-US"/>
        </w:rPr>
      </w:pPr>
      <w:r w:rsidRPr="006125BA">
        <w:rPr>
          <w:rFonts w:eastAsia="Calibri"/>
          <w:b/>
          <w:bCs/>
          <w:sz w:val="28"/>
          <w:szCs w:val="28"/>
          <w:lang w:eastAsia="en-US"/>
        </w:rPr>
        <w:t>Анализ соблюдения предельного (максимального) индекса изменения платы граждан за коммунальные услуги</w:t>
      </w:r>
    </w:p>
    <w:p w14:paraId="1F1C43D6" w14:textId="77777777" w:rsidR="006125BA" w:rsidRPr="006125BA" w:rsidRDefault="006125BA" w:rsidP="006125BA">
      <w:pPr>
        <w:autoSpaceDE w:val="0"/>
        <w:autoSpaceDN w:val="0"/>
        <w:adjustRightInd w:val="0"/>
        <w:ind w:firstLine="540"/>
        <w:jc w:val="center"/>
        <w:rPr>
          <w:rFonts w:eastAsia="Calibri"/>
          <w:b/>
          <w:bCs/>
          <w:sz w:val="28"/>
          <w:szCs w:val="28"/>
          <w:lang w:eastAsia="en-US"/>
        </w:rPr>
      </w:pPr>
    </w:p>
    <w:p w14:paraId="1A631B79" w14:textId="77777777" w:rsidR="006125BA" w:rsidRPr="006125BA" w:rsidRDefault="006125BA" w:rsidP="006125BA">
      <w:pPr>
        <w:widowControl w:val="0"/>
        <w:autoSpaceDE w:val="0"/>
        <w:autoSpaceDN w:val="0"/>
        <w:adjustRightInd w:val="0"/>
        <w:ind w:firstLine="567"/>
        <w:jc w:val="both"/>
        <w:rPr>
          <w:sz w:val="28"/>
          <w:szCs w:val="28"/>
        </w:rPr>
      </w:pPr>
      <w:r w:rsidRPr="006125BA">
        <w:rPr>
          <w:sz w:val="28"/>
          <w:szCs w:val="28"/>
        </w:rPr>
        <w:t xml:space="preserve">В декабре 2023 года для населения Ленинск-Кузнецкого городского округа действуют льготные тарифы, установленные постановлением РЭК Кузбасса       от 28.11.2022 № 923 «Об установлении льготных тарифов на холодное, горячее водоснабжение, водоотведение, тепловую энергию (мощность), твердое топливо на территории Ленинск-Кузнецкого городского округа» (в редакции </w:t>
      </w:r>
      <w:r w:rsidRPr="006125BA">
        <w:rPr>
          <w:sz w:val="28"/>
          <w:szCs w:val="28"/>
        </w:rPr>
        <w:lastRenderedPageBreak/>
        <w:t xml:space="preserve">постановления РЭК Кузбасса </w:t>
      </w:r>
      <w:r w:rsidRPr="006125BA">
        <w:rPr>
          <w:sz w:val="28"/>
          <w:szCs w:val="28"/>
          <w:lang w:eastAsia="en-US"/>
        </w:rPr>
        <w:t>от 06.12.2022 № 968</w:t>
      </w:r>
      <w:r w:rsidRPr="006125BA">
        <w:rPr>
          <w:sz w:val="28"/>
          <w:szCs w:val="28"/>
        </w:rPr>
        <w:t>).</w:t>
      </w:r>
    </w:p>
    <w:p w14:paraId="6721A34F" w14:textId="77777777" w:rsidR="006125BA" w:rsidRPr="006125BA" w:rsidRDefault="006125BA" w:rsidP="006125BA">
      <w:pPr>
        <w:widowControl w:val="0"/>
        <w:autoSpaceDE w:val="0"/>
        <w:autoSpaceDN w:val="0"/>
        <w:adjustRightInd w:val="0"/>
        <w:ind w:firstLine="567"/>
        <w:jc w:val="both"/>
        <w:rPr>
          <w:sz w:val="28"/>
          <w:szCs w:val="28"/>
        </w:rPr>
      </w:pPr>
      <w:r w:rsidRPr="006125BA">
        <w:rPr>
          <w:sz w:val="28"/>
          <w:szCs w:val="28"/>
        </w:rPr>
        <w:t>Проведя анализ соблюдения предельного (максимального) индекса изменения платы граждан за коммунальные услуги, установленного для Ленинск-Кузнецкого городского округа, специалист РЭК Кузбасса (далее - специалист) пришел к выводу, что применение цен (тарифов) на коммунальные услуги для населения на уровне экономически обоснованных приведет                             к значительному превышению допустимого роста платы граждан                                     за коммунальные услуги. Таким образом, в целях соблюдения утвержденного предельного (максимального) индекса, необходимо установить льготные цены (тарифы) для населения.</w:t>
      </w:r>
    </w:p>
    <w:p w14:paraId="1082E9F0" w14:textId="77777777" w:rsidR="006125BA" w:rsidRPr="006125BA" w:rsidRDefault="006125BA" w:rsidP="006125BA">
      <w:pPr>
        <w:widowControl w:val="0"/>
        <w:autoSpaceDE w:val="0"/>
        <w:autoSpaceDN w:val="0"/>
        <w:adjustRightInd w:val="0"/>
        <w:ind w:firstLine="567"/>
        <w:jc w:val="both"/>
        <w:rPr>
          <w:sz w:val="28"/>
          <w:szCs w:val="28"/>
        </w:rPr>
      </w:pPr>
      <w:r w:rsidRPr="006125BA">
        <w:rPr>
          <w:sz w:val="28"/>
          <w:szCs w:val="28"/>
        </w:rPr>
        <w:t xml:space="preserve">Специалистом проведен расчет индексов изменения платы граждан                      за коммунальные услуги по различным вариантам жилых помещений,                             с различной степенью благоустройства и количеством проживающих. При определении размера льготных цен (тарифов) на коммунальные услуги, оказываемые на территории Ленинск-Кузнецкого городского округа, специалистом принималось во внимание, что размер максимального индекса платы граждан за коммунальные услуги </w:t>
      </w:r>
      <w:bookmarkStart w:id="85" w:name="_Hlk119414410"/>
      <w:bookmarkStart w:id="86" w:name="_Hlk119413811"/>
      <w:r w:rsidRPr="006125BA">
        <w:rPr>
          <w:sz w:val="28"/>
          <w:szCs w:val="28"/>
        </w:rPr>
        <w:t xml:space="preserve">на период с 01.01.2024 по 30.06.2024 не должен превысить 0 %, на период с 01.07.2024 по 31.12.2024 не должен превысить 8,7%. </w:t>
      </w:r>
      <w:bookmarkEnd w:id="85"/>
    </w:p>
    <w:bookmarkEnd w:id="86"/>
    <w:p w14:paraId="095566AB" w14:textId="77777777" w:rsidR="006125BA" w:rsidRPr="006125BA" w:rsidRDefault="006125BA" w:rsidP="006125BA">
      <w:pPr>
        <w:widowControl w:val="0"/>
        <w:autoSpaceDE w:val="0"/>
        <w:autoSpaceDN w:val="0"/>
        <w:adjustRightInd w:val="0"/>
        <w:ind w:firstLine="567"/>
        <w:jc w:val="both"/>
        <w:rPr>
          <w:sz w:val="28"/>
          <w:szCs w:val="28"/>
        </w:rPr>
      </w:pPr>
      <w:r w:rsidRPr="006125BA">
        <w:rPr>
          <w:sz w:val="28"/>
          <w:szCs w:val="28"/>
        </w:rPr>
        <w:t>Результаты расчетов приведены в таблице № 1.</w:t>
      </w:r>
    </w:p>
    <w:p w14:paraId="2C5076BA" w14:textId="77777777" w:rsidR="006125BA" w:rsidRPr="006125BA" w:rsidRDefault="006125BA" w:rsidP="006125BA">
      <w:pPr>
        <w:widowControl w:val="0"/>
        <w:autoSpaceDE w:val="0"/>
        <w:autoSpaceDN w:val="0"/>
        <w:adjustRightInd w:val="0"/>
        <w:ind w:left="-284" w:firstLine="851"/>
        <w:jc w:val="both"/>
        <w:rPr>
          <w:sz w:val="28"/>
          <w:szCs w:val="28"/>
        </w:rPr>
      </w:pPr>
    </w:p>
    <w:p w14:paraId="25E797C9" w14:textId="77777777" w:rsidR="006125BA" w:rsidRPr="006125BA" w:rsidRDefault="006125BA" w:rsidP="006125BA">
      <w:pPr>
        <w:widowControl w:val="0"/>
        <w:autoSpaceDE w:val="0"/>
        <w:autoSpaceDN w:val="0"/>
        <w:adjustRightInd w:val="0"/>
        <w:ind w:left="-284" w:firstLine="851"/>
        <w:jc w:val="both"/>
        <w:rPr>
          <w:sz w:val="28"/>
          <w:szCs w:val="28"/>
        </w:rPr>
        <w:sectPr w:rsidR="006125BA" w:rsidRPr="006125BA" w:rsidSect="006125BA">
          <w:headerReference w:type="default" r:id="rId44"/>
          <w:pgSz w:w="11906" w:h="16838"/>
          <w:pgMar w:top="1134" w:right="850" w:bottom="1134" w:left="1560" w:header="708" w:footer="708" w:gutter="0"/>
          <w:cols w:space="708"/>
          <w:titlePg/>
          <w:docGrid w:linePitch="360"/>
        </w:sectPr>
      </w:pPr>
    </w:p>
    <w:p w14:paraId="40B6C82C" w14:textId="77777777" w:rsidR="006125BA" w:rsidRPr="006125BA" w:rsidRDefault="006125BA" w:rsidP="006125BA">
      <w:pPr>
        <w:widowControl w:val="0"/>
        <w:autoSpaceDE w:val="0"/>
        <w:autoSpaceDN w:val="0"/>
        <w:adjustRightInd w:val="0"/>
        <w:ind w:left="-284" w:firstLine="851"/>
        <w:jc w:val="right"/>
        <w:rPr>
          <w:sz w:val="28"/>
          <w:szCs w:val="28"/>
        </w:rPr>
      </w:pPr>
      <w:r w:rsidRPr="006125BA">
        <w:rPr>
          <w:sz w:val="28"/>
          <w:szCs w:val="28"/>
        </w:rPr>
        <w:lastRenderedPageBreak/>
        <w:t>Таблица № 1</w:t>
      </w:r>
    </w:p>
    <w:p w14:paraId="3F2A04C5" w14:textId="77777777" w:rsidR="006125BA" w:rsidRPr="006125BA" w:rsidRDefault="006125BA" w:rsidP="006125BA">
      <w:pPr>
        <w:widowControl w:val="0"/>
        <w:autoSpaceDE w:val="0"/>
        <w:autoSpaceDN w:val="0"/>
        <w:adjustRightInd w:val="0"/>
        <w:jc w:val="right"/>
        <w:rPr>
          <w:sz w:val="28"/>
          <w:szCs w:val="28"/>
        </w:rPr>
      </w:pPr>
      <w:r w:rsidRPr="006125BA">
        <w:rPr>
          <w:rFonts w:ascii="Calibri" w:eastAsia="Calibri" w:hAnsi="Calibri"/>
          <w:noProof/>
          <w:sz w:val="22"/>
          <w:szCs w:val="22"/>
          <w:lang w:eastAsia="en-US"/>
        </w:rPr>
        <w:drawing>
          <wp:inline distT="0" distB="0" distL="0" distR="0" wp14:anchorId="5B94DB28" wp14:editId="78A885F0">
            <wp:extent cx="9251950" cy="5943600"/>
            <wp:effectExtent l="0" t="0" r="6350" b="0"/>
            <wp:docPr id="25527360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251950" cy="5943600"/>
                    </a:xfrm>
                    <a:prstGeom prst="rect">
                      <a:avLst/>
                    </a:prstGeom>
                    <a:noFill/>
                    <a:ln>
                      <a:noFill/>
                    </a:ln>
                  </pic:spPr>
                </pic:pic>
              </a:graphicData>
            </a:graphic>
          </wp:inline>
        </w:drawing>
      </w:r>
    </w:p>
    <w:p w14:paraId="4A05C9AA" w14:textId="77777777" w:rsidR="006125BA" w:rsidRPr="006125BA" w:rsidRDefault="006125BA" w:rsidP="006125BA">
      <w:pPr>
        <w:widowControl w:val="0"/>
        <w:autoSpaceDE w:val="0"/>
        <w:autoSpaceDN w:val="0"/>
        <w:adjustRightInd w:val="0"/>
        <w:ind w:left="-284" w:firstLine="851"/>
        <w:jc w:val="right"/>
        <w:rPr>
          <w:sz w:val="28"/>
          <w:szCs w:val="28"/>
        </w:rPr>
        <w:sectPr w:rsidR="006125BA" w:rsidRPr="006125BA" w:rsidSect="006125BA">
          <w:pgSz w:w="16838" w:h="11906" w:orient="landscape"/>
          <w:pgMar w:top="568" w:right="1134" w:bottom="426" w:left="1134" w:header="709" w:footer="709" w:gutter="0"/>
          <w:cols w:space="708"/>
          <w:docGrid w:linePitch="360"/>
        </w:sectPr>
      </w:pPr>
    </w:p>
    <w:p w14:paraId="5B165F44" w14:textId="77777777" w:rsidR="006125BA" w:rsidRPr="006125BA" w:rsidRDefault="006125BA" w:rsidP="006125BA">
      <w:pPr>
        <w:widowControl w:val="0"/>
        <w:autoSpaceDE w:val="0"/>
        <w:autoSpaceDN w:val="0"/>
        <w:adjustRightInd w:val="0"/>
        <w:ind w:left="851"/>
        <w:jc w:val="center"/>
        <w:rPr>
          <w:b/>
          <w:bCs/>
          <w:sz w:val="28"/>
          <w:szCs w:val="28"/>
        </w:rPr>
      </w:pPr>
      <w:r w:rsidRPr="006125BA">
        <w:rPr>
          <w:b/>
          <w:bCs/>
          <w:sz w:val="28"/>
          <w:szCs w:val="28"/>
        </w:rPr>
        <w:lastRenderedPageBreak/>
        <w:t>Льготные цены (тарифы) на коммунальные услуги</w:t>
      </w:r>
    </w:p>
    <w:p w14:paraId="04518BBF" w14:textId="77777777" w:rsidR="006125BA" w:rsidRPr="006125BA" w:rsidRDefault="006125BA" w:rsidP="006125BA">
      <w:pPr>
        <w:widowControl w:val="0"/>
        <w:autoSpaceDE w:val="0"/>
        <w:autoSpaceDN w:val="0"/>
        <w:adjustRightInd w:val="0"/>
        <w:ind w:left="851" w:right="424" w:firstLine="567"/>
        <w:jc w:val="both"/>
        <w:rPr>
          <w:sz w:val="28"/>
          <w:szCs w:val="28"/>
        </w:rPr>
      </w:pPr>
    </w:p>
    <w:p w14:paraId="476AE246" w14:textId="77777777" w:rsidR="006125BA" w:rsidRPr="006125BA" w:rsidRDefault="006125BA" w:rsidP="006125BA">
      <w:pPr>
        <w:widowControl w:val="0"/>
        <w:tabs>
          <w:tab w:val="left" w:pos="9213"/>
        </w:tabs>
        <w:autoSpaceDE w:val="0"/>
        <w:autoSpaceDN w:val="0"/>
        <w:adjustRightInd w:val="0"/>
        <w:ind w:left="142" w:right="424" w:firstLine="567"/>
        <w:jc w:val="both"/>
        <w:rPr>
          <w:sz w:val="28"/>
          <w:szCs w:val="28"/>
        </w:rPr>
      </w:pPr>
      <w:bookmarkStart w:id="87" w:name="_Hlk119411573"/>
      <w:r w:rsidRPr="006125BA">
        <w:rPr>
          <w:sz w:val="28"/>
          <w:szCs w:val="28"/>
        </w:rPr>
        <w:t xml:space="preserve">Учитывая результаты произведенных расчетов индекса изменения размера платы граждан за коммунальные услуги по различным вариантам жилых помещений, с различной степенью благоустройства и количеством проживающих, рекомендую установить Региональной энергетической комиссии Кузбасса льготные цены (тарифы) на коммунальные услуги на период с 01.01.2024 по 31.12.2024, позволяющие соблюсти предельный индекс изменения платы граждан за коммунальные услуги на период с 01.01.2024 по 30.06.2024  в размере 0%, с 01.07.2024 по 31.12.2024 – в размере 8,7%.  </w:t>
      </w:r>
      <w:bookmarkStart w:id="88" w:name="_Hlk119411598"/>
      <w:bookmarkEnd w:id="87"/>
    </w:p>
    <w:p w14:paraId="6A7760A2" w14:textId="77777777" w:rsidR="006125BA" w:rsidRPr="006125BA" w:rsidRDefault="006125BA" w:rsidP="006125BA">
      <w:pPr>
        <w:widowControl w:val="0"/>
        <w:tabs>
          <w:tab w:val="left" w:pos="9213"/>
        </w:tabs>
        <w:autoSpaceDE w:val="0"/>
        <w:autoSpaceDN w:val="0"/>
        <w:adjustRightInd w:val="0"/>
        <w:ind w:left="142" w:right="424" w:firstLine="567"/>
        <w:jc w:val="both"/>
        <w:rPr>
          <w:sz w:val="28"/>
          <w:szCs w:val="28"/>
        </w:rPr>
      </w:pPr>
      <w:r w:rsidRPr="006125BA">
        <w:rPr>
          <w:sz w:val="28"/>
          <w:szCs w:val="28"/>
        </w:rPr>
        <w:t xml:space="preserve">Размер льготных цен (тарифов) на коммунальные услуги приведены в таблицах № 2 – 3. </w:t>
      </w:r>
      <w:bookmarkEnd w:id="88"/>
    </w:p>
    <w:p w14:paraId="00C31274" w14:textId="77777777" w:rsidR="006125BA" w:rsidRPr="006125BA" w:rsidRDefault="006125BA" w:rsidP="006125BA">
      <w:pPr>
        <w:widowControl w:val="0"/>
        <w:autoSpaceDE w:val="0"/>
        <w:autoSpaceDN w:val="0"/>
        <w:adjustRightInd w:val="0"/>
        <w:ind w:left="851" w:firstLine="850"/>
        <w:jc w:val="both"/>
        <w:rPr>
          <w:sz w:val="28"/>
          <w:szCs w:val="28"/>
        </w:rPr>
      </w:pPr>
    </w:p>
    <w:p w14:paraId="56A79952" w14:textId="77777777" w:rsidR="006125BA" w:rsidRPr="006125BA" w:rsidRDefault="006125BA" w:rsidP="006125BA">
      <w:pPr>
        <w:tabs>
          <w:tab w:val="left" w:pos="0"/>
        </w:tabs>
        <w:ind w:right="424"/>
        <w:jc w:val="right"/>
        <w:rPr>
          <w:bCs/>
          <w:sz w:val="28"/>
          <w:szCs w:val="28"/>
        </w:rPr>
      </w:pPr>
      <w:r w:rsidRPr="006125BA">
        <w:rPr>
          <w:bCs/>
          <w:sz w:val="28"/>
          <w:szCs w:val="28"/>
        </w:rPr>
        <w:t>Таблица № 2</w:t>
      </w:r>
    </w:p>
    <w:p w14:paraId="76B1CCEF" w14:textId="77777777" w:rsidR="006125BA" w:rsidRPr="006125BA" w:rsidRDefault="006125BA" w:rsidP="006125BA">
      <w:pPr>
        <w:tabs>
          <w:tab w:val="left" w:pos="284"/>
        </w:tabs>
        <w:ind w:left="709" w:right="142"/>
        <w:jc w:val="center"/>
        <w:rPr>
          <w:bCs/>
          <w:sz w:val="28"/>
          <w:szCs w:val="28"/>
        </w:rPr>
      </w:pPr>
      <w:r w:rsidRPr="006125BA">
        <w:rPr>
          <w:bCs/>
          <w:sz w:val="28"/>
          <w:szCs w:val="28"/>
        </w:rPr>
        <w:t>Льготные цены (тарифы)*</w:t>
      </w:r>
    </w:p>
    <w:p w14:paraId="1E0FD294" w14:textId="77777777" w:rsidR="006125BA" w:rsidRPr="006125BA" w:rsidRDefault="006125BA" w:rsidP="006125BA">
      <w:pPr>
        <w:tabs>
          <w:tab w:val="left" w:pos="284"/>
        </w:tabs>
        <w:ind w:left="709" w:right="142"/>
        <w:jc w:val="center"/>
        <w:rPr>
          <w:bCs/>
          <w:sz w:val="28"/>
          <w:szCs w:val="28"/>
        </w:rPr>
      </w:pPr>
      <w:r w:rsidRPr="006125BA">
        <w:rPr>
          <w:bCs/>
          <w:sz w:val="28"/>
          <w:szCs w:val="28"/>
        </w:rPr>
        <w:t>на холодное водоснабжение, водоотведение, горячее водоснабжение</w:t>
      </w:r>
      <w:r w:rsidRPr="006125BA">
        <w:rPr>
          <w:bCs/>
          <w:kern w:val="32"/>
          <w:sz w:val="28"/>
          <w:szCs w:val="28"/>
          <w:lang w:eastAsia="en-US"/>
        </w:rPr>
        <w:t xml:space="preserve"> в открытой системе горячего водоснабжения</w:t>
      </w:r>
      <w:r w:rsidRPr="006125BA">
        <w:rPr>
          <w:bCs/>
          <w:sz w:val="28"/>
          <w:szCs w:val="28"/>
        </w:rPr>
        <w:t xml:space="preserve">, </w:t>
      </w:r>
      <w:r w:rsidRPr="006125BA">
        <w:rPr>
          <w:bCs/>
          <w:kern w:val="32"/>
          <w:sz w:val="28"/>
          <w:szCs w:val="28"/>
          <w:lang w:eastAsia="en-US"/>
        </w:rPr>
        <w:t>тепловую энергию (мощность)</w:t>
      </w:r>
      <w:r w:rsidRPr="006125BA">
        <w:rPr>
          <w:bCs/>
          <w:sz w:val="28"/>
          <w:szCs w:val="28"/>
        </w:rPr>
        <w:t>, твердое топливо (уголь)</w:t>
      </w:r>
    </w:p>
    <w:p w14:paraId="600E4504" w14:textId="77777777" w:rsidR="006125BA" w:rsidRPr="006125BA" w:rsidRDefault="006125BA" w:rsidP="006125BA">
      <w:pPr>
        <w:tabs>
          <w:tab w:val="left" w:pos="0"/>
        </w:tabs>
        <w:jc w:val="center"/>
        <w:rPr>
          <w:bCs/>
          <w:sz w:val="28"/>
          <w:szCs w:val="28"/>
        </w:rPr>
      </w:pPr>
    </w:p>
    <w:tbl>
      <w:tblPr>
        <w:tblStyle w:val="952"/>
        <w:tblW w:w="9781" w:type="dxa"/>
        <w:jc w:val="center"/>
        <w:tblLayout w:type="fixed"/>
        <w:tblLook w:val="04A0" w:firstRow="1" w:lastRow="0" w:firstColumn="1" w:lastColumn="0" w:noHBand="0" w:noVBand="1"/>
      </w:tblPr>
      <w:tblGrid>
        <w:gridCol w:w="989"/>
        <w:gridCol w:w="4114"/>
        <w:gridCol w:w="1560"/>
        <w:gridCol w:w="1559"/>
        <w:gridCol w:w="1559"/>
      </w:tblGrid>
      <w:tr w:rsidR="006125BA" w:rsidRPr="006125BA" w14:paraId="536FD695" w14:textId="77777777" w:rsidTr="006125BA">
        <w:trPr>
          <w:trHeight w:val="324"/>
          <w:jc w:val="center"/>
        </w:trPr>
        <w:tc>
          <w:tcPr>
            <w:tcW w:w="989" w:type="dxa"/>
            <w:vMerge w:val="restart"/>
            <w:vAlign w:val="center"/>
          </w:tcPr>
          <w:p w14:paraId="1E7A8EB6" w14:textId="77777777" w:rsidR="006125BA" w:rsidRPr="006125BA" w:rsidRDefault="006125BA" w:rsidP="006125BA">
            <w:pPr>
              <w:jc w:val="center"/>
              <w:rPr>
                <w:bCs/>
              </w:rPr>
            </w:pPr>
            <w:r w:rsidRPr="006125BA">
              <w:rPr>
                <w:bCs/>
              </w:rPr>
              <w:t>№ п/п</w:t>
            </w:r>
          </w:p>
        </w:tc>
        <w:tc>
          <w:tcPr>
            <w:tcW w:w="4114" w:type="dxa"/>
            <w:vMerge w:val="restart"/>
            <w:vAlign w:val="center"/>
          </w:tcPr>
          <w:p w14:paraId="5EC190F1" w14:textId="77777777" w:rsidR="006125BA" w:rsidRPr="006125BA" w:rsidRDefault="006125BA" w:rsidP="006125BA">
            <w:pPr>
              <w:tabs>
                <w:tab w:val="left" w:pos="0"/>
              </w:tabs>
              <w:jc w:val="center"/>
              <w:rPr>
                <w:bCs/>
              </w:rPr>
            </w:pPr>
            <w:r w:rsidRPr="006125BA">
              <w:rPr>
                <w:bCs/>
              </w:rPr>
              <w:t>Наименование регулируемой организации/</w:t>
            </w:r>
          </w:p>
          <w:p w14:paraId="42E24990" w14:textId="77777777" w:rsidR="006125BA" w:rsidRPr="006125BA" w:rsidRDefault="006125BA" w:rsidP="006125BA">
            <w:pPr>
              <w:tabs>
                <w:tab w:val="left" w:pos="0"/>
              </w:tabs>
              <w:jc w:val="center"/>
              <w:rPr>
                <w:bCs/>
              </w:rPr>
            </w:pPr>
            <w:r w:rsidRPr="006125BA">
              <w:rPr>
                <w:bCs/>
              </w:rPr>
              <w:t>конструктивные особенности многоквартирного дома или жилого дома</w:t>
            </w:r>
          </w:p>
        </w:tc>
        <w:tc>
          <w:tcPr>
            <w:tcW w:w="1560" w:type="dxa"/>
            <w:vMerge w:val="restart"/>
            <w:vAlign w:val="center"/>
          </w:tcPr>
          <w:p w14:paraId="7E2CF53F" w14:textId="77777777" w:rsidR="006125BA" w:rsidRPr="006125BA" w:rsidRDefault="006125BA" w:rsidP="006125BA">
            <w:pPr>
              <w:tabs>
                <w:tab w:val="left" w:pos="0"/>
              </w:tabs>
              <w:jc w:val="center"/>
              <w:rPr>
                <w:bCs/>
              </w:rPr>
            </w:pPr>
            <w:r w:rsidRPr="006125BA">
              <w:rPr>
                <w:bCs/>
              </w:rPr>
              <w:t xml:space="preserve">Единицы измерения </w:t>
            </w:r>
          </w:p>
        </w:tc>
        <w:tc>
          <w:tcPr>
            <w:tcW w:w="3118" w:type="dxa"/>
            <w:gridSpan w:val="2"/>
            <w:vAlign w:val="center"/>
          </w:tcPr>
          <w:p w14:paraId="1DC96D39" w14:textId="77777777" w:rsidR="006125BA" w:rsidRPr="006125BA" w:rsidRDefault="006125BA" w:rsidP="006125BA">
            <w:pPr>
              <w:tabs>
                <w:tab w:val="left" w:pos="0"/>
              </w:tabs>
              <w:jc w:val="center"/>
              <w:rPr>
                <w:bCs/>
              </w:rPr>
            </w:pPr>
            <w:r w:rsidRPr="006125BA">
              <w:rPr>
                <w:bCs/>
              </w:rPr>
              <w:t>Льготные цены (тарифы)</w:t>
            </w:r>
          </w:p>
        </w:tc>
      </w:tr>
      <w:tr w:rsidR="006125BA" w:rsidRPr="006125BA" w14:paraId="175A3AC1" w14:textId="77777777" w:rsidTr="006125BA">
        <w:trPr>
          <w:trHeight w:val="679"/>
          <w:jc w:val="center"/>
        </w:trPr>
        <w:tc>
          <w:tcPr>
            <w:tcW w:w="989" w:type="dxa"/>
            <w:vMerge/>
            <w:vAlign w:val="center"/>
          </w:tcPr>
          <w:p w14:paraId="0487F8C9" w14:textId="77777777" w:rsidR="006125BA" w:rsidRPr="006125BA" w:rsidRDefault="006125BA" w:rsidP="006125BA">
            <w:pPr>
              <w:tabs>
                <w:tab w:val="left" w:pos="0"/>
              </w:tabs>
              <w:jc w:val="center"/>
              <w:rPr>
                <w:bCs/>
              </w:rPr>
            </w:pPr>
          </w:p>
        </w:tc>
        <w:tc>
          <w:tcPr>
            <w:tcW w:w="4114" w:type="dxa"/>
            <w:vMerge/>
            <w:vAlign w:val="center"/>
          </w:tcPr>
          <w:p w14:paraId="6F5FE4A6" w14:textId="77777777" w:rsidR="006125BA" w:rsidRPr="006125BA" w:rsidRDefault="006125BA" w:rsidP="006125BA">
            <w:pPr>
              <w:tabs>
                <w:tab w:val="left" w:pos="0"/>
              </w:tabs>
              <w:jc w:val="center"/>
              <w:rPr>
                <w:bCs/>
              </w:rPr>
            </w:pPr>
          </w:p>
        </w:tc>
        <w:tc>
          <w:tcPr>
            <w:tcW w:w="1560" w:type="dxa"/>
            <w:vMerge/>
            <w:vAlign w:val="center"/>
          </w:tcPr>
          <w:p w14:paraId="4CD3A5E5" w14:textId="77777777" w:rsidR="006125BA" w:rsidRPr="006125BA" w:rsidRDefault="006125BA" w:rsidP="006125BA">
            <w:pPr>
              <w:tabs>
                <w:tab w:val="left" w:pos="0"/>
              </w:tabs>
              <w:jc w:val="center"/>
              <w:rPr>
                <w:bCs/>
              </w:rPr>
            </w:pPr>
          </w:p>
        </w:tc>
        <w:tc>
          <w:tcPr>
            <w:tcW w:w="1559" w:type="dxa"/>
            <w:vAlign w:val="center"/>
          </w:tcPr>
          <w:p w14:paraId="6E902A1D" w14:textId="77777777" w:rsidR="006125BA" w:rsidRPr="006125BA" w:rsidRDefault="006125BA" w:rsidP="006125BA">
            <w:pPr>
              <w:tabs>
                <w:tab w:val="left" w:pos="0"/>
              </w:tabs>
              <w:jc w:val="center"/>
              <w:rPr>
                <w:bCs/>
              </w:rPr>
            </w:pPr>
            <w:r w:rsidRPr="006125BA">
              <w:rPr>
                <w:bCs/>
              </w:rPr>
              <w:t xml:space="preserve">с 01.01.2024 по 30.06.2024 </w:t>
            </w:r>
          </w:p>
        </w:tc>
        <w:tc>
          <w:tcPr>
            <w:tcW w:w="1559" w:type="dxa"/>
            <w:vAlign w:val="center"/>
          </w:tcPr>
          <w:p w14:paraId="2BAC9844" w14:textId="77777777" w:rsidR="006125BA" w:rsidRPr="006125BA" w:rsidRDefault="006125BA" w:rsidP="006125BA">
            <w:pPr>
              <w:tabs>
                <w:tab w:val="left" w:pos="0"/>
              </w:tabs>
              <w:jc w:val="center"/>
              <w:rPr>
                <w:bCs/>
              </w:rPr>
            </w:pPr>
            <w:r w:rsidRPr="006125BA">
              <w:rPr>
                <w:bCs/>
              </w:rPr>
              <w:t>с 01.07.2024 по 31.12.2024</w:t>
            </w:r>
          </w:p>
        </w:tc>
      </w:tr>
      <w:tr w:rsidR="006125BA" w:rsidRPr="006125BA" w14:paraId="22C9B809" w14:textId="77777777" w:rsidTr="006125BA">
        <w:trPr>
          <w:trHeight w:val="114"/>
          <w:jc w:val="center"/>
        </w:trPr>
        <w:tc>
          <w:tcPr>
            <w:tcW w:w="989" w:type="dxa"/>
            <w:vAlign w:val="center"/>
          </w:tcPr>
          <w:p w14:paraId="7B8CAD9D" w14:textId="77777777" w:rsidR="006125BA" w:rsidRPr="006125BA" w:rsidRDefault="006125BA" w:rsidP="006125BA">
            <w:pPr>
              <w:tabs>
                <w:tab w:val="left" w:pos="0"/>
              </w:tabs>
              <w:jc w:val="center"/>
              <w:rPr>
                <w:bCs/>
              </w:rPr>
            </w:pPr>
            <w:r w:rsidRPr="006125BA">
              <w:rPr>
                <w:bCs/>
              </w:rPr>
              <w:t>1</w:t>
            </w:r>
          </w:p>
        </w:tc>
        <w:tc>
          <w:tcPr>
            <w:tcW w:w="4114" w:type="dxa"/>
          </w:tcPr>
          <w:p w14:paraId="5EED6661" w14:textId="77777777" w:rsidR="006125BA" w:rsidRPr="006125BA" w:rsidRDefault="006125BA" w:rsidP="006125BA">
            <w:pPr>
              <w:tabs>
                <w:tab w:val="left" w:pos="0"/>
              </w:tabs>
              <w:jc w:val="center"/>
              <w:rPr>
                <w:bCs/>
              </w:rPr>
            </w:pPr>
            <w:r w:rsidRPr="006125BA">
              <w:rPr>
                <w:bCs/>
              </w:rPr>
              <w:t>2</w:t>
            </w:r>
          </w:p>
        </w:tc>
        <w:tc>
          <w:tcPr>
            <w:tcW w:w="1560" w:type="dxa"/>
          </w:tcPr>
          <w:p w14:paraId="547D8B4D" w14:textId="77777777" w:rsidR="006125BA" w:rsidRPr="006125BA" w:rsidRDefault="006125BA" w:rsidP="006125BA">
            <w:pPr>
              <w:tabs>
                <w:tab w:val="left" w:pos="0"/>
              </w:tabs>
              <w:jc w:val="center"/>
              <w:rPr>
                <w:bCs/>
              </w:rPr>
            </w:pPr>
            <w:r w:rsidRPr="006125BA">
              <w:rPr>
                <w:bCs/>
              </w:rPr>
              <w:t>3</w:t>
            </w:r>
          </w:p>
        </w:tc>
        <w:tc>
          <w:tcPr>
            <w:tcW w:w="1559" w:type="dxa"/>
          </w:tcPr>
          <w:p w14:paraId="6F55F0AC" w14:textId="77777777" w:rsidR="006125BA" w:rsidRPr="006125BA" w:rsidRDefault="006125BA" w:rsidP="006125BA">
            <w:pPr>
              <w:tabs>
                <w:tab w:val="left" w:pos="0"/>
              </w:tabs>
              <w:jc w:val="center"/>
              <w:rPr>
                <w:bCs/>
              </w:rPr>
            </w:pPr>
            <w:r w:rsidRPr="006125BA">
              <w:rPr>
                <w:bCs/>
              </w:rPr>
              <w:t>4</w:t>
            </w:r>
          </w:p>
        </w:tc>
        <w:tc>
          <w:tcPr>
            <w:tcW w:w="1559" w:type="dxa"/>
          </w:tcPr>
          <w:p w14:paraId="4EFEDF4F" w14:textId="77777777" w:rsidR="006125BA" w:rsidRPr="006125BA" w:rsidRDefault="006125BA" w:rsidP="006125BA">
            <w:pPr>
              <w:tabs>
                <w:tab w:val="left" w:pos="0"/>
              </w:tabs>
              <w:jc w:val="center"/>
              <w:rPr>
                <w:bCs/>
              </w:rPr>
            </w:pPr>
            <w:r w:rsidRPr="006125BA">
              <w:rPr>
                <w:bCs/>
              </w:rPr>
              <w:t>5</w:t>
            </w:r>
          </w:p>
        </w:tc>
      </w:tr>
      <w:tr w:rsidR="006125BA" w:rsidRPr="006125BA" w14:paraId="0E3637AB" w14:textId="77777777" w:rsidTr="006125BA">
        <w:trPr>
          <w:trHeight w:val="541"/>
          <w:jc w:val="center"/>
        </w:trPr>
        <w:tc>
          <w:tcPr>
            <w:tcW w:w="9781" w:type="dxa"/>
            <w:gridSpan w:val="5"/>
            <w:vAlign w:val="center"/>
          </w:tcPr>
          <w:p w14:paraId="2FA5FF0C" w14:textId="77777777" w:rsidR="006125BA" w:rsidRPr="006125BA" w:rsidRDefault="006125BA" w:rsidP="006125BA">
            <w:pPr>
              <w:numPr>
                <w:ilvl w:val="0"/>
                <w:numId w:val="19"/>
              </w:numPr>
              <w:tabs>
                <w:tab w:val="left" w:pos="0"/>
              </w:tabs>
              <w:contextualSpacing/>
              <w:jc w:val="center"/>
              <w:rPr>
                <w:bCs/>
              </w:rPr>
            </w:pPr>
            <w:r w:rsidRPr="006125BA">
              <w:rPr>
                <w:bCs/>
              </w:rPr>
              <w:t>Холодное водоснабжение. Питьевая вода</w:t>
            </w:r>
          </w:p>
        </w:tc>
      </w:tr>
      <w:tr w:rsidR="006125BA" w:rsidRPr="006125BA" w14:paraId="5520FA15" w14:textId="77777777" w:rsidTr="006125BA">
        <w:trPr>
          <w:trHeight w:val="463"/>
          <w:jc w:val="center"/>
        </w:trPr>
        <w:tc>
          <w:tcPr>
            <w:tcW w:w="989" w:type="dxa"/>
            <w:vAlign w:val="center"/>
          </w:tcPr>
          <w:p w14:paraId="51025976" w14:textId="77777777" w:rsidR="006125BA" w:rsidRPr="006125BA" w:rsidRDefault="006125BA" w:rsidP="006125BA">
            <w:pPr>
              <w:tabs>
                <w:tab w:val="left" w:pos="0"/>
              </w:tabs>
              <w:jc w:val="center"/>
              <w:rPr>
                <w:bCs/>
              </w:rPr>
            </w:pPr>
            <w:r w:rsidRPr="006125BA">
              <w:rPr>
                <w:bCs/>
              </w:rPr>
              <w:t>1.1.</w:t>
            </w:r>
          </w:p>
        </w:tc>
        <w:tc>
          <w:tcPr>
            <w:tcW w:w="4114" w:type="dxa"/>
            <w:vAlign w:val="center"/>
          </w:tcPr>
          <w:p w14:paraId="622EE280" w14:textId="77777777" w:rsidR="006125BA" w:rsidRPr="006125BA" w:rsidRDefault="006125BA" w:rsidP="006125BA">
            <w:pPr>
              <w:tabs>
                <w:tab w:val="left" w:pos="0"/>
              </w:tabs>
              <w:rPr>
                <w:bCs/>
              </w:rPr>
            </w:pPr>
            <w:r w:rsidRPr="006125BA">
              <w:rPr>
                <w:bCs/>
              </w:rPr>
              <w:t>ОАО «СКЭК», ИНН 4205153492</w:t>
            </w:r>
          </w:p>
        </w:tc>
        <w:tc>
          <w:tcPr>
            <w:tcW w:w="1560" w:type="dxa"/>
            <w:vAlign w:val="center"/>
          </w:tcPr>
          <w:p w14:paraId="3BB43226" w14:textId="77777777" w:rsidR="006125BA" w:rsidRPr="006125BA" w:rsidRDefault="006125BA" w:rsidP="006125BA">
            <w:pPr>
              <w:tabs>
                <w:tab w:val="left" w:pos="0"/>
              </w:tabs>
              <w:jc w:val="center"/>
              <w:rPr>
                <w:bCs/>
              </w:rPr>
            </w:pPr>
            <w:r w:rsidRPr="006125BA">
              <w:rPr>
                <w:bCs/>
              </w:rPr>
              <w:t>руб/м</w:t>
            </w:r>
            <w:r w:rsidRPr="006125BA">
              <w:rPr>
                <w:bCs/>
                <w:vertAlign w:val="superscript"/>
              </w:rPr>
              <w:t>3</w:t>
            </w:r>
            <w:r w:rsidRPr="006125BA">
              <w:rPr>
                <w:bCs/>
              </w:rPr>
              <w:t xml:space="preserve"> </w:t>
            </w:r>
          </w:p>
        </w:tc>
        <w:tc>
          <w:tcPr>
            <w:tcW w:w="1559" w:type="dxa"/>
            <w:vAlign w:val="center"/>
          </w:tcPr>
          <w:p w14:paraId="0AF4B9FE" w14:textId="77777777" w:rsidR="006125BA" w:rsidRPr="006125BA" w:rsidRDefault="006125BA" w:rsidP="006125BA">
            <w:pPr>
              <w:tabs>
                <w:tab w:val="left" w:pos="0"/>
              </w:tabs>
              <w:jc w:val="center"/>
              <w:rPr>
                <w:bCs/>
              </w:rPr>
            </w:pPr>
            <w:r w:rsidRPr="006125BA">
              <w:rPr>
                <w:bCs/>
              </w:rPr>
              <w:t>29,51</w:t>
            </w:r>
          </w:p>
        </w:tc>
        <w:tc>
          <w:tcPr>
            <w:tcW w:w="1559" w:type="dxa"/>
            <w:vAlign w:val="center"/>
          </w:tcPr>
          <w:p w14:paraId="6990051C" w14:textId="77777777" w:rsidR="006125BA" w:rsidRPr="006125BA" w:rsidRDefault="006125BA" w:rsidP="006125BA">
            <w:pPr>
              <w:tabs>
                <w:tab w:val="left" w:pos="0"/>
              </w:tabs>
              <w:jc w:val="center"/>
              <w:rPr>
                <w:bCs/>
              </w:rPr>
            </w:pPr>
            <w:r w:rsidRPr="006125BA">
              <w:rPr>
                <w:bCs/>
              </w:rPr>
              <w:t>31,75</w:t>
            </w:r>
          </w:p>
        </w:tc>
      </w:tr>
      <w:tr w:rsidR="006125BA" w:rsidRPr="006125BA" w14:paraId="06C2C8CF" w14:textId="77777777" w:rsidTr="006125BA">
        <w:trPr>
          <w:trHeight w:val="269"/>
          <w:jc w:val="center"/>
        </w:trPr>
        <w:tc>
          <w:tcPr>
            <w:tcW w:w="9781" w:type="dxa"/>
            <w:gridSpan w:val="5"/>
            <w:vAlign w:val="center"/>
          </w:tcPr>
          <w:p w14:paraId="6D26DB95" w14:textId="77777777" w:rsidR="006125BA" w:rsidRPr="006125BA" w:rsidRDefault="006125BA" w:rsidP="006125BA">
            <w:pPr>
              <w:numPr>
                <w:ilvl w:val="0"/>
                <w:numId w:val="19"/>
              </w:numPr>
              <w:tabs>
                <w:tab w:val="left" w:pos="0"/>
              </w:tabs>
              <w:contextualSpacing/>
              <w:jc w:val="center"/>
              <w:rPr>
                <w:bCs/>
              </w:rPr>
            </w:pPr>
            <w:r w:rsidRPr="006125BA">
              <w:rPr>
                <w:bCs/>
              </w:rPr>
              <w:t>Водоотведение</w:t>
            </w:r>
          </w:p>
        </w:tc>
      </w:tr>
      <w:tr w:rsidR="006125BA" w:rsidRPr="006125BA" w14:paraId="1A739798" w14:textId="77777777" w:rsidTr="006125BA">
        <w:trPr>
          <w:trHeight w:val="402"/>
          <w:jc w:val="center"/>
        </w:trPr>
        <w:tc>
          <w:tcPr>
            <w:tcW w:w="989" w:type="dxa"/>
            <w:vAlign w:val="center"/>
          </w:tcPr>
          <w:p w14:paraId="799E7367" w14:textId="77777777" w:rsidR="006125BA" w:rsidRPr="006125BA" w:rsidRDefault="006125BA" w:rsidP="006125BA">
            <w:pPr>
              <w:tabs>
                <w:tab w:val="left" w:pos="0"/>
              </w:tabs>
              <w:jc w:val="center"/>
              <w:rPr>
                <w:bCs/>
              </w:rPr>
            </w:pPr>
            <w:r w:rsidRPr="006125BA">
              <w:rPr>
                <w:bCs/>
              </w:rPr>
              <w:t>2.1.</w:t>
            </w:r>
          </w:p>
        </w:tc>
        <w:tc>
          <w:tcPr>
            <w:tcW w:w="4114" w:type="dxa"/>
            <w:vAlign w:val="center"/>
          </w:tcPr>
          <w:p w14:paraId="4EBE3E30" w14:textId="77777777" w:rsidR="006125BA" w:rsidRPr="006125BA" w:rsidRDefault="006125BA" w:rsidP="006125BA">
            <w:pPr>
              <w:tabs>
                <w:tab w:val="left" w:pos="0"/>
              </w:tabs>
              <w:rPr>
                <w:bCs/>
              </w:rPr>
            </w:pPr>
            <w:r w:rsidRPr="006125BA">
              <w:rPr>
                <w:bCs/>
              </w:rPr>
              <w:t>ОАО «СКЭК», ИНН 4205153492</w:t>
            </w:r>
          </w:p>
        </w:tc>
        <w:tc>
          <w:tcPr>
            <w:tcW w:w="1560" w:type="dxa"/>
            <w:vAlign w:val="center"/>
          </w:tcPr>
          <w:p w14:paraId="7364965E" w14:textId="77777777" w:rsidR="006125BA" w:rsidRPr="006125BA" w:rsidRDefault="006125BA" w:rsidP="006125BA">
            <w:pPr>
              <w:tabs>
                <w:tab w:val="left" w:pos="0"/>
              </w:tabs>
              <w:jc w:val="center"/>
              <w:rPr>
                <w:bCs/>
              </w:rPr>
            </w:pPr>
            <w:r w:rsidRPr="006125BA">
              <w:rPr>
                <w:bCs/>
              </w:rPr>
              <w:t>руб/м</w:t>
            </w:r>
            <w:r w:rsidRPr="006125BA">
              <w:rPr>
                <w:bCs/>
                <w:vertAlign w:val="superscript"/>
              </w:rPr>
              <w:t>3</w:t>
            </w:r>
            <w:r w:rsidRPr="006125BA">
              <w:rPr>
                <w:bCs/>
              </w:rPr>
              <w:t xml:space="preserve"> </w:t>
            </w:r>
          </w:p>
        </w:tc>
        <w:tc>
          <w:tcPr>
            <w:tcW w:w="1559" w:type="dxa"/>
            <w:vAlign w:val="center"/>
          </w:tcPr>
          <w:p w14:paraId="74E999AB" w14:textId="77777777" w:rsidR="006125BA" w:rsidRPr="006125BA" w:rsidRDefault="006125BA" w:rsidP="006125BA">
            <w:pPr>
              <w:tabs>
                <w:tab w:val="left" w:pos="0"/>
              </w:tabs>
              <w:jc w:val="center"/>
              <w:rPr>
                <w:bCs/>
              </w:rPr>
            </w:pPr>
            <w:r w:rsidRPr="006125BA">
              <w:rPr>
                <w:bCs/>
              </w:rPr>
              <w:t>24,25</w:t>
            </w:r>
          </w:p>
        </w:tc>
        <w:tc>
          <w:tcPr>
            <w:tcW w:w="1559" w:type="dxa"/>
            <w:vAlign w:val="center"/>
          </w:tcPr>
          <w:p w14:paraId="40B92956" w14:textId="77777777" w:rsidR="006125BA" w:rsidRPr="006125BA" w:rsidRDefault="006125BA" w:rsidP="006125BA">
            <w:pPr>
              <w:tabs>
                <w:tab w:val="left" w:pos="0"/>
              </w:tabs>
              <w:jc w:val="center"/>
              <w:rPr>
                <w:bCs/>
              </w:rPr>
            </w:pPr>
            <w:r w:rsidRPr="006125BA">
              <w:rPr>
                <w:bCs/>
              </w:rPr>
              <w:t>26,09</w:t>
            </w:r>
          </w:p>
        </w:tc>
      </w:tr>
      <w:tr w:rsidR="006125BA" w:rsidRPr="006125BA" w14:paraId="017167AC" w14:textId="77777777" w:rsidTr="006125BA">
        <w:trPr>
          <w:trHeight w:val="263"/>
          <w:jc w:val="center"/>
        </w:trPr>
        <w:tc>
          <w:tcPr>
            <w:tcW w:w="9781" w:type="dxa"/>
            <w:gridSpan w:val="5"/>
            <w:vAlign w:val="center"/>
          </w:tcPr>
          <w:p w14:paraId="5F8B6368" w14:textId="77777777" w:rsidR="006125BA" w:rsidRPr="006125BA" w:rsidRDefault="006125BA" w:rsidP="006125BA">
            <w:pPr>
              <w:tabs>
                <w:tab w:val="left" w:pos="0"/>
              </w:tabs>
              <w:jc w:val="center"/>
              <w:rPr>
                <w:bCs/>
              </w:rPr>
            </w:pPr>
            <w:r w:rsidRPr="006125BA">
              <w:rPr>
                <w:bCs/>
              </w:rPr>
              <w:t>3. Горячее водоснабжение в открытой системе горячего водоснабжения</w:t>
            </w:r>
          </w:p>
        </w:tc>
      </w:tr>
      <w:tr w:rsidR="006125BA" w:rsidRPr="006125BA" w14:paraId="641C4D2F" w14:textId="77777777" w:rsidTr="006125BA">
        <w:trPr>
          <w:trHeight w:val="268"/>
          <w:jc w:val="center"/>
        </w:trPr>
        <w:tc>
          <w:tcPr>
            <w:tcW w:w="9781" w:type="dxa"/>
            <w:gridSpan w:val="5"/>
            <w:vAlign w:val="center"/>
          </w:tcPr>
          <w:p w14:paraId="76A2F19F" w14:textId="77777777" w:rsidR="006125BA" w:rsidRPr="006125BA" w:rsidRDefault="006125BA" w:rsidP="006125BA">
            <w:pPr>
              <w:tabs>
                <w:tab w:val="left" w:pos="0"/>
              </w:tabs>
              <w:ind w:left="851"/>
              <w:jc w:val="center"/>
              <w:rPr>
                <w:bCs/>
              </w:rPr>
            </w:pPr>
            <w:r w:rsidRPr="006125BA">
              <w:rPr>
                <w:bCs/>
              </w:rPr>
              <w:t>3.1. Горячая вода, реализуемая в пределах норматива потребления**</w:t>
            </w:r>
          </w:p>
        </w:tc>
      </w:tr>
      <w:tr w:rsidR="006125BA" w:rsidRPr="006125BA" w14:paraId="1E388A17" w14:textId="77777777" w:rsidTr="006125BA">
        <w:trPr>
          <w:trHeight w:val="399"/>
          <w:jc w:val="center"/>
        </w:trPr>
        <w:tc>
          <w:tcPr>
            <w:tcW w:w="989" w:type="dxa"/>
            <w:vAlign w:val="center"/>
          </w:tcPr>
          <w:p w14:paraId="2CC9E329" w14:textId="77777777" w:rsidR="006125BA" w:rsidRPr="006125BA" w:rsidRDefault="006125BA" w:rsidP="006125BA">
            <w:pPr>
              <w:tabs>
                <w:tab w:val="left" w:pos="0"/>
              </w:tabs>
              <w:jc w:val="center"/>
              <w:rPr>
                <w:bCs/>
              </w:rPr>
            </w:pPr>
            <w:r w:rsidRPr="006125BA">
              <w:rPr>
                <w:bCs/>
              </w:rPr>
              <w:t>3.1.1.</w:t>
            </w:r>
          </w:p>
        </w:tc>
        <w:tc>
          <w:tcPr>
            <w:tcW w:w="4114" w:type="dxa"/>
            <w:vAlign w:val="center"/>
          </w:tcPr>
          <w:p w14:paraId="581C62A0" w14:textId="77777777" w:rsidR="006125BA" w:rsidRPr="006125BA" w:rsidRDefault="006125BA" w:rsidP="006125BA">
            <w:pPr>
              <w:tabs>
                <w:tab w:val="left" w:pos="0"/>
              </w:tabs>
              <w:rPr>
                <w:bCs/>
              </w:rPr>
            </w:pPr>
            <w:r w:rsidRPr="006125BA">
              <w:rPr>
                <w:bCs/>
              </w:rPr>
              <w:t>ОАО «СКЭК», ИНН</w:t>
            </w:r>
            <w:r w:rsidRPr="006125BA">
              <w:rPr>
                <w:lang w:eastAsia="en-US"/>
              </w:rPr>
              <w:t xml:space="preserve"> </w:t>
            </w:r>
            <w:r w:rsidRPr="006125BA">
              <w:rPr>
                <w:bCs/>
              </w:rPr>
              <w:t>4205153492</w:t>
            </w:r>
          </w:p>
        </w:tc>
        <w:tc>
          <w:tcPr>
            <w:tcW w:w="1560" w:type="dxa"/>
            <w:vAlign w:val="center"/>
          </w:tcPr>
          <w:p w14:paraId="54007FF2" w14:textId="77777777" w:rsidR="006125BA" w:rsidRPr="006125BA" w:rsidRDefault="006125BA" w:rsidP="006125BA">
            <w:pPr>
              <w:tabs>
                <w:tab w:val="left" w:pos="0"/>
              </w:tabs>
              <w:jc w:val="center"/>
              <w:rPr>
                <w:bCs/>
              </w:rPr>
            </w:pPr>
            <w:r w:rsidRPr="006125BA">
              <w:rPr>
                <w:bCs/>
              </w:rPr>
              <w:t>руб/м</w:t>
            </w:r>
            <w:r w:rsidRPr="006125BA">
              <w:rPr>
                <w:bCs/>
                <w:vertAlign w:val="superscript"/>
              </w:rPr>
              <w:t>3</w:t>
            </w:r>
          </w:p>
        </w:tc>
        <w:tc>
          <w:tcPr>
            <w:tcW w:w="1559" w:type="dxa"/>
            <w:vAlign w:val="center"/>
          </w:tcPr>
          <w:p w14:paraId="32394F5E" w14:textId="77777777" w:rsidR="006125BA" w:rsidRPr="006125BA" w:rsidRDefault="006125BA" w:rsidP="006125BA">
            <w:pPr>
              <w:tabs>
                <w:tab w:val="left" w:pos="0"/>
              </w:tabs>
              <w:jc w:val="center"/>
              <w:rPr>
                <w:bCs/>
              </w:rPr>
            </w:pPr>
            <w:r w:rsidRPr="006125BA">
              <w:rPr>
                <w:bCs/>
              </w:rPr>
              <w:t>127,31</w:t>
            </w:r>
          </w:p>
        </w:tc>
        <w:tc>
          <w:tcPr>
            <w:tcW w:w="1559" w:type="dxa"/>
            <w:vAlign w:val="center"/>
          </w:tcPr>
          <w:p w14:paraId="5BA68491" w14:textId="77777777" w:rsidR="006125BA" w:rsidRPr="006125BA" w:rsidRDefault="006125BA" w:rsidP="006125BA">
            <w:pPr>
              <w:tabs>
                <w:tab w:val="left" w:pos="0"/>
              </w:tabs>
              <w:jc w:val="center"/>
              <w:rPr>
                <w:bCs/>
              </w:rPr>
            </w:pPr>
            <w:r w:rsidRPr="006125BA">
              <w:rPr>
                <w:bCs/>
              </w:rPr>
              <w:t>136,99</w:t>
            </w:r>
          </w:p>
        </w:tc>
      </w:tr>
      <w:tr w:rsidR="006125BA" w:rsidRPr="006125BA" w14:paraId="4A2400C9" w14:textId="77777777" w:rsidTr="006125BA">
        <w:trPr>
          <w:trHeight w:val="420"/>
          <w:jc w:val="center"/>
        </w:trPr>
        <w:tc>
          <w:tcPr>
            <w:tcW w:w="989" w:type="dxa"/>
            <w:vAlign w:val="center"/>
          </w:tcPr>
          <w:p w14:paraId="7A165EE8" w14:textId="77777777" w:rsidR="006125BA" w:rsidRPr="006125BA" w:rsidRDefault="006125BA" w:rsidP="006125BA">
            <w:pPr>
              <w:tabs>
                <w:tab w:val="left" w:pos="0"/>
              </w:tabs>
              <w:jc w:val="center"/>
              <w:rPr>
                <w:bCs/>
              </w:rPr>
            </w:pPr>
            <w:r w:rsidRPr="006125BA">
              <w:rPr>
                <w:bCs/>
              </w:rPr>
              <w:t>3.1.2.</w:t>
            </w:r>
          </w:p>
        </w:tc>
        <w:tc>
          <w:tcPr>
            <w:tcW w:w="4114" w:type="dxa"/>
            <w:vAlign w:val="center"/>
          </w:tcPr>
          <w:p w14:paraId="4743E038" w14:textId="77777777" w:rsidR="006125BA" w:rsidRPr="006125BA" w:rsidRDefault="006125BA" w:rsidP="006125BA">
            <w:pPr>
              <w:tabs>
                <w:tab w:val="left" w:pos="0"/>
              </w:tabs>
              <w:rPr>
                <w:bCs/>
              </w:rPr>
            </w:pPr>
            <w:r w:rsidRPr="006125BA">
              <w:rPr>
                <w:bCs/>
              </w:rPr>
              <w:t>ООО «Мастер», ИНН 4212034016</w:t>
            </w:r>
          </w:p>
        </w:tc>
        <w:tc>
          <w:tcPr>
            <w:tcW w:w="1560" w:type="dxa"/>
            <w:vAlign w:val="center"/>
          </w:tcPr>
          <w:p w14:paraId="11FD9A97" w14:textId="77777777" w:rsidR="006125BA" w:rsidRPr="006125BA" w:rsidRDefault="006125BA" w:rsidP="006125BA">
            <w:pPr>
              <w:tabs>
                <w:tab w:val="left" w:pos="0"/>
              </w:tabs>
              <w:jc w:val="center"/>
              <w:rPr>
                <w:bCs/>
              </w:rPr>
            </w:pPr>
            <w:r w:rsidRPr="006125BA">
              <w:rPr>
                <w:bCs/>
              </w:rPr>
              <w:t>руб/ м</w:t>
            </w:r>
            <w:r w:rsidRPr="006125BA">
              <w:rPr>
                <w:bCs/>
                <w:vertAlign w:val="superscript"/>
              </w:rPr>
              <w:t>3</w:t>
            </w:r>
          </w:p>
        </w:tc>
        <w:tc>
          <w:tcPr>
            <w:tcW w:w="1559" w:type="dxa"/>
            <w:vAlign w:val="center"/>
          </w:tcPr>
          <w:p w14:paraId="492048F4" w14:textId="77777777" w:rsidR="006125BA" w:rsidRPr="006125BA" w:rsidRDefault="006125BA" w:rsidP="006125BA">
            <w:pPr>
              <w:tabs>
                <w:tab w:val="left" w:pos="0"/>
              </w:tabs>
              <w:jc w:val="center"/>
              <w:rPr>
                <w:bCs/>
              </w:rPr>
            </w:pPr>
            <w:r w:rsidRPr="006125BA">
              <w:rPr>
                <w:bCs/>
              </w:rPr>
              <w:t>116,19</w:t>
            </w:r>
          </w:p>
        </w:tc>
        <w:tc>
          <w:tcPr>
            <w:tcW w:w="1559" w:type="dxa"/>
            <w:vAlign w:val="center"/>
          </w:tcPr>
          <w:p w14:paraId="769B9805" w14:textId="77777777" w:rsidR="006125BA" w:rsidRPr="006125BA" w:rsidRDefault="006125BA" w:rsidP="006125BA">
            <w:pPr>
              <w:tabs>
                <w:tab w:val="left" w:pos="0"/>
              </w:tabs>
              <w:jc w:val="center"/>
              <w:rPr>
                <w:bCs/>
              </w:rPr>
            </w:pPr>
            <w:r w:rsidRPr="006125BA">
              <w:rPr>
                <w:bCs/>
              </w:rPr>
              <w:t>125,02</w:t>
            </w:r>
          </w:p>
        </w:tc>
      </w:tr>
      <w:tr w:rsidR="006125BA" w:rsidRPr="006125BA" w14:paraId="25175F02" w14:textId="77777777" w:rsidTr="006125BA">
        <w:trPr>
          <w:trHeight w:val="379"/>
          <w:jc w:val="center"/>
        </w:trPr>
        <w:tc>
          <w:tcPr>
            <w:tcW w:w="9781" w:type="dxa"/>
            <w:gridSpan w:val="5"/>
            <w:vAlign w:val="center"/>
          </w:tcPr>
          <w:p w14:paraId="623EFA5B" w14:textId="77777777" w:rsidR="006125BA" w:rsidRPr="006125BA" w:rsidRDefault="006125BA" w:rsidP="006125BA">
            <w:pPr>
              <w:tabs>
                <w:tab w:val="left" w:pos="0"/>
              </w:tabs>
              <w:ind w:left="1211"/>
              <w:contextualSpacing/>
              <w:jc w:val="center"/>
              <w:rPr>
                <w:bCs/>
              </w:rPr>
            </w:pPr>
            <w:r w:rsidRPr="006125BA">
              <w:rPr>
                <w:bCs/>
              </w:rPr>
              <w:t>3.2. Горячая вода, реализуемая сверх норматива потребления</w:t>
            </w:r>
          </w:p>
        </w:tc>
      </w:tr>
      <w:tr w:rsidR="006125BA" w:rsidRPr="006125BA" w14:paraId="59EED1B0" w14:textId="77777777" w:rsidTr="006125BA">
        <w:trPr>
          <w:trHeight w:val="453"/>
          <w:jc w:val="center"/>
        </w:trPr>
        <w:tc>
          <w:tcPr>
            <w:tcW w:w="989" w:type="dxa"/>
            <w:vAlign w:val="center"/>
          </w:tcPr>
          <w:p w14:paraId="0CA4A36D" w14:textId="77777777" w:rsidR="006125BA" w:rsidRPr="006125BA" w:rsidRDefault="006125BA" w:rsidP="006125BA">
            <w:pPr>
              <w:tabs>
                <w:tab w:val="left" w:pos="0"/>
              </w:tabs>
              <w:jc w:val="center"/>
              <w:rPr>
                <w:bCs/>
              </w:rPr>
            </w:pPr>
            <w:r w:rsidRPr="006125BA">
              <w:rPr>
                <w:bCs/>
              </w:rPr>
              <w:t>3.2.1.</w:t>
            </w:r>
          </w:p>
        </w:tc>
        <w:tc>
          <w:tcPr>
            <w:tcW w:w="8792" w:type="dxa"/>
            <w:gridSpan w:val="4"/>
            <w:vAlign w:val="center"/>
          </w:tcPr>
          <w:p w14:paraId="231E3BF4" w14:textId="77777777" w:rsidR="006125BA" w:rsidRPr="006125BA" w:rsidRDefault="006125BA" w:rsidP="006125BA">
            <w:pPr>
              <w:tabs>
                <w:tab w:val="left" w:pos="0"/>
              </w:tabs>
              <w:rPr>
                <w:bCs/>
              </w:rPr>
            </w:pPr>
            <w:r w:rsidRPr="006125BA">
              <w:rPr>
                <w:bCs/>
              </w:rPr>
              <w:t>ОАО «СКЭК», ИНН 4205153492</w:t>
            </w:r>
          </w:p>
        </w:tc>
      </w:tr>
      <w:tr w:rsidR="006125BA" w:rsidRPr="006125BA" w14:paraId="05532533" w14:textId="77777777" w:rsidTr="006125BA">
        <w:trPr>
          <w:trHeight w:val="409"/>
          <w:jc w:val="center"/>
        </w:trPr>
        <w:tc>
          <w:tcPr>
            <w:tcW w:w="989" w:type="dxa"/>
            <w:vAlign w:val="center"/>
          </w:tcPr>
          <w:p w14:paraId="39EF22CE" w14:textId="77777777" w:rsidR="006125BA" w:rsidRPr="006125BA" w:rsidRDefault="006125BA" w:rsidP="006125BA">
            <w:pPr>
              <w:tabs>
                <w:tab w:val="left" w:pos="0"/>
              </w:tabs>
              <w:jc w:val="center"/>
              <w:rPr>
                <w:bCs/>
              </w:rPr>
            </w:pPr>
            <w:r w:rsidRPr="006125BA">
              <w:rPr>
                <w:bCs/>
              </w:rPr>
              <w:t>3.2.1.1.</w:t>
            </w:r>
          </w:p>
        </w:tc>
        <w:tc>
          <w:tcPr>
            <w:tcW w:w="4114" w:type="dxa"/>
            <w:vAlign w:val="center"/>
          </w:tcPr>
          <w:p w14:paraId="261718D2" w14:textId="77777777" w:rsidR="006125BA" w:rsidRPr="006125BA" w:rsidRDefault="006125BA" w:rsidP="006125BA">
            <w:pPr>
              <w:tabs>
                <w:tab w:val="left" w:pos="0"/>
              </w:tabs>
              <w:rPr>
                <w:bCs/>
              </w:rPr>
            </w:pPr>
            <w:r w:rsidRPr="006125BA">
              <w:rPr>
                <w:bCs/>
              </w:rPr>
              <w:t>при наличии полотенцесушителя</w:t>
            </w:r>
          </w:p>
        </w:tc>
        <w:tc>
          <w:tcPr>
            <w:tcW w:w="1560" w:type="dxa"/>
            <w:vAlign w:val="center"/>
          </w:tcPr>
          <w:p w14:paraId="5F1FFDEA" w14:textId="77777777" w:rsidR="006125BA" w:rsidRPr="006125BA" w:rsidRDefault="006125BA" w:rsidP="006125BA">
            <w:pPr>
              <w:tabs>
                <w:tab w:val="left" w:pos="0"/>
              </w:tabs>
              <w:jc w:val="center"/>
              <w:rPr>
                <w:bCs/>
              </w:rPr>
            </w:pPr>
            <w:r w:rsidRPr="006125BA">
              <w:rPr>
                <w:bCs/>
              </w:rPr>
              <w:t>руб/м</w:t>
            </w:r>
            <w:r w:rsidRPr="006125BA">
              <w:rPr>
                <w:bCs/>
                <w:vertAlign w:val="superscript"/>
              </w:rPr>
              <w:t>3</w:t>
            </w:r>
          </w:p>
        </w:tc>
        <w:tc>
          <w:tcPr>
            <w:tcW w:w="1559" w:type="dxa"/>
            <w:vAlign w:val="center"/>
          </w:tcPr>
          <w:p w14:paraId="695CDABD" w14:textId="77777777" w:rsidR="006125BA" w:rsidRPr="006125BA" w:rsidRDefault="006125BA" w:rsidP="006125BA">
            <w:pPr>
              <w:tabs>
                <w:tab w:val="left" w:pos="0"/>
              </w:tabs>
              <w:jc w:val="center"/>
              <w:rPr>
                <w:bCs/>
              </w:rPr>
            </w:pPr>
            <w:r w:rsidRPr="006125BA">
              <w:rPr>
                <w:bCs/>
              </w:rPr>
              <w:t>161,20</w:t>
            </w:r>
          </w:p>
        </w:tc>
        <w:tc>
          <w:tcPr>
            <w:tcW w:w="1559" w:type="dxa"/>
            <w:vAlign w:val="center"/>
          </w:tcPr>
          <w:p w14:paraId="2A40719C" w14:textId="77777777" w:rsidR="006125BA" w:rsidRPr="006125BA" w:rsidRDefault="006125BA" w:rsidP="006125BA">
            <w:pPr>
              <w:tabs>
                <w:tab w:val="left" w:pos="0"/>
              </w:tabs>
              <w:jc w:val="center"/>
              <w:rPr>
                <w:bCs/>
              </w:rPr>
            </w:pPr>
            <w:r w:rsidRPr="006125BA">
              <w:rPr>
                <w:bCs/>
              </w:rPr>
              <w:t>173,45</w:t>
            </w:r>
          </w:p>
        </w:tc>
      </w:tr>
      <w:tr w:rsidR="006125BA" w:rsidRPr="006125BA" w14:paraId="32FEAD4C" w14:textId="77777777" w:rsidTr="006125BA">
        <w:trPr>
          <w:trHeight w:val="429"/>
          <w:jc w:val="center"/>
        </w:trPr>
        <w:tc>
          <w:tcPr>
            <w:tcW w:w="989" w:type="dxa"/>
            <w:vAlign w:val="center"/>
          </w:tcPr>
          <w:p w14:paraId="61C6B97E" w14:textId="77777777" w:rsidR="006125BA" w:rsidRPr="006125BA" w:rsidRDefault="006125BA" w:rsidP="006125BA">
            <w:pPr>
              <w:tabs>
                <w:tab w:val="left" w:pos="0"/>
              </w:tabs>
              <w:jc w:val="center"/>
              <w:rPr>
                <w:bCs/>
              </w:rPr>
            </w:pPr>
            <w:r w:rsidRPr="006125BA">
              <w:rPr>
                <w:bCs/>
              </w:rPr>
              <w:t>3.2.1.2.</w:t>
            </w:r>
          </w:p>
        </w:tc>
        <w:tc>
          <w:tcPr>
            <w:tcW w:w="4114" w:type="dxa"/>
            <w:vAlign w:val="center"/>
          </w:tcPr>
          <w:p w14:paraId="1FC6F7CF" w14:textId="77777777" w:rsidR="006125BA" w:rsidRPr="006125BA" w:rsidRDefault="006125BA" w:rsidP="006125BA">
            <w:pPr>
              <w:tabs>
                <w:tab w:val="left" w:pos="0"/>
              </w:tabs>
              <w:rPr>
                <w:bCs/>
              </w:rPr>
            </w:pPr>
            <w:r w:rsidRPr="006125BA">
              <w:rPr>
                <w:bCs/>
              </w:rPr>
              <w:t>без полотенцесушителя</w:t>
            </w:r>
          </w:p>
        </w:tc>
        <w:tc>
          <w:tcPr>
            <w:tcW w:w="1560" w:type="dxa"/>
            <w:vAlign w:val="center"/>
          </w:tcPr>
          <w:p w14:paraId="2F1D7C4B" w14:textId="77777777" w:rsidR="006125BA" w:rsidRPr="006125BA" w:rsidRDefault="006125BA" w:rsidP="006125BA">
            <w:pPr>
              <w:tabs>
                <w:tab w:val="left" w:pos="0"/>
              </w:tabs>
              <w:jc w:val="center"/>
              <w:rPr>
                <w:bCs/>
              </w:rPr>
            </w:pPr>
            <w:r w:rsidRPr="006125BA">
              <w:rPr>
                <w:bCs/>
              </w:rPr>
              <w:t>руб/м</w:t>
            </w:r>
            <w:r w:rsidRPr="006125BA">
              <w:rPr>
                <w:bCs/>
                <w:vertAlign w:val="superscript"/>
              </w:rPr>
              <w:t>3</w:t>
            </w:r>
          </w:p>
        </w:tc>
        <w:tc>
          <w:tcPr>
            <w:tcW w:w="1559" w:type="dxa"/>
            <w:vAlign w:val="center"/>
          </w:tcPr>
          <w:p w14:paraId="193616A6" w14:textId="77777777" w:rsidR="006125BA" w:rsidRPr="006125BA" w:rsidRDefault="006125BA" w:rsidP="006125BA">
            <w:pPr>
              <w:tabs>
                <w:tab w:val="left" w:pos="0"/>
              </w:tabs>
              <w:jc w:val="center"/>
              <w:rPr>
                <w:bCs/>
              </w:rPr>
            </w:pPr>
            <w:r w:rsidRPr="006125BA">
              <w:rPr>
                <w:bCs/>
              </w:rPr>
              <w:t>153,95</w:t>
            </w:r>
          </w:p>
        </w:tc>
        <w:tc>
          <w:tcPr>
            <w:tcW w:w="1559" w:type="dxa"/>
            <w:vAlign w:val="center"/>
          </w:tcPr>
          <w:p w14:paraId="4B0FAA22" w14:textId="77777777" w:rsidR="006125BA" w:rsidRPr="006125BA" w:rsidRDefault="006125BA" w:rsidP="006125BA">
            <w:pPr>
              <w:tabs>
                <w:tab w:val="left" w:pos="0"/>
              </w:tabs>
              <w:jc w:val="center"/>
              <w:rPr>
                <w:bCs/>
              </w:rPr>
            </w:pPr>
            <w:r w:rsidRPr="006125BA">
              <w:rPr>
                <w:bCs/>
              </w:rPr>
              <w:t>165,65</w:t>
            </w:r>
          </w:p>
        </w:tc>
      </w:tr>
      <w:tr w:rsidR="006125BA" w:rsidRPr="006125BA" w14:paraId="119A9BA1" w14:textId="77777777" w:rsidTr="006125BA">
        <w:trPr>
          <w:trHeight w:val="411"/>
          <w:jc w:val="center"/>
        </w:trPr>
        <w:tc>
          <w:tcPr>
            <w:tcW w:w="989" w:type="dxa"/>
            <w:vAlign w:val="center"/>
          </w:tcPr>
          <w:p w14:paraId="6F4B195E" w14:textId="77777777" w:rsidR="006125BA" w:rsidRPr="006125BA" w:rsidRDefault="006125BA" w:rsidP="006125BA">
            <w:pPr>
              <w:tabs>
                <w:tab w:val="left" w:pos="0"/>
              </w:tabs>
              <w:jc w:val="center"/>
              <w:rPr>
                <w:bCs/>
              </w:rPr>
            </w:pPr>
            <w:r w:rsidRPr="006125BA">
              <w:rPr>
                <w:bCs/>
              </w:rPr>
              <w:t>3.2.2.</w:t>
            </w:r>
          </w:p>
        </w:tc>
        <w:tc>
          <w:tcPr>
            <w:tcW w:w="7233" w:type="dxa"/>
            <w:gridSpan w:val="3"/>
            <w:vAlign w:val="center"/>
          </w:tcPr>
          <w:p w14:paraId="2F192668" w14:textId="77777777" w:rsidR="006125BA" w:rsidRPr="006125BA" w:rsidRDefault="006125BA" w:rsidP="006125BA">
            <w:pPr>
              <w:tabs>
                <w:tab w:val="left" w:pos="0"/>
              </w:tabs>
              <w:rPr>
                <w:bCs/>
              </w:rPr>
            </w:pPr>
            <w:r w:rsidRPr="006125BA">
              <w:rPr>
                <w:bCs/>
              </w:rPr>
              <w:t>ООО «Мастер», ИНН 4212034016</w:t>
            </w:r>
          </w:p>
        </w:tc>
        <w:tc>
          <w:tcPr>
            <w:tcW w:w="1559" w:type="dxa"/>
          </w:tcPr>
          <w:p w14:paraId="72E335FA" w14:textId="77777777" w:rsidR="006125BA" w:rsidRPr="006125BA" w:rsidRDefault="006125BA" w:rsidP="006125BA">
            <w:pPr>
              <w:tabs>
                <w:tab w:val="left" w:pos="0"/>
              </w:tabs>
              <w:rPr>
                <w:bCs/>
              </w:rPr>
            </w:pPr>
          </w:p>
        </w:tc>
      </w:tr>
      <w:tr w:rsidR="006125BA" w:rsidRPr="006125BA" w14:paraId="4B7206B3" w14:textId="77777777" w:rsidTr="006125BA">
        <w:trPr>
          <w:trHeight w:val="520"/>
          <w:jc w:val="center"/>
        </w:trPr>
        <w:tc>
          <w:tcPr>
            <w:tcW w:w="989" w:type="dxa"/>
            <w:vAlign w:val="center"/>
          </w:tcPr>
          <w:p w14:paraId="735120DD" w14:textId="77777777" w:rsidR="006125BA" w:rsidRPr="006125BA" w:rsidRDefault="006125BA" w:rsidP="006125BA">
            <w:pPr>
              <w:tabs>
                <w:tab w:val="left" w:pos="0"/>
              </w:tabs>
              <w:jc w:val="center"/>
              <w:rPr>
                <w:bCs/>
              </w:rPr>
            </w:pPr>
            <w:r w:rsidRPr="006125BA">
              <w:rPr>
                <w:bCs/>
              </w:rPr>
              <w:t>3.2.2.1.</w:t>
            </w:r>
          </w:p>
        </w:tc>
        <w:tc>
          <w:tcPr>
            <w:tcW w:w="4114" w:type="dxa"/>
            <w:vAlign w:val="center"/>
          </w:tcPr>
          <w:p w14:paraId="0A66B307" w14:textId="77777777" w:rsidR="006125BA" w:rsidRPr="006125BA" w:rsidRDefault="006125BA" w:rsidP="006125BA">
            <w:pPr>
              <w:tabs>
                <w:tab w:val="left" w:pos="0"/>
              </w:tabs>
              <w:rPr>
                <w:bCs/>
              </w:rPr>
            </w:pPr>
            <w:r w:rsidRPr="006125BA">
              <w:rPr>
                <w:bCs/>
              </w:rPr>
              <w:t>при наличии полотенцесушителя</w:t>
            </w:r>
          </w:p>
        </w:tc>
        <w:tc>
          <w:tcPr>
            <w:tcW w:w="1560" w:type="dxa"/>
            <w:vAlign w:val="center"/>
          </w:tcPr>
          <w:p w14:paraId="20EEC705" w14:textId="77777777" w:rsidR="006125BA" w:rsidRPr="006125BA" w:rsidRDefault="006125BA" w:rsidP="006125BA">
            <w:pPr>
              <w:tabs>
                <w:tab w:val="left" w:pos="0"/>
              </w:tabs>
              <w:jc w:val="center"/>
              <w:rPr>
                <w:bCs/>
              </w:rPr>
            </w:pPr>
            <w:r w:rsidRPr="006125BA">
              <w:rPr>
                <w:bCs/>
              </w:rPr>
              <w:t>руб/ м</w:t>
            </w:r>
            <w:r w:rsidRPr="006125BA">
              <w:rPr>
                <w:bCs/>
                <w:vertAlign w:val="superscript"/>
              </w:rPr>
              <w:t>3</w:t>
            </w:r>
          </w:p>
        </w:tc>
        <w:tc>
          <w:tcPr>
            <w:tcW w:w="1559" w:type="dxa"/>
            <w:vAlign w:val="center"/>
          </w:tcPr>
          <w:p w14:paraId="0355DC7E" w14:textId="77777777" w:rsidR="006125BA" w:rsidRPr="006125BA" w:rsidRDefault="006125BA" w:rsidP="006125BA">
            <w:pPr>
              <w:tabs>
                <w:tab w:val="left" w:pos="0"/>
              </w:tabs>
              <w:jc w:val="center"/>
              <w:rPr>
                <w:bCs/>
              </w:rPr>
            </w:pPr>
            <w:r w:rsidRPr="006125BA">
              <w:rPr>
                <w:bCs/>
              </w:rPr>
              <w:t>173,9</w:t>
            </w:r>
          </w:p>
        </w:tc>
        <w:tc>
          <w:tcPr>
            <w:tcW w:w="1559" w:type="dxa"/>
            <w:vAlign w:val="center"/>
          </w:tcPr>
          <w:p w14:paraId="0FF880CE" w14:textId="77777777" w:rsidR="006125BA" w:rsidRPr="006125BA" w:rsidRDefault="006125BA" w:rsidP="006125BA">
            <w:pPr>
              <w:tabs>
                <w:tab w:val="left" w:pos="0"/>
              </w:tabs>
              <w:jc w:val="center"/>
              <w:rPr>
                <w:bCs/>
              </w:rPr>
            </w:pPr>
            <w:r w:rsidRPr="006125BA">
              <w:rPr>
                <w:bCs/>
              </w:rPr>
              <w:t>187,12</w:t>
            </w:r>
          </w:p>
        </w:tc>
      </w:tr>
      <w:tr w:rsidR="006125BA" w:rsidRPr="006125BA" w14:paraId="7D701A85" w14:textId="77777777" w:rsidTr="006125BA">
        <w:trPr>
          <w:trHeight w:val="714"/>
          <w:jc w:val="center"/>
        </w:trPr>
        <w:tc>
          <w:tcPr>
            <w:tcW w:w="989" w:type="dxa"/>
            <w:vAlign w:val="center"/>
          </w:tcPr>
          <w:p w14:paraId="7077CCC7" w14:textId="77777777" w:rsidR="006125BA" w:rsidRPr="006125BA" w:rsidRDefault="006125BA" w:rsidP="006125BA">
            <w:pPr>
              <w:tabs>
                <w:tab w:val="left" w:pos="0"/>
              </w:tabs>
              <w:jc w:val="center"/>
              <w:rPr>
                <w:bCs/>
              </w:rPr>
            </w:pPr>
            <w:r w:rsidRPr="006125BA">
              <w:rPr>
                <w:bCs/>
              </w:rPr>
              <w:t>3.2.2.2.</w:t>
            </w:r>
          </w:p>
        </w:tc>
        <w:tc>
          <w:tcPr>
            <w:tcW w:w="4114" w:type="dxa"/>
            <w:vAlign w:val="center"/>
          </w:tcPr>
          <w:p w14:paraId="3EF7E0A2" w14:textId="77777777" w:rsidR="006125BA" w:rsidRPr="006125BA" w:rsidRDefault="006125BA" w:rsidP="006125BA">
            <w:pPr>
              <w:tabs>
                <w:tab w:val="left" w:pos="0"/>
              </w:tabs>
              <w:rPr>
                <w:bCs/>
              </w:rPr>
            </w:pPr>
            <w:r w:rsidRPr="006125BA">
              <w:rPr>
                <w:bCs/>
              </w:rPr>
              <w:t>без полотенцесушителя</w:t>
            </w:r>
          </w:p>
        </w:tc>
        <w:tc>
          <w:tcPr>
            <w:tcW w:w="1560" w:type="dxa"/>
            <w:vAlign w:val="center"/>
          </w:tcPr>
          <w:p w14:paraId="467187E2" w14:textId="77777777" w:rsidR="006125BA" w:rsidRPr="006125BA" w:rsidRDefault="006125BA" w:rsidP="006125BA">
            <w:pPr>
              <w:tabs>
                <w:tab w:val="left" w:pos="0"/>
              </w:tabs>
              <w:jc w:val="center"/>
              <w:rPr>
                <w:bCs/>
              </w:rPr>
            </w:pPr>
            <w:r w:rsidRPr="006125BA">
              <w:rPr>
                <w:bCs/>
              </w:rPr>
              <w:t>руб/ м</w:t>
            </w:r>
            <w:r w:rsidRPr="006125BA">
              <w:rPr>
                <w:bCs/>
                <w:vertAlign w:val="superscript"/>
              </w:rPr>
              <w:t>3</w:t>
            </w:r>
          </w:p>
        </w:tc>
        <w:tc>
          <w:tcPr>
            <w:tcW w:w="1559" w:type="dxa"/>
            <w:vAlign w:val="center"/>
          </w:tcPr>
          <w:p w14:paraId="0C76CB90" w14:textId="77777777" w:rsidR="006125BA" w:rsidRPr="006125BA" w:rsidRDefault="006125BA" w:rsidP="006125BA">
            <w:pPr>
              <w:tabs>
                <w:tab w:val="left" w:pos="0"/>
              </w:tabs>
              <w:jc w:val="center"/>
              <w:rPr>
                <w:bCs/>
              </w:rPr>
            </w:pPr>
            <w:r w:rsidRPr="006125BA">
              <w:rPr>
                <w:bCs/>
              </w:rPr>
              <w:t>165,92</w:t>
            </w:r>
          </w:p>
        </w:tc>
        <w:tc>
          <w:tcPr>
            <w:tcW w:w="1559" w:type="dxa"/>
            <w:vAlign w:val="center"/>
          </w:tcPr>
          <w:p w14:paraId="446BFA5A" w14:textId="77777777" w:rsidR="006125BA" w:rsidRPr="006125BA" w:rsidRDefault="006125BA" w:rsidP="006125BA">
            <w:pPr>
              <w:tabs>
                <w:tab w:val="left" w:pos="0"/>
              </w:tabs>
              <w:jc w:val="center"/>
              <w:rPr>
                <w:bCs/>
              </w:rPr>
            </w:pPr>
            <w:r w:rsidRPr="006125BA">
              <w:rPr>
                <w:bCs/>
              </w:rPr>
              <w:t>178,53</w:t>
            </w:r>
          </w:p>
        </w:tc>
      </w:tr>
      <w:tr w:rsidR="006125BA" w:rsidRPr="006125BA" w14:paraId="42E89C0B" w14:textId="77777777" w:rsidTr="006125BA">
        <w:trPr>
          <w:trHeight w:val="147"/>
          <w:jc w:val="center"/>
        </w:trPr>
        <w:tc>
          <w:tcPr>
            <w:tcW w:w="989" w:type="dxa"/>
            <w:vAlign w:val="center"/>
          </w:tcPr>
          <w:p w14:paraId="50B659A0" w14:textId="77777777" w:rsidR="006125BA" w:rsidRPr="006125BA" w:rsidRDefault="006125BA" w:rsidP="006125BA">
            <w:pPr>
              <w:tabs>
                <w:tab w:val="left" w:pos="0"/>
              </w:tabs>
              <w:jc w:val="center"/>
              <w:rPr>
                <w:bCs/>
              </w:rPr>
            </w:pPr>
            <w:r w:rsidRPr="006125BA">
              <w:rPr>
                <w:bCs/>
              </w:rPr>
              <w:t>1</w:t>
            </w:r>
          </w:p>
        </w:tc>
        <w:tc>
          <w:tcPr>
            <w:tcW w:w="4114" w:type="dxa"/>
            <w:vAlign w:val="center"/>
          </w:tcPr>
          <w:p w14:paraId="7E992BF5" w14:textId="77777777" w:rsidR="006125BA" w:rsidRPr="006125BA" w:rsidRDefault="006125BA" w:rsidP="006125BA">
            <w:pPr>
              <w:tabs>
                <w:tab w:val="left" w:pos="0"/>
              </w:tabs>
              <w:jc w:val="center"/>
              <w:rPr>
                <w:bCs/>
              </w:rPr>
            </w:pPr>
            <w:r w:rsidRPr="006125BA">
              <w:rPr>
                <w:bCs/>
              </w:rPr>
              <w:t>2</w:t>
            </w:r>
          </w:p>
        </w:tc>
        <w:tc>
          <w:tcPr>
            <w:tcW w:w="1560" w:type="dxa"/>
            <w:vAlign w:val="center"/>
          </w:tcPr>
          <w:p w14:paraId="5538583A" w14:textId="77777777" w:rsidR="006125BA" w:rsidRPr="006125BA" w:rsidRDefault="006125BA" w:rsidP="006125BA">
            <w:pPr>
              <w:tabs>
                <w:tab w:val="left" w:pos="0"/>
              </w:tabs>
              <w:jc w:val="center"/>
              <w:rPr>
                <w:bCs/>
              </w:rPr>
            </w:pPr>
            <w:r w:rsidRPr="006125BA">
              <w:rPr>
                <w:bCs/>
              </w:rPr>
              <w:t>3</w:t>
            </w:r>
          </w:p>
        </w:tc>
        <w:tc>
          <w:tcPr>
            <w:tcW w:w="1559" w:type="dxa"/>
            <w:vAlign w:val="center"/>
          </w:tcPr>
          <w:p w14:paraId="6D9D9D95" w14:textId="77777777" w:rsidR="006125BA" w:rsidRPr="006125BA" w:rsidRDefault="006125BA" w:rsidP="006125BA">
            <w:pPr>
              <w:tabs>
                <w:tab w:val="left" w:pos="0"/>
              </w:tabs>
              <w:jc w:val="center"/>
              <w:rPr>
                <w:bCs/>
              </w:rPr>
            </w:pPr>
            <w:r w:rsidRPr="006125BA">
              <w:rPr>
                <w:bCs/>
              </w:rPr>
              <w:t>4</w:t>
            </w:r>
          </w:p>
        </w:tc>
        <w:tc>
          <w:tcPr>
            <w:tcW w:w="1559" w:type="dxa"/>
          </w:tcPr>
          <w:p w14:paraId="52B34847" w14:textId="77777777" w:rsidR="006125BA" w:rsidRPr="006125BA" w:rsidRDefault="006125BA" w:rsidP="006125BA">
            <w:pPr>
              <w:tabs>
                <w:tab w:val="left" w:pos="0"/>
              </w:tabs>
              <w:jc w:val="center"/>
              <w:rPr>
                <w:bCs/>
              </w:rPr>
            </w:pPr>
            <w:r w:rsidRPr="006125BA">
              <w:rPr>
                <w:bCs/>
              </w:rPr>
              <w:t>5</w:t>
            </w:r>
          </w:p>
        </w:tc>
      </w:tr>
      <w:tr w:rsidR="006125BA" w:rsidRPr="006125BA" w14:paraId="3B704111" w14:textId="77777777" w:rsidTr="006125BA">
        <w:trPr>
          <w:trHeight w:val="273"/>
          <w:jc w:val="center"/>
        </w:trPr>
        <w:tc>
          <w:tcPr>
            <w:tcW w:w="9781" w:type="dxa"/>
            <w:gridSpan w:val="5"/>
            <w:vAlign w:val="center"/>
          </w:tcPr>
          <w:p w14:paraId="70B71A13" w14:textId="77777777" w:rsidR="006125BA" w:rsidRPr="006125BA" w:rsidRDefault="006125BA" w:rsidP="006125BA">
            <w:pPr>
              <w:tabs>
                <w:tab w:val="left" w:pos="0"/>
              </w:tabs>
              <w:ind w:left="1080"/>
              <w:jc w:val="center"/>
              <w:rPr>
                <w:bCs/>
              </w:rPr>
            </w:pPr>
            <w:r w:rsidRPr="006125BA">
              <w:rPr>
                <w:bCs/>
              </w:rPr>
              <w:lastRenderedPageBreak/>
              <w:t>4. Тепловая энергия (мощность)</w:t>
            </w:r>
          </w:p>
        </w:tc>
      </w:tr>
      <w:tr w:rsidR="006125BA" w:rsidRPr="006125BA" w14:paraId="3FBEE698" w14:textId="77777777" w:rsidTr="006125BA">
        <w:trPr>
          <w:trHeight w:val="425"/>
          <w:jc w:val="center"/>
        </w:trPr>
        <w:tc>
          <w:tcPr>
            <w:tcW w:w="9781" w:type="dxa"/>
            <w:gridSpan w:val="5"/>
            <w:vAlign w:val="center"/>
          </w:tcPr>
          <w:p w14:paraId="5C7CEDE2" w14:textId="77777777" w:rsidR="006125BA" w:rsidRPr="006125BA" w:rsidRDefault="006125BA" w:rsidP="006125BA">
            <w:pPr>
              <w:tabs>
                <w:tab w:val="left" w:pos="0"/>
              </w:tabs>
              <w:jc w:val="center"/>
              <w:rPr>
                <w:bCs/>
              </w:rPr>
            </w:pPr>
            <w:r w:rsidRPr="006125BA">
              <w:rPr>
                <w:bCs/>
              </w:rPr>
              <w:t xml:space="preserve">4.1. В пределах </w:t>
            </w:r>
            <w:r w:rsidRPr="006125BA">
              <w:rPr>
                <w:lang w:eastAsia="en-US"/>
              </w:rPr>
              <w:t>с</w:t>
            </w:r>
            <w:r w:rsidRPr="006125BA">
              <w:rPr>
                <w:bCs/>
              </w:rPr>
              <w:t>тандарта нормативной площади жилого помещения,***                                                                                               за исключением жилых домов по ул. Аккумуляторная, д.7, д.9</w:t>
            </w:r>
          </w:p>
        </w:tc>
      </w:tr>
      <w:tr w:rsidR="006125BA" w:rsidRPr="006125BA" w14:paraId="63ED22E8" w14:textId="77777777" w:rsidTr="006125BA">
        <w:trPr>
          <w:trHeight w:val="417"/>
          <w:jc w:val="center"/>
        </w:trPr>
        <w:tc>
          <w:tcPr>
            <w:tcW w:w="989" w:type="dxa"/>
            <w:vAlign w:val="center"/>
          </w:tcPr>
          <w:p w14:paraId="19A139DA" w14:textId="77777777" w:rsidR="006125BA" w:rsidRPr="006125BA" w:rsidRDefault="006125BA" w:rsidP="006125BA">
            <w:pPr>
              <w:tabs>
                <w:tab w:val="left" w:pos="0"/>
              </w:tabs>
              <w:jc w:val="center"/>
              <w:rPr>
                <w:bCs/>
              </w:rPr>
            </w:pPr>
            <w:r w:rsidRPr="006125BA">
              <w:rPr>
                <w:bCs/>
              </w:rPr>
              <w:t>4.1.1.</w:t>
            </w:r>
          </w:p>
        </w:tc>
        <w:tc>
          <w:tcPr>
            <w:tcW w:w="8792" w:type="dxa"/>
            <w:gridSpan w:val="4"/>
            <w:vAlign w:val="center"/>
          </w:tcPr>
          <w:p w14:paraId="5935117F" w14:textId="77777777" w:rsidR="006125BA" w:rsidRPr="006125BA" w:rsidRDefault="006125BA" w:rsidP="006125BA">
            <w:pPr>
              <w:tabs>
                <w:tab w:val="left" w:pos="0"/>
              </w:tabs>
              <w:rPr>
                <w:bCs/>
              </w:rPr>
            </w:pPr>
            <w:r w:rsidRPr="006125BA">
              <w:rPr>
                <w:bCs/>
              </w:rPr>
              <w:t>ОАО «СКЭК», ИНН 4205153492</w:t>
            </w:r>
          </w:p>
        </w:tc>
      </w:tr>
      <w:tr w:rsidR="006125BA" w:rsidRPr="006125BA" w14:paraId="4A25FB66" w14:textId="77777777" w:rsidTr="006125BA">
        <w:trPr>
          <w:trHeight w:val="177"/>
          <w:jc w:val="center"/>
        </w:trPr>
        <w:tc>
          <w:tcPr>
            <w:tcW w:w="989" w:type="dxa"/>
            <w:vAlign w:val="center"/>
          </w:tcPr>
          <w:p w14:paraId="1B60FC18" w14:textId="77777777" w:rsidR="006125BA" w:rsidRPr="006125BA" w:rsidRDefault="006125BA" w:rsidP="006125BA">
            <w:pPr>
              <w:tabs>
                <w:tab w:val="left" w:pos="0"/>
              </w:tabs>
              <w:jc w:val="center"/>
              <w:rPr>
                <w:bCs/>
              </w:rPr>
            </w:pPr>
            <w:r w:rsidRPr="006125BA">
              <w:rPr>
                <w:bCs/>
              </w:rPr>
              <w:t>4.1.1.1.</w:t>
            </w:r>
          </w:p>
        </w:tc>
        <w:tc>
          <w:tcPr>
            <w:tcW w:w="4114" w:type="dxa"/>
          </w:tcPr>
          <w:p w14:paraId="72B3E814" w14:textId="77777777" w:rsidR="006125BA" w:rsidRPr="006125BA" w:rsidRDefault="006125BA" w:rsidP="006125BA">
            <w:pPr>
              <w:tabs>
                <w:tab w:val="left" w:pos="0"/>
              </w:tabs>
              <w:rPr>
                <w:bCs/>
              </w:rPr>
            </w:pPr>
            <w:r w:rsidRPr="006125BA">
              <w:rPr>
                <w:bCs/>
              </w:rPr>
              <w:t>для домов, оборудованных ОДПУ</w:t>
            </w:r>
          </w:p>
        </w:tc>
        <w:tc>
          <w:tcPr>
            <w:tcW w:w="1560" w:type="dxa"/>
            <w:vAlign w:val="center"/>
          </w:tcPr>
          <w:p w14:paraId="7ADB2C6A" w14:textId="77777777" w:rsidR="006125BA" w:rsidRPr="006125BA" w:rsidRDefault="006125BA" w:rsidP="006125BA">
            <w:pPr>
              <w:tabs>
                <w:tab w:val="left" w:pos="0"/>
              </w:tabs>
              <w:jc w:val="center"/>
              <w:rPr>
                <w:bCs/>
              </w:rPr>
            </w:pPr>
            <w:r w:rsidRPr="006125BA">
              <w:rPr>
                <w:bCs/>
              </w:rPr>
              <w:t>руб/Гкал</w:t>
            </w:r>
          </w:p>
        </w:tc>
        <w:tc>
          <w:tcPr>
            <w:tcW w:w="1559" w:type="dxa"/>
            <w:vAlign w:val="center"/>
          </w:tcPr>
          <w:p w14:paraId="4543E71A" w14:textId="77777777" w:rsidR="006125BA" w:rsidRPr="006125BA" w:rsidRDefault="006125BA" w:rsidP="006125BA">
            <w:pPr>
              <w:tabs>
                <w:tab w:val="left" w:pos="0"/>
              </w:tabs>
              <w:jc w:val="center"/>
              <w:rPr>
                <w:bCs/>
              </w:rPr>
            </w:pPr>
            <w:r w:rsidRPr="006125BA">
              <w:rPr>
                <w:bCs/>
              </w:rPr>
              <w:t>1586,66</w:t>
            </w:r>
          </w:p>
        </w:tc>
        <w:tc>
          <w:tcPr>
            <w:tcW w:w="1559" w:type="dxa"/>
            <w:vAlign w:val="center"/>
          </w:tcPr>
          <w:p w14:paraId="5905AF61" w14:textId="77777777" w:rsidR="006125BA" w:rsidRPr="006125BA" w:rsidRDefault="006125BA" w:rsidP="006125BA">
            <w:pPr>
              <w:tabs>
                <w:tab w:val="left" w:pos="0"/>
              </w:tabs>
              <w:jc w:val="center"/>
              <w:rPr>
                <w:bCs/>
              </w:rPr>
            </w:pPr>
            <w:r w:rsidRPr="006125BA">
              <w:rPr>
                <w:bCs/>
              </w:rPr>
              <w:t>1707,25</w:t>
            </w:r>
          </w:p>
        </w:tc>
      </w:tr>
      <w:tr w:rsidR="006125BA" w:rsidRPr="006125BA" w14:paraId="2C9D9B3E" w14:textId="77777777" w:rsidTr="006125BA">
        <w:trPr>
          <w:trHeight w:val="177"/>
          <w:jc w:val="center"/>
        </w:trPr>
        <w:tc>
          <w:tcPr>
            <w:tcW w:w="989" w:type="dxa"/>
            <w:vAlign w:val="center"/>
          </w:tcPr>
          <w:p w14:paraId="2E2A45C2" w14:textId="77777777" w:rsidR="006125BA" w:rsidRPr="006125BA" w:rsidRDefault="006125BA" w:rsidP="006125BA">
            <w:pPr>
              <w:tabs>
                <w:tab w:val="left" w:pos="0"/>
              </w:tabs>
              <w:jc w:val="center"/>
              <w:rPr>
                <w:bCs/>
              </w:rPr>
            </w:pPr>
            <w:r w:rsidRPr="006125BA">
              <w:rPr>
                <w:bCs/>
              </w:rPr>
              <w:t>4.1.1.2.</w:t>
            </w:r>
          </w:p>
        </w:tc>
        <w:tc>
          <w:tcPr>
            <w:tcW w:w="4114" w:type="dxa"/>
          </w:tcPr>
          <w:p w14:paraId="26C2E4D1" w14:textId="77777777" w:rsidR="006125BA" w:rsidRPr="006125BA" w:rsidRDefault="006125BA" w:rsidP="006125BA">
            <w:pPr>
              <w:tabs>
                <w:tab w:val="left" w:pos="0"/>
              </w:tabs>
              <w:rPr>
                <w:bCs/>
              </w:rPr>
            </w:pPr>
            <w:r w:rsidRPr="006125BA">
              <w:rPr>
                <w:bCs/>
              </w:rPr>
              <w:t>для домов, не оборудованных ОДПУ</w:t>
            </w:r>
          </w:p>
        </w:tc>
        <w:tc>
          <w:tcPr>
            <w:tcW w:w="1560" w:type="dxa"/>
            <w:vAlign w:val="center"/>
          </w:tcPr>
          <w:p w14:paraId="1DD0E864" w14:textId="77777777" w:rsidR="006125BA" w:rsidRPr="006125BA" w:rsidRDefault="006125BA" w:rsidP="006125BA">
            <w:pPr>
              <w:tabs>
                <w:tab w:val="left" w:pos="0"/>
              </w:tabs>
              <w:jc w:val="center"/>
              <w:rPr>
                <w:bCs/>
              </w:rPr>
            </w:pPr>
            <w:r w:rsidRPr="006125BA">
              <w:rPr>
                <w:bCs/>
              </w:rPr>
              <w:t>руб/Гкал</w:t>
            </w:r>
          </w:p>
        </w:tc>
        <w:tc>
          <w:tcPr>
            <w:tcW w:w="1559" w:type="dxa"/>
            <w:vAlign w:val="center"/>
          </w:tcPr>
          <w:p w14:paraId="726FFC39" w14:textId="77777777" w:rsidR="006125BA" w:rsidRPr="006125BA" w:rsidRDefault="006125BA" w:rsidP="006125BA">
            <w:pPr>
              <w:tabs>
                <w:tab w:val="left" w:pos="0"/>
              </w:tabs>
              <w:jc w:val="center"/>
              <w:rPr>
                <w:bCs/>
              </w:rPr>
            </w:pPr>
            <w:r w:rsidRPr="006125BA">
              <w:rPr>
                <w:bCs/>
              </w:rPr>
              <w:t>1479,45</w:t>
            </w:r>
          </w:p>
        </w:tc>
        <w:tc>
          <w:tcPr>
            <w:tcW w:w="1559" w:type="dxa"/>
            <w:vAlign w:val="center"/>
          </w:tcPr>
          <w:p w14:paraId="4D2C03E1" w14:textId="77777777" w:rsidR="006125BA" w:rsidRPr="006125BA" w:rsidRDefault="006125BA" w:rsidP="006125BA">
            <w:pPr>
              <w:tabs>
                <w:tab w:val="left" w:pos="0"/>
              </w:tabs>
              <w:jc w:val="center"/>
              <w:rPr>
                <w:bCs/>
              </w:rPr>
            </w:pPr>
            <w:r w:rsidRPr="006125BA">
              <w:rPr>
                <w:bCs/>
              </w:rPr>
              <w:t>1591,89</w:t>
            </w:r>
          </w:p>
        </w:tc>
      </w:tr>
      <w:tr w:rsidR="006125BA" w:rsidRPr="006125BA" w14:paraId="77E16265" w14:textId="77777777" w:rsidTr="006125BA">
        <w:trPr>
          <w:trHeight w:val="434"/>
          <w:jc w:val="center"/>
        </w:trPr>
        <w:tc>
          <w:tcPr>
            <w:tcW w:w="989" w:type="dxa"/>
            <w:vAlign w:val="center"/>
          </w:tcPr>
          <w:p w14:paraId="35595E75" w14:textId="77777777" w:rsidR="006125BA" w:rsidRPr="006125BA" w:rsidRDefault="006125BA" w:rsidP="006125BA">
            <w:pPr>
              <w:tabs>
                <w:tab w:val="left" w:pos="0"/>
              </w:tabs>
              <w:jc w:val="center"/>
              <w:rPr>
                <w:bCs/>
              </w:rPr>
            </w:pPr>
            <w:r w:rsidRPr="006125BA">
              <w:rPr>
                <w:bCs/>
              </w:rPr>
              <w:t>4.1.2.</w:t>
            </w:r>
          </w:p>
        </w:tc>
        <w:tc>
          <w:tcPr>
            <w:tcW w:w="8792" w:type="dxa"/>
            <w:gridSpan w:val="4"/>
            <w:vAlign w:val="center"/>
          </w:tcPr>
          <w:p w14:paraId="40898C8A" w14:textId="77777777" w:rsidR="006125BA" w:rsidRPr="006125BA" w:rsidRDefault="006125BA" w:rsidP="006125BA">
            <w:pPr>
              <w:tabs>
                <w:tab w:val="left" w:pos="0"/>
              </w:tabs>
              <w:rPr>
                <w:bCs/>
              </w:rPr>
            </w:pPr>
            <w:r w:rsidRPr="006125BA">
              <w:rPr>
                <w:bCs/>
              </w:rPr>
              <w:t>ООО «Мастер», ИНН 4212034016</w:t>
            </w:r>
          </w:p>
        </w:tc>
      </w:tr>
      <w:tr w:rsidR="006125BA" w:rsidRPr="006125BA" w14:paraId="4C5A2FB0" w14:textId="77777777" w:rsidTr="006125BA">
        <w:trPr>
          <w:trHeight w:val="177"/>
          <w:jc w:val="center"/>
        </w:trPr>
        <w:tc>
          <w:tcPr>
            <w:tcW w:w="989" w:type="dxa"/>
            <w:vAlign w:val="center"/>
          </w:tcPr>
          <w:p w14:paraId="1C88BBD9" w14:textId="77777777" w:rsidR="006125BA" w:rsidRPr="006125BA" w:rsidRDefault="006125BA" w:rsidP="006125BA">
            <w:pPr>
              <w:tabs>
                <w:tab w:val="left" w:pos="0"/>
              </w:tabs>
              <w:jc w:val="center"/>
              <w:rPr>
                <w:bCs/>
              </w:rPr>
            </w:pPr>
            <w:r w:rsidRPr="006125BA">
              <w:rPr>
                <w:bCs/>
              </w:rPr>
              <w:t>4.1.2.1.</w:t>
            </w:r>
          </w:p>
        </w:tc>
        <w:tc>
          <w:tcPr>
            <w:tcW w:w="4114" w:type="dxa"/>
          </w:tcPr>
          <w:p w14:paraId="449B30C0" w14:textId="77777777" w:rsidR="006125BA" w:rsidRPr="006125BA" w:rsidRDefault="006125BA" w:rsidP="006125BA">
            <w:pPr>
              <w:tabs>
                <w:tab w:val="left" w:pos="0"/>
              </w:tabs>
              <w:rPr>
                <w:bCs/>
              </w:rPr>
            </w:pPr>
            <w:r w:rsidRPr="006125BA">
              <w:rPr>
                <w:bCs/>
              </w:rPr>
              <w:t>для домов, оборудованных ОДПУ</w:t>
            </w:r>
          </w:p>
        </w:tc>
        <w:tc>
          <w:tcPr>
            <w:tcW w:w="1560" w:type="dxa"/>
            <w:vAlign w:val="center"/>
          </w:tcPr>
          <w:p w14:paraId="10AA0314" w14:textId="77777777" w:rsidR="006125BA" w:rsidRPr="006125BA" w:rsidRDefault="006125BA" w:rsidP="006125BA">
            <w:pPr>
              <w:tabs>
                <w:tab w:val="left" w:pos="0"/>
              </w:tabs>
              <w:jc w:val="center"/>
              <w:rPr>
                <w:bCs/>
              </w:rPr>
            </w:pPr>
            <w:r w:rsidRPr="006125BA">
              <w:rPr>
                <w:bCs/>
              </w:rPr>
              <w:t>руб/Гкал</w:t>
            </w:r>
          </w:p>
        </w:tc>
        <w:tc>
          <w:tcPr>
            <w:tcW w:w="1559" w:type="dxa"/>
            <w:vAlign w:val="center"/>
          </w:tcPr>
          <w:p w14:paraId="6544DB1F" w14:textId="77777777" w:rsidR="006125BA" w:rsidRPr="006125BA" w:rsidRDefault="006125BA" w:rsidP="006125BA">
            <w:pPr>
              <w:tabs>
                <w:tab w:val="left" w:pos="0"/>
              </w:tabs>
              <w:jc w:val="center"/>
              <w:rPr>
                <w:bCs/>
              </w:rPr>
            </w:pPr>
            <w:r w:rsidRPr="006125BA">
              <w:rPr>
                <w:bCs/>
              </w:rPr>
              <w:t>1339,09</w:t>
            </w:r>
          </w:p>
        </w:tc>
        <w:tc>
          <w:tcPr>
            <w:tcW w:w="1559" w:type="dxa"/>
            <w:vAlign w:val="center"/>
          </w:tcPr>
          <w:p w14:paraId="1D9731B2" w14:textId="77777777" w:rsidR="006125BA" w:rsidRPr="006125BA" w:rsidRDefault="006125BA" w:rsidP="006125BA">
            <w:pPr>
              <w:tabs>
                <w:tab w:val="left" w:pos="0"/>
              </w:tabs>
              <w:jc w:val="center"/>
              <w:rPr>
                <w:bCs/>
              </w:rPr>
            </w:pPr>
            <w:r w:rsidRPr="006125BA">
              <w:rPr>
                <w:bCs/>
              </w:rPr>
              <w:t>1440,86</w:t>
            </w:r>
          </w:p>
        </w:tc>
      </w:tr>
      <w:tr w:rsidR="006125BA" w:rsidRPr="006125BA" w14:paraId="61C43603" w14:textId="77777777" w:rsidTr="006125BA">
        <w:trPr>
          <w:trHeight w:val="177"/>
          <w:jc w:val="center"/>
        </w:trPr>
        <w:tc>
          <w:tcPr>
            <w:tcW w:w="989" w:type="dxa"/>
            <w:vAlign w:val="center"/>
          </w:tcPr>
          <w:p w14:paraId="3AE44B5B" w14:textId="77777777" w:rsidR="006125BA" w:rsidRPr="006125BA" w:rsidRDefault="006125BA" w:rsidP="006125BA">
            <w:pPr>
              <w:tabs>
                <w:tab w:val="left" w:pos="0"/>
              </w:tabs>
              <w:jc w:val="center"/>
              <w:rPr>
                <w:bCs/>
              </w:rPr>
            </w:pPr>
            <w:r w:rsidRPr="006125BA">
              <w:rPr>
                <w:bCs/>
              </w:rPr>
              <w:t>4.1.2.2.</w:t>
            </w:r>
          </w:p>
        </w:tc>
        <w:tc>
          <w:tcPr>
            <w:tcW w:w="4114" w:type="dxa"/>
          </w:tcPr>
          <w:p w14:paraId="632BA26C" w14:textId="77777777" w:rsidR="006125BA" w:rsidRPr="006125BA" w:rsidRDefault="006125BA" w:rsidP="006125BA">
            <w:pPr>
              <w:tabs>
                <w:tab w:val="left" w:pos="0"/>
              </w:tabs>
              <w:rPr>
                <w:bCs/>
              </w:rPr>
            </w:pPr>
            <w:r w:rsidRPr="006125BA">
              <w:rPr>
                <w:bCs/>
              </w:rPr>
              <w:t>для домов, не оборудованных ОДПУ</w:t>
            </w:r>
          </w:p>
        </w:tc>
        <w:tc>
          <w:tcPr>
            <w:tcW w:w="1560" w:type="dxa"/>
            <w:vAlign w:val="center"/>
          </w:tcPr>
          <w:p w14:paraId="1C02E433" w14:textId="77777777" w:rsidR="006125BA" w:rsidRPr="006125BA" w:rsidRDefault="006125BA" w:rsidP="006125BA">
            <w:pPr>
              <w:tabs>
                <w:tab w:val="left" w:pos="0"/>
              </w:tabs>
              <w:jc w:val="center"/>
              <w:rPr>
                <w:bCs/>
              </w:rPr>
            </w:pPr>
            <w:r w:rsidRPr="006125BA">
              <w:rPr>
                <w:bCs/>
              </w:rPr>
              <w:t>руб/Гкал</w:t>
            </w:r>
          </w:p>
        </w:tc>
        <w:tc>
          <w:tcPr>
            <w:tcW w:w="1559" w:type="dxa"/>
            <w:vAlign w:val="center"/>
          </w:tcPr>
          <w:p w14:paraId="35F93FA3" w14:textId="77777777" w:rsidR="006125BA" w:rsidRPr="006125BA" w:rsidRDefault="006125BA" w:rsidP="006125BA">
            <w:pPr>
              <w:tabs>
                <w:tab w:val="left" w:pos="0"/>
              </w:tabs>
              <w:jc w:val="center"/>
              <w:rPr>
                <w:bCs/>
              </w:rPr>
            </w:pPr>
            <w:r w:rsidRPr="006125BA">
              <w:rPr>
                <w:bCs/>
              </w:rPr>
              <w:t>1229,11</w:t>
            </w:r>
          </w:p>
        </w:tc>
        <w:tc>
          <w:tcPr>
            <w:tcW w:w="1559" w:type="dxa"/>
            <w:vAlign w:val="center"/>
          </w:tcPr>
          <w:p w14:paraId="360B1227" w14:textId="77777777" w:rsidR="006125BA" w:rsidRPr="006125BA" w:rsidRDefault="006125BA" w:rsidP="006125BA">
            <w:pPr>
              <w:tabs>
                <w:tab w:val="left" w:pos="0"/>
              </w:tabs>
              <w:jc w:val="center"/>
              <w:rPr>
                <w:bCs/>
              </w:rPr>
            </w:pPr>
            <w:r w:rsidRPr="006125BA">
              <w:rPr>
                <w:bCs/>
              </w:rPr>
              <w:t>1322,52</w:t>
            </w:r>
          </w:p>
        </w:tc>
      </w:tr>
      <w:tr w:rsidR="006125BA" w:rsidRPr="006125BA" w14:paraId="13B0E76C" w14:textId="77777777" w:rsidTr="006125BA">
        <w:trPr>
          <w:trHeight w:val="417"/>
          <w:jc w:val="center"/>
        </w:trPr>
        <w:tc>
          <w:tcPr>
            <w:tcW w:w="989" w:type="dxa"/>
            <w:vAlign w:val="center"/>
          </w:tcPr>
          <w:p w14:paraId="3F58F4BF" w14:textId="77777777" w:rsidR="006125BA" w:rsidRPr="006125BA" w:rsidRDefault="006125BA" w:rsidP="006125BA">
            <w:pPr>
              <w:tabs>
                <w:tab w:val="left" w:pos="0"/>
              </w:tabs>
              <w:jc w:val="center"/>
              <w:rPr>
                <w:bCs/>
              </w:rPr>
            </w:pPr>
            <w:r w:rsidRPr="006125BA">
              <w:rPr>
                <w:bCs/>
              </w:rPr>
              <w:t>4.1.3.</w:t>
            </w:r>
          </w:p>
        </w:tc>
        <w:tc>
          <w:tcPr>
            <w:tcW w:w="8792" w:type="dxa"/>
            <w:gridSpan w:val="4"/>
            <w:vAlign w:val="center"/>
          </w:tcPr>
          <w:p w14:paraId="52B20D31" w14:textId="77777777" w:rsidR="006125BA" w:rsidRPr="006125BA" w:rsidRDefault="006125BA" w:rsidP="006125BA">
            <w:pPr>
              <w:tabs>
                <w:tab w:val="left" w:pos="0"/>
              </w:tabs>
              <w:rPr>
                <w:bCs/>
              </w:rPr>
            </w:pPr>
            <w:r w:rsidRPr="006125BA">
              <w:rPr>
                <w:bCs/>
              </w:rPr>
              <w:t>ГБУЗ ККЦОЗШ, ИНН 4212007870</w:t>
            </w:r>
          </w:p>
        </w:tc>
      </w:tr>
      <w:tr w:rsidR="006125BA" w:rsidRPr="006125BA" w14:paraId="4176EB9F" w14:textId="77777777" w:rsidTr="006125BA">
        <w:trPr>
          <w:trHeight w:val="177"/>
          <w:jc w:val="center"/>
        </w:trPr>
        <w:tc>
          <w:tcPr>
            <w:tcW w:w="989" w:type="dxa"/>
            <w:vAlign w:val="center"/>
          </w:tcPr>
          <w:p w14:paraId="04AACCD1" w14:textId="77777777" w:rsidR="006125BA" w:rsidRPr="006125BA" w:rsidRDefault="006125BA" w:rsidP="006125BA">
            <w:pPr>
              <w:tabs>
                <w:tab w:val="left" w:pos="0"/>
              </w:tabs>
              <w:jc w:val="center"/>
              <w:rPr>
                <w:bCs/>
              </w:rPr>
            </w:pPr>
            <w:r w:rsidRPr="006125BA">
              <w:rPr>
                <w:bCs/>
              </w:rPr>
              <w:t>4.1.3.1.</w:t>
            </w:r>
          </w:p>
        </w:tc>
        <w:tc>
          <w:tcPr>
            <w:tcW w:w="4114" w:type="dxa"/>
          </w:tcPr>
          <w:p w14:paraId="27801258" w14:textId="77777777" w:rsidR="006125BA" w:rsidRPr="006125BA" w:rsidRDefault="006125BA" w:rsidP="006125BA">
            <w:pPr>
              <w:tabs>
                <w:tab w:val="left" w:pos="0"/>
              </w:tabs>
              <w:rPr>
                <w:bCs/>
              </w:rPr>
            </w:pPr>
            <w:r w:rsidRPr="006125BA">
              <w:rPr>
                <w:bCs/>
              </w:rPr>
              <w:t>для домов, оборудованных ОДПУ</w:t>
            </w:r>
          </w:p>
        </w:tc>
        <w:tc>
          <w:tcPr>
            <w:tcW w:w="1560" w:type="dxa"/>
            <w:vAlign w:val="center"/>
          </w:tcPr>
          <w:p w14:paraId="774C7815" w14:textId="77777777" w:rsidR="006125BA" w:rsidRPr="006125BA" w:rsidRDefault="006125BA" w:rsidP="006125BA">
            <w:pPr>
              <w:tabs>
                <w:tab w:val="left" w:pos="0"/>
              </w:tabs>
              <w:jc w:val="center"/>
              <w:rPr>
                <w:bCs/>
              </w:rPr>
            </w:pPr>
            <w:r w:rsidRPr="006125BA">
              <w:rPr>
                <w:lang w:eastAsia="en-US"/>
              </w:rPr>
              <w:t>руб/Гкал</w:t>
            </w:r>
          </w:p>
        </w:tc>
        <w:tc>
          <w:tcPr>
            <w:tcW w:w="1559" w:type="dxa"/>
            <w:vAlign w:val="center"/>
          </w:tcPr>
          <w:p w14:paraId="4BA7ADB9" w14:textId="77777777" w:rsidR="006125BA" w:rsidRPr="006125BA" w:rsidRDefault="006125BA" w:rsidP="006125BA">
            <w:pPr>
              <w:tabs>
                <w:tab w:val="left" w:pos="0"/>
              </w:tabs>
              <w:jc w:val="center"/>
              <w:rPr>
                <w:bCs/>
              </w:rPr>
            </w:pPr>
            <w:r w:rsidRPr="006125BA">
              <w:rPr>
                <w:bCs/>
              </w:rPr>
              <w:t>1358,84</w:t>
            </w:r>
          </w:p>
        </w:tc>
        <w:tc>
          <w:tcPr>
            <w:tcW w:w="1559" w:type="dxa"/>
            <w:vAlign w:val="center"/>
          </w:tcPr>
          <w:p w14:paraId="7AC061DA" w14:textId="77777777" w:rsidR="006125BA" w:rsidRPr="006125BA" w:rsidRDefault="006125BA" w:rsidP="006125BA">
            <w:pPr>
              <w:tabs>
                <w:tab w:val="left" w:pos="0"/>
              </w:tabs>
              <w:jc w:val="center"/>
              <w:rPr>
                <w:bCs/>
              </w:rPr>
            </w:pPr>
            <w:r w:rsidRPr="006125BA">
              <w:rPr>
                <w:bCs/>
              </w:rPr>
              <w:t>1462,11</w:t>
            </w:r>
          </w:p>
        </w:tc>
      </w:tr>
      <w:tr w:rsidR="006125BA" w:rsidRPr="006125BA" w14:paraId="5DCFD08D" w14:textId="77777777" w:rsidTr="006125BA">
        <w:trPr>
          <w:trHeight w:val="177"/>
          <w:jc w:val="center"/>
        </w:trPr>
        <w:tc>
          <w:tcPr>
            <w:tcW w:w="989" w:type="dxa"/>
            <w:vAlign w:val="center"/>
          </w:tcPr>
          <w:p w14:paraId="0A39FD52" w14:textId="77777777" w:rsidR="006125BA" w:rsidRPr="006125BA" w:rsidRDefault="006125BA" w:rsidP="006125BA">
            <w:pPr>
              <w:tabs>
                <w:tab w:val="left" w:pos="0"/>
              </w:tabs>
              <w:jc w:val="center"/>
              <w:rPr>
                <w:bCs/>
              </w:rPr>
            </w:pPr>
            <w:r w:rsidRPr="006125BA">
              <w:rPr>
                <w:bCs/>
              </w:rPr>
              <w:t>4.1.3.2.</w:t>
            </w:r>
          </w:p>
        </w:tc>
        <w:tc>
          <w:tcPr>
            <w:tcW w:w="4114" w:type="dxa"/>
          </w:tcPr>
          <w:p w14:paraId="6DB7DBFF" w14:textId="77777777" w:rsidR="006125BA" w:rsidRPr="006125BA" w:rsidRDefault="006125BA" w:rsidP="006125BA">
            <w:pPr>
              <w:tabs>
                <w:tab w:val="left" w:pos="0"/>
              </w:tabs>
              <w:rPr>
                <w:bCs/>
              </w:rPr>
            </w:pPr>
            <w:r w:rsidRPr="006125BA">
              <w:rPr>
                <w:bCs/>
              </w:rPr>
              <w:t>для домов, не оборудованных ОДПУ</w:t>
            </w:r>
          </w:p>
        </w:tc>
        <w:tc>
          <w:tcPr>
            <w:tcW w:w="1560" w:type="dxa"/>
            <w:vAlign w:val="center"/>
          </w:tcPr>
          <w:p w14:paraId="417FC218" w14:textId="77777777" w:rsidR="006125BA" w:rsidRPr="006125BA" w:rsidRDefault="006125BA" w:rsidP="006125BA">
            <w:pPr>
              <w:tabs>
                <w:tab w:val="left" w:pos="0"/>
              </w:tabs>
              <w:jc w:val="center"/>
              <w:rPr>
                <w:bCs/>
              </w:rPr>
            </w:pPr>
            <w:r w:rsidRPr="006125BA">
              <w:rPr>
                <w:bCs/>
              </w:rPr>
              <w:t>руб/Гкал</w:t>
            </w:r>
          </w:p>
        </w:tc>
        <w:tc>
          <w:tcPr>
            <w:tcW w:w="1559" w:type="dxa"/>
            <w:vAlign w:val="center"/>
          </w:tcPr>
          <w:p w14:paraId="5D45E151" w14:textId="77777777" w:rsidR="006125BA" w:rsidRPr="006125BA" w:rsidRDefault="006125BA" w:rsidP="006125BA">
            <w:pPr>
              <w:tabs>
                <w:tab w:val="left" w:pos="0"/>
              </w:tabs>
              <w:jc w:val="center"/>
              <w:rPr>
                <w:bCs/>
              </w:rPr>
            </w:pPr>
            <w:r w:rsidRPr="006125BA">
              <w:rPr>
                <w:bCs/>
              </w:rPr>
              <w:t>1358,84</w:t>
            </w:r>
          </w:p>
        </w:tc>
        <w:tc>
          <w:tcPr>
            <w:tcW w:w="1559" w:type="dxa"/>
            <w:vAlign w:val="center"/>
          </w:tcPr>
          <w:p w14:paraId="5CE1CF05" w14:textId="77777777" w:rsidR="006125BA" w:rsidRPr="006125BA" w:rsidRDefault="006125BA" w:rsidP="006125BA">
            <w:pPr>
              <w:tabs>
                <w:tab w:val="left" w:pos="0"/>
              </w:tabs>
              <w:jc w:val="center"/>
              <w:rPr>
                <w:bCs/>
              </w:rPr>
            </w:pPr>
            <w:r w:rsidRPr="006125BA">
              <w:rPr>
                <w:bCs/>
              </w:rPr>
              <w:t>1462,11</w:t>
            </w:r>
          </w:p>
        </w:tc>
      </w:tr>
      <w:tr w:rsidR="006125BA" w:rsidRPr="006125BA" w14:paraId="47B9C718" w14:textId="77777777" w:rsidTr="006125BA">
        <w:trPr>
          <w:trHeight w:val="531"/>
          <w:jc w:val="center"/>
        </w:trPr>
        <w:tc>
          <w:tcPr>
            <w:tcW w:w="9781" w:type="dxa"/>
            <w:gridSpan w:val="5"/>
            <w:vAlign w:val="center"/>
          </w:tcPr>
          <w:p w14:paraId="088093FB" w14:textId="77777777" w:rsidR="006125BA" w:rsidRPr="006125BA" w:rsidRDefault="006125BA" w:rsidP="006125BA">
            <w:pPr>
              <w:tabs>
                <w:tab w:val="left" w:pos="0"/>
              </w:tabs>
              <w:jc w:val="center"/>
              <w:rPr>
                <w:bCs/>
              </w:rPr>
            </w:pPr>
            <w:r w:rsidRPr="006125BA">
              <w:rPr>
                <w:bCs/>
              </w:rPr>
              <w:t>4.2. Сверх стандарта нормативной площади жилого помещения***,                                                                                                        за исключением жилых домов по ул. Аккумуляторная, д.7, д.9</w:t>
            </w:r>
          </w:p>
        </w:tc>
      </w:tr>
      <w:tr w:rsidR="006125BA" w:rsidRPr="006125BA" w14:paraId="47FD63AC" w14:textId="77777777" w:rsidTr="006125BA">
        <w:trPr>
          <w:trHeight w:val="391"/>
          <w:jc w:val="center"/>
        </w:trPr>
        <w:tc>
          <w:tcPr>
            <w:tcW w:w="989" w:type="dxa"/>
            <w:vAlign w:val="center"/>
          </w:tcPr>
          <w:p w14:paraId="3D17C56D" w14:textId="77777777" w:rsidR="006125BA" w:rsidRPr="006125BA" w:rsidRDefault="006125BA" w:rsidP="006125BA">
            <w:pPr>
              <w:tabs>
                <w:tab w:val="left" w:pos="0"/>
              </w:tabs>
              <w:jc w:val="center"/>
              <w:rPr>
                <w:bCs/>
              </w:rPr>
            </w:pPr>
            <w:r w:rsidRPr="006125BA">
              <w:rPr>
                <w:bCs/>
              </w:rPr>
              <w:t>4.2.1.</w:t>
            </w:r>
          </w:p>
        </w:tc>
        <w:tc>
          <w:tcPr>
            <w:tcW w:w="8792" w:type="dxa"/>
            <w:gridSpan w:val="4"/>
            <w:vAlign w:val="center"/>
          </w:tcPr>
          <w:p w14:paraId="53FDBB0A" w14:textId="77777777" w:rsidR="006125BA" w:rsidRPr="006125BA" w:rsidRDefault="006125BA" w:rsidP="006125BA">
            <w:pPr>
              <w:tabs>
                <w:tab w:val="left" w:pos="0"/>
              </w:tabs>
              <w:rPr>
                <w:bCs/>
              </w:rPr>
            </w:pPr>
            <w:r w:rsidRPr="006125BA">
              <w:rPr>
                <w:bCs/>
              </w:rPr>
              <w:t>ОАО «СКЭК», ИНН 4205153492</w:t>
            </w:r>
          </w:p>
        </w:tc>
      </w:tr>
      <w:tr w:rsidR="006125BA" w:rsidRPr="006125BA" w14:paraId="17BAE422" w14:textId="77777777" w:rsidTr="006125BA">
        <w:trPr>
          <w:trHeight w:val="271"/>
          <w:jc w:val="center"/>
        </w:trPr>
        <w:tc>
          <w:tcPr>
            <w:tcW w:w="989" w:type="dxa"/>
            <w:vAlign w:val="center"/>
          </w:tcPr>
          <w:p w14:paraId="5EE58CAF" w14:textId="77777777" w:rsidR="006125BA" w:rsidRPr="006125BA" w:rsidRDefault="006125BA" w:rsidP="006125BA">
            <w:pPr>
              <w:tabs>
                <w:tab w:val="left" w:pos="0"/>
              </w:tabs>
              <w:jc w:val="center"/>
              <w:rPr>
                <w:bCs/>
              </w:rPr>
            </w:pPr>
            <w:r w:rsidRPr="006125BA">
              <w:rPr>
                <w:bCs/>
              </w:rPr>
              <w:t>4.2.1.1.</w:t>
            </w:r>
          </w:p>
        </w:tc>
        <w:tc>
          <w:tcPr>
            <w:tcW w:w="4114" w:type="dxa"/>
          </w:tcPr>
          <w:p w14:paraId="2752EF31" w14:textId="77777777" w:rsidR="006125BA" w:rsidRPr="006125BA" w:rsidRDefault="006125BA" w:rsidP="006125BA">
            <w:pPr>
              <w:tabs>
                <w:tab w:val="left" w:pos="0"/>
              </w:tabs>
              <w:rPr>
                <w:bCs/>
              </w:rPr>
            </w:pPr>
            <w:r w:rsidRPr="006125BA">
              <w:rPr>
                <w:bCs/>
              </w:rPr>
              <w:t>для домов, оборудованных ОДПУ</w:t>
            </w:r>
          </w:p>
        </w:tc>
        <w:tc>
          <w:tcPr>
            <w:tcW w:w="1560" w:type="dxa"/>
            <w:vAlign w:val="center"/>
          </w:tcPr>
          <w:p w14:paraId="33AEE792" w14:textId="77777777" w:rsidR="006125BA" w:rsidRPr="006125BA" w:rsidRDefault="006125BA" w:rsidP="006125BA">
            <w:pPr>
              <w:tabs>
                <w:tab w:val="left" w:pos="0"/>
              </w:tabs>
              <w:jc w:val="center"/>
              <w:rPr>
                <w:bCs/>
              </w:rPr>
            </w:pPr>
            <w:r w:rsidRPr="006125BA">
              <w:rPr>
                <w:bCs/>
              </w:rPr>
              <w:t>руб/Гкал</w:t>
            </w:r>
          </w:p>
        </w:tc>
        <w:tc>
          <w:tcPr>
            <w:tcW w:w="1559" w:type="dxa"/>
            <w:vAlign w:val="center"/>
          </w:tcPr>
          <w:p w14:paraId="57F68B6D" w14:textId="77777777" w:rsidR="006125BA" w:rsidRPr="006125BA" w:rsidRDefault="006125BA" w:rsidP="006125BA">
            <w:pPr>
              <w:tabs>
                <w:tab w:val="left" w:pos="0"/>
              </w:tabs>
              <w:jc w:val="center"/>
              <w:rPr>
                <w:bCs/>
              </w:rPr>
            </w:pPr>
            <w:r w:rsidRPr="006125BA">
              <w:rPr>
                <w:bCs/>
              </w:rPr>
              <w:t>2206,11</w:t>
            </w:r>
          </w:p>
        </w:tc>
        <w:tc>
          <w:tcPr>
            <w:tcW w:w="1559" w:type="dxa"/>
            <w:vAlign w:val="center"/>
          </w:tcPr>
          <w:p w14:paraId="284FC810" w14:textId="77777777" w:rsidR="006125BA" w:rsidRPr="006125BA" w:rsidRDefault="006125BA" w:rsidP="006125BA">
            <w:pPr>
              <w:tabs>
                <w:tab w:val="left" w:pos="0"/>
              </w:tabs>
              <w:jc w:val="center"/>
              <w:rPr>
                <w:bCs/>
              </w:rPr>
            </w:pPr>
            <w:r w:rsidRPr="006125BA">
              <w:rPr>
                <w:bCs/>
              </w:rPr>
              <w:t>2373,77</w:t>
            </w:r>
          </w:p>
        </w:tc>
      </w:tr>
      <w:tr w:rsidR="006125BA" w:rsidRPr="006125BA" w14:paraId="34DD7084" w14:textId="77777777" w:rsidTr="006125BA">
        <w:trPr>
          <w:trHeight w:val="262"/>
          <w:jc w:val="center"/>
        </w:trPr>
        <w:tc>
          <w:tcPr>
            <w:tcW w:w="989" w:type="dxa"/>
            <w:vAlign w:val="center"/>
          </w:tcPr>
          <w:p w14:paraId="77CEA96A" w14:textId="77777777" w:rsidR="006125BA" w:rsidRPr="006125BA" w:rsidRDefault="006125BA" w:rsidP="006125BA">
            <w:pPr>
              <w:tabs>
                <w:tab w:val="left" w:pos="0"/>
              </w:tabs>
              <w:jc w:val="center"/>
              <w:rPr>
                <w:bCs/>
              </w:rPr>
            </w:pPr>
            <w:r w:rsidRPr="006125BA">
              <w:rPr>
                <w:bCs/>
              </w:rPr>
              <w:t>4.2.1.2.</w:t>
            </w:r>
          </w:p>
        </w:tc>
        <w:tc>
          <w:tcPr>
            <w:tcW w:w="4114" w:type="dxa"/>
          </w:tcPr>
          <w:p w14:paraId="4E464922" w14:textId="77777777" w:rsidR="006125BA" w:rsidRPr="006125BA" w:rsidRDefault="006125BA" w:rsidP="006125BA">
            <w:pPr>
              <w:tabs>
                <w:tab w:val="left" w:pos="0"/>
              </w:tabs>
              <w:rPr>
                <w:bCs/>
              </w:rPr>
            </w:pPr>
            <w:r w:rsidRPr="006125BA">
              <w:rPr>
                <w:bCs/>
              </w:rPr>
              <w:t>для домов, не оборудованных ОДПУ</w:t>
            </w:r>
          </w:p>
        </w:tc>
        <w:tc>
          <w:tcPr>
            <w:tcW w:w="1560" w:type="dxa"/>
            <w:vAlign w:val="center"/>
          </w:tcPr>
          <w:p w14:paraId="7970807A" w14:textId="77777777" w:rsidR="006125BA" w:rsidRPr="006125BA" w:rsidRDefault="006125BA" w:rsidP="006125BA">
            <w:pPr>
              <w:tabs>
                <w:tab w:val="left" w:pos="0"/>
              </w:tabs>
              <w:jc w:val="center"/>
              <w:rPr>
                <w:bCs/>
              </w:rPr>
            </w:pPr>
            <w:r w:rsidRPr="006125BA">
              <w:rPr>
                <w:bCs/>
              </w:rPr>
              <w:t>руб/Гкал</w:t>
            </w:r>
          </w:p>
        </w:tc>
        <w:tc>
          <w:tcPr>
            <w:tcW w:w="1559" w:type="dxa"/>
            <w:vAlign w:val="center"/>
          </w:tcPr>
          <w:p w14:paraId="6BFDD46F" w14:textId="77777777" w:rsidR="006125BA" w:rsidRPr="006125BA" w:rsidRDefault="006125BA" w:rsidP="006125BA">
            <w:pPr>
              <w:tabs>
                <w:tab w:val="left" w:pos="0"/>
              </w:tabs>
              <w:jc w:val="center"/>
              <w:rPr>
                <w:bCs/>
              </w:rPr>
            </w:pPr>
            <w:r w:rsidRPr="006125BA">
              <w:rPr>
                <w:bCs/>
              </w:rPr>
              <w:t>2017,15</w:t>
            </w:r>
          </w:p>
        </w:tc>
        <w:tc>
          <w:tcPr>
            <w:tcW w:w="1559" w:type="dxa"/>
            <w:vAlign w:val="center"/>
          </w:tcPr>
          <w:p w14:paraId="03CB99F1" w14:textId="77777777" w:rsidR="006125BA" w:rsidRPr="006125BA" w:rsidRDefault="006125BA" w:rsidP="006125BA">
            <w:pPr>
              <w:tabs>
                <w:tab w:val="left" w:pos="0"/>
              </w:tabs>
              <w:jc w:val="center"/>
              <w:rPr>
                <w:bCs/>
              </w:rPr>
            </w:pPr>
            <w:r w:rsidRPr="006125BA">
              <w:rPr>
                <w:bCs/>
              </w:rPr>
              <w:t>2170,45</w:t>
            </w:r>
          </w:p>
        </w:tc>
      </w:tr>
      <w:tr w:rsidR="006125BA" w:rsidRPr="006125BA" w14:paraId="0FB68E21" w14:textId="77777777" w:rsidTr="006125BA">
        <w:trPr>
          <w:trHeight w:val="329"/>
          <w:jc w:val="center"/>
        </w:trPr>
        <w:tc>
          <w:tcPr>
            <w:tcW w:w="989" w:type="dxa"/>
            <w:vAlign w:val="center"/>
          </w:tcPr>
          <w:p w14:paraId="2E325A1C" w14:textId="77777777" w:rsidR="006125BA" w:rsidRPr="006125BA" w:rsidRDefault="006125BA" w:rsidP="006125BA">
            <w:pPr>
              <w:tabs>
                <w:tab w:val="left" w:pos="0"/>
              </w:tabs>
              <w:jc w:val="center"/>
              <w:rPr>
                <w:bCs/>
              </w:rPr>
            </w:pPr>
            <w:r w:rsidRPr="006125BA">
              <w:rPr>
                <w:bCs/>
              </w:rPr>
              <w:t>4.2.2.</w:t>
            </w:r>
          </w:p>
        </w:tc>
        <w:tc>
          <w:tcPr>
            <w:tcW w:w="8792" w:type="dxa"/>
            <w:gridSpan w:val="4"/>
            <w:vAlign w:val="center"/>
          </w:tcPr>
          <w:p w14:paraId="5CB7BC10" w14:textId="77777777" w:rsidR="006125BA" w:rsidRPr="006125BA" w:rsidRDefault="006125BA" w:rsidP="006125BA">
            <w:pPr>
              <w:tabs>
                <w:tab w:val="left" w:pos="0"/>
              </w:tabs>
              <w:rPr>
                <w:bCs/>
              </w:rPr>
            </w:pPr>
            <w:r w:rsidRPr="006125BA">
              <w:rPr>
                <w:bCs/>
              </w:rPr>
              <w:t>ГБУЗ ККЦОЗШ, ИНН 4212007870</w:t>
            </w:r>
          </w:p>
        </w:tc>
      </w:tr>
      <w:tr w:rsidR="006125BA" w:rsidRPr="006125BA" w14:paraId="058E20A8" w14:textId="77777777" w:rsidTr="006125BA">
        <w:trPr>
          <w:trHeight w:val="342"/>
          <w:jc w:val="center"/>
        </w:trPr>
        <w:tc>
          <w:tcPr>
            <w:tcW w:w="989" w:type="dxa"/>
            <w:vAlign w:val="center"/>
          </w:tcPr>
          <w:p w14:paraId="69773312" w14:textId="77777777" w:rsidR="006125BA" w:rsidRPr="006125BA" w:rsidRDefault="006125BA" w:rsidP="006125BA">
            <w:pPr>
              <w:tabs>
                <w:tab w:val="left" w:pos="0"/>
              </w:tabs>
              <w:jc w:val="center"/>
              <w:rPr>
                <w:bCs/>
              </w:rPr>
            </w:pPr>
            <w:r w:rsidRPr="006125BA">
              <w:rPr>
                <w:bCs/>
              </w:rPr>
              <w:t>4.2.2.1.</w:t>
            </w:r>
          </w:p>
        </w:tc>
        <w:tc>
          <w:tcPr>
            <w:tcW w:w="4114" w:type="dxa"/>
          </w:tcPr>
          <w:p w14:paraId="1CEF2464" w14:textId="77777777" w:rsidR="006125BA" w:rsidRPr="006125BA" w:rsidRDefault="006125BA" w:rsidP="006125BA">
            <w:pPr>
              <w:tabs>
                <w:tab w:val="left" w:pos="0"/>
              </w:tabs>
              <w:rPr>
                <w:bCs/>
              </w:rPr>
            </w:pPr>
            <w:r w:rsidRPr="006125BA">
              <w:rPr>
                <w:bCs/>
              </w:rPr>
              <w:t>для домов, оборудованных ОДПУ</w:t>
            </w:r>
          </w:p>
        </w:tc>
        <w:tc>
          <w:tcPr>
            <w:tcW w:w="1560" w:type="dxa"/>
            <w:vAlign w:val="center"/>
          </w:tcPr>
          <w:p w14:paraId="1D53C48E" w14:textId="77777777" w:rsidR="006125BA" w:rsidRPr="006125BA" w:rsidRDefault="006125BA" w:rsidP="006125BA">
            <w:pPr>
              <w:tabs>
                <w:tab w:val="left" w:pos="0"/>
              </w:tabs>
              <w:jc w:val="center"/>
              <w:rPr>
                <w:bCs/>
              </w:rPr>
            </w:pPr>
            <w:r w:rsidRPr="006125BA">
              <w:rPr>
                <w:lang w:eastAsia="en-US"/>
              </w:rPr>
              <w:t>руб/Гкал</w:t>
            </w:r>
          </w:p>
        </w:tc>
        <w:tc>
          <w:tcPr>
            <w:tcW w:w="1559" w:type="dxa"/>
            <w:vAlign w:val="center"/>
          </w:tcPr>
          <w:p w14:paraId="31A84637" w14:textId="77777777" w:rsidR="006125BA" w:rsidRPr="006125BA" w:rsidRDefault="006125BA" w:rsidP="006125BA">
            <w:pPr>
              <w:tabs>
                <w:tab w:val="left" w:pos="0"/>
              </w:tabs>
              <w:jc w:val="center"/>
              <w:rPr>
                <w:bCs/>
              </w:rPr>
            </w:pPr>
            <w:r w:rsidRPr="006125BA">
              <w:rPr>
                <w:bCs/>
              </w:rPr>
              <w:t>1358,84</w:t>
            </w:r>
          </w:p>
        </w:tc>
        <w:tc>
          <w:tcPr>
            <w:tcW w:w="1559" w:type="dxa"/>
            <w:vAlign w:val="center"/>
          </w:tcPr>
          <w:p w14:paraId="1F9A8286" w14:textId="77777777" w:rsidR="006125BA" w:rsidRPr="006125BA" w:rsidRDefault="006125BA" w:rsidP="006125BA">
            <w:pPr>
              <w:tabs>
                <w:tab w:val="left" w:pos="0"/>
              </w:tabs>
              <w:jc w:val="center"/>
              <w:rPr>
                <w:bCs/>
              </w:rPr>
            </w:pPr>
            <w:r w:rsidRPr="006125BA">
              <w:rPr>
                <w:bCs/>
              </w:rPr>
              <w:t>1462,11</w:t>
            </w:r>
          </w:p>
        </w:tc>
      </w:tr>
      <w:tr w:rsidR="006125BA" w:rsidRPr="006125BA" w14:paraId="45373D17" w14:textId="77777777" w:rsidTr="006125BA">
        <w:trPr>
          <w:trHeight w:val="261"/>
          <w:jc w:val="center"/>
        </w:trPr>
        <w:tc>
          <w:tcPr>
            <w:tcW w:w="989" w:type="dxa"/>
            <w:vAlign w:val="center"/>
          </w:tcPr>
          <w:p w14:paraId="38877591" w14:textId="77777777" w:rsidR="006125BA" w:rsidRPr="006125BA" w:rsidRDefault="006125BA" w:rsidP="006125BA">
            <w:pPr>
              <w:tabs>
                <w:tab w:val="left" w:pos="0"/>
              </w:tabs>
              <w:jc w:val="center"/>
              <w:rPr>
                <w:bCs/>
              </w:rPr>
            </w:pPr>
            <w:r w:rsidRPr="006125BA">
              <w:rPr>
                <w:bCs/>
              </w:rPr>
              <w:t>4.2.2.2.</w:t>
            </w:r>
          </w:p>
        </w:tc>
        <w:tc>
          <w:tcPr>
            <w:tcW w:w="4114" w:type="dxa"/>
          </w:tcPr>
          <w:p w14:paraId="3FB61FC8" w14:textId="77777777" w:rsidR="006125BA" w:rsidRPr="006125BA" w:rsidRDefault="006125BA" w:rsidP="006125BA">
            <w:pPr>
              <w:tabs>
                <w:tab w:val="left" w:pos="0"/>
              </w:tabs>
              <w:rPr>
                <w:bCs/>
              </w:rPr>
            </w:pPr>
            <w:r w:rsidRPr="006125BA">
              <w:rPr>
                <w:bCs/>
              </w:rPr>
              <w:t>для домов, не оборудованных ОДПУ</w:t>
            </w:r>
          </w:p>
        </w:tc>
        <w:tc>
          <w:tcPr>
            <w:tcW w:w="1560" w:type="dxa"/>
            <w:vAlign w:val="center"/>
          </w:tcPr>
          <w:p w14:paraId="48EE08E8" w14:textId="77777777" w:rsidR="006125BA" w:rsidRPr="006125BA" w:rsidRDefault="006125BA" w:rsidP="006125BA">
            <w:pPr>
              <w:tabs>
                <w:tab w:val="left" w:pos="0"/>
              </w:tabs>
              <w:jc w:val="center"/>
              <w:rPr>
                <w:bCs/>
              </w:rPr>
            </w:pPr>
            <w:r w:rsidRPr="006125BA">
              <w:rPr>
                <w:bCs/>
              </w:rPr>
              <w:t>руб/Гкал</w:t>
            </w:r>
          </w:p>
        </w:tc>
        <w:tc>
          <w:tcPr>
            <w:tcW w:w="1559" w:type="dxa"/>
            <w:vAlign w:val="center"/>
          </w:tcPr>
          <w:p w14:paraId="6ED89088" w14:textId="77777777" w:rsidR="006125BA" w:rsidRPr="006125BA" w:rsidRDefault="006125BA" w:rsidP="006125BA">
            <w:pPr>
              <w:tabs>
                <w:tab w:val="left" w:pos="0"/>
              </w:tabs>
              <w:jc w:val="center"/>
              <w:rPr>
                <w:bCs/>
              </w:rPr>
            </w:pPr>
            <w:r w:rsidRPr="006125BA">
              <w:rPr>
                <w:bCs/>
              </w:rPr>
              <w:t>1358,84</w:t>
            </w:r>
          </w:p>
        </w:tc>
        <w:tc>
          <w:tcPr>
            <w:tcW w:w="1559" w:type="dxa"/>
            <w:vAlign w:val="center"/>
          </w:tcPr>
          <w:p w14:paraId="052DB2F6" w14:textId="77777777" w:rsidR="006125BA" w:rsidRPr="006125BA" w:rsidRDefault="006125BA" w:rsidP="006125BA">
            <w:pPr>
              <w:tabs>
                <w:tab w:val="left" w:pos="0"/>
              </w:tabs>
              <w:jc w:val="center"/>
              <w:rPr>
                <w:bCs/>
              </w:rPr>
            </w:pPr>
            <w:r w:rsidRPr="006125BA">
              <w:rPr>
                <w:bCs/>
              </w:rPr>
              <w:t>1462,11</w:t>
            </w:r>
          </w:p>
        </w:tc>
      </w:tr>
      <w:tr w:rsidR="006125BA" w:rsidRPr="006125BA" w14:paraId="593387FA" w14:textId="77777777" w:rsidTr="006125BA">
        <w:trPr>
          <w:trHeight w:val="431"/>
          <w:jc w:val="center"/>
        </w:trPr>
        <w:tc>
          <w:tcPr>
            <w:tcW w:w="989" w:type="dxa"/>
            <w:vAlign w:val="center"/>
          </w:tcPr>
          <w:p w14:paraId="732F7E42" w14:textId="77777777" w:rsidR="006125BA" w:rsidRPr="006125BA" w:rsidRDefault="006125BA" w:rsidP="006125BA">
            <w:pPr>
              <w:tabs>
                <w:tab w:val="left" w:pos="0"/>
              </w:tabs>
              <w:jc w:val="center"/>
              <w:rPr>
                <w:bCs/>
              </w:rPr>
            </w:pPr>
            <w:r w:rsidRPr="006125BA">
              <w:rPr>
                <w:bCs/>
              </w:rPr>
              <w:t>4.2.3.</w:t>
            </w:r>
          </w:p>
        </w:tc>
        <w:tc>
          <w:tcPr>
            <w:tcW w:w="8792" w:type="dxa"/>
            <w:gridSpan w:val="4"/>
            <w:vAlign w:val="center"/>
          </w:tcPr>
          <w:p w14:paraId="000BA131" w14:textId="77777777" w:rsidR="006125BA" w:rsidRPr="006125BA" w:rsidRDefault="006125BA" w:rsidP="006125BA">
            <w:pPr>
              <w:tabs>
                <w:tab w:val="left" w:pos="0"/>
              </w:tabs>
              <w:rPr>
                <w:bCs/>
              </w:rPr>
            </w:pPr>
            <w:r w:rsidRPr="006125BA">
              <w:rPr>
                <w:bCs/>
              </w:rPr>
              <w:t>ООО «Мастер», ИНН 4212034016</w:t>
            </w:r>
          </w:p>
        </w:tc>
      </w:tr>
      <w:tr w:rsidR="006125BA" w:rsidRPr="006125BA" w14:paraId="6B810396" w14:textId="77777777" w:rsidTr="006125BA">
        <w:trPr>
          <w:trHeight w:val="258"/>
          <w:jc w:val="center"/>
        </w:trPr>
        <w:tc>
          <w:tcPr>
            <w:tcW w:w="989" w:type="dxa"/>
            <w:vAlign w:val="center"/>
          </w:tcPr>
          <w:p w14:paraId="28F45DFC" w14:textId="77777777" w:rsidR="006125BA" w:rsidRPr="006125BA" w:rsidRDefault="006125BA" w:rsidP="006125BA">
            <w:pPr>
              <w:tabs>
                <w:tab w:val="left" w:pos="0"/>
              </w:tabs>
              <w:jc w:val="center"/>
              <w:rPr>
                <w:bCs/>
              </w:rPr>
            </w:pPr>
            <w:r w:rsidRPr="006125BA">
              <w:rPr>
                <w:bCs/>
              </w:rPr>
              <w:t>4.2.3.1.</w:t>
            </w:r>
          </w:p>
        </w:tc>
        <w:tc>
          <w:tcPr>
            <w:tcW w:w="4114" w:type="dxa"/>
          </w:tcPr>
          <w:p w14:paraId="41C65DB2" w14:textId="77777777" w:rsidR="006125BA" w:rsidRPr="006125BA" w:rsidRDefault="006125BA" w:rsidP="006125BA">
            <w:pPr>
              <w:tabs>
                <w:tab w:val="left" w:pos="0"/>
              </w:tabs>
              <w:rPr>
                <w:bCs/>
              </w:rPr>
            </w:pPr>
            <w:r w:rsidRPr="006125BA">
              <w:rPr>
                <w:bCs/>
              </w:rPr>
              <w:t>для домов, оборудованных ОДПУ</w:t>
            </w:r>
          </w:p>
        </w:tc>
        <w:tc>
          <w:tcPr>
            <w:tcW w:w="1560" w:type="dxa"/>
            <w:vAlign w:val="center"/>
          </w:tcPr>
          <w:p w14:paraId="720544A3" w14:textId="77777777" w:rsidR="006125BA" w:rsidRPr="006125BA" w:rsidRDefault="006125BA" w:rsidP="006125BA">
            <w:pPr>
              <w:tabs>
                <w:tab w:val="left" w:pos="0"/>
              </w:tabs>
              <w:jc w:val="center"/>
              <w:rPr>
                <w:bCs/>
              </w:rPr>
            </w:pPr>
            <w:r w:rsidRPr="006125BA">
              <w:rPr>
                <w:bCs/>
              </w:rPr>
              <w:t>руб/Гкал</w:t>
            </w:r>
          </w:p>
        </w:tc>
        <w:tc>
          <w:tcPr>
            <w:tcW w:w="1559" w:type="dxa"/>
            <w:vAlign w:val="center"/>
          </w:tcPr>
          <w:p w14:paraId="4F270C49" w14:textId="77777777" w:rsidR="006125BA" w:rsidRPr="006125BA" w:rsidRDefault="006125BA" w:rsidP="006125BA">
            <w:pPr>
              <w:tabs>
                <w:tab w:val="left" w:pos="0"/>
              </w:tabs>
              <w:jc w:val="center"/>
              <w:rPr>
                <w:bCs/>
              </w:rPr>
            </w:pPr>
            <w:r w:rsidRPr="006125BA">
              <w:rPr>
                <w:bCs/>
              </w:rPr>
              <w:t>1837,37</w:t>
            </w:r>
          </w:p>
        </w:tc>
        <w:tc>
          <w:tcPr>
            <w:tcW w:w="1559" w:type="dxa"/>
            <w:vAlign w:val="center"/>
          </w:tcPr>
          <w:p w14:paraId="280F3C17" w14:textId="77777777" w:rsidR="006125BA" w:rsidRPr="006125BA" w:rsidRDefault="006125BA" w:rsidP="006125BA">
            <w:pPr>
              <w:tabs>
                <w:tab w:val="left" w:pos="0"/>
              </w:tabs>
              <w:jc w:val="center"/>
              <w:rPr>
                <w:bCs/>
              </w:rPr>
            </w:pPr>
            <w:r w:rsidRPr="006125BA">
              <w:rPr>
                <w:bCs/>
              </w:rPr>
              <w:t>1977,01</w:t>
            </w:r>
          </w:p>
        </w:tc>
      </w:tr>
      <w:tr w:rsidR="006125BA" w:rsidRPr="006125BA" w14:paraId="48677205" w14:textId="77777777" w:rsidTr="006125BA">
        <w:trPr>
          <w:trHeight w:val="247"/>
          <w:jc w:val="center"/>
        </w:trPr>
        <w:tc>
          <w:tcPr>
            <w:tcW w:w="989" w:type="dxa"/>
            <w:vAlign w:val="center"/>
          </w:tcPr>
          <w:p w14:paraId="4F738B66" w14:textId="77777777" w:rsidR="006125BA" w:rsidRPr="006125BA" w:rsidRDefault="006125BA" w:rsidP="006125BA">
            <w:pPr>
              <w:tabs>
                <w:tab w:val="left" w:pos="0"/>
              </w:tabs>
              <w:jc w:val="center"/>
              <w:rPr>
                <w:bCs/>
              </w:rPr>
            </w:pPr>
            <w:r w:rsidRPr="006125BA">
              <w:rPr>
                <w:bCs/>
              </w:rPr>
              <w:t>4.2.3.2.</w:t>
            </w:r>
          </w:p>
        </w:tc>
        <w:tc>
          <w:tcPr>
            <w:tcW w:w="4114" w:type="dxa"/>
          </w:tcPr>
          <w:p w14:paraId="1EB7B647" w14:textId="77777777" w:rsidR="006125BA" w:rsidRPr="006125BA" w:rsidRDefault="006125BA" w:rsidP="006125BA">
            <w:pPr>
              <w:tabs>
                <w:tab w:val="left" w:pos="0"/>
              </w:tabs>
              <w:rPr>
                <w:bCs/>
              </w:rPr>
            </w:pPr>
            <w:r w:rsidRPr="006125BA">
              <w:rPr>
                <w:bCs/>
              </w:rPr>
              <w:t>для домов, не оборудованных ОДПУ</w:t>
            </w:r>
          </w:p>
        </w:tc>
        <w:tc>
          <w:tcPr>
            <w:tcW w:w="1560" w:type="dxa"/>
            <w:vAlign w:val="center"/>
          </w:tcPr>
          <w:p w14:paraId="08D87CB1" w14:textId="77777777" w:rsidR="006125BA" w:rsidRPr="006125BA" w:rsidRDefault="006125BA" w:rsidP="006125BA">
            <w:pPr>
              <w:tabs>
                <w:tab w:val="left" w:pos="0"/>
              </w:tabs>
              <w:jc w:val="center"/>
              <w:rPr>
                <w:bCs/>
              </w:rPr>
            </w:pPr>
            <w:r w:rsidRPr="006125BA">
              <w:rPr>
                <w:bCs/>
              </w:rPr>
              <w:t>руб/Гкал</w:t>
            </w:r>
          </w:p>
        </w:tc>
        <w:tc>
          <w:tcPr>
            <w:tcW w:w="1559" w:type="dxa"/>
            <w:vAlign w:val="center"/>
          </w:tcPr>
          <w:p w14:paraId="74343CEF" w14:textId="77777777" w:rsidR="006125BA" w:rsidRPr="006125BA" w:rsidRDefault="006125BA" w:rsidP="006125BA">
            <w:pPr>
              <w:tabs>
                <w:tab w:val="left" w:pos="0"/>
              </w:tabs>
              <w:jc w:val="center"/>
              <w:rPr>
                <w:bCs/>
              </w:rPr>
            </w:pPr>
            <w:r w:rsidRPr="006125BA">
              <w:rPr>
                <w:bCs/>
              </w:rPr>
              <w:t>1709,79</w:t>
            </w:r>
          </w:p>
        </w:tc>
        <w:tc>
          <w:tcPr>
            <w:tcW w:w="1559" w:type="dxa"/>
            <w:vAlign w:val="center"/>
          </w:tcPr>
          <w:p w14:paraId="1312843A" w14:textId="77777777" w:rsidR="006125BA" w:rsidRPr="006125BA" w:rsidRDefault="006125BA" w:rsidP="006125BA">
            <w:pPr>
              <w:tabs>
                <w:tab w:val="left" w:pos="0"/>
              </w:tabs>
              <w:jc w:val="center"/>
              <w:rPr>
                <w:bCs/>
              </w:rPr>
            </w:pPr>
            <w:r w:rsidRPr="006125BA">
              <w:rPr>
                <w:bCs/>
              </w:rPr>
              <w:t>1839,73</w:t>
            </w:r>
          </w:p>
        </w:tc>
      </w:tr>
      <w:tr w:rsidR="006125BA" w:rsidRPr="006125BA" w14:paraId="3D51119F" w14:textId="77777777" w:rsidTr="006125BA">
        <w:trPr>
          <w:trHeight w:val="455"/>
          <w:jc w:val="center"/>
        </w:trPr>
        <w:tc>
          <w:tcPr>
            <w:tcW w:w="9781" w:type="dxa"/>
            <w:gridSpan w:val="5"/>
            <w:vAlign w:val="center"/>
          </w:tcPr>
          <w:p w14:paraId="438E188F" w14:textId="77777777" w:rsidR="006125BA" w:rsidRPr="006125BA" w:rsidRDefault="006125BA" w:rsidP="006125BA">
            <w:pPr>
              <w:tabs>
                <w:tab w:val="left" w:pos="0"/>
              </w:tabs>
              <w:jc w:val="center"/>
              <w:rPr>
                <w:bCs/>
              </w:rPr>
            </w:pPr>
            <w:r w:rsidRPr="006125BA">
              <w:rPr>
                <w:bCs/>
              </w:rPr>
              <w:t>4.3. В жилых помещениях по ул. Аккумуляторная д.7, д.9</w:t>
            </w:r>
          </w:p>
        </w:tc>
      </w:tr>
      <w:tr w:rsidR="006125BA" w:rsidRPr="006125BA" w14:paraId="2D089ACE" w14:textId="77777777" w:rsidTr="006125BA">
        <w:trPr>
          <w:trHeight w:val="547"/>
          <w:jc w:val="center"/>
        </w:trPr>
        <w:tc>
          <w:tcPr>
            <w:tcW w:w="989" w:type="dxa"/>
            <w:vAlign w:val="center"/>
          </w:tcPr>
          <w:p w14:paraId="6A1DDB46" w14:textId="77777777" w:rsidR="006125BA" w:rsidRPr="006125BA" w:rsidRDefault="006125BA" w:rsidP="006125BA">
            <w:pPr>
              <w:tabs>
                <w:tab w:val="left" w:pos="0"/>
              </w:tabs>
              <w:jc w:val="center"/>
              <w:rPr>
                <w:bCs/>
              </w:rPr>
            </w:pPr>
            <w:r w:rsidRPr="006125BA">
              <w:rPr>
                <w:bCs/>
              </w:rPr>
              <w:t>4.3.1.</w:t>
            </w:r>
          </w:p>
        </w:tc>
        <w:tc>
          <w:tcPr>
            <w:tcW w:w="8792" w:type="dxa"/>
            <w:gridSpan w:val="4"/>
            <w:vAlign w:val="center"/>
          </w:tcPr>
          <w:p w14:paraId="1671F675" w14:textId="77777777" w:rsidR="006125BA" w:rsidRPr="006125BA" w:rsidRDefault="006125BA" w:rsidP="006125BA">
            <w:pPr>
              <w:tabs>
                <w:tab w:val="left" w:pos="0"/>
              </w:tabs>
              <w:rPr>
                <w:bCs/>
              </w:rPr>
            </w:pPr>
            <w:r w:rsidRPr="006125BA">
              <w:rPr>
                <w:bCs/>
              </w:rPr>
              <w:t>ОАО «СКЭК», ИНН 4205153492</w:t>
            </w:r>
          </w:p>
        </w:tc>
      </w:tr>
      <w:tr w:rsidR="006125BA" w:rsidRPr="006125BA" w14:paraId="5C114374" w14:textId="77777777" w:rsidTr="006125BA">
        <w:trPr>
          <w:trHeight w:val="177"/>
          <w:jc w:val="center"/>
        </w:trPr>
        <w:tc>
          <w:tcPr>
            <w:tcW w:w="989" w:type="dxa"/>
            <w:vAlign w:val="center"/>
          </w:tcPr>
          <w:p w14:paraId="3E27A26F" w14:textId="77777777" w:rsidR="006125BA" w:rsidRPr="006125BA" w:rsidRDefault="006125BA" w:rsidP="006125BA">
            <w:pPr>
              <w:tabs>
                <w:tab w:val="left" w:pos="0"/>
              </w:tabs>
              <w:jc w:val="center"/>
              <w:rPr>
                <w:bCs/>
              </w:rPr>
            </w:pPr>
            <w:r w:rsidRPr="006125BA">
              <w:rPr>
                <w:bCs/>
              </w:rPr>
              <w:t>4.3.1.1.</w:t>
            </w:r>
          </w:p>
        </w:tc>
        <w:tc>
          <w:tcPr>
            <w:tcW w:w="4114" w:type="dxa"/>
          </w:tcPr>
          <w:p w14:paraId="118F4EC0" w14:textId="77777777" w:rsidR="006125BA" w:rsidRPr="006125BA" w:rsidRDefault="006125BA" w:rsidP="006125BA">
            <w:pPr>
              <w:tabs>
                <w:tab w:val="left" w:pos="0"/>
              </w:tabs>
              <w:rPr>
                <w:bCs/>
              </w:rPr>
            </w:pPr>
            <w:r w:rsidRPr="006125BA">
              <w:rPr>
                <w:bCs/>
              </w:rPr>
              <w:t>в пределах стандарта нормативной площади жилого помещения</w:t>
            </w:r>
          </w:p>
        </w:tc>
        <w:tc>
          <w:tcPr>
            <w:tcW w:w="1560" w:type="dxa"/>
            <w:vAlign w:val="center"/>
          </w:tcPr>
          <w:p w14:paraId="41CCC7BC" w14:textId="77777777" w:rsidR="006125BA" w:rsidRPr="006125BA" w:rsidRDefault="006125BA" w:rsidP="006125BA">
            <w:pPr>
              <w:tabs>
                <w:tab w:val="left" w:pos="0"/>
              </w:tabs>
              <w:jc w:val="center"/>
              <w:rPr>
                <w:bCs/>
              </w:rPr>
            </w:pPr>
            <w:r w:rsidRPr="006125BA">
              <w:rPr>
                <w:bCs/>
              </w:rPr>
              <w:t>руб/Гкал</w:t>
            </w:r>
          </w:p>
        </w:tc>
        <w:tc>
          <w:tcPr>
            <w:tcW w:w="1559" w:type="dxa"/>
            <w:vAlign w:val="center"/>
          </w:tcPr>
          <w:p w14:paraId="681742AC" w14:textId="77777777" w:rsidR="006125BA" w:rsidRPr="006125BA" w:rsidRDefault="006125BA" w:rsidP="006125BA">
            <w:pPr>
              <w:tabs>
                <w:tab w:val="left" w:pos="0"/>
              </w:tabs>
              <w:jc w:val="center"/>
              <w:rPr>
                <w:bCs/>
              </w:rPr>
            </w:pPr>
            <w:r w:rsidRPr="006125BA">
              <w:rPr>
                <w:bCs/>
              </w:rPr>
              <w:t>840,83</w:t>
            </w:r>
          </w:p>
        </w:tc>
        <w:tc>
          <w:tcPr>
            <w:tcW w:w="1559" w:type="dxa"/>
            <w:vAlign w:val="center"/>
          </w:tcPr>
          <w:p w14:paraId="5F65B658" w14:textId="77777777" w:rsidR="006125BA" w:rsidRPr="006125BA" w:rsidRDefault="006125BA" w:rsidP="006125BA">
            <w:pPr>
              <w:tabs>
                <w:tab w:val="left" w:pos="0"/>
              </w:tabs>
              <w:jc w:val="center"/>
              <w:rPr>
                <w:bCs/>
              </w:rPr>
            </w:pPr>
            <w:r w:rsidRPr="006125BA">
              <w:rPr>
                <w:bCs/>
              </w:rPr>
              <w:t>904,73</w:t>
            </w:r>
          </w:p>
        </w:tc>
      </w:tr>
      <w:tr w:rsidR="006125BA" w:rsidRPr="006125BA" w14:paraId="13927E59" w14:textId="77777777" w:rsidTr="006125BA">
        <w:trPr>
          <w:trHeight w:val="177"/>
          <w:jc w:val="center"/>
        </w:trPr>
        <w:tc>
          <w:tcPr>
            <w:tcW w:w="989" w:type="dxa"/>
            <w:vAlign w:val="center"/>
          </w:tcPr>
          <w:p w14:paraId="1D55B227" w14:textId="77777777" w:rsidR="006125BA" w:rsidRPr="006125BA" w:rsidRDefault="006125BA" w:rsidP="006125BA">
            <w:pPr>
              <w:tabs>
                <w:tab w:val="left" w:pos="0"/>
              </w:tabs>
              <w:jc w:val="center"/>
              <w:rPr>
                <w:bCs/>
              </w:rPr>
            </w:pPr>
            <w:r w:rsidRPr="006125BA">
              <w:rPr>
                <w:bCs/>
              </w:rPr>
              <w:t>4.3.1.2.</w:t>
            </w:r>
          </w:p>
        </w:tc>
        <w:tc>
          <w:tcPr>
            <w:tcW w:w="4114" w:type="dxa"/>
          </w:tcPr>
          <w:p w14:paraId="7BA0430D" w14:textId="77777777" w:rsidR="006125BA" w:rsidRPr="006125BA" w:rsidRDefault="006125BA" w:rsidP="006125BA">
            <w:pPr>
              <w:tabs>
                <w:tab w:val="left" w:pos="0"/>
              </w:tabs>
              <w:rPr>
                <w:bCs/>
              </w:rPr>
            </w:pPr>
            <w:r w:rsidRPr="006125BA">
              <w:rPr>
                <w:bCs/>
              </w:rPr>
              <w:t>сверх стандарта нормативной площади жилого помещения</w:t>
            </w:r>
          </w:p>
        </w:tc>
        <w:tc>
          <w:tcPr>
            <w:tcW w:w="1560" w:type="dxa"/>
            <w:vAlign w:val="center"/>
          </w:tcPr>
          <w:p w14:paraId="4E395577" w14:textId="77777777" w:rsidR="006125BA" w:rsidRPr="006125BA" w:rsidRDefault="006125BA" w:rsidP="006125BA">
            <w:pPr>
              <w:tabs>
                <w:tab w:val="left" w:pos="0"/>
              </w:tabs>
              <w:jc w:val="center"/>
              <w:rPr>
                <w:bCs/>
              </w:rPr>
            </w:pPr>
            <w:r w:rsidRPr="006125BA">
              <w:rPr>
                <w:bCs/>
              </w:rPr>
              <w:t>руб/Гкал</w:t>
            </w:r>
          </w:p>
        </w:tc>
        <w:tc>
          <w:tcPr>
            <w:tcW w:w="1559" w:type="dxa"/>
            <w:vAlign w:val="center"/>
          </w:tcPr>
          <w:p w14:paraId="089086EF" w14:textId="77777777" w:rsidR="006125BA" w:rsidRPr="006125BA" w:rsidRDefault="006125BA" w:rsidP="006125BA">
            <w:pPr>
              <w:tabs>
                <w:tab w:val="left" w:pos="0"/>
              </w:tabs>
              <w:jc w:val="center"/>
              <w:rPr>
                <w:bCs/>
              </w:rPr>
            </w:pPr>
            <w:r w:rsidRPr="006125BA">
              <w:rPr>
                <w:bCs/>
              </w:rPr>
              <w:t>978,25</w:t>
            </w:r>
          </w:p>
        </w:tc>
        <w:tc>
          <w:tcPr>
            <w:tcW w:w="1559" w:type="dxa"/>
            <w:vAlign w:val="center"/>
          </w:tcPr>
          <w:p w14:paraId="2B9523FD" w14:textId="77777777" w:rsidR="006125BA" w:rsidRPr="006125BA" w:rsidRDefault="006125BA" w:rsidP="006125BA">
            <w:pPr>
              <w:tabs>
                <w:tab w:val="left" w:pos="0"/>
              </w:tabs>
              <w:jc w:val="center"/>
              <w:rPr>
                <w:bCs/>
              </w:rPr>
            </w:pPr>
            <w:r w:rsidRPr="006125BA">
              <w:rPr>
                <w:bCs/>
              </w:rPr>
              <w:t>1052,60</w:t>
            </w:r>
          </w:p>
        </w:tc>
      </w:tr>
      <w:tr w:rsidR="006125BA" w:rsidRPr="006125BA" w14:paraId="5AEA8860" w14:textId="77777777" w:rsidTr="006125BA">
        <w:trPr>
          <w:trHeight w:val="245"/>
          <w:jc w:val="center"/>
        </w:trPr>
        <w:tc>
          <w:tcPr>
            <w:tcW w:w="9781" w:type="dxa"/>
            <w:gridSpan w:val="5"/>
            <w:vAlign w:val="center"/>
          </w:tcPr>
          <w:p w14:paraId="7605E336" w14:textId="77777777" w:rsidR="006125BA" w:rsidRPr="006125BA" w:rsidRDefault="006125BA" w:rsidP="006125BA">
            <w:pPr>
              <w:numPr>
                <w:ilvl w:val="0"/>
                <w:numId w:val="10"/>
              </w:numPr>
              <w:tabs>
                <w:tab w:val="left" w:pos="0"/>
              </w:tabs>
              <w:contextualSpacing/>
              <w:jc w:val="center"/>
              <w:rPr>
                <w:bCs/>
              </w:rPr>
            </w:pPr>
            <w:r w:rsidRPr="006125BA">
              <w:rPr>
                <w:bCs/>
              </w:rPr>
              <w:t>Твердое топливо (уголь), реализуемое в пределах норматива потребления****</w:t>
            </w:r>
          </w:p>
        </w:tc>
      </w:tr>
      <w:tr w:rsidR="006125BA" w:rsidRPr="006125BA" w14:paraId="6266CE4C" w14:textId="77777777" w:rsidTr="006125BA">
        <w:trPr>
          <w:trHeight w:val="324"/>
          <w:jc w:val="center"/>
        </w:trPr>
        <w:tc>
          <w:tcPr>
            <w:tcW w:w="989" w:type="dxa"/>
            <w:vMerge w:val="restart"/>
            <w:vAlign w:val="center"/>
          </w:tcPr>
          <w:p w14:paraId="727EAB28" w14:textId="77777777" w:rsidR="006125BA" w:rsidRPr="006125BA" w:rsidRDefault="006125BA" w:rsidP="006125BA">
            <w:pPr>
              <w:tabs>
                <w:tab w:val="left" w:pos="0"/>
              </w:tabs>
              <w:jc w:val="center"/>
              <w:rPr>
                <w:bCs/>
              </w:rPr>
            </w:pPr>
            <w:r w:rsidRPr="006125BA">
              <w:rPr>
                <w:bCs/>
              </w:rPr>
              <w:t>5.1.</w:t>
            </w:r>
          </w:p>
        </w:tc>
        <w:tc>
          <w:tcPr>
            <w:tcW w:w="4114" w:type="dxa"/>
            <w:vMerge w:val="restart"/>
          </w:tcPr>
          <w:p w14:paraId="00790709" w14:textId="77777777" w:rsidR="006125BA" w:rsidRPr="006125BA" w:rsidRDefault="006125BA" w:rsidP="006125BA">
            <w:pPr>
              <w:tabs>
                <w:tab w:val="left" w:pos="0"/>
              </w:tabs>
              <w:ind w:right="-120"/>
              <w:rPr>
                <w:bCs/>
              </w:rPr>
            </w:pPr>
            <w:r w:rsidRPr="006125BA">
              <w:rPr>
                <w:bCs/>
              </w:rPr>
              <w:t>ООО «Алавеста Групп»,                 ИНН 4205359172</w:t>
            </w:r>
          </w:p>
        </w:tc>
        <w:tc>
          <w:tcPr>
            <w:tcW w:w="3119" w:type="dxa"/>
            <w:gridSpan w:val="2"/>
            <w:vAlign w:val="center"/>
          </w:tcPr>
          <w:p w14:paraId="3E0F8E28" w14:textId="77777777" w:rsidR="006125BA" w:rsidRPr="006125BA" w:rsidRDefault="006125BA" w:rsidP="006125BA">
            <w:pPr>
              <w:tabs>
                <w:tab w:val="left" w:pos="0"/>
              </w:tabs>
              <w:jc w:val="center"/>
              <w:rPr>
                <w:bCs/>
              </w:rPr>
            </w:pPr>
            <w:r w:rsidRPr="006125BA">
              <w:rPr>
                <w:bCs/>
              </w:rPr>
              <w:t>Марка ДР 0-300</w:t>
            </w:r>
          </w:p>
        </w:tc>
        <w:tc>
          <w:tcPr>
            <w:tcW w:w="1559" w:type="dxa"/>
          </w:tcPr>
          <w:p w14:paraId="75CD5C9C" w14:textId="77777777" w:rsidR="006125BA" w:rsidRPr="006125BA" w:rsidRDefault="006125BA" w:rsidP="006125BA">
            <w:pPr>
              <w:tabs>
                <w:tab w:val="left" w:pos="0"/>
              </w:tabs>
              <w:jc w:val="center"/>
              <w:rPr>
                <w:bCs/>
              </w:rPr>
            </w:pPr>
          </w:p>
        </w:tc>
      </w:tr>
      <w:tr w:rsidR="006125BA" w:rsidRPr="006125BA" w14:paraId="7209D2DE" w14:textId="77777777" w:rsidTr="006125BA">
        <w:trPr>
          <w:trHeight w:val="324"/>
          <w:jc w:val="center"/>
        </w:trPr>
        <w:tc>
          <w:tcPr>
            <w:tcW w:w="989" w:type="dxa"/>
            <w:vMerge/>
            <w:vAlign w:val="center"/>
          </w:tcPr>
          <w:p w14:paraId="1D051CBE" w14:textId="77777777" w:rsidR="006125BA" w:rsidRPr="006125BA" w:rsidRDefault="006125BA" w:rsidP="006125BA">
            <w:pPr>
              <w:tabs>
                <w:tab w:val="left" w:pos="0"/>
              </w:tabs>
              <w:jc w:val="center"/>
              <w:rPr>
                <w:bCs/>
              </w:rPr>
            </w:pPr>
          </w:p>
        </w:tc>
        <w:tc>
          <w:tcPr>
            <w:tcW w:w="4114" w:type="dxa"/>
            <w:vMerge/>
          </w:tcPr>
          <w:p w14:paraId="682C6469" w14:textId="77777777" w:rsidR="006125BA" w:rsidRPr="006125BA" w:rsidRDefault="006125BA" w:rsidP="006125BA">
            <w:pPr>
              <w:tabs>
                <w:tab w:val="left" w:pos="0"/>
              </w:tabs>
              <w:ind w:right="-120"/>
              <w:rPr>
                <w:bCs/>
              </w:rPr>
            </w:pPr>
          </w:p>
        </w:tc>
        <w:tc>
          <w:tcPr>
            <w:tcW w:w="1560" w:type="dxa"/>
            <w:vAlign w:val="center"/>
          </w:tcPr>
          <w:p w14:paraId="0A15039D" w14:textId="77777777" w:rsidR="006125BA" w:rsidRPr="006125BA" w:rsidRDefault="006125BA" w:rsidP="006125BA">
            <w:pPr>
              <w:tabs>
                <w:tab w:val="left" w:pos="0"/>
              </w:tabs>
              <w:jc w:val="center"/>
              <w:rPr>
                <w:bCs/>
              </w:rPr>
            </w:pPr>
            <w:r w:rsidRPr="006125BA">
              <w:rPr>
                <w:bCs/>
              </w:rPr>
              <w:t xml:space="preserve">руб/т </w:t>
            </w:r>
          </w:p>
        </w:tc>
        <w:tc>
          <w:tcPr>
            <w:tcW w:w="1559" w:type="dxa"/>
            <w:vAlign w:val="center"/>
          </w:tcPr>
          <w:p w14:paraId="63384DFD" w14:textId="77777777" w:rsidR="006125BA" w:rsidRPr="006125BA" w:rsidRDefault="006125BA" w:rsidP="006125BA">
            <w:pPr>
              <w:tabs>
                <w:tab w:val="left" w:pos="0"/>
              </w:tabs>
              <w:jc w:val="center"/>
              <w:rPr>
                <w:bCs/>
              </w:rPr>
            </w:pPr>
            <w:r w:rsidRPr="006125BA">
              <w:rPr>
                <w:bCs/>
              </w:rPr>
              <w:t>1074,29</w:t>
            </w:r>
          </w:p>
        </w:tc>
        <w:tc>
          <w:tcPr>
            <w:tcW w:w="1559" w:type="dxa"/>
            <w:vAlign w:val="center"/>
          </w:tcPr>
          <w:p w14:paraId="0214C658" w14:textId="77777777" w:rsidR="006125BA" w:rsidRPr="006125BA" w:rsidRDefault="006125BA" w:rsidP="006125BA">
            <w:pPr>
              <w:tabs>
                <w:tab w:val="left" w:pos="0"/>
              </w:tabs>
              <w:jc w:val="center"/>
              <w:rPr>
                <w:bCs/>
              </w:rPr>
            </w:pPr>
            <w:r w:rsidRPr="006125BA">
              <w:rPr>
                <w:bCs/>
              </w:rPr>
              <w:t>1160,23</w:t>
            </w:r>
          </w:p>
        </w:tc>
      </w:tr>
    </w:tbl>
    <w:p w14:paraId="7DEB71A1" w14:textId="77777777" w:rsidR="006125BA" w:rsidRPr="006125BA" w:rsidRDefault="006125BA" w:rsidP="006125BA">
      <w:pPr>
        <w:tabs>
          <w:tab w:val="left" w:pos="1985"/>
        </w:tabs>
        <w:ind w:left="4962"/>
        <w:jc w:val="center"/>
        <w:rPr>
          <w:sz w:val="28"/>
          <w:szCs w:val="28"/>
        </w:rPr>
      </w:pPr>
      <w:r w:rsidRPr="006125BA">
        <w:rPr>
          <w:sz w:val="28"/>
          <w:szCs w:val="28"/>
        </w:rPr>
        <w:t xml:space="preserve"> </w:t>
      </w:r>
    </w:p>
    <w:p w14:paraId="4C731C4F" w14:textId="77777777" w:rsidR="006125BA" w:rsidRPr="006125BA" w:rsidRDefault="006125BA" w:rsidP="006125BA">
      <w:pPr>
        <w:tabs>
          <w:tab w:val="left" w:pos="1985"/>
        </w:tabs>
        <w:ind w:left="-142" w:firstLine="567"/>
        <w:jc w:val="both"/>
        <w:rPr>
          <w:bCs/>
          <w:sz w:val="28"/>
          <w:szCs w:val="28"/>
        </w:rPr>
      </w:pPr>
      <w:r w:rsidRPr="006125BA">
        <w:rPr>
          <w:bCs/>
          <w:sz w:val="28"/>
          <w:szCs w:val="28"/>
        </w:rPr>
        <w:t>*</w:t>
      </w:r>
      <w:r w:rsidRPr="006125BA">
        <w:rPr>
          <w:bCs/>
          <w:sz w:val="28"/>
          <w:szCs w:val="28"/>
        </w:rPr>
        <w:tab/>
        <w:t>Льготные цены (тарифы) установлены с учетом пункта 6 статьи 168 Налогового кодекса Российской Федерации (часть вторая).</w:t>
      </w:r>
    </w:p>
    <w:p w14:paraId="7711CF0C" w14:textId="77777777" w:rsidR="006125BA" w:rsidRPr="006125BA" w:rsidRDefault="006125BA" w:rsidP="006125BA">
      <w:pPr>
        <w:tabs>
          <w:tab w:val="left" w:pos="1985"/>
        </w:tabs>
        <w:ind w:left="-142" w:firstLine="567"/>
        <w:jc w:val="both"/>
        <w:rPr>
          <w:bCs/>
          <w:sz w:val="28"/>
          <w:szCs w:val="28"/>
        </w:rPr>
      </w:pPr>
      <w:r w:rsidRPr="006125BA">
        <w:rPr>
          <w:bCs/>
          <w:sz w:val="28"/>
          <w:szCs w:val="28"/>
        </w:rPr>
        <w:t>** Нормативы потребления коммунальных услуг по холодному и горячему водоснабжению установлены приказом Департамента жилищно-коммунального и дорожного комплекса Кемеровской области от 19.06.2014 № 50 «Об установлении нормативов потребления коммунальных услуг при отсутствии приборов учета на территории Ленинск-Кузнецкого городского округа».</w:t>
      </w:r>
    </w:p>
    <w:p w14:paraId="01410316" w14:textId="77777777" w:rsidR="006125BA" w:rsidRPr="006125BA" w:rsidRDefault="006125BA" w:rsidP="006125BA">
      <w:pPr>
        <w:tabs>
          <w:tab w:val="left" w:pos="1985"/>
        </w:tabs>
        <w:ind w:left="-142" w:firstLine="567"/>
        <w:jc w:val="both"/>
        <w:rPr>
          <w:bCs/>
          <w:sz w:val="28"/>
          <w:szCs w:val="28"/>
        </w:rPr>
      </w:pPr>
      <w:r w:rsidRPr="006125BA">
        <w:rPr>
          <w:bCs/>
          <w:sz w:val="28"/>
          <w:szCs w:val="28"/>
        </w:rPr>
        <w:t xml:space="preserve">*** Стандарты нормативной площади жилого помещения установлены Законом Кемеровской области от 10.06.2005 № 66-03 «О размерах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w:t>
      </w:r>
      <w:r w:rsidRPr="006125BA">
        <w:rPr>
          <w:bCs/>
          <w:sz w:val="28"/>
          <w:szCs w:val="28"/>
        </w:rPr>
        <w:lastRenderedPageBreak/>
        <w:t>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p>
    <w:p w14:paraId="3620230F" w14:textId="77777777" w:rsidR="006125BA" w:rsidRPr="006125BA" w:rsidRDefault="006125BA" w:rsidP="006125BA">
      <w:pPr>
        <w:tabs>
          <w:tab w:val="left" w:pos="1985"/>
        </w:tabs>
        <w:ind w:left="-142" w:firstLine="567"/>
        <w:jc w:val="both"/>
        <w:rPr>
          <w:sz w:val="28"/>
          <w:szCs w:val="28"/>
        </w:rPr>
      </w:pPr>
      <w:r w:rsidRPr="006125BA">
        <w:rPr>
          <w:bCs/>
          <w:sz w:val="28"/>
          <w:szCs w:val="28"/>
        </w:rPr>
        <w:t xml:space="preserve">**** Норматив потребления коммунальной услуги по отоплению установлен приказом Департамента жилищно-коммунального и дорожного комплекса Кемеровской области от 23.12.2014 № 129 «Об установлении норматива потребления коммунальной услуги по отоплению на территории                               Ленинск-Кузнецкого городского округа».  </w:t>
      </w:r>
      <w:r w:rsidRPr="006125BA">
        <w:rPr>
          <w:sz w:val="28"/>
          <w:szCs w:val="28"/>
          <w:lang w:eastAsia="en-US"/>
        </w:rPr>
        <w:t xml:space="preserve">                                                                                      </w:t>
      </w:r>
    </w:p>
    <w:p w14:paraId="09EDB58B" w14:textId="77777777" w:rsidR="006125BA" w:rsidRPr="006125BA" w:rsidRDefault="006125BA" w:rsidP="006125BA">
      <w:pPr>
        <w:tabs>
          <w:tab w:val="left" w:pos="1985"/>
        </w:tabs>
        <w:ind w:left="4962"/>
        <w:jc w:val="center"/>
        <w:rPr>
          <w:sz w:val="28"/>
          <w:szCs w:val="28"/>
        </w:rPr>
      </w:pPr>
      <w:r w:rsidRPr="006125BA">
        <w:rPr>
          <w:sz w:val="28"/>
          <w:szCs w:val="28"/>
        </w:rPr>
        <w:t xml:space="preserve">                                               </w:t>
      </w:r>
    </w:p>
    <w:p w14:paraId="7F5A522F" w14:textId="77777777" w:rsidR="006125BA" w:rsidRPr="006125BA" w:rsidRDefault="006125BA" w:rsidP="006125BA">
      <w:pPr>
        <w:tabs>
          <w:tab w:val="left" w:pos="1985"/>
        </w:tabs>
        <w:ind w:left="4962"/>
        <w:jc w:val="right"/>
        <w:rPr>
          <w:sz w:val="28"/>
          <w:szCs w:val="28"/>
        </w:rPr>
      </w:pPr>
      <w:r w:rsidRPr="006125BA">
        <w:rPr>
          <w:sz w:val="28"/>
          <w:szCs w:val="28"/>
        </w:rPr>
        <w:t>Таблица № 3</w:t>
      </w:r>
    </w:p>
    <w:p w14:paraId="470FDA39" w14:textId="77777777" w:rsidR="006125BA" w:rsidRPr="006125BA" w:rsidRDefault="006125BA" w:rsidP="006125BA">
      <w:pPr>
        <w:tabs>
          <w:tab w:val="left" w:pos="1985"/>
        </w:tabs>
        <w:ind w:left="709" w:firstLine="567"/>
        <w:jc w:val="center"/>
        <w:rPr>
          <w:sz w:val="28"/>
          <w:szCs w:val="28"/>
        </w:rPr>
      </w:pPr>
    </w:p>
    <w:p w14:paraId="46338E01" w14:textId="77777777" w:rsidR="006125BA" w:rsidRPr="006125BA" w:rsidRDefault="006125BA" w:rsidP="006125BA">
      <w:pPr>
        <w:tabs>
          <w:tab w:val="left" w:pos="1365"/>
        </w:tabs>
        <w:jc w:val="center"/>
        <w:rPr>
          <w:bCs/>
          <w:kern w:val="32"/>
          <w:sz w:val="28"/>
          <w:szCs w:val="28"/>
          <w:lang w:eastAsia="en-US"/>
        </w:rPr>
      </w:pPr>
      <w:r w:rsidRPr="006125BA">
        <w:rPr>
          <w:bCs/>
          <w:sz w:val="28"/>
          <w:szCs w:val="28"/>
        </w:rPr>
        <w:t>Льготные цены (тарифы)*                                                                                                                на горячее водоснабжение</w:t>
      </w:r>
      <w:r w:rsidRPr="006125BA">
        <w:rPr>
          <w:bCs/>
          <w:kern w:val="32"/>
          <w:sz w:val="28"/>
          <w:szCs w:val="28"/>
          <w:lang w:eastAsia="en-US"/>
        </w:rPr>
        <w:t xml:space="preserve"> в закрытой системе горячего водоснабжения</w:t>
      </w:r>
    </w:p>
    <w:p w14:paraId="42DB9946" w14:textId="77777777" w:rsidR="006125BA" w:rsidRPr="006125BA" w:rsidRDefault="006125BA" w:rsidP="006125BA">
      <w:pPr>
        <w:tabs>
          <w:tab w:val="left" w:pos="1365"/>
        </w:tabs>
        <w:jc w:val="center"/>
        <w:rPr>
          <w:sz w:val="28"/>
          <w:szCs w:val="28"/>
        </w:rPr>
      </w:pPr>
    </w:p>
    <w:tbl>
      <w:tblPr>
        <w:tblStyle w:val="952"/>
        <w:tblpPr w:leftFromText="180" w:rightFromText="180" w:vertAnchor="text" w:horzAnchor="page" w:tblpX="1098" w:tblpY="203"/>
        <w:tblW w:w="9776" w:type="dxa"/>
        <w:tblLayout w:type="fixed"/>
        <w:tblLook w:val="04A0" w:firstRow="1" w:lastRow="0" w:firstColumn="1" w:lastColumn="0" w:noHBand="0" w:noVBand="1"/>
      </w:tblPr>
      <w:tblGrid>
        <w:gridCol w:w="846"/>
        <w:gridCol w:w="2551"/>
        <w:gridCol w:w="1560"/>
        <w:gridCol w:w="1559"/>
        <w:gridCol w:w="1559"/>
        <w:gridCol w:w="1701"/>
      </w:tblGrid>
      <w:tr w:rsidR="006125BA" w:rsidRPr="006125BA" w14:paraId="4539BE3E" w14:textId="77777777" w:rsidTr="00E8485B">
        <w:trPr>
          <w:trHeight w:val="324"/>
        </w:trPr>
        <w:tc>
          <w:tcPr>
            <w:tcW w:w="846" w:type="dxa"/>
            <w:vMerge w:val="restart"/>
            <w:vAlign w:val="center"/>
          </w:tcPr>
          <w:p w14:paraId="7D93F542" w14:textId="77777777" w:rsidR="006125BA" w:rsidRPr="006125BA" w:rsidRDefault="006125BA" w:rsidP="006125BA">
            <w:pPr>
              <w:jc w:val="center"/>
              <w:rPr>
                <w:bCs/>
              </w:rPr>
            </w:pPr>
            <w:r w:rsidRPr="006125BA">
              <w:rPr>
                <w:bCs/>
              </w:rPr>
              <w:t>№ п/п</w:t>
            </w:r>
          </w:p>
        </w:tc>
        <w:tc>
          <w:tcPr>
            <w:tcW w:w="2551" w:type="dxa"/>
            <w:vMerge w:val="restart"/>
            <w:vAlign w:val="center"/>
          </w:tcPr>
          <w:p w14:paraId="3034D538" w14:textId="77777777" w:rsidR="006125BA" w:rsidRPr="006125BA" w:rsidRDefault="006125BA" w:rsidP="006125BA">
            <w:pPr>
              <w:tabs>
                <w:tab w:val="left" w:pos="0"/>
              </w:tabs>
              <w:jc w:val="center"/>
              <w:rPr>
                <w:bCs/>
              </w:rPr>
            </w:pPr>
            <w:r w:rsidRPr="006125BA">
              <w:rPr>
                <w:bCs/>
              </w:rPr>
              <w:t>Наименование регулируемой организации/</w:t>
            </w:r>
          </w:p>
          <w:p w14:paraId="75E4A313" w14:textId="77777777" w:rsidR="006125BA" w:rsidRPr="006125BA" w:rsidRDefault="006125BA" w:rsidP="006125BA">
            <w:pPr>
              <w:tabs>
                <w:tab w:val="left" w:pos="0"/>
              </w:tabs>
              <w:jc w:val="center"/>
              <w:rPr>
                <w:bCs/>
              </w:rPr>
            </w:pPr>
            <w:r w:rsidRPr="006125BA">
              <w:rPr>
                <w:bCs/>
              </w:rPr>
              <w:t>конструктивные особенности многоквартирного дома или жилого дома</w:t>
            </w:r>
          </w:p>
        </w:tc>
        <w:tc>
          <w:tcPr>
            <w:tcW w:w="6379" w:type="dxa"/>
            <w:gridSpan w:val="4"/>
            <w:vAlign w:val="center"/>
          </w:tcPr>
          <w:p w14:paraId="5F511905" w14:textId="77777777" w:rsidR="006125BA" w:rsidRPr="006125BA" w:rsidRDefault="006125BA" w:rsidP="006125BA">
            <w:pPr>
              <w:tabs>
                <w:tab w:val="left" w:pos="0"/>
              </w:tabs>
              <w:jc w:val="center"/>
              <w:rPr>
                <w:bCs/>
              </w:rPr>
            </w:pPr>
            <w:r w:rsidRPr="006125BA">
              <w:rPr>
                <w:bCs/>
              </w:rPr>
              <w:t>Льготные цены (тарифы)</w:t>
            </w:r>
          </w:p>
        </w:tc>
      </w:tr>
      <w:tr w:rsidR="006125BA" w:rsidRPr="006125BA" w14:paraId="25607A9B" w14:textId="77777777" w:rsidTr="00E8485B">
        <w:trPr>
          <w:trHeight w:val="338"/>
        </w:trPr>
        <w:tc>
          <w:tcPr>
            <w:tcW w:w="846" w:type="dxa"/>
            <w:vMerge/>
            <w:vAlign w:val="center"/>
          </w:tcPr>
          <w:p w14:paraId="534419CD" w14:textId="77777777" w:rsidR="006125BA" w:rsidRPr="006125BA" w:rsidRDefault="006125BA" w:rsidP="006125BA">
            <w:pPr>
              <w:tabs>
                <w:tab w:val="left" w:pos="0"/>
              </w:tabs>
              <w:jc w:val="center"/>
              <w:rPr>
                <w:bCs/>
              </w:rPr>
            </w:pPr>
          </w:p>
        </w:tc>
        <w:tc>
          <w:tcPr>
            <w:tcW w:w="2551" w:type="dxa"/>
            <w:vMerge/>
            <w:vAlign w:val="center"/>
          </w:tcPr>
          <w:p w14:paraId="769EC009" w14:textId="77777777" w:rsidR="006125BA" w:rsidRPr="006125BA" w:rsidRDefault="006125BA" w:rsidP="006125BA">
            <w:pPr>
              <w:tabs>
                <w:tab w:val="left" w:pos="0"/>
              </w:tabs>
              <w:jc w:val="center"/>
              <w:rPr>
                <w:bCs/>
              </w:rPr>
            </w:pPr>
          </w:p>
        </w:tc>
        <w:tc>
          <w:tcPr>
            <w:tcW w:w="6379" w:type="dxa"/>
            <w:gridSpan w:val="4"/>
            <w:vAlign w:val="center"/>
          </w:tcPr>
          <w:p w14:paraId="433A0F0F" w14:textId="77777777" w:rsidR="006125BA" w:rsidRPr="006125BA" w:rsidRDefault="006125BA" w:rsidP="006125BA">
            <w:pPr>
              <w:tabs>
                <w:tab w:val="left" w:pos="0"/>
              </w:tabs>
              <w:jc w:val="center"/>
              <w:rPr>
                <w:bCs/>
              </w:rPr>
            </w:pPr>
            <w:r w:rsidRPr="006125BA">
              <w:rPr>
                <w:bCs/>
              </w:rPr>
              <w:t>Горячая вода</w:t>
            </w:r>
          </w:p>
        </w:tc>
      </w:tr>
      <w:tr w:rsidR="006125BA" w:rsidRPr="006125BA" w14:paraId="7B51EA84" w14:textId="77777777" w:rsidTr="00E8485B">
        <w:trPr>
          <w:trHeight w:val="337"/>
        </w:trPr>
        <w:tc>
          <w:tcPr>
            <w:tcW w:w="846" w:type="dxa"/>
            <w:vMerge/>
            <w:vAlign w:val="center"/>
          </w:tcPr>
          <w:p w14:paraId="014C6314" w14:textId="77777777" w:rsidR="006125BA" w:rsidRPr="006125BA" w:rsidRDefault="006125BA" w:rsidP="006125BA">
            <w:pPr>
              <w:tabs>
                <w:tab w:val="left" w:pos="0"/>
              </w:tabs>
              <w:jc w:val="center"/>
              <w:rPr>
                <w:bCs/>
              </w:rPr>
            </w:pPr>
          </w:p>
        </w:tc>
        <w:tc>
          <w:tcPr>
            <w:tcW w:w="2551" w:type="dxa"/>
            <w:vMerge/>
            <w:vAlign w:val="center"/>
          </w:tcPr>
          <w:p w14:paraId="6A81B6C7" w14:textId="77777777" w:rsidR="006125BA" w:rsidRPr="006125BA" w:rsidRDefault="006125BA" w:rsidP="006125BA">
            <w:pPr>
              <w:tabs>
                <w:tab w:val="left" w:pos="0"/>
              </w:tabs>
              <w:jc w:val="center"/>
              <w:rPr>
                <w:bCs/>
              </w:rPr>
            </w:pPr>
          </w:p>
        </w:tc>
        <w:tc>
          <w:tcPr>
            <w:tcW w:w="1560" w:type="dxa"/>
            <w:vAlign w:val="center"/>
          </w:tcPr>
          <w:p w14:paraId="0D4DD932" w14:textId="77777777" w:rsidR="006125BA" w:rsidRPr="006125BA" w:rsidRDefault="006125BA" w:rsidP="006125BA">
            <w:pPr>
              <w:tabs>
                <w:tab w:val="left" w:pos="0"/>
              </w:tabs>
              <w:jc w:val="center"/>
              <w:rPr>
                <w:bCs/>
              </w:rPr>
            </w:pPr>
            <w:r w:rsidRPr="006125BA">
              <w:rPr>
                <w:bCs/>
              </w:rPr>
              <w:t>Компонент на холодную воду**, руб/м</w:t>
            </w:r>
            <w:r w:rsidRPr="006125BA">
              <w:rPr>
                <w:bCs/>
                <w:vertAlign w:val="superscript"/>
              </w:rPr>
              <w:t>3</w:t>
            </w:r>
          </w:p>
        </w:tc>
        <w:tc>
          <w:tcPr>
            <w:tcW w:w="1559" w:type="dxa"/>
            <w:vAlign w:val="center"/>
          </w:tcPr>
          <w:p w14:paraId="7E921D7D" w14:textId="77777777" w:rsidR="006125BA" w:rsidRPr="006125BA" w:rsidRDefault="006125BA" w:rsidP="006125BA">
            <w:pPr>
              <w:tabs>
                <w:tab w:val="left" w:pos="0"/>
              </w:tabs>
              <w:jc w:val="center"/>
              <w:rPr>
                <w:bCs/>
              </w:rPr>
            </w:pPr>
            <w:r w:rsidRPr="006125BA">
              <w:rPr>
                <w:bCs/>
              </w:rPr>
              <w:t>Компонент на тепловую энергию***, руб/Гкал</w:t>
            </w:r>
          </w:p>
        </w:tc>
        <w:tc>
          <w:tcPr>
            <w:tcW w:w="1559" w:type="dxa"/>
            <w:vAlign w:val="center"/>
          </w:tcPr>
          <w:p w14:paraId="46824BCE" w14:textId="77777777" w:rsidR="006125BA" w:rsidRPr="006125BA" w:rsidRDefault="006125BA" w:rsidP="006125BA">
            <w:pPr>
              <w:tabs>
                <w:tab w:val="left" w:pos="0"/>
              </w:tabs>
              <w:jc w:val="center"/>
              <w:rPr>
                <w:bCs/>
              </w:rPr>
            </w:pPr>
            <w:r w:rsidRPr="006125BA">
              <w:rPr>
                <w:bCs/>
              </w:rPr>
              <w:t>Компонент на холодную воду**, руб/м</w:t>
            </w:r>
            <w:r w:rsidRPr="006125BA">
              <w:rPr>
                <w:bCs/>
                <w:vertAlign w:val="superscript"/>
              </w:rPr>
              <w:t>3</w:t>
            </w:r>
          </w:p>
        </w:tc>
        <w:tc>
          <w:tcPr>
            <w:tcW w:w="1701" w:type="dxa"/>
            <w:vAlign w:val="center"/>
          </w:tcPr>
          <w:p w14:paraId="0FA3005F" w14:textId="77777777" w:rsidR="006125BA" w:rsidRPr="006125BA" w:rsidRDefault="006125BA" w:rsidP="006125BA">
            <w:pPr>
              <w:tabs>
                <w:tab w:val="left" w:pos="0"/>
              </w:tabs>
              <w:jc w:val="center"/>
              <w:rPr>
                <w:bCs/>
              </w:rPr>
            </w:pPr>
            <w:r w:rsidRPr="006125BA">
              <w:rPr>
                <w:bCs/>
              </w:rPr>
              <w:t>Компонент на тепловую энергию**, руб/Гкал</w:t>
            </w:r>
          </w:p>
        </w:tc>
      </w:tr>
      <w:tr w:rsidR="006125BA" w:rsidRPr="006125BA" w14:paraId="6D8E2A55" w14:textId="77777777" w:rsidTr="00E8485B">
        <w:trPr>
          <w:trHeight w:val="337"/>
        </w:trPr>
        <w:tc>
          <w:tcPr>
            <w:tcW w:w="846" w:type="dxa"/>
            <w:vMerge/>
            <w:vAlign w:val="center"/>
          </w:tcPr>
          <w:p w14:paraId="109EB807" w14:textId="77777777" w:rsidR="006125BA" w:rsidRPr="006125BA" w:rsidRDefault="006125BA" w:rsidP="006125BA">
            <w:pPr>
              <w:tabs>
                <w:tab w:val="left" w:pos="0"/>
              </w:tabs>
              <w:jc w:val="center"/>
              <w:rPr>
                <w:bCs/>
              </w:rPr>
            </w:pPr>
          </w:p>
        </w:tc>
        <w:tc>
          <w:tcPr>
            <w:tcW w:w="2551" w:type="dxa"/>
            <w:vMerge/>
            <w:vAlign w:val="center"/>
          </w:tcPr>
          <w:p w14:paraId="34069193" w14:textId="77777777" w:rsidR="006125BA" w:rsidRPr="006125BA" w:rsidRDefault="006125BA" w:rsidP="006125BA">
            <w:pPr>
              <w:tabs>
                <w:tab w:val="left" w:pos="0"/>
              </w:tabs>
              <w:jc w:val="center"/>
              <w:rPr>
                <w:bCs/>
              </w:rPr>
            </w:pPr>
          </w:p>
        </w:tc>
        <w:tc>
          <w:tcPr>
            <w:tcW w:w="3119" w:type="dxa"/>
            <w:gridSpan w:val="2"/>
            <w:vAlign w:val="center"/>
          </w:tcPr>
          <w:p w14:paraId="7B0B949B" w14:textId="77777777" w:rsidR="006125BA" w:rsidRPr="006125BA" w:rsidRDefault="006125BA" w:rsidP="006125BA">
            <w:pPr>
              <w:tabs>
                <w:tab w:val="left" w:pos="0"/>
              </w:tabs>
              <w:jc w:val="center"/>
              <w:rPr>
                <w:bCs/>
              </w:rPr>
            </w:pPr>
            <w:r w:rsidRPr="006125BA">
              <w:rPr>
                <w:bCs/>
              </w:rPr>
              <w:t xml:space="preserve">с 01.01.2024 по 30.06.2024 </w:t>
            </w:r>
          </w:p>
        </w:tc>
        <w:tc>
          <w:tcPr>
            <w:tcW w:w="3260" w:type="dxa"/>
            <w:gridSpan w:val="2"/>
            <w:vAlign w:val="center"/>
          </w:tcPr>
          <w:p w14:paraId="06510735" w14:textId="77777777" w:rsidR="006125BA" w:rsidRPr="006125BA" w:rsidRDefault="006125BA" w:rsidP="006125BA">
            <w:pPr>
              <w:tabs>
                <w:tab w:val="left" w:pos="0"/>
              </w:tabs>
              <w:jc w:val="center"/>
              <w:rPr>
                <w:bCs/>
              </w:rPr>
            </w:pPr>
            <w:r w:rsidRPr="006125BA">
              <w:rPr>
                <w:bCs/>
              </w:rPr>
              <w:t>с 01.07.2024 по 31.12.2024</w:t>
            </w:r>
          </w:p>
        </w:tc>
      </w:tr>
      <w:tr w:rsidR="006125BA" w:rsidRPr="006125BA" w14:paraId="70BCDE57" w14:textId="77777777" w:rsidTr="00E8485B">
        <w:trPr>
          <w:trHeight w:val="114"/>
        </w:trPr>
        <w:tc>
          <w:tcPr>
            <w:tcW w:w="846" w:type="dxa"/>
            <w:vAlign w:val="center"/>
          </w:tcPr>
          <w:p w14:paraId="01FAF3EC" w14:textId="77777777" w:rsidR="006125BA" w:rsidRPr="006125BA" w:rsidRDefault="006125BA" w:rsidP="006125BA">
            <w:pPr>
              <w:tabs>
                <w:tab w:val="left" w:pos="0"/>
              </w:tabs>
              <w:jc w:val="center"/>
              <w:rPr>
                <w:bCs/>
              </w:rPr>
            </w:pPr>
            <w:r w:rsidRPr="006125BA">
              <w:rPr>
                <w:bCs/>
              </w:rPr>
              <w:t>1</w:t>
            </w:r>
          </w:p>
        </w:tc>
        <w:tc>
          <w:tcPr>
            <w:tcW w:w="2551" w:type="dxa"/>
          </w:tcPr>
          <w:p w14:paraId="136C4DB9" w14:textId="77777777" w:rsidR="006125BA" w:rsidRPr="006125BA" w:rsidRDefault="006125BA" w:rsidP="006125BA">
            <w:pPr>
              <w:tabs>
                <w:tab w:val="left" w:pos="0"/>
              </w:tabs>
              <w:jc w:val="center"/>
              <w:rPr>
                <w:bCs/>
              </w:rPr>
            </w:pPr>
            <w:r w:rsidRPr="006125BA">
              <w:rPr>
                <w:bCs/>
              </w:rPr>
              <w:t>2</w:t>
            </w:r>
          </w:p>
        </w:tc>
        <w:tc>
          <w:tcPr>
            <w:tcW w:w="1560" w:type="dxa"/>
          </w:tcPr>
          <w:p w14:paraId="3CEE7366" w14:textId="77777777" w:rsidR="006125BA" w:rsidRPr="006125BA" w:rsidRDefault="006125BA" w:rsidP="006125BA">
            <w:pPr>
              <w:tabs>
                <w:tab w:val="left" w:pos="0"/>
              </w:tabs>
              <w:jc w:val="center"/>
              <w:rPr>
                <w:bCs/>
              </w:rPr>
            </w:pPr>
            <w:r w:rsidRPr="006125BA">
              <w:rPr>
                <w:bCs/>
              </w:rPr>
              <w:t>3</w:t>
            </w:r>
          </w:p>
        </w:tc>
        <w:tc>
          <w:tcPr>
            <w:tcW w:w="1559" w:type="dxa"/>
          </w:tcPr>
          <w:p w14:paraId="22CDDB96" w14:textId="77777777" w:rsidR="006125BA" w:rsidRPr="006125BA" w:rsidRDefault="006125BA" w:rsidP="006125BA">
            <w:pPr>
              <w:tabs>
                <w:tab w:val="left" w:pos="0"/>
              </w:tabs>
              <w:jc w:val="center"/>
              <w:rPr>
                <w:bCs/>
              </w:rPr>
            </w:pPr>
            <w:r w:rsidRPr="006125BA">
              <w:rPr>
                <w:bCs/>
              </w:rPr>
              <w:t>4</w:t>
            </w:r>
          </w:p>
        </w:tc>
        <w:tc>
          <w:tcPr>
            <w:tcW w:w="1559" w:type="dxa"/>
          </w:tcPr>
          <w:p w14:paraId="4E6DC090" w14:textId="77777777" w:rsidR="006125BA" w:rsidRPr="006125BA" w:rsidRDefault="006125BA" w:rsidP="006125BA">
            <w:pPr>
              <w:tabs>
                <w:tab w:val="left" w:pos="0"/>
              </w:tabs>
              <w:jc w:val="center"/>
              <w:rPr>
                <w:bCs/>
              </w:rPr>
            </w:pPr>
            <w:r w:rsidRPr="006125BA">
              <w:rPr>
                <w:bCs/>
              </w:rPr>
              <w:t>5</w:t>
            </w:r>
          </w:p>
        </w:tc>
        <w:tc>
          <w:tcPr>
            <w:tcW w:w="1701" w:type="dxa"/>
          </w:tcPr>
          <w:p w14:paraId="6381418E" w14:textId="77777777" w:rsidR="006125BA" w:rsidRPr="006125BA" w:rsidRDefault="006125BA" w:rsidP="006125BA">
            <w:pPr>
              <w:tabs>
                <w:tab w:val="left" w:pos="0"/>
              </w:tabs>
              <w:jc w:val="center"/>
              <w:rPr>
                <w:bCs/>
              </w:rPr>
            </w:pPr>
            <w:r w:rsidRPr="006125BA">
              <w:rPr>
                <w:bCs/>
              </w:rPr>
              <w:t>6</w:t>
            </w:r>
          </w:p>
        </w:tc>
      </w:tr>
      <w:tr w:rsidR="006125BA" w:rsidRPr="006125BA" w14:paraId="5ED003E0" w14:textId="77777777" w:rsidTr="00E8485B">
        <w:trPr>
          <w:trHeight w:val="455"/>
        </w:trPr>
        <w:tc>
          <w:tcPr>
            <w:tcW w:w="846" w:type="dxa"/>
            <w:vAlign w:val="center"/>
          </w:tcPr>
          <w:p w14:paraId="18AAB62E" w14:textId="77777777" w:rsidR="006125BA" w:rsidRPr="006125BA" w:rsidRDefault="006125BA" w:rsidP="006125BA">
            <w:pPr>
              <w:tabs>
                <w:tab w:val="left" w:pos="0"/>
              </w:tabs>
              <w:jc w:val="center"/>
              <w:rPr>
                <w:bCs/>
              </w:rPr>
            </w:pPr>
            <w:r w:rsidRPr="006125BA">
              <w:rPr>
                <w:bCs/>
              </w:rPr>
              <w:t>1.</w:t>
            </w:r>
          </w:p>
        </w:tc>
        <w:tc>
          <w:tcPr>
            <w:tcW w:w="8930" w:type="dxa"/>
            <w:gridSpan w:val="5"/>
            <w:vAlign w:val="center"/>
          </w:tcPr>
          <w:p w14:paraId="681BBEE0" w14:textId="77777777" w:rsidR="006125BA" w:rsidRPr="006125BA" w:rsidRDefault="006125BA" w:rsidP="006125BA">
            <w:pPr>
              <w:tabs>
                <w:tab w:val="left" w:pos="0"/>
              </w:tabs>
              <w:rPr>
                <w:bCs/>
              </w:rPr>
            </w:pPr>
            <w:r w:rsidRPr="006125BA">
              <w:rPr>
                <w:bCs/>
              </w:rPr>
              <w:t xml:space="preserve">ГБУЗ ККЦОЗШ, </w:t>
            </w:r>
          </w:p>
          <w:p w14:paraId="0B76921C" w14:textId="77777777" w:rsidR="006125BA" w:rsidRPr="006125BA" w:rsidRDefault="006125BA" w:rsidP="006125BA">
            <w:pPr>
              <w:tabs>
                <w:tab w:val="left" w:pos="0"/>
              </w:tabs>
              <w:rPr>
                <w:bCs/>
              </w:rPr>
            </w:pPr>
            <w:r w:rsidRPr="006125BA">
              <w:rPr>
                <w:bCs/>
              </w:rPr>
              <w:t>ИНН 4212007870</w:t>
            </w:r>
          </w:p>
        </w:tc>
      </w:tr>
      <w:tr w:rsidR="006125BA" w:rsidRPr="006125BA" w14:paraId="6BC530A9" w14:textId="77777777" w:rsidTr="00E8485B">
        <w:trPr>
          <w:trHeight w:val="114"/>
        </w:trPr>
        <w:tc>
          <w:tcPr>
            <w:tcW w:w="846" w:type="dxa"/>
            <w:vAlign w:val="center"/>
          </w:tcPr>
          <w:p w14:paraId="6D31A20E" w14:textId="77777777" w:rsidR="006125BA" w:rsidRPr="006125BA" w:rsidRDefault="006125BA" w:rsidP="006125BA">
            <w:pPr>
              <w:tabs>
                <w:tab w:val="left" w:pos="0"/>
              </w:tabs>
              <w:jc w:val="center"/>
              <w:rPr>
                <w:bCs/>
              </w:rPr>
            </w:pPr>
            <w:r w:rsidRPr="006125BA">
              <w:rPr>
                <w:bCs/>
              </w:rPr>
              <w:t>1.1.</w:t>
            </w:r>
          </w:p>
        </w:tc>
        <w:tc>
          <w:tcPr>
            <w:tcW w:w="8930" w:type="dxa"/>
            <w:gridSpan w:val="5"/>
          </w:tcPr>
          <w:p w14:paraId="2422F2B1" w14:textId="77777777" w:rsidR="006125BA" w:rsidRPr="006125BA" w:rsidRDefault="006125BA" w:rsidP="006125BA">
            <w:pPr>
              <w:tabs>
                <w:tab w:val="left" w:pos="0"/>
              </w:tabs>
              <w:rPr>
                <w:bCs/>
              </w:rPr>
            </w:pPr>
            <w:r w:rsidRPr="006125BA">
              <w:rPr>
                <w:bCs/>
              </w:rPr>
              <w:t>С изолированными стояками**</w:t>
            </w:r>
          </w:p>
        </w:tc>
      </w:tr>
      <w:tr w:rsidR="006125BA" w:rsidRPr="006125BA" w14:paraId="3741A435" w14:textId="77777777" w:rsidTr="00E8485B">
        <w:trPr>
          <w:trHeight w:val="114"/>
        </w:trPr>
        <w:tc>
          <w:tcPr>
            <w:tcW w:w="846" w:type="dxa"/>
            <w:vAlign w:val="center"/>
          </w:tcPr>
          <w:p w14:paraId="06E8C4B9" w14:textId="77777777" w:rsidR="006125BA" w:rsidRPr="006125BA" w:rsidRDefault="006125BA" w:rsidP="006125BA">
            <w:pPr>
              <w:tabs>
                <w:tab w:val="left" w:pos="0"/>
              </w:tabs>
              <w:jc w:val="center"/>
              <w:rPr>
                <w:bCs/>
              </w:rPr>
            </w:pPr>
            <w:r w:rsidRPr="006125BA">
              <w:rPr>
                <w:bCs/>
              </w:rPr>
              <w:t>1.1.1.</w:t>
            </w:r>
          </w:p>
        </w:tc>
        <w:tc>
          <w:tcPr>
            <w:tcW w:w="2551" w:type="dxa"/>
            <w:vAlign w:val="center"/>
          </w:tcPr>
          <w:p w14:paraId="2ACFB477" w14:textId="77777777" w:rsidR="006125BA" w:rsidRPr="006125BA" w:rsidRDefault="006125BA" w:rsidP="006125BA">
            <w:pPr>
              <w:tabs>
                <w:tab w:val="left" w:pos="0"/>
              </w:tabs>
              <w:rPr>
                <w:bCs/>
              </w:rPr>
            </w:pPr>
            <w:r w:rsidRPr="006125BA">
              <w:rPr>
                <w:bCs/>
              </w:rPr>
              <w:t>при наличии полотенцесушителя</w:t>
            </w:r>
          </w:p>
        </w:tc>
        <w:tc>
          <w:tcPr>
            <w:tcW w:w="1560" w:type="dxa"/>
            <w:vAlign w:val="center"/>
          </w:tcPr>
          <w:p w14:paraId="7D4B091A" w14:textId="77777777" w:rsidR="006125BA" w:rsidRPr="006125BA" w:rsidRDefault="006125BA" w:rsidP="006125BA">
            <w:pPr>
              <w:tabs>
                <w:tab w:val="left" w:pos="0"/>
              </w:tabs>
              <w:jc w:val="center"/>
              <w:rPr>
                <w:bCs/>
              </w:rPr>
            </w:pPr>
            <w:r w:rsidRPr="006125BA">
              <w:rPr>
                <w:bCs/>
              </w:rPr>
              <w:t>46,96</w:t>
            </w:r>
          </w:p>
        </w:tc>
        <w:tc>
          <w:tcPr>
            <w:tcW w:w="1559" w:type="dxa"/>
            <w:vAlign w:val="center"/>
          </w:tcPr>
          <w:p w14:paraId="42A91C69" w14:textId="77777777" w:rsidR="006125BA" w:rsidRPr="006125BA" w:rsidRDefault="006125BA" w:rsidP="006125BA">
            <w:pPr>
              <w:tabs>
                <w:tab w:val="left" w:pos="0"/>
              </w:tabs>
              <w:jc w:val="center"/>
              <w:rPr>
                <w:bCs/>
              </w:rPr>
            </w:pPr>
            <w:r w:rsidRPr="006125BA">
              <w:rPr>
                <w:bCs/>
              </w:rPr>
              <w:t>1117,46</w:t>
            </w:r>
          </w:p>
        </w:tc>
        <w:tc>
          <w:tcPr>
            <w:tcW w:w="1559" w:type="dxa"/>
            <w:vAlign w:val="center"/>
          </w:tcPr>
          <w:p w14:paraId="6CB3CC9F" w14:textId="77777777" w:rsidR="006125BA" w:rsidRPr="006125BA" w:rsidRDefault="006125BA" w:rsidP="006125BA">
            <w:pPr>
              <w:tabs>
                <w:tab w:val="left" w:pos="0"/>
              </w:tabs>
              <w:jc w:val="center"/>
              <w:rPr>
                <w:bCs/>
              </w:rPr>
            </w:pPr>
            <w:r w:rsidRPr="006125BA">
              <w:rPr>
                <w:bCs/>
              </w:rPr>
              <w:t>50,92</w:t>
            </w:r>
          </w:p>
        </w:tc>
        <w:tc>
          <w:tcPr>
            <w:tcW w:w="1701" w:type="dxa"/>
            <w:vAlign w:val="center"/>
          </w:tcPr>
          <w:p w14:paraId="48BDDFDB" w14:textId="77777777" w:rsidR="006125BA" w:rsidRPr="006125BA" w:rsidRDefault="006125BA" w:rsidP="006125BA">
            <w:pPr>
              <w:tabs>
                <w:tab w:val="left" w:pos="0"/>
              </w:tabs>
              <w:jc w:val="center"/>
              <w:rPr>
                <w:bCs/>
              </w:rPr>
            </w:pPr>
            <w:r w:rsidRPr="006125BA">
              <w:rPr>
                <w:bCs/>
              </w:rPr>
              <w:t>1196,32</w:t>
            </w:r>
          </w:p>
        </w:tc>
      </w:tr>
      <w:tr w:rsidR="006125BA" w:rsidRPr="006125BA" w14:paraId="5899D6C5" w14:textId="77777777" w:rsidTr="00E8485B">
        <w:trPr>
          <w:trHeight w:val="460"/>
        </w:trPr>
        <w:tc>
          <w:tcPr>
            <w:tcW w:w="846" w:type="dxa"/>
            <w:vAlign w:val="center"/>
          </w:tcPr>
          <w:p w14:paraId="6C456250" w14:textId="77777777" w:rsidR="006125BA" w:rsidRPr="006125BA" w:rsidRDefault="006125BA" w:rsidP="006125BA">
            <w:pPr>
              <w:tabs>
                <w:tab w:val="left" w:pos="0"/>
              </w:tabs>
              <w:jc w:val="center"/>
              <w:rPr>
                <w:bCs/>
              </w:rPr>
            </w:pPr>
            <w:r w:rsidRPr="006125BA">
              <w:rPr>
                <w:bCs/>
              </w:rPr>
              <w:t>1.1.2.</w:t>
            </w:r>
          </w:p>
        </w:tc>
        <w:tc>
          <w:tcPr>
            <w:tcW w:w="2551" w:type="dxa"/>
            <w:vAlign w:val="center"/>
          </w:tcPr>
          <w:p w14:paraId="3CD987D5" w14:textId="77777777" w:rsidR="006125BA" w:rsidRPr="006125BA" w:rsidRDefault="006125BA" w:rsidP="006125BA">
            <w:pPr>
              <w:tabs>
                <w:tab w:val="left" w:pos="0"/>
              </w:tabs>
              <w:rPr>
                <w:bCs/>
              </w:rPr>
            </w:pPr>
            <w:r w:rsidRPr="006125BA">
              <w:rPr>
                <w:bCs/>
              </w:rPr>
              <w:t>без полотенцесушителя</w:t>
            </w:r>
          </w:p>
        </w:tc>
        <w:tc>
          <w:tcPr>
            <w:tcW w:w="1560" w:type="dxa"/>
            <w:vAlign w:val="center"/>
          </w:tcPr>
          <w:p w14:paraId="003CB818" w14:textId="77777777" w:rsidR="006125BA" w:rsidRPr="006125BA" w:rsidRDefault="006125BA" w:rsidP="006125BA">
            <w:pPr>
              <w:tabs>
                <w:tab w:val="left" w:pos="0"/>
              </w:tabs>
              <w:jc w:val="center"/>
              <w:rPr>
                <w:bCs/>
              </w:rPr>
            </w:pPr>
            <w:r w:rsidRPr="006125BA">
              <w:rPr>
                <w:bCs/>
              </w:rPr>
              <w:t>46,96</w:t>
            </w:r>
          </w:p>
        </w:tc>
        <w:tc>
          <w:tcPr>
            <w:tcW w:w="1559" w:type="dxa"/>
            <w:vAlign w:val="center"/>
          </w:tcPr>
          <w:p w14:paraId="346F2FA9" w14:textId="77777777" w:rsidR="006125BA" w:rsidRPr="006125BA" w:rsidRDefault="006125BA" w:rsidP="006125BA">
            <w:pPr>
              <w:tabs>
                <w:tab w:val="left" w:pos="0"/>
              </w:tabs>
              <w:jc w:val="center"/>
              <w:rPr>
                <w:bCs/>
              </w:rPr>
            </w:pPr>
            <w:r w:rsidRPr="006125BA">
              <w:rPr>
                <w:bCs/>
              </w:rPr>
              <w:t>1055,60</w:t>
            </w:r>
          </w:p>
        </w:tc>
        <w:tc>
          <w:tcPr>
            <w:tcW w:w="1559" w:type="dxa"/>
            <w:vAlign w:val="center"/>
          </w:tcPr>
          <w:p w14:paraId="2884300D" w14:textId="77777777" w:rsidR="006125BA" w:rsidRPr="006125BA" w:rsidRDefault="006125BA" w:rsidP="006125BA">
            <w:pPr>
              <w:tabs>
                <w:tab w:val="left" w:pos="0"/>
              </w:tabs>
              <w:jc w:val="center"/>
              <w:rPr>
                <w:bCs/>
              </w:rPr>
            </w:pPr>
            <w:r w:rsidRPr="006125BA">
              <w:rPr>
                <w:bCs/>
              </w:rPr>
              <w:t>50,92</w:t>
            </w:r>
          </w:p>
        </w:tc>
        <w:tc>
          <w:tcPr>
            <w:tcW w:w="1701" w:type="dxa"/>
            <w:vAlign w:val="center"/>
          </w:tcPr>
          <w:p w14:paraId="723439C9" w14:textId="77777777" w:rsidR="006125BA" w:rsidRPr="006125BA" w:rsidRDefault="006125BA" w:rsidP="006125BA">
            <w:pPr>
              <w:tabs>
                <w:tab w:val="left" w:pos="0"/>
              </w:tabs>
              <w:jc w:val="center"/>
              <w:rPr>
                <w:bCs/>
              </w:rPr>
            </w:pPr>
            <w:r w:rsidRPr="006125BA">
              <w:rPr>
                <w:bCs/>
              </w:rPr>
              <w:t>1128,54</w:t>
            </w:r>
          </w:p>
        </w:tc>
      </w:tr>
      <w:tr w:rsidR="006125BA" w:rsidRPr="006125BA" w14:paraId="345EF980" w14:textId="77777777" w:rsidTr="00E8485B">
        <w:trPr>
          <w:trHeight w:val="114"/>
        </w:trPr>
        <w:tc>
          <w:tcPr>
            <w:tcW w:w="846" w:type="dxa"/>
            <w:vAlign w:val="center"/>
          </w:tcPr>
          <w:p w14:paraId="20D11C0F" w14:textId="77777777" w:rsidR="006125BA" w:rsidRPr="006125BA" w:rsidRDefault="006125BA" w:rsidP="006125BA">
            <w:pPr>
              <w:tabs>
                <w:tab w:val="left" w:pos="0"/>
              </w:tabs>
              <w:jc w:val="center"/>
              <w:rPr>
                <w:bCs/>
              </w:rPr>
            </w:pPr>
            <w:r w:rsidRPr="006125BA">
              <w:rPr>
                <w:bCs/>
              </w:rPr>
              <w:t>1.2.</w:t>
            </w:r>
          </w:p>
        </w:tc>
        <w:tc>
          <w:tcPr>
            <w:tcW w:w="8930" w:type="dxa"/>
            <w:gridSpan w:val="5"/>
            <w:vAlign w:val="center"/>
          </w:tcPr>
          <w:p w14:paraId="112E32C9" w14:textId="77777777" w:rsidR="006125BA" w:rsidRPr="006125BA" w:rsidRDefault="006125BA" w:rsidP="006125BA">
            <w:pPr>
              <w:tabs>
                <w:tab w:val="left" w:pos="0"/>
              </w:tabs>
              <w:rPr>
                <w:bCs/>
              </w:rPr>
            </w:pPr>
            <w:r w:rsidRPr="006125BA">
              <w:rPr>
                <w:bCs/>
              </w:rPr>
              <w:t>С неизолированными стояками**</w:t>
            </w:r>
          </w:p>
        </w:tc>
      </w:tr>
      <w:tr w:rsidR="006125BA" w:rsidRPr="006125BA" w14:paraId="51B30FE6" w14:textId="77777777" w:rsidTr="00E8485B">
        <w:trPr>
          <w:trHeight w:val="114"/>
        </w:trPr>
        <w:tc>
          <w:tcPr>
            <w:tcW w:w="846" w:type="dxa"/>
            <w:vAlign w:val="center"/>
          </w:tcPr>
          <w:p w14:paraId="3A966AFB" w14:textId="77777777" w:rsidR="006125BA" w:rsidRPr="006125BA" w:rsidRDefault="006125BA" w:rsidP="006125BA">
            <w:pPr>
              <w:tabs>
                <w:tab w:val="left" w:pos="0"/>
              </w:tabs>
              <w:jc w:val="center"/>
              <w:rPr>
                <w:bCs/>
              </w:rPr>
            </w:pPr>
            <w:r w:rsidRPr="006125BA">
              <w:rPr>
                <w:bCs/>
              </w:rPr>
              <w:t>1.2.1.</w:t>
            </w:r>
          </w:p>
        </w:tc>
        <w:tc>
          <w:tcPr>
            <w:tcW w:w="2551" w:type="dxa"/>
            <w:vAlign w:val="center"/>
          </w:tcPr>
          <w:p w14:paraId="379303F7" w14:textId="77777777" w:rsidR="006125BA" w:rsidRPr="006125BA" w:rsidRDefault="006125BA" w:rsidP="006125BA">
            <w:pPr>
              <w:tabs>
                <w:tab w:val="left" w:pos="0"/>
              </w:tabs>
              <w:rPr>
                <w:bCs/>
              </w:rPr>
            </w:pPr>
            <w:r w:rsidRPr="006125BA">
              <w:rPr>
                <w:bCs/>
              </w:rPr>
              <w:t>при наличии полотенцесушителя</w:t>
            </w:r>
          </w:p>
        </w:tc>
        <w:tc>
          <w:tcPr>
            <w:tcW w:w="1560" w:type="dxa"/>
            <w:vAlign w:val="center"/>
          </w:tcPr>
          <w:p w14:paraId="1E0BD9F9" w14:textId="77777777" w:rsidR="006125BA" w:rsidRPr="006125BA" w:rsidRDefault="006125BA" w:rsidP="006125BA">
            <w:pPr>
              <w:tabs>
                <w:tab w:val="left" w:pos="0"/>
              </w:tabs>
              <w:jc w:val="center"/>
              <w:rPr>
                <w:bCs/>
              </w:rPr>
            </w:pPr>
            <w:r w:rsidRPr="006125BA">
              <w:rPr>
                <w:bCs/>
              </w:rPr>
              <w:t>46,96</w:t>
            </w:r>
          </w:p>
        </w:tc>
        <w:tc>
          <w:tcPr>
            <w:tcW w:w="1559" w:type="dxa"/>
            <w:vAlign w:val="center"/>
          </w:tcPr>
          <w:p w14:paraId="47B5E49F" w14:textId="77777777" w:rsidR="006125BA" w:rsidRPr="006125BA" w:rsidRDefault="006125BA" w:rsidP="006125BA">
            <w:pPr>
              <w:tabs>
                <w:tab w:val="left" w:pos="0"/>
              </w:tabs>
              <w:jc w:val="center"/>
              <w:rPr>
                <w:bCs/>
              </w:rPr>
            </w:pPr>
            <w:r w:rsidRPr="006125BA">
              <w:rPr>
                <w:bCs/>
              </w:rPr>
              <w:t>1049,14</w:t>
            </w:r>
          </w:p>
        </w:tc>
        <w:tc>
          <w:tcPr>
            <w:tcW w:w="1559" w:type="dxa"/>
            <w:vAlign w:val="center"/>
          </w:tcPr>
          <w:p w14:paraId="28108653" w14:textId="77777777" w:rsidR="006125BA" w:rsidRPr="006125BA" w:rsidRDefault="006125BA" w:rsidP="006125BA">
            <w:pPr>
              <w:tabs>
                <w:tab w:val="left" w:pos="0"/>
              </w:tabs>
              <w:jc w:val="center"/>
              <w:rPr>
                <w:bCs/>
              </w:rPr>
            </w:pPr>
            <w:r w:rsidRPr="006125BA">
              <w:rPr>
                <w:bCs/>
              </w:rPr>
              <w:t>50,92</w:t>
            </w:r>
          </w:p>
        </w:tc>
        <w:tc>
          <w:tcPr>
            <w:tcW w:w="1701" w:type="dxa"/>
            <w:vAlign w:val="center"/>
          </w:tcPr>
          <w:p w14:paraId="1CFDDA79" w14:textId="77777777" w:rsidR="006125BA" w:rsidRPr="006125BA" w:rsidRDefault="006125BA" w:rsidP="006125BA">
            <w:pPr>
              <w:tabs>
                <w:tab w:val="left" w:pos="0"/>
              </w:tabs>
              <w:jc w:val="center"/>
              <w:rPr>
                <w:bCs/>
              </w:rPr>
            </w:pPr>
            <w:r w:rsidRPr="006125BA">
              <w:rPr>
                <w:bCs/>
              </w:rPr>
              <w:t>1122,07</w:t>
            </w:r>
          </w:p>
        </w:tc>
      </w:tr>
      <w:tr w:rsidR="006125BA" w:rsidRPr="006125BA" w14:paraId="6D565ED2" w14:textId="77777777" w:rsidTr="00E8485B">
        <w:trPr>
          <w:trHeight w:val="438"/>
        </w:trPr>
        <w:tc>
          <w:tcPr>
            <w:tcW w:w="846" w:type="dxa"/>
            <w:vAlign w:val="center"/>
          </w:tcPr>
          <w:p w14:paraId="5D75D061" w14:textId="77777777" w:rsidR="006125BA" w:rsidRPr="006125BA" w:rsidRDefault="006125BA" w:rsidP="006125BA">
            <w:pPr>
              <w:tabs>
                <w:tab w:val="left" w:pos="0"/>
              </w:tabs>
              <w:jc w:val="center"/>
              <w:rPr>
                <w:bCs/>
              </w:rPr>
            </w:pPr>
            <w:r w:rsidRPr="006125BA">
              <w:rPr>
                <w:bCs/>
              </w:rPr>
              <w:t>1.2.2.</w:t>
            </w:r>
          </w:p>
        </w:tc>
        <w:tc>
          <w:tcPr>
            <w:tcW w:w="2551" w:type="dxa"/>
            <w:vAlign w:val="center"/>
          </w:tcPr>
          <w:p w14:paraId="0BC813AD" w14:textId="77777777" w:rsidR="006125BA" w:rsidRPr="006125BA" w:rsidRDefault="006125BA" w:rsidP="006125BA">
            <w:pPr>
              <w:tabs>
                <w:tab w:val="left" w:pos="0"/>
              </w:tabs>
              <w:rPr>
                <w:bCs/>
              </w:rPr>
            </w:pPr>
            <w:r w:rsidRPr="006125BA">
              <w:rPr>
                <w:bCs/>
              </w:rPr>
              <w:t>без полотенцесушителя</w:t>
            </w:r>
          </w:p>
        </w:tc>
        <w:tc>
          <w:tcPr>
            <w:tcW w:w="1560" w:type="dxa"/>
            <w:vAlign w:val="center"/>
          </w:tcPr>
          <w:p w14:paraId="15A77FAF" w14:textId="77777777" w:rsidR="006125BA" w:rsidRPr="006125BA" w:rsidRDefault="006125BA" w:rsidP="006125BA">
            <w:pPr>
              <w:tabs>
                <w:tab w:val="left" w:pos="0"/>
              </w:tabs>
              <w:jc w:val="center"/>
              <w:rPr>
                <w:bCs/>
              </w:rPr>
            </w:pPr>
            <w:r w:rsidRPr="006125BA">
              <w:rPr>
                <w:bCs/>
              </w:rPr>
              <w:t>46,96</w:t>
            </w:r>
          </w:p>
        </w:tc>
        <w:tc>
          <w:tcPr>
            <w:tcW w:w="1559" w:type="dxa"/>
            <w:vAlign w:val="center"/>
          </w:tcPr>
          <w:p w14:paraId="55DA1A04" w14:textId="77777777" w:rsidR="006125BA" w:rsidRPr="006125BA" w:rsidRDefault="006125BA" w:rsidP="006125BA">
            <w:pPr>
              <w:tabs>
                <w:tab w:val="left" w:pos="0"/>
              </w:tabs>
              <w:jc w:val="center"/>
              <w:rPr>
                <w:bCs/>
              </w:rPr>
            </w:pPr>
            <w:r w:rsidRPr="006125BA">
              <w:rPr>
                <w:bCs/>
              </w:rPr>
              <w:t>1032,48</w:t>
            </w:r>
          </w:p>
        </w:tc>
        <w:tc>
          <w:tcPr>
            <w:tcW w:w="1559" w:type="dxa"/>
            <w:vAlign w:val="center"/>
          </w:tcPr>
          <w:p w14:paraId="2B24E332" w14:textId="77777777" w:rsidR="006125BA" w:rsidRPr="006125BA" w:rsidRDefault="006125BA" w:rsidP="006125BA">
            <w:pPr>
              <w:tabs>
                <w:tab w:val="left" w:pos="0"/>
              </w:tabs>
              <w:jc w:val="center"/>
              <w:rPr>
                <w:bCs/>
              </w:rPr>
            </w:pPr>
            <w:r w:rsidRPr="006125BA">
              <w:rPr>
                <w:bCs/>
              </w:rPr>
              <w:t>50,92</w:t>
            </w:r>
          </w:p>
        </w:tc>
        <w:tc>
          <w:tcPr>
            <w:tcW w:w="1701" w:type="dxa"/>
            <w:vAlign w:val="center"/>
          </w:tcPr>
          <w:p w14:paraId="412CC38A" w14:textId="77777777" w:rsidR="006125BA" w:rsidRPr="006125BA" w:rsidRDefault="006125BA" w:rsidP="006125BA">
            <w:pPr>
              <w:tabs>
                <w:tab w:val="left" w:pos="0"/>
              </w:tabs>
              <w:jc w:val="center"/>
              <w:rPr>
                <w:bCs/>
              </w:rPr>
            </w:pPr>
            <w:r w:rsidRPr="006125BA">
              <w:rPr>
                <w:bCs/>
              </w:rPr>
              <w:t>1103,83</w:t>
            </w:r>
          </w:p>
        </w:tc>
      </w:tr>
    </w:tbl>
    <w:p w14:paraId="25808864" w14:textId="77777777" w:rsidR="006125BA" w:rsidRPr="006125BA" w:rsidRDefault="006125BA" w:rsidP="006125BA">
      <w:pPr>
        <w:tabs>
          <w:tab w:val="left" w:pos="1365"/>
        </w:tabs>
        <w:jc w:val="center"/>
        <w:rPr>
          <w:sz w:val="28"/>
          <w:szCs w:val="28"/>
        </w:rPr>
      </w:pPr>
    </w:p>
    <w:p w14:paraId="4EFD1F99" w14:textId="77777777" w:rsidR="006125BA" w:rsidRPr="006125BA" w:rsidRDefault="006125BA" w:rsidP="006125BA">
      <w:pPr>
        <w:tabs>
          <w:tab w:val="left" w:pos="1365"/>
        </w:tabs>
        <w:spacing w:before="120"/>
        <w:ind w:left="-284" w:right="142" w:firstLine="567"/>
        <w:jc w:val="both"/>
        <w:rPr>
          <w:sz w:val="28"/>
          <w:szCs w:val="28"/>
          <w:lang w:eastAsia="en-US"/>
        </w:rPr>
      </w:pPr>
      <w:r w:rsidRPr="006125BA">
        <w:rPr>
          <w:sz w:val="28"/>
          <w:szCs w:val="28"/>
          <w:lang w:eastAsia="en-US"/>
        </w:rPr>
        <w:t>* Льготные цены (тарифы) установлены с учетом пункта 6 статьи 168 Налогового кодекса Российской Федерации (часть вторая).</w:t>
      </w:r>
    </w:p>
    <w:p w14:paraId="5FB1FE0E" w14:textId="77777777" w:rsidR="006125BA" w:rsidRPr="006125BA" w:rsidRDefault="006125BA" w:rsidP="006125BA">
      <w:pPr>
        <w:tabs>
          <w:tab w:val="left" w:pos="1365"/>
        </w:tabs>
        <w:ind w:left="-284" w:right="142" w:firstLine="567"/>
        <w:jc w:val="both"/>
        <w:rPr>
          <w:sz w:val="28"/>
          <w:szCs w:val="28"/>
          <w:lang w:eastAsia="en-US"/>
        </w:rPr>
      </w:pPr>
      <w:r w:rsidRPr="006125BA">
        <w:rPr>
          <w:sz w:val="28"/>
          <w:szCs w:val="28"/>
          <w:lang w:eastAsia="en-US"/>
        </w:rPr>
        <w:t>** Нормативы потребления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15.12.2017            № 509 «Об утверждении нормативов потребления холодной воды для предоставления коммунальной услуги по горячему водоснабжению в жилом помещении на территории Кемеровской области».</w:t>
      </w:r>
    </w:p>
    <w:p w14:paraId="4A6C583F" w14:textId="77777777" w:rsidR="006125BA" w:rsidRPr="006125BA" w:rsidRDefault="006125BA" w:rsidP="006125BA">
      <w:pPr>
        <w:tabs>
          <w:tab w:val="left" w:pos="1365"/>
        </w:tabs>
        <w:ind w:left="-284" w:right="142" w:firstLine="567"/>
        <w:jc w:val="both"/>
        <w:rPr>
          <w:sz w:val="28"/>
          <w:szCs w:val="28"/>
          <w:lang w:eastAsia="en-US"/>
        </w:rPr>
      </w:pPr>
      <w:r w:rsidRPr="006125BA">
        <w:rPr>
          <w:sz w:val="28"/>
          <w:szCs w:val="28"/>
          <w:lang w:eastAsia="en-US"/>
        </w:rPr>
        <w:t xml:space="preserve">***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07.12.2017 № 458 «Об утверждении нормативов </w:t>
      </w:r>
      <w:r w:rsidRPr="006125BA">
        <w:rPr>
          <w:sz w:val="28"/>
          <w:szCs w:val="28"/>
          <w:lang w:eastAsia="en-US"/>
        </w:rPr>
        <w:lastRenderedPageBreak/>
        <w:t>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398237B6" w14:textId="77777777" w:rsidR="006125BA" w:rsidRPr="006125BA" w:rsidRDefault="006125BA" w:rsidP="006125BA">
      <w:pPr>
        <w:tabs>
          <w:tab w:val="left" w:pos="1985"/>
        </w:tabs>
        <w:ind w:left="4962"/>
        <w:jc w:val="center"/>
        <w:rPr>
          <w:sz w:val="28"/>
          <w:szCs w:val="28"/>
        </w:rPr>
      </w:pPr>
    </w:p>
    <w:p w14:paraId="53A01E41" w14:textId="77777777" w:rsidR="006125BA" w:rsidRPr="006125BA" w:rsidRDefault="006125BA" w:rsidP="006125BA">
      <w:pPr>
        <w:tabs>
          <w:tab w:val="left" w:pos="1365"/>
        </w:tabs>
        <w:spacing w:after="120"/>
        <w:ind w:left="993"/>
        <w:jc w:val="both"/>
        <w:rPr>
          <w:sz w:val="28"/>
          <w:szCs w:val="28"/>
          <w:lang w:eastAsia="en-US"/>
        </w:rPr>
      </w:pPr>
    </w:p>
    <w:p w14:paraId="449380A5" w14:textId="77777777" w:rsidR="006125BA" w:rsidRDefault="006125BA" w:rsidP="00095B1A">
      <w:pPr>
        <w:tabs>
          <w:tab w:val="left" w:pos="5580"/>
          <w:tab w:val="left" w:pos="9498"/>
        </w:tabs>
        <w:ind w:right="-569"/>
        <w:sectPr w:rsidR="006125BA" w:rsidSect="006125BA">
          <w:pgSz w:w="11906" w:h="16838"/>
          <w:pgMar w:top="851" w:right="707" w:bottom="851" w:left="1418" w:header="720" w:footer="720" w:gutter="0"/>
          <w:cols w:space="720"/>
          <w:titlePg/>
          <w:docGrid w:linePitch="381"/>
        </w:sectPr>
      </w:pPr>
    </w:p>
    <w:p w14:paraId="5D359CD1" w14:textId="253D6B6C" w:rsidR="006125BA" w:rsidRPr="00AE0629" w:rsidRDefault="006125BA" w:rsidP="006125BA">
      <w:pPr>
        <w:tabs>
          <w:tab w:val="left" w:pos="5580"/>
          <w:tab w:val="left" w:pos="9498"/>
        </w:tabs>
        <w:ind w:left="-4836" w:right="-569" w:firstLine="10365"/>
      </w:pPr>
      <w:r w:rsidRPr="00AE0629">
        <w:lastRenderedPageBreak/>
        <w:t xml:space="preserve">Приложение № </w:t>
      </w:r>
      <w:r>
        <w:t>2</w:t>
      </w:r>
      <w:r>
        <w:t>40</w:t>
      </w:r>
      <w:r>
        <w:t xml:space="preserve"> </w:t>
      </w:r>
      <w:r w:rsidRPr="00AE0629">
        <w:t xml:space="preserve">к протоколу № </w:t>
      </w:r>
      <w:r>
        <w:t>80</w:t>
      </w:r>
    </w:p>
    <w:p w14:paraId="6CCDE447" w14:textId="77777777" w:rsidR="006125BA" w:rsidRPr="00AE0629" w:rsidRDefault="006125BA" w:rsidP="006125BA">
      <w:pPr>
        <w:tabs>
          <w:tab w:val="left" w:pos="5580"/>
          <w:tab w:val="left" w:pos="9498"/>
        </w:tabs>
        <w:ind w:left="-4836" w:right="-569" w:firstLine="10365"/>
      </w:pPr>
      <w:r w:rsidRPr="00AE0629">
        <w:t>заседания правления Региональной</w:t>
      </w:r>
    </w:p>
    <w:p w14:paraId="31BB5647" w14:textId="77777777" w:rsidR="006125BA" w:rsidRPr="00AE0629" w:rsidRDefault="006125BA" w:rsidP="006125BA">
      <w:pPr>
        <w:tabs>
          <w:tab w:val="left" w:pos="5580"/>
          <w:tab w:val="left" w:pos="9498"/>
        </w:tabs>
        <w:ind w:left="-4836" w:right="-569" w:firstLine="10365"/>
      </w:pPr>
      <w:r w:rsidRPr="00AE0629">
        <w:t>энергетической комиссии</w:t>
      </w:r>
    </w:p>
    <w:p w14:paraId="7AE9BD94" w14:textId="77777777" w:rsidR="006125BA" w:rsidRDefault="006125BA" w:rsidP="006125BA">
      <w:pPr>
        <w:tabs>
          <w:tab w:val="left" w:pos="5580"/>
          <w:tab w:val="left" w:pos="9498"/>
        </w:tabs>
        <w:ind w:left="-4836" w:right="-569" w:firstLine="10365"/>
      </w:pPr>
      <w:r w:rsidRPr="00AE0629">
        <w:t xml:space="preserve">Кузбасса от </w:t>
      </w:r>
      <w:r>
        <w:t>19</w:t>
      </w:r>
      <w:r w:rsidRPr="00AE0629">
        <w:t>.1</w:t>
      </w:r>
      <w:r>
        <w:t>2</w:t>
      </w:r>
      <w:r w:rsidRPr="00AE0629">
        <w:t>.2023</w:t>
      </w:r>
    </w:p>
    <w:p w14:paraId="55072470" w14:textId="77777777" w:rsidR="006125BA" w:rsidRDefault="006125BA" w:rsidP="006125BA">
      <w:pPr>
        <w:tabs>
          <w:tab w:val="left" w:pos="5580"/>
          <w:tab w:val="left" w:pos="9498"/>
        </w:tabs>
        <w:ind w:left="-4836" w:right="-569" w:firstLine="10365"/>
      </w:pPr>
    </w:p>
    <w:p w14:paraId="148098F7" w14:textId="77777777" w:rsidR="006125BA" w:rsidRPr="006125BA" w:rsidRDefault="006125BA" w:rsidP="006125BA">
      <w:pPr>
        <w:tabs>
          <w:tab w:val="left" w:pos="0"/>
        </w:tabs>
        <w:jc w:val="center"/>
        <w:rPr>
          <w:bCs/>
          <w:sz w:val="28"/>
          <w:szCs w:val="28"/>
        </w:rPr>
      </w:pPr>
      <w:r w:rsidRPr="006125BA">
        <w:rPr>
          <w:bCs/>
          <w:sz w:val="28"/>
          <w:szCs w:val="28"/>
        </w:rPr>
        <w:t>Льготные цены (тарифы)*</w:t>
      </w:r>
    </w:p>
    <w:p w14:paraId="24790384" w14:textId="77777777" w:rsidR="006125BA" w:rsidRPr="006125BA" w:rsidRDefault="006125BA" w:rsidP="006125BA">
      <w:pPr>
        <w:tabs>
          <w:tab w:val="left" w:pos="0"/>
        </w:tabs>
        <w:jc w:val="center"/>
        <w:rPr>
          <w:bCs/>
          <w:sz w:val="28"/>
          <w:szCs w:val="28"/>
        </w:rPr>
      </w:pPr>
      <w:r w:rsidRPr="006125BA">
        <w:rPr>
          <w:bCs/>
          <w:sz w:val="28"/>
          <w:szCs w:val="28"/>
        </w:rPr>
        <w:t>на холодное водоснабжение, водоотведение, горячее водоснабжение</w:t>
      </w:r>
      <w:r w:rsidRPr="006125BA">
        <w:rPr>
          <w:bCs/>
          <w:kern w:val="32"/>
          <w:sz w:val="28"/>
          <w:szCs w:val="28"/>
          <w:lang w:eastAsia="en-US"/>
        </w:rPr>
        <w:t xml:space="preserve"> в открытой системе горячего водоснабжения</w:t>
      </w:r>
      <w:r w:rsidRPr="006125BA">
        <w:rPr>
          <w:bCs/>
          <w:sz w:val="28"/>
          <w:szCs w:val="28"/>
        </w:rPr>
        <w:t xml:space="preserve">, </w:t>
      </w:r>
      <w:r w:rsidRPr="006125BA">
        <w:rPr>
          <w:bCs/>
          <w:kern w:val="32"/>
          <w:sz w:val="28"/>
          <w:szCs w:val="28"/>
          <w:lang w:eastAsia="en-US"/>
        </w:rPr>
        <w:t>тепловую энергию (мощность)</w:t>
      </w:r>
      <w:r w:rsidRPr="006125BA">
        <w:rPr>
          <w:bCs/>
          <w:sz w:val="28"/>
          <w:szCs w:val="28"/>
        </w:rPr>
        <w:t>, твердое топливо (уголь)</w:t>
      </w:r>
    </w:p>
    <w:p w14:paraId="518892E1" w14:textId="77777777" w:rsidR="006125BA" w:rsidRPr="006125BA" w:rsidRDefault="006125BA" w:rsidP="006125BA">
      <w:pPr>
        <w:tabs>
          <w:tab w:val="left" w:pos="0"/>
        </w:tabs>
        <w:jc w:val="center"/>
        <w:rPr>
          <w:bCs/>
          <w:sz w:val="28"/>
          <w:szCs w:val="28"/>
        </w:rPr>
      </w:pPr>
    </w:p>
    <w:tbl>
      <w:tblPr>
        <w:tblStyle w:val="971"/>
        <w:tblW w:w="9781" w:type="dxa"/>
        <w:tblInd w:w="-5" w:type="dxa"/>
        <w:tblLayout w:type="fixed"/>
        <w:tblLook w:val="04A0" w:firstRow="1" w:lastRow="0" w:firstColumn="1" w:lastColumn="0" w:noHBand="0" w:noVBand="1"/>
      </w:tblPr>
      <w:tblGrid>
        <w:gridCol w:w="989"/>
        <w:gridCol w:w="4114"/>
        <w:gridCol w:w="1560"/>
        <w:gridCol w:w="1559"/>
        <w:gridCol w:w="1559"/>
      </w:tblGrid>
      <w:tr w:rsidR="006125BA" w:rsidRPr="006125BA" w14:paraId="3A11861E" w14:textId="77777777" w:rsidTr="00E8485B">
        <w:trPr>
          <w:trHeight w:val="324"/>
        </w:trPr>
        <w:tc>
          <w:tcPr>
            <w:tcW w:w="989" w:type="dxa"/>
            <w:vMerge w:val="restart"/>
            <w:vAlign w:val="center"/>
          </w:tcPr>
          <w:p w14:paraId="7F7796DA" w14:textId="77777777" w:rsidR="006125BA" w:rsidRPr="006125BA" w:rsidRDefault="006125BA" w:rsidP="006125BA">
            <w:pPr>
              <w:jc w:val="center"/>
              <w:rPr>
                <w:bCs/>
              </w:rPr>
            </w:pPr>
            <w:r w:rsidRPr="006125BA">
              <w:rPr>
                <w:bCs/>
              </w:rPr>
              <w:t>№ п/п</w:t>
            </w:r>
          </w:p>
        </w:tc>
        <w:tc>
          <w:tcPr>
            <w:tcW w:w="4114" w:type="dxa"/>
            <w:vMerge w:val="restart"/>
            <w:vAlign w:val="center"/>
          </w:tcPr>
          <w:p w14:paraId="29E33696" w14:textId="77777777" w:rsidR="006125BA" w:rsidRPr="006125BA" w:rsidRDefault="006125BA" w:rsidP="006125BA">
            <w:pPr>
              <w:tabs>
                <w:tab w:val="left" w:pos="0"/>
              </w:tabs>
              <w:jc w:val="center"/>
              <w:rPr>
                <w:bCs/>
              </w:rPr>
            </w:pPr>
            <w:r w:rsidRPr="006125BA">
              <w:rPr>
                <w:bCs/>
              </w:rPr>
              <w:t>Наименование регулируемой организации/</w:t>
            </w:r>
          </w:p>
          <w:p w14:paraId="0CB1E90B" w14:textId="77777777" w:rsidR="006125BA" w:rsidRPr="006125BA" w:rsidRDefault="006125BA" w:rsidP="006125BA">
            <w:pPr>
              <w:tabs>
                <w:tab w:val="left" w:pos="0"/>
              </w:tabs>
              <w:jc w:val="center"/>
              <w:rPr>
                <w:bCs/>
              </w:rPr>
            </w:pPr>
            <w:r w:rsidRPr="006125BA">
              <w:rPr>
                <w:bCs/>
              </w:rPr>
              <w:t>конструктивные особенности многоквартирного дома или жилого дома</w:t>
            </w:r>
          </w:p>
        </w:tc>
        <w:tc>
          <w:tcPr>
            <w:tcW w:w="1560" w:type="dxa"/>
            <w:vMerge w:val="restart"/>
            <w:vAlign w:val="center"/>
          </w:tcPr>
          <w:p w14:paraId="20460897" w14:textId="77777777" w:rsidR="006125BA" w:rsidRPr="006125BA" w:rsidRDefault="006125BA" w:rsidP="006125BA">
            <w:pPr>
              <w:tabs>
                <w:tab w:val="left" w:pos="0"/>
              </w:tabs>
              <w:jc w:val="center"/>
              <w:rPr>
                <w:bCs/>
              </w:rPr>
            </w:pPr>
            <w:r w:rsidRPr="006125BA">
              <w:rPr>
                <w:bCs/>
              </w:rPr>
              <w:t xml:space="preserve">Единицы измерения </w:t>
            </w:r>
          </w:p>
        </w:tc>
        <w:tc>
          <w:tcPr>
            <w:tcW w:w="3118" w:type="dxa"/>
            <w:gridSpan w:val="2"/>
            <w:vAlign w:val="center"/>
          </w:tcPr>
          <w:p w14:paraId="39C4482C" w14:textId="77777777" w:rsidR="006125BA" w:rsidRPr="006125BA" w:rsidRDefault="006125BA" w:rsidP="006125BA">
            <w:pPr>
              <w:tabs>
                <w:tab w:val="left" w:pos="0"/>
              </w:tabs>
              <w:jc w:val="center"/>
              <w:rPr>
                <w:bCs/>
              </w:rPr>
            </w:pPr>
            <w:r w:rsidRPr="006125BA">
              <w:rPr>
                <w:bCs/>
              </w:rPr>
              <w:t>Льготные цены (тарифы)</w:t>
            </w:r>
          </w:p>
        </w:tc>
      </w:tr>
      <w:tr w:rsidR="006125BA" w:rsidRPr="006125BA" w14:paraId="40D42C3B" w14:textId="77777777" w:rsidTr="00E8485B">
        <w:trPr>
          <w:trHeight w:val="679"/>
        </w:trPr>
        <w:tc>
          <w:tcPr>
            <w:tcW w:w="989" w:type="dxa"/>
            <w:vMerge/>
            <w:vAlign w:val="center"/>
          </w:tcPr>
          <w:p w14:paraId="4D530756" w14:textId="77777777" w:rsidR="006125BA" w:rsidRPr="006125BA" w:rsidRDefault="006125BA" w:rsidP="006125BA">
            <w:pPr>
              <w:tabs>
                <w:tab w:val="left" w:pos="0"/>
              </w:tabs>
              <w:jc w:val="center"/>
              <w:rPr>
                <w:bCs/>
              </w:rPr>
            </w:pPr>
          </w:p>
        </w:tc>
        <w:tc>
          <w:tcPr>
            <w:tcW w:w="4114" w:type="dxa"/>
            <w:vMerge/>
            <w:vAlign w:val="center"/>
          </w:tcPr>
          <w:p w14:paraId="054D514D" w14:textId="77777777" w:rsidR="006125BA" w:rsidRPr="006125BA" w:rsidRDefault="006125BA" w:rsidP="006125BA">
            <w:pPr>
              <w:tabs>
                <w:tab w:val="left" w:pos="0"/>
              </w:tabs>
              <w:jc w:val="center"/>
              <w:rPr>
                <w:bCs/>
              </w:rPr>
            </w:pPr>
          </w:p>
        </w:tc>
        <w:tc>
          <w:tcPr>
            <w:tcW w:w="1560" w:type="dxa"/>
            <w:vMerge/>
            <w:vAlign w:val="center"/>
          </w:tcPr>
          <w:p w14:paraId="0234AF66" w14:textId="77777777" w:rsidR="006125BA" w:rsidRPr="006125BA" w:rsidRDefault="006125BA" w:rsidP="006125BA">
            <w:pPr>
              <w:tabs>
                <w:tab w:val="left" w:pos="0"/>
              </w:tabs>
              <w:jc w:val="center"/>
              <w:rPr>
                <w:bCs/>
              </w:rPr>
            </w:pPr>
          </w:p>
        </w:tc>
        <w:tc>
          <w:tcPr>
            <w:tcW w:w="1559" w:type="dxa"/>
            <w:vAlign w:val="center"/>
          </w:tcPr>
          <w:p w14:paraId="3A3986EA" w14:textId="77777777" w:rsidR="006125BA" w:rsidRPr="006125BA" w:rsidRDefault="006125BA" w:rsidP="006125BA">
            <w:pPr>
              <w:tabs>
                <w:tab w:val="left" w:pos="0"/>
              </w:tabs>
              <w:jc w:val="center"/>
              <w:rPr>
                <w:bCs/>
              </w:rPr>
            </w:pPr>
            <w:r w:rsidRPr="006125BA">
              <w:rPr>
                <w:bCs/>
              </w:rPr>
              <w:t xml:space="preserve">с 01.01.2024 по 30.06.2024 </w:t>
            </w:r>
          </w:p>
        </w:tc>
        <w:tc>
          <w:tcPr>
            <w:tcW w:w="1559" w:type="dxa"/>
          </w:tcPr>
          <w:p w14:paraId="4BF994F4" w14:textId="77777777" w:rsidR="006125BA" w:rsidRPr="006125BA" w:rsidRDefault="006125BA" w:rsidP="006125BA">
            <w:pPr>
              <w:tabs>
                <w:tab w:val="left" w:pos="0"/>
              </w:tabs>
              <w:jc w:val="center"/>
              <w:rPr>
                <w:bCs/>
              </w:rPr>
            </w:pPr>
            <w:r w:rsidRPr="006125BA">
              <w:rPr>
                <w:bCs/>
              </w:rPr>
              <w:t>с 01.07.2024 по 31.12.2024</w:t>
            </w:r>
          </w:p>
        </w:tc>
      </w:tr>
      <w:tr w:rsidR="006125BA" w:rsidRPr="006125BA" w14:paraId="23C7FDA0" w14:textId="77777777" w:rsidTr="00E8485B">
        <w:trPr>
          <w:trHeight w:val="114"/>
        </w:trPr>
        <w:tc>
          <w:tcPr>
            <w:tcW w:w="989" w:type="dxa"/>
            <w:vAlign w:val="center"/>
          </w:tcPr>
          <w:p w14:paraId="26B1BA3D" w14:textId="77777777" w:rsidR="006125BA" w:rsidRPr="006125BA" w:rsidRDefault="006125BA" w:rsidP="006125BA">
            <w:pPr>
              <w:tabs>
                <w:tab w:val="left" w:pos="0"/>
              </w:tabs>
              <w:jc w:val="center"/>
              <w:rPr>
                <w:bCs/>
              </w:rPr>
            </w:pPr>
            <w:r w:rsidRPr="006125BA">
              <w:rPr>
                <w:bCs/>
              </w:rPr>
              <w:t>1</w:t>
            </w:r>
          </w:p>
        </w:tc>
        <w:tc>
          <w:tcPr>
            <w:tcW w:w="4114" w:type="dxa"/>
          </w:tcPr>
          <w:p w14:paraId="0B4271BB" w14:textId="77777777" w:rsidR="006125BA" w:rsidRPr="006125BA" w:rsidRDefault="006125BA" w:rsidP="006125BA">
            <w:pPr>
              <w:tabs>
                <w:tab w:val="left" w:pos="0"/>
              </w:tabs>
              <w:jc w:val="center"/>
              <w:rPr>
                <w:bCs/>
              </w:rPr>
            </w:pPr>
            <w:r w:rsidRPr="006125BA">
              <w:rPr>
                <w:bCs/>
              </w:rPr>
              <w:t>2</w:t>
            </w:r>
          </w:p>
        </w:tc>
        <w:tc>
          <w:tcPr>
            <w:tcW w:w="1560" w:type="dxa"/>
          </w:tcPr>
          <w:p w14:paraId="0F11D5EC" w14:textId="77777777" w:rsidR="006125BA" w:rsidRPr="006125BA" w:rsidRDefault="006125BA" w:rsidP="006125BA">
            <w:pPr>
              <w:tabs>
                <w:tab w:val="left" w:pos="0"/>
              </w:tabs>
              <w:jc w:val="center"/>
              <w:rPr>
                <w:bCs/>
              </w:rPr>
            </w:pPr>
            <w:r w:rsidRPr="006125BA">
              <w:rPr>
                <w:bCs/>
              </w:rPr>
              <w:t>3</w:t>
            </w:r>
          </w:p>
        </w:tc>
        <w:tc>
          <w:tcPr>
            <w:tcW w:w="1559" w:type="dxa"/>
          </w:tcPr>
          <w:p w14:paraId="3A48810C" w14:textId="77777777" w:rsidR="006125BA" w:rsidRPr="006125BA" w:rsidRDefault="006125BA" w:rsidP="006125BA">
            <w:pPr>
              <w:tabs>
                <w:tab w:val="left" w:pos="0"/>
              </w:tabs>
              <w:jc w:val="center"/>
              <w:rPr>
                <w:bCs/>
              </w:rPr>
            </w:pPr>
            <w:r w:rsidRPr="006125BA">
              <w:rPr>
                <w:bCs/>
              </w:rPr>
              <w:t>4</w:t>
            </w:r>
          </w:p>
        </w:tc>
        <w:tc>
          <w:tcPr>
            <w:tcW w:w="1559" w:type="dxa"/>
          </w:tcPr>
          <w:p w14:paraId="0A8B79B0" w14:textId="77777777" w:rsidR="006125BA" w:rsidRPr="006125BA" w:rsidRDefault="006125BA" w:rsidP="006125BA">
            <w:pPr>
              <w:tabs>
                <w:tab w:val="left" w:pos="0"/>
              </w:tabs>
              <w:jc w:val="center"/>
              <w:rPr>
                <w:bCs/>
              </w:rPr>
            </w:pPr>
            <w:r w:rsidRPr="006125BA">
              <w:rPr>
                <w:bCs/>
              </w:rPr>
              <w:t>5</w:t>
            </w:r>
          </w:p>
        </w:tc>
      </w:tr>
      <w:tr w:rsidR="006125BA" w:rsidRPr="006125BA" w14:paraId="6D93D9D8" w14:textId="77777777" w:rsidTr="00E8485B">
        <w:trPr>
          <w:trHeight w:val="541"/>
        </w:trPr>
        <w:tc>
          <w:tcPr>
            <w:tcW w:w="9781" w:type="dxa"/>
            <w:gridSpan w:val="5"/>
            <w:vAlign w:val="center"/>
          </w:tcPr>
          <w:p w14:paraId="4A59AECD" w14:textId="77777777" w:rsidR="006125BA" w:rsidRPr="006125BA" w:rsidRDefault="006125BA" w:rsidP="006125BA">
            <w:pPr>
              <w:numPr>
                <w:ilvl w:val="0"/>
                <w:numId w:val="19"/>
              </w:numPr>
              <w:tabs>
                <w:tab w:val="left" w:pos="0"/>
              </w:tabs>
              <w:contextualSpacing/>
              <w:jc w:val="center"/>
              <w:rPr>
                <w:bCs/>
              </w:rPr>
            </w:pPr>
            <w:r w:rsidRPr="006125BA">
              <w:rPr>
                <w:bCs/>
              </w:rPr>
              <w:t>Холодное водоснабжение. Питьевая вода</w:t>
            </w:r>
          </w:p>
        </w:tc>
      </w:tr>
      <w:tr w:rsidR="006125BA" w:rsidRPr="006125BA" w14:paraId="448A3C33" w14:textId="77777777" w:rsidTr="00E8485B">
        <w:trPr>
          <w:trHeight w:val="653"/>
        </w:trPr>
        <w:tc>
          <w:tcPr>
            <w:tcW w:w="989" w:type="dxa"/>
            <w:vAlign w:val="center"/>
          </w:tcPr>
          <w:p w14:paraId="5C191878" w14:textId="77777777" w:rsidR="006125BA" w:rsidRPr="006125BA" w:rsidRDefault="006125BA" w:rsidP="006125BA">
            <w:pPr>
              <w:tabs>
                <w:tab w:val="left" w:pos="0"/>
              </w:tabs>
              <w:jc w:val="center"/>
              <w:rPr>
                <w:bCs/>
              </w:rPr>
            </w:pPr>
            <w:r w:rsidRPr="006125BA">
              <w:rPr>
                <w:bCs/>
              </w:rPr>
              <w:t>1.1.</w:t>
            </w:r>
          </w:p>
        </w:tc>
        <w:tc>
          <w:tcPr>
            <w:tcW w:w="4114" w:type="dxa"/>
            <w:vAlign w:val="center"/>
          </w:tcPr>
          <w:p w14:paraId="49CCAE1A" w14:textId="77777777" w:rsidR="006125BA" w:rsidRPr="006125BA" w:rsidRDefault="006125BA" w:rsidP="006125BA">
            <w:pPr>
              <w:tabs>
                <w:tab w:val="left" w:pos="0"/>
              </w:tabs>
              <w:rPr>
                <w:bCs/>
              </w:rPr>
            </w:pPr>
            <w:r w:rsidRPr="006125BA">
              <w:rPr>
                <w:bCs/>
              </w:rPr>
              <w:t>ОАО «СКЭК», ИНН 4205153492</w:t>
            </w:r>
          </w:p>
        </w:tc>
        <w:tc>
          <w:tcPr>
            <w:tcW w:w="1560" w:type="dxa"/>
            <w:vAlign w:val="center"/>
          </w:tcPr>
          <w:p w14:paraId="4C3FF49C" w14:textId="77777777" w:rsidR="006125BA" w:rsidRPr="006125BA" w:rsidRDefault="006125BA" w:rsidP="006125BA">
            <w:pPr>
              <w:tabs>
                <w:tab w:val="left" w:pos="0"/>
              </w:tabs>
              <w:jc w:val="center"/>
              <w:rPr>
                <w:bCs/>
              </w:rPr>
            </w:pPr>
            <w:r w:rsidRPr="006125BA">
              <w:rPr>
                <w:bCs/>
              </w:rPr>
              <w:t>руб/м</w:t>
            </w:r>
            <w:r w:rsidRPr="006125BA">
              <w:rPr>
                <w:bCs/>
                <w:vertAlign w:val="superscript"/>
              </w:rPr>
              <w:t>3</w:t>
            </w:r>
            <w:r w:rsidRPr="006125BA">
              <w:rPr>
                <w:bCs/>
              </w:rPr>
              <w:t xml:space="preserve"> </w:t>
            </w:r>
          </w:p>
        </w:tc>
        <w:tc>
          <w:tcPr>
            <w:tcW w:w="1559" w:type="dxa"/>
            <w:vAlign w:val="center"/>
          </w:tcPr>
          <w:p w14:paraId="4C97E45B" w14:textId="77777777" w:rsidR="006125BA" w:rsidRPr="006125BA" w:rsidRDefault="006125BA" w:rsidP="006125BA">
            <w:pPr>
              <w:tabs>
                <w:tab w:val="left" w:pos="0"/>
              </w:tabs>
              <w:jc w:val="center"/>
              <w:rPr>
                <w:bCs/>
              </w:rPr>
            </w:pPr>
            <w:r w:rsidRPr="006125BA">
              <w:rPr>
                <w:bCs/>
              </w:rPr>
              <w:t>29,51</w:t>
            </w:r>
          </w:p>
        </w:tc>
        <w:tc>
          <w:tcPr>
            <w:tcW w:w="1559" w:type="dxa"/>
            <w:vAlign w:val="center"/>
          </w:tcPr>
          <w:p w14:paraId="7A204F2C" w14:textId="77777777" w:rsidR="006125BA" w:rsidRPr="006125BA" w:rsidRDefault="006125BA" w:rsidP="006125BA">
            <w:pPr>
              <w:tabs>
                <w:tab w:val="left" w:pos="0"/>
              </w:tabs>
              <w:jc w:val="center"/>
              <w:rPr>
                <w:bCs/>
              </w:rPr>
            </w:pPr>
            <w:r w:rsidRPr="006125BA">
              <w:rPr>
                <w:bCs/>
              </w:rPr>
              <w:t>31,75</w:t>
            </w:r>
          </w:p>
        </w:tc>
      </w:tr>
      <w:tr w:rsidR="006125BA" w:rsidRPr="006125BA" w14:paraId="21BC2B4D" w14:textId="77777777" w:rsidTr="00E8485B">
        <w:trPr>
          <w:trHeight w:val="587"/>
        </w:trPr>
        <w:tc>
          <w:tcPr>
            <w:tcW w:w="9781" w:type="dxa"/>
            <w:gridSpan w:val="5"/>
            <w:vAlign w:val="center"/>
          </w:tcPr>
          <w:p w14:paraId="06345C0E" w14:textId="77777777" w:rsidR="006125BA" w:rsidRPr="006125BA" w:rsidRDefault="006125BA" w:rsidP="006125BA">
            <w:pPr>
              <w:numPr>
                <w:ilvl w:val="0"/>
                <w:numId w:val="19"/>
              </w:numPr>
              <w:tabs>
                <w:tab w:val="left" w:pos="0"/>
              </w:tabs>
              <w:contextualSpacing/>
              <w:jc w:val="center"/>
              <w:rPr>
                <w:bCs/>
              </w:rPr>
            </w:pPr>
            <w:r w:rsidRPr="006125BA">
              <w:rPr>
                <w:bCs/>
              </w:rPr>
              <w:t>Водоотведение</w:t>
            </w:r>
          </w:p>
        </w:tc>
      </w:tr>
      <w:tr w:rsidR="006125BA" w:rsidRPr="006125BA" w14:paraId="6EA0B2F7" w14:textId="77777777" w:rsidTr="00E8485B">
        <w:trPr>
          <w:trHeight w:val="695"/>
        </w:trPr>
        <w:tc>
          <w:tcPr>
            <w:tcW w:w="989" w:type="dxa"/>
            <w:vAlign w:val="center"/>
          </w:tcPr>
          <w:p w14:paraId="4AD5F4E0" w14:textId="77777777" w:rsidR="006125BA" w:rsidRPr="006125BA" w:rsidRDefault="006125BA" w:rsidP="006125BA">
            <w:pPr>
              <w:tabs>
                <w:tab w:val="left" w:pos="0"/>
              </w:tabs>
              <w:jc w:val="center"/>
              <w:rPr>
                <w:bCs/>
              </w:rPr>
            </w:pPr>
            <w:r w:rsidRPr="006125BA">
              <w:rPr>
                <w:bCs/>
              </w:rPr>
              <w:t>2.1.</w:t>
            </w:r>
          </w:p>
        </w:tc>
        <w:tc>
          <w:tcPr>
            <w:tcW w:w="4114" w:type="dxa"/>
            <w:vAlign w:val="center"/>
          </w:tcPr>
          <w:p w14:paraId="0D200F4B" w14:textId="77777777" w:rsidR="006125BA" w:rsidRPr="006125BA" w:rsidRDefault="006125BA" w:rsidP="006125BA">
            <w:pPr>
              <w:tabs>
                <w:tab w:val="left" w:pos="0"/>
              </w:tabs>
              <w:rPr>
                <w:bCs/>
              </w:rPr>
            </w:pPr>
            <w:r w:rsidRPr="006125BA">
              <w:rPr>
                <w:bCs/>
              </w:rPr>
              <w:t>ОАО «СКЭК», ИНН 4205153492</w:t>
            </w:r>
          </w:p>
        </w:tc>
        <w:tc>
          <w:tcPr>
            <w:tcW w:w="1560" w:type="dxa"/>
            <w:vAlign w:val="center"/>
          </w:tcPr>
          <w:p w14:paraId="21F76286" w14:textId="77777777" w:rsidR="006125BA" w:rsidRPr="006125BA" w:rsidRDefault="006125BA" w:rsidP="006125BA">
            <w:pPr>
              <w:tabs>
                <w:tab w:val="left" w:pos="0"/>
              </w:tabs>
              <w:jc w:val="center"/>
              <w:rPr>
                <w:bCs/>
              </w:rPr>
            </w:pPr>
            <w:r w:rsidRPr="006125BA">
              <w:rPr>
                <w:bCs/>
              </w:rPr>
              <w:t>руб/м</w:t>
            </w:r>
            <w:r w:rsidRPr="006125BA">
              <w:rPr>
                <w:bCs/>
                <w:vertAlign w:val="superscript"/>
              </w:rPr>
              <w:t>3</w:t>
            </w:r>
            <w:r w:rsidRPr="006125BA">
              <w:rPr>
                <w:bCs/>
              </w:rPr>
              <w:t xml:space="preserve"> </w:t>
            </w:r>
          </w:p>
        </w:tc>
        <w:tc>
          <w:tcPr>
            <w:tcW w:w="1559" w:type="dxa"/>
            <w:vAlign w:val="center"/>
          </w:tcPr>
          <w:p w14:paraId="2A8B83F3" w14:textId="77777777" w:rsidR="006125BA" w:rsidRPr="006125BA" w:rsidRDefault="006125BA" w:rsidP="006125BA">
            <w:pPr>
              <w:tabs>
                <w:tab w:val="left" w:pos="0"/>
              </w:tabs>
              <w:jc w:val="center"/>
              <w:rPr>
                <w:bCs/>
              </w:rPr>
            </w:pPr>
            <w:r w:rsidRPr="006125BA">
              <w:rPr>
                <w:bCs/>
              </w:rPr>
              <w:t>24,25</w:t>
            </w:r>
          </w:p>
        </w:tc>
        <w:tc>
          <w:tcPr>
            <w:tcW w:w="1559" w:type="dxa"/>
            <w:vAlign w:val="center"/>
          </w:tcPr>
          <w:p w14:paraId="4551CFE1" w14:textId="77777777" w:rsidR="006125BA" w:rsidRPr="006125BA" w:rsidRDefault="006125BA" w:rsidP="006125BA">
            <w:pPr>
              <w:tabs>
                <w:tab w:val="left" w:pos="0"/>
              </w:tabs>
              <w:jc w:val="center"/>
              <w:rPr>
                <w:bCs/>
              </w:rPr>
            </w:pPr>
            <w:r w:rsidRPr="006125BA">
              <w:rPr>
                <w:bCs/>
              </w:rPr>
              <w:t>26,09</w:t>
            </w:r>
          </w:p>
        </w:tc>
      </w:tr>
      <w:tr w:rsidR="006125BA" w:rsidRPr="006125BA" w14:paraId="36F8F4D9" w14:textId="77777777" w:rsidTr="00E8485B">
        <w:trPr>
          <w:trHeight w:val="550"/>
        </w:trPr>
        <w:tc>
          <w:tcPr>
            <w:tcW w:w="9781" w:type="dxa"/>
            <w:gridSpan w:val="5"/>
            <w:vAlign w:val="center"/>
          </w:tcPr>
          <w:p w14:paraId="25FEB1D5" w14:textId="77777777" w:rsidR="006125BA" w:rsidRPr="006125BA" w:rsidRDefault="006125BA" w:rsidP="006125BA">
            <w:pPr>
              <w:tabs>
                <w:tab w:val="left" w:pos="0"/>
              </w:tabs>
              <w:jc w:val="center"/>
              <w:rPr>
                <w:bCs/>
              </w:rPr>
            </w:pPr>
            <w:r w:rsidRPr="006125BA">
              <w:rPr>
                <w:bCs/>
              </w:rPr>
              <w:t>3. Горячее водоснабжение в открытой системе горячего водоснабжения</w:t>
            </w:r>
          </w:p>
        </w:tc>
      </w:tr>
      <w:tr w:rsidR="006125BA" w:rsidRPr="006125BA" w14:paraId="35CD0DB4" w14:textId="77777777" w:rsidTr="00E8485B">
        <w:trPr>
          <w:trHeight w:val="394"/>
        </w:trPr>
        <w:tc>
          <w:tcPr>
            <w:tcW w:w="9781" w:type="dxa"/>
            <w:gridSpan w:val="5"/>
            <w:vAlign w:val="center"/>
          </w:tcPr>
          <w:p w14:paraId="07D5F2B7" w14:textId="77777777" w:rsidR="006125BA" w:rsidRPr="006125BA" w:rsidRDefault="006125BA" w:rsidP="006125BA">
            <w:pPr>
              <w:tabs>
                <w:tab w:val="left" w:pos="0"/>
              </w:tabs>
              <w:ind w:left="851"/>
              <w:jc w:val="center"/>
              <w:rPr>
                <w:bCs/>
              </w:rPr>
            </w:pPr>
            <w:r w:rsidRPr="006125BA">
              <w:rPr>
                <w:bCs/>
              </w:rPr>
              <w:t>3.1. Горячая вода, реализуемая в пределах норматива потребления**</w:t>
            </w:r>
          </w:p>
        </w:tc>
      </w:tr>
      <w:tr w:rsidR="006125BA" w:rsidRPr="006125BA" w14:paraId="774698E4" w14:textId="77777777" w:rsidTr="00E8485B">
        <w:trPr>
          <w:trHeight w:val="707"/>
        </w:trPr>
        <w:tc>
          <w:tcPr>
            <w:tcW w:w="989" w:type="dxa"/>
            <w:vAlign w:val="center"/>
          </w:tcPr>
          <w:p w14:paraId="16938736" w14:textId="77777777" w:rsidR="006125BA" w:rsidRPr="006125BA" w:rsidRDefault="006125BA" w:rsidP="006125BA">
            <w:pPr>
              <w:tabs>
                <w:tab w:val="left" w:pos="0"/>
              </w:tabs>
              <w:jc w:val="center"/>
              <w:rPr>
                <w:bCs/>
              </w:rPr>
            </w:pPr>
            <w:r w:rsidRPr="006125BA">
              <w:rPr>
                <w:bCs/>
              </w:rPr>
              <w:t>3.1.1.</w:t>
            </w:r>
          </w:p>
        </w:tc>
        <w:tc>
          <w:tcPr>
            <w:tcW w:w="4114" w:type="dxa"/>
            <w:vAlign w:val="center"/>
          </w:tcPr>
          <w:p w14:paraId="34B6EDC5" w14:textId="77777777" w:rsidR="006125BA" w:rsidRPr="006125BA" w:rsidRDefault="006125BA" w:rsidP="006125BA">
            <w:pPr>
              <w:tabs>
                <w:tab w:val="left" w:pos="0"/>
              </w:tabs>
              <w:rPr>
                <w:bCs/>
              </w:rPr>
            </w:pPr>
            <w:r w:rsidRPr="006125BA">
              <w:rPr>
                <w:bCs/>
              </w:rPr>
              <w:t>ОАО «СКЭК», ИНН</w:t>
            </w:r>
            <w:r w:rsidRPr="006125BA">
              <w:rPr>
                <w:lang w:eastAsia="en-US"/>
              </w:rPr>
              <w:t xml:space="preserve"> </w:t>
            </w:r>
            <w:r w:rsidRPr="006125BA">
              <w:rPr>
                <w:bCs/>
              </w:rPr>
              <w:t>4205153492</w:t>
            </w:r>
          </w:p>
        </w:tc>
        <w:tc>
          <w:tcPr>
            <w:tcW w:w="1560" w:type="dxa"/>
            <w:vAlign w:val="center"/>
          </w:tcPr>
          <w:p w14:paraId="68CC7F85" w14:textId="77777777" w:rsidR="006125BA" w:rsidRPr="006125BA" w:rsidRDefault="006125BA" w:rsidP="006125BA">
            <w:pPr>
              <w:tabs>
                <w:tab w:val="left" w:pos="0"/>
              </w:tabs>
              <w:jc w:val="center"/>
              <w:rPr>
                <w:bCs/>
              </w:rPr>
            </w:pPr>
            <w:r w:rsidRPr="006125BA">
              <w:rPr>
                <w:bCs/>
              </w:rPr>
              <w:t>руб/м</w:t>
            </w:r>
            <w:r w:rsidRPr="006125BA">
              <w:rPr>
                <w:bCs/>
                <w:vertAlign w:val="superscript"/>
              </w:rPr>
              <w:t>3</w:t>
            </w:r>
          </w:p>
        </w:tc>
        <w:tc>
          <w:tcPr>
            <w:tcW w:w="1559" w:type="dxa"/>
            <w:vAlign w:val="center"/>
          </w:tcPr>
          <w:p w14:paraId="0845132C" w14:textId="77777777" w:rsidR="006125BA" w:rsidRPr="006125BA" w:rsidRDefault="006125BA" w:rsidP="006125BA">
            <w:pPr>
              <w:tabs>
                <w:tab w:val="left" w:pos="0"/>
              </w:tabs>
              <w:jc w:val="center"/>
              <w:rPr>
                <w:bCs/>
              </w:rPr>
            </w:pPr>
            <w:r w:rsidRPr="006125BA">
              <w:rPr>
                <w:bCs/>
              </w:rPr>
              <w:t>127,31</w:t>
            </w:r>
          </w:p>
        </w:tc>
        <w:tc>
          <w:tcPr>
            <w:tcW w:w="1559" w:type="dxa"/>
            <w:vAlign w:val="center"/>
          </w:tcPr>
          <w:p w14:paraId="5CFD2A24" w14:textId="77777777" w:rsidR="006125BA" w:rsidRPr="006125BA" w:rsidRDefault="006125BA" w:rsidP="006125BA">
            <w:pPr>
              <w:tabs>
                <w:tab w:val="left" w:pos="0"/>
              </w:tabs>
              <w:jc w:val="center"/>
              <w:rPr>
                <w:bCs/>
              </w:rPr>
            </w:pPr>
            <w:r w:rsidRPr="006125BA">
              <w:rPr>
                <w:bCs/>
              </w:rPr>
              <w:t>136,99</w:t>
            </w:r>
          </w:p>
        </w:tc>
      </w:tr>
      <w:tr w:rsidR="006125BA" w:rsidRPr="006125BA" w14:paraId="3FBD6F5C" w14:textId="77777777" w:rsidTr="00E8485B">
        <w:trPr>
          <w:trHeight w:val="707"/>
        </w:trPr>
        <w:tc>
          <w:tcPr>
            <w:tcW w:w="989" w:type="dxa"/>
            <w:vAlign w:val="center"/>
          </w:tcPr>
          <w:p w14:paraId="6A645FA8" w14:textId="77777777" w:rsidR="006125BA" w:rsidRPr="006125BA" w:rsidRDefault="006125BA" w:rsidP="006125BA">
            <w:pPr>
              <w:tabs>
                <w:tab w:val="left" w:pos="0"/>
              </w:tabs>
              <w:jc w:val="center"/>
              <w:rPr>
                <w:bCs/>
              </w:rPr>
            </w:pPr>
            <w:r w:rsidRPr="006125BA">
              <w:rPr>
                <w:bCs/>
              </w:rPr>
              <w:t>3.1.2.</w:t>
            </w:r>
          </w:p>
        </w:tc>
        <w:tc>
          <w:tcPr>
            <w:tcW w:w="4114" w:type="dxa"/>
            <w:vAlign w:val="center"/>
          </w:tcPr>
          <w:p w14:paraId="27B6A18D" w14:textId="77777777" w:rsidR="006125BA" w:rsidRPr="006125BA" w:rsidRDefault="006125BA" w:rsidP="006125BA">
            <w:pPr>
              <w:tabs>
                <w:tab w:val="left" w:pos="0"/>
              </w:tabs>
              <w:rPr>
                <w:bCs/>
              </w:rPr>
            </w:pPr>
            <w:r w:rsidRPr="006125BA">
              <w:rPr>
                <w:bCs/>
              </w:rPr>
              <w:t>ООО «Мастер», ИНН 4212034016</w:t>
            </w:r>
          </w:p>
        </w:tc>
        <w:tc>
          <w:tcPr>
            <w:tcW w:w="1560" w:type="dxa"/>
            <w:vAlign w:val="center"/>
          </w:tcPr>
          <w:p w14:paraId="246058D2" w14:textId="77777777" w:rsidR="006125BA" w:rsidRPr="006125BA" w:rsidRDefault="006125BA" w:rsidP="006125BA">
            <w:pPr>
              <w:tabs>
                <w:tab w:val="left" w:pos="0"/>
              </w:tabs>
              <w:jc w:val="center"/>
              <w:rPr>
                <w:bCs/>
              </w:rPr>
            </w:pPr>
            <w:r w:rsidRPr="006125BA">
              <w:rPr>
                <w:bCs/>
              </w:rPr>
              <w:t>руб/ м</w:t>
            </w:r>
            <w:r w:rsidRPr="006125BA">
              <w:rPr>
                <w:bCs/>
                <w:vertAlign w:val="superscript"/>
              </w:rPr>
              <w:t>3</w:t>
            </w:r>
          </w:p>
        </w:tc>
        <w:tc>
          <w:tcPr>
            <w:tcW w:w="1559" w:type="dxa"/>
            <w:vAlign w:val="center"/>
          </w:tcPr>
          <w:p w14:paraId="1F3C256A" w14:textId="77777777" w:rsidR="006125BA" w:rsidRPr="006125BA" w:rsidRDefault="006125BA" w:rsidP="006125BA">
            <w:pPr>
              <w:tabs>
                <w:tab w:val="left" w:pos="0"/>
              </w:tabs>
              <w:jc w:val="center"/>
              <w:rPr>
                <w:bCs/>
              </w:rPr>
            </w:pPr>
            <w:r w:rsidRPr="006125BA">
              <w:rPr>
                <w:bCs/>
              </w:rPr>
              <w:t>116,19</w:t>
            </w:r>
          </w:p>
        </w:tc>
        <w:tc>
          <w:tcPr>
            <w:tcW w:w="1559" w:type="dxa"/>
            <w:vAlign w:val="center"/>
          </w:tcPr>
          <w:p w14:paraId="61742507" w14:textId="77777777" w:rsidR="006125BA" w:rsidRPr="006125BA" w:rsidRDefault="006125BA" w:rsidP="006125BA">
            <w:pPr>
              <w:tabs>
                <w:tab w:val="left" w:pos="0"/>
              </w:tabs>
              <w:jc w:val="center"/>
              <w:rPr>
                <w:bCs/>
              </w:rPr>
            </w:pPr>
            <w:r w:rsidRPr="006125BA">
              <w:rPr>
                <w:bCs/>
              </w:rPr>
              <w:t>125,02</w:t>
            </w:r>
          </w:p>
        </w:tc>
      </w:tr>
      <w:tr w:rsidR="006125BA" w:rsidRPr="006125BA" w14:paraId="1F23DFD5" w14:textId="77777777" w:rsidTr="00E8485B">
        <w:trPr>
          <w:trHeight w:val="379"/>
        </w:trPr>
        <w:tc>
          <w:tcPr>
            <w:tcW w:w="9781" w:type="dxa"/>
            <w:gridSpan w:val="5"/>
            <w:vAlign w:val="center"/>
          </w:tcPr>
          <w:p w14:paraId="6165F2E3" w14:textId="77777777" w:rsidR="006125BA" w:rsidRPr="006125BA" w:rsidRDefault="006125BA" w:rsidP="006125BA">
            <w:pPr>
              <w:tabs>
                <w:tab w:val="left" w:pos="0"/>
              </w:tabs>
              <w:ind w:left="1211"/>
              <w:contextualSpacing/>
              <w:jc w:val="center"/>
              <w:rPr>
                <w:bCs/>
              </w:rPr>
            </w:pPr>
            <w:r w:rsidRPr="006125BA">
              <w:rPr>
                <w:bCs/>
              </w:rPr>
              <w:t>3.2. Горячая вода, реализуемая сверх норматива потребления</w:t>
            </w:r>
          </w:p>
        </w:tc>
      </w:tr>
      <w:tr w:rsidR="006125BA" w:rsidRPr="006125BA" w14:paraId="324174CB" w14:textId="77777777" w:rsidTr="00E8485B">
        <w:trPr>
          <w:trHeight w:val="453"/>
        </w:trPr>
        <w:tc>
          <w:tcPr>
            <w:tcW w:w="989" w:type="dxa"/>
            <w:vAlign w:val="center"/>
          </w:tcPr>
          <w:p w14:paraId="3E4EC166" w14:textId="77777777" w:rsidR="006125BA" w:rsidRPr="006125BA" w:rsidRDefault="006125BA" w:rsidP="006125BA">
            <w:pPr>
              <w:tabs>
                <w:tab w:val="left" w:pos="0"/>
              </w:tabs>
              <w:jc w:val="center"/>
              <w:rPr>
                <w:bCs/>
              </w:rPr>
            </w:pPr>
            <w:r w:rsidRPr="006125BA">
              <w:rPr>
                <w:bCs/>
              </w:rPr>
              <w:t>3.2.1.</w:t>
            </w:r>
          </w:p>
        </w:tc>
        <w:tc>
          <w:tcPr>
            <w:tcW w:w="8792" w:type="dxa"/>
            <w:gridSpan w:val="4"/>
            <w:vAlign w:val="center"/>
          </w:tcPr>
          <w:p w14:paraId="6E5E49C8" w14:textId="77777777" w:rsidR="006125BA" w:rsidRPr="006125BA" w:rsidRDefault="006125BA" w:rsidP="006125BA">
            <w:pPr>
              <w:tabs>
                <w:tab w:val="left" w:pos="0"/>
              </w:tabs>
              <w:rPr>
                <w:bCs/>
              </w:rPr>
            </w:pPr>
            <w:r w:rsidRPr="006125BA">
              <w:rPr>
                <w:bCs/>
              </w:rPr>
              <w:t>ОАО «СКЭК», ИНН 4205153492</w:t>
            </w:r>
          </w:p>
        </w:tc>
      </w:tr>
      <w:tr w:rsidR="006125BA" w:rsidRPr="006125BA" w14:paraId="61C4C5DA" w14:textId="77777777" w:rsidTr="00E8485B">
        <w:trPr>
          <w:trHeight w:val="689"/>
        </w:trPr>
        <w:tc>
          <w:tcPr>
            <w:tcW w:w="989" w:type="dxa"/>
            <w:vAlign w:val="center"/>
          </w:tcPr>
          <w:p w14:paraId="142A6265" w14:textId="77777777" w:rsidR="006125BA" w:rsidRPr="006125BA" w:rsidRDefault="006125BA" w:rsidP="006125BA">
            <w:pPr>
              <w:tabs>
                <w:tab w:val="left" w:pos="0"/>
              </w:tabs>
              <w:jc w:val="center"/>
              <w:rPr>
                <w:bCs/>
              </w:rPr>
            </w:pPr>
            <w:r w:rsidRPr="006125BA">
              <w:rPr>
                <w:bCs/>
              </w:rPr>
              <w:t>3.2.1.1.</w:t>
            </w:r>
          </w:p>
        </w:tc>
        <w:tc>
          <w:tcPr>
            <w:tcW w:w="4114" w:type="dxa"/>
            <w:vAlign w:val="center"/>
          </w:tcPr>
          <w:p w14:paraId="390D7D94" w14:textId="77777777" w:rsidR="006125BA" w:rsidRPr="006125BA" w:rsidRDefault="006125BA" w:rsidP="006125BA">
            <w:pPr>
              <w:tabs>
                <w:tab w:val="left" w:pos="0"/>
              </w:tabs>
              <w:rPr>
                <w:bCs/>
              </w:rPr>
            </w:pPr>
            <w:r w:rsidRPr="006125BA">
              <w:rPr>
                <w:bCs/>
              </w:rPr>
              <w:t>при наличии полотенцесушителя</w:t>
            </w:r>
          </w:p>
        </w:tc>
        <w:tc>
          <w:tcPr>
            <w:tcW w:w="1560" w:type="dxa"/>
            <w:vAlign w:val="center"/>
          </w:tcPr>
          <w:p w14:paraId="55977C25" w14:textId="77777777" w:rsidR="006125BA" w:rsidRPr="006125BA" w:rsidRDefault="006125BA" w:rsidP="006125BA">
            <w:pPr>
              <w:tabs>
                <w:tab w:val="left" w:pos="0"/>
              </w:tabs>
              <w:jc w:val="center"/>
              <w:rPr>
                <w:bCs/>
              </w:rPr>
            </w:pPr>
            <w:r w:rsidRPr="006125BA">
              <w:rPr>
                <w:bCs/>
              </w:rPr>
              <w:t>руб/м</w:t>
            </w:r>
            <w:r w:rsidRPr="006125BA">
              <w:rPr>
                <w:bCs/>
                <w:vertAlign w:val="superscript"/>
              </w:rPr>
              <w:t>3</w:t>
            </w:r>
          </w:p>
        </w:tc>
        <w:tc>
          <w:tcPr>
            <w:tcW w:w="1559" w:type="dxa"/>
            <w:vAlign w:val="center"/>
          </w:tcPr>
          <w:p w14:paraId="2F826811" w14:textId="77777777" w:rsidR="006125BA" w:rsidRPr="006125BA" w:rsidRDefault="006125BA" w:rsidP="006125BA">
            <w:pPr>
              <w:tabs>
                <w:tab w:val="left" w:pos="0"/>
              </w:tabs>
              <w:jc w:val="center"/>
              <w:rPr>
                <w:bCs/>
              </w:rPr>
            </w:pPr>
            <w:r w:rsidRPr="006125BA">
              <w:rPr>
                <w:bCs/>
              </w:rPr>
              <w:t>161,20</w:t>
            </w:r>
          </w:p>
        </w:tc>
        <w:tc>
          <w:tcPr>
            <w:tcW w:w="1559" w:type="dxa"/>
            <w:vAlign w:val="center"/>
          </w:tcPr>
          <w:p w14:paraId="38DF18BC" w14:textId="77777777" w:rsidR="006125BA" w:rsidRPr="006125BA" w:rsidRDefault="006125BA" w:rsidP="006125BA">
            <w:pPr>
              <w:tabs>
                <w:tab w:val="left" w:pos="0"/>
              </w:tabs>
              <w:jc w:val="center"/>
              <w:rPr>
                <w:bCs/>
              </w:rPr>
            </w:pPr>
            <w:r w:rsidRPr="006125BA">
              <w:rPr>
                <w:bCs/>
              </w:rPr>
              <w:t>173,45</w:t>
            </w:r>
          </w:p>
        </w:tc>
      </w:tr>
      <w:tr w:rsidR="006125BA" w:rsidRPr="006125BA" w14:paraId="440E5993" w14:textId="77777777" w:rsidTr="00E8485B">
        <w:trPr>
          <w:trHeight w:val="713"/>
        </w:trPr>
        <w:tc>
          <w:tcPr>
            <w:tcW w:w="989" w:type="dxa"/>
            <w:vAlign w:val="center"/>
          </w:tcPr>
          <w:p w14:paraId="54E72911" w14:textId="77777777" w:rsidR="006125BA" w:rsidRPr="006125BA" w:rsidRDefault="006125BA" w:rsidP="006125BA">
            <w:pPr>
              <w:tabs>
                <w:tab w:val="left" w:pos="0"/>
              </w:tabs>
              <w:jc w:val="center"/>
              <w:rPr>
                <w:bCs/>
              </w:rPr>
            </w:pPr>
            <w:r w:rsidRPr="006125BA">
              <w:rPr>
                <w:bCs/>
              </w:rPr>
              <w:t>3.2.1.2.</w:t>
            </w:r>
          </w:p>
        </w:tc>
        <w:tc>
          <w:tcPr>
            <w:tcW w:w="4114" w:type="dxa"/>
            <w:vAlign w:val="center"/>
          </w:tcPr>
          <w:p w14:paraId="431F4818" w14:textId="77777777" w:rsidR="006125BA" w:rsidRPr="006125BA" w:rsidRDefault="006125BA" w:rsidP="006125BA">
            <w:pPr>
              <w:tabs>
                <w:tab w:val="left" w:pos="0"/>
              </w:tabs>
              <w:rPr>
                <w:bCs/>
              </w:rPr>
            </w:pPr>
            <w:r w:rsidRPr="006125BA">
              <w:rPr>
                <w:bCs/>
              </w:rPr>
              <w:t>без полотенцесушителя</w:t>
            </w:r>
          </w:p>
        </w:tc>
        <w:tc>
          <w:tcPr>
            <w:tcW w:w="1560" w:type="dxa"/>
            <w:vAlign w:val="center"/>
          </w:tcPr>
          <w:p w14:paraId="221D8F2C" w14:textId="77777777" w:rsidR="006125BA" w:rsidRPr="006125BA" w:rsidRDefault="006125BA" w:rsidP="006125BA">
            <w:pPr>
              <w:tabs>
                <w:tab w:val="left" w:pos="0"/>
              </w:tabs>
              <w:jc w:val="center"/>
              <w:rPr>
                <w:bCs/>
              </w:rPr>
            </w:pPr>
            <w:r w:rsidRPr="006125BA">
              <w:rPr>
                <w:bCs/>
              </w:rPr>
              <w:t>руб/м</w:t>
            </w:r>
            <w:r w:rsidRPr="006125BA">
              <w:rPr>
                <w:bCs/>
                <w:vertAlign w:val="superscript"/>
              </w:rPr>
              <w:t>3</w:t>
            </w:r>
          </w:p>
        </w:tc>
        <w:tc>
          <w:tcPr>
            <w:tcW w:w="1559" w:type="dxa"/>
            <w:vAlign w:val="center"/>
          </w:tcPr>
          <w:p w14:paraId="630A4547" w14:textId="77777777" w:rsidR="006125BA" w:rsidRPr="006125BA" w:rsidRDefault="006125BA" w:rsidP="006125BA">
            <w:pPr>
              <w:tabs>
                <w:tab w:val="left" w:pos="0"/>
              </w:tabs>
              <w:jc w:val="center"/>
              <w:rPr>
                <w:bCs/>
              </w:rPr>
            </w:pPr>
            <w:r w:rsidRPr="006125BA">
              <w:rPr>
                <w:bCs/>
              </w:rPr>
              <w:t>153,95</w:t>
            </w:r>
          </w:p>
        </w:tc>
        <w:tc>
          <w:tcPr>
            <w:tcW w:w="1559" w:type="dxa"/>
            <w:vAlign w:val="center"/>
          </w:tcPr>
          <w:p w14:paraId="1C109AC6" w14:textId="77777777" w:rsidR="006125BA" w:rsidRPr="006125BA" w:rsidRDefault="006125BA" w:rsidP="006125BA">
            <w:pPr>
              <w:tabs>
                <w:tab w:val="left" w:pos="0"/>
              </w:tabs>
              <w:jc w:val="center"/>
              <w:rPr>
                <w:bCs/>
              </w:rPr>
            </w:pPr>
            <w:r w:rsidRPr="006125BA">
              <w:rPr>
                <w:bCs/>
              </w:rPr>
              <w:t>165,65</w:t>
            </w:r>
          </w:p>
        </w:tc>
      </w:tr>
      <w:tr w:rsidR="006125BA" w:rsidRPr="006125BA" w14:paraId="66470F90" w14:textId="77777777" w:rsidTr="00E8485B">
        <w:trPr>
          <w:trHeight w:val="551"/>
        </w:trPr>
        <w:tc>
          <w:tcPr>
            <w:tcW w:w="989" w:type="dxa"/>
            <w:vAlign w:val="center"/>
          </w:tcPr>
          <w:p w14:paraId="758F265B" w14:textId="77777777" w:rsidR="006125BA" w:rsidRPr="006125BA" w:rsidRDefault="006125BA" w:rsidP="006125BA">
            <w:pPr>
              <w:tabs>
                <w:tab w:val="left" w:pos="0"/>
              </w:tabs>
              <w:jc w:val="center"/>
              <w:rPr>
                <w:bCs/>
              </w:rPr>
            </w:pPr>
            <w:r w:rsidRPr="006125BA">
              <w:rPr>
                <w:bCs/>
              </w:rPr>
              <w:t>3.2.2.</w:t>
            </w:r>
          </w:p>
        </w:tc>
        <w:tc>
          <w:tcPr>
            <w:tcW w:w="7233" w:type="dxa"/>
            <w:gridSpan w:val="3"/>
            <w:vAlign w:val="center"/>
          </w:tcPr>
          <w:p w14:paraId="0FBF559E" w14:textId="77777777" w:rsidR="006125BA" w:rsidRPr="006125BA" w:rsidRDefault="006125BA" w:rsidP="006125BA">
            <w:pPr>
              <w:tabs>
                <w:tab w:val="left" w:pos="0"/>
              </w:tabs>
              <w:rPr>
                <w:bCs/>
              </w:rPr>
            </w:pPr>
            <w:r w:rsidRPr="006125BA">
              <w:rPr>
                <w:bCs/>
              </w:rPr>
              <w:t>ООО «Мастер», ИНН 4212034016</w:t>
            </w:r>
          </w:p>
        </w:tc>
        <w:tc>
          <w:tcPr>
            <w:tcW w:w="1559" w:type="dxa"/>
          </w:tcPr>
          <w:p w14:paraId="3A4438E2" w14:textId="77777777" w:rsidR="006125BA" w:rsidRPr="006125BA" w:rsidRDefault="006125BA" w:rsidP="006125BA">
            <w:pPr>
              <w:tabs>
                <w:tab w:val="left" w:pos="0"/>
              </w:tabs>
              <w:rPr>
                <w:bCs/>
              </w:rPr>
            </w:pPr>
          </w:p>
        </w:tc>
      </w:tr>
      <w:tr w:rsidR="006125BA" w:rsidRPr="006125BA" w14:paraId="5284A602" w14:textId="77777777" w:rsidTr="00E8485B">
        <w:trPr>
          <w:trHeight w:val="520"/>
        </w:trPr>
        <w:tc>
          <w:tcPr>
            <w:tcW w:w="989" w:type="dxa"/>
            <w:vAlign w:val="center"/>
          </w:tcPr>
          <w:p w14:paraId="4F2D02DE" w14:textId="77777777" w:rsidR="006125BA" w:rsidRPr="006125BA" w:rsidRDefault="006125BA" w:rsidP="006125BA">
            <w:pPr>
              <w:tabs>
                <w:tab w:val="left" w:pos="0"/>
              </w:tabs>
              <w:jc w:val="center"/>
              <w:rPr>
                <w:bCs/>
              </w:rPr>
            </w:pPr>
            <w:r w:rsidRPr="006125BA">
              <w:rPr>
                <w:bCs/>
              </w:rPr>
              <w:t>3.2.2.1.</w:t>
            </w:r>
          </w:p>
        </w:tc>
        <w:tc>
          <w:tcPr>
            <w:tcW w:w="4114" w:type="dxa"/>
            <w:vAlign w:val="center"/>
          </w:tcPr>
          <w:p w14:paraId="0CD3ECA6" w14:textId="77777777" w:rsidR="006125BA" w:rsidRPr="006125BA" w:rsidRDefault="006125BA" w:rsidP="006125BA">
            <w:pPr>
              <w:tabs>
                <w:tab w:val="left" w:pos="0"/>
              </w:tabs>
              <w:rPr>
                <w:bCs/>
              </w:rPr>
            </w:pPr>
            <w:r w:rsidRPr="006125BA">
              <w:rPr>
                <w:bCs/>
              </w:rPr>
              <w:t>при наличии полотенцесушителя</w:t>
            </w:r>
          </w:p>
        </w:tc>
        <w:tc>
          <w:tcPr>
            <w:tcW w:w="1560" w:type="dxa"/>
            <w:vAlign w:val="center"/>
          </w:tcPr>
          <w:p w14:paraId="392A424B" w14:textId="77777777" w:rsidR="006125BA" w:rsidRPr="006125BA" w:rsidRDefault="006125BA" w:rsidP="006125BA">
            <w:pPr>
              <w:tabs>
                <w:tab w:val="left" w:pos="0"/>
              </w:tabs>
              <w:jc w:val="center"/>
              <w:rPr>
                <w:bCs/>
              </w:rPr>
            </w:pPr>
            <w:r w:rsidRPr="006125BA">
              <w:rPr>
                <w:bCs/>
              </w:rPr>
              <w:t>руб/ м</w:t>
            </w:r>
            <w:r w:rsidRPr="006125BA">
              <w:rPr>
                <w:bCs/>
                <w:vertAlign w:val="superscript"/>
              </w:rPr>
              <w:t>3</w:t>
            </w:r>
          </w:p>
        </w:tc>
        <w:tc>
          <w:tcPr>
            <w:tcW w:w="1559" w:type="dxa"/>
            <w:vAlign w:val="center"/>
          </w:tcPr>
          <w:p w14:paraId="253E149C" w14:textId="77777777" w:rsidR="006125BA" w:rsidRPr="006125BA" w:rsidRDefault="006125BA" w:rsidP="006125BA">
            <w:pPr>
              <w:tabs>
                <w:tab w:val="left" w:pos="0"/>
              </w:tabs>
              <w:jc w:val="center"/>
              <w:rPr>
                <w:bCs/>
              </w:rPr>
            </w:pPr>
            <w:r w:rsidRPr="006125BA">
              <w:rPr>
                <w:bCs/>
              </w:rPr>
              <w:t>173,9</w:t>
            </w:r>
          </w:p>
        </w:tc>
        <w:tc>
          <w:tcPr>
            <w:tcW w:w="1559" w:type="dxa"/>
            <w:vAlign w:val="center"/>
          </w:tcPr>
          <w:p w14:paraId="59A96496" w14:textId="77777777" w:rsidR="006125BA" w:rsidRPr="006125BA" w:rsidRDefault="006125BA" w:rsidP="006125BA">
            <w:pPr>
              <w:tabs>
                <w:tab w:val="left" w:pos="0"/>
              </w:tabs>
              <w:jc w:val="center"/>
              <w:rPr>
                <w:bCs/>
              </w:rPr>
            </w:pPr>
            <w:r w:rsidRPr="006125BA">
              <w:rPr>
                <w:bCs/>
              </w:rPr>
              <w:t>187,12</w:t>
            </w:r>
          </w:p>
        </w:tc>
      </w:tr>
      <w:tr w:rsidR="006125BA" w:rsidRPr="006125BA" w14:paraId="3A78ADA6" w14:textId="77777777" w:rsidTr="00E8485B">
        <w:trPr>
          <w:trHeight w:val="714"/>
        </w:trPr>
        <w:tc>
          <w:tcPr>
            <w:tcW w:w="989" w:type="dxa"/>
            <w:vAlign w:val="center"/>
          </w:tcPr>
          <w:p w14:paraId="45E17A8F" w14:textId="77777777" w:rsidR="006125BA" w:rsidRPr="006125BA" w:rsidRDefault="006125BA" w:rsidP="006125BA">
            <w:pPr>
              <w:tabs>
                <w:tab w:val="left" w:pos="0"/>
              </w:tabs>
              <w:jc w:val="center"/>
              <w:rPr>
                <w:bCs/>
              </w:rPr>
            </w:pPr>
            <w:r w:rsidRPr="006125BA">
              <w:rPr>
                <w:bCs/>
              </w:rPr>
              <w:t>3.2.2.2.</w:t>
            </w:r>
          </w:p>
        </w:tc>
        <w:tc>
          <w:tcPr>
            <w:tcW w:w="4114" w:type="dxa"/>
            <w:vAlign w:val="center"/>
          </w:tcPr>
          <w:p w14:paraId="7627A600" w14:textId="77777777" w:rsidR="006125BA" w:rsidRPr="006125BA" w:rsidRDefault="006125BA" w:rsidP="006125BA">
            <w:pPr>
              <w:tabs>
                <w:tab w:val="left" w:pos="0"/>
              </w:tabs>
              <w:rPr>
                <w:bCs/>
              </w:rPr>
            </w:pPr>
            <w:r w:rsidRPr="006125BA">
              <w:rPr>
                <w:bCs/>
              </w:rPr>
              <w:t>без полотенцесушителя</w:t>
            </w:r>
          </w:p>
        </w:tc>
        <w:tc>
          <w:tcPr>
            <w:tcW w:w="1560" w:type="dxa"/>
            <w:vAlign w:val="center"/>
          </w:tcPr>
          <w:p w14:paraId="6A1836F9" w14:textId="77777777" w:rsidR="006125BA" w:rsidRPr="006125BA" w:rsidRDefault="006125BA" w:rsidP="006125BA">
            <w:pPr>
              <w:tabs>
                <w:tab w:val="left" w:pos="0"/>
              </w:tabs>
              <w:jc w:val="center"/>
              <w:rPr>
                <w:bCs/>
              </w:rPr>
            </w:pPr>
            <w:r w:rsidRPr="006125BA">
              <w:rPr>
                <w:bCs/>
              </w:rPr>
              <w:t>руб/ м</w:t>
            </w:r>
            <w:r w:rsidRPr="006125BA">
              <w:rPr>
                <w:bCs/>
                <w:vertAlign w:val="superscript"/>
              </w:rPr>
              <w:t>3</w:t>
            </w:r>
          </w:p>
        </w:tc>
        <w:tc>
          <w:tcPr>
            <w:tcW w:w="1559" w:type="dxa"/>
            <w:vAlign w:val="center"/>
          </w:tcPr>
          <w:p w14:paraId="3E01DABB" w14:textId="77777777" w:rsidR="006125BA" w:rsidRPr="006125BA" w:rsidRDefault="006125BA" w:rsidP="006125BA">
            <w:pPr>
              <w:tabs>
                <w:tab w:val="left" w:pos="0"/>
              </w:tabs>
              <w:jc w:val="center"/>
              <w:rPr>
                <w:bCs/>
              </w:rPr>
            </w:pPr>
            <w:r w:rsidRPr="006125BA">
              <w:rPr>
                <w:bCs/>
              </w:rPr>
              <w:t>165,92</w:t>
            </w:r>
          </w:p>
        </w:tc>
        <w:tc>
          <w:tcPr>
            <w:tcW w:w="1559" w:type="dxa"/>
            <w:vAlign w:val="center"/>
          </w:tcPr>
          <w:p w14:paraId="6830FD77" w14:textId="77777777" w:rsidR="006125BA" w:rsidRPr="006125BA" w:rsidRDefault="006125BA" w:rsidP="006125BA">
            <w:pPr>
              <w:tabs>
                <w:tab w:val="left" w:pos="0"/>
              </w:tabs>
              <w:jc w:val="center"/>
              <w:rPr>
                <w:bCs/>
              </w:rPr>
            </w:pPr>
            <w:r w:rsidRPr="006125BA">
              <w:rPr>
                <w:bCs/>
              </w:rPr>
              <w:t>178,53</w:t>
            </w:r>
          </w:p>
        </w:tc>
      </w:tr>
      <w:tr w:rsidR="006125BA" w:rsidRPr="006125BA" w14:paraId="2DDAAE7D" w14:textId="77777777" w:rsidTr="00E8485B">
        <w:trPr>
          <w:trHeight w:val="147"/>
        </w:trPr>
        <w:tc>
          <w:tcPr>
            <w:tcW w:w="989" w:type="dxa"/>
            <w:vAlign w:val="center"/>
          </w:tcPr>
          <w:p w14:paraId="42AA96F7" w14:textId="77777777" w:rsidR="006125BA" w:rsidRPr="006125BA" w:rsidRDefault="006125BA" w:rsidP="006125BA">
            <w:pPr>
              <w:tabs>
                <w:tab w:val="left" w:pos="0"/>
              </w:tabs>
              <w:jc w:val="center"/>
              <w:rPr>
                <w:bCs/>
              </w:rPr>
            </w:pPr>
            <w:r w:rsidRPr="006125BA">
              <w:rPr>
                <w:bCs/>
              </w:rPr>
              <w:t>1</w:t>
            </w:r>
          </w:p>
        </w:tc>
        <w:tc>
          <w:tcPr>
            <w:tcW w:w="4114" w:type="dxa"/>
            <w:vAlign w:val="center"/>
          </w:tcPr>
          <w:p w14:paraId="256E5D85" w14:textId="77777777" w:rsidR="006125BA" w:rsidRPr="006125BA" w:rsidRDefault="006125BA" w:rsidP="006125BA">
            <w:pPr>
              <w:tabs>
                <w:tab w:val="left" w:pos="0"/>
              </w:tabs>
              <w:jc w:val="center"/>
              <w:rPr>
                <w:bCs/>
              </w:rPr>
            </w:pPr>
            <w:r w:rsidRPr="006125BA">
              <w:rPr>
                <w:bCs/>
              </w:rPr>
              <w:t>2</w:t>
            </w:r>
          </w:p>
        </w:tc>
        <w:tc>
          <w:tcPr>
            <w:tcW w:w="1560" w:type="dxa"/>
            <w:vAlign w:val="center"/>
          </w:tcPr>
          <w:p w14:paraId="16067E5A" w14:textId="77777777" w:rsidR="006125BA" w:rsidRPr="006125BA" w:rsidRDefault="006125BA" w:rsidP="006125BA">
            <w:pPr>
              <w:tabs>
                <w:tab w:val="left" w:pos="0"/>
              </w:tabs>
              <w:jc w:val="center"/>
              <w:rPr>
                <w:bCs/>
              </w:rPr>
            </w:pPr>
            <w:r w:rsidRPr="006125BA">
              <w:rPr>
                <w:bCs/>
              </w:rPr>
              <w:t>3</w:t>
            </w:r>
          </w:p>
        </w:tc>
        <w:tc>
          <w:tcPr>
            <w:tcW w:w="1559" w:type="dxa"/>
            <w:vAlign w:val="center"/>
          </w:tcPr>
          <w:p w14:paraId="1229FDAB" w14:textId="77777777" w:rsidR="006125BA" w:rsidRPr="006125BA" w:rsidRDefault="006125BA" w:rsidP="006125BA">
            <w:pPr>
              <w:tabs>
                <w:tab w:val="left" w:pos="0"/>
              </w:tabs>
              <w:jc w:val="center"/>
              <w:rPr>
                <w:bCs/>
              </w:rPr>
            </w:pPr>
            <w:r w:rsidRPr="006125BA">
              <w:rPr>
                <w:bCs/>
              </w:rPr>
              <w:t>4</w:t>
            </w:r>
          </w:p>
        </w:tc>
        <w:tc>
          <w:tcPr>
            <w:tcW w:w="1559" w:type="dxa"/>
          </w:tcPr>
          <w:p w14:paraId="6FF53AB9" w14:textId="77777777" w:rsidR="006125BA" w:rsidRPr="006125BA" w:rsidRDefault="006125BA" w:rsidP="006125BA">
            <w:pPr>
              <w:tabs>
                <w:tab w:val="left" w:pos="0"/>
              </w:tabs>
              <w:jc w:val="center"/>
              <w:rPr>
                <w:bCs/>
              </w:rPr>
            </w:pPr>
            <w:r w:rsidRPr="006125BA">
              <w:rPr>
                <w:bCs/>
              </w:rPr>
              <w:t>5</w:t>
            </w:r>
          </w:p>
        </w:tc>
      </w:tr>
      <w:tr w:rsidR="006125BA" w:rsidRPr="006125BA" w14:paraId="68F8FD63" w14:textId="77777777" w:rsidTr="00E8485B">
        <w:trPr>
          <w:trHeight w:val="273"/>
        </w:trPr>
        <w:tc>
          <w:tcPr>
            <w:tcW w:w="9781" w:type="dxa"/>
            <w:gridSpan w:val="5"/>
            <w:vAlign w:val="center"/>
          </w:tcPr>
          <w:p w14:paraId="3964BED0" w14:textId="77777777" w:rsidR="006125BA" w:rsidRPr="006125BA" w:rsidRDefault="006125BA" w:rsidP="006125BA">
            <w:pPr>
              <w:tabs>
                <w:tab w:val="left" w:pos="0"/>
              </w:tabs>
              <w:ind w:left="1080"/>
              <w:jc w:val="center"/>
              <w:rPr>
                <w:bCs/>
              </w:rPr>
            </w:pPr>
            <w:r w:rsidRPr="006125BA">
              <w:rPr>
                <w:bCs/>
              </w:rPr>
              <w:t>4. Тепловая энергия (мощность)</w:t>
            </w:r>
          </w:p>
        </w:tc>
      </w:tr>
      <w:tr w:rsidR="006125BA" w:rsidRPr="006125BA" w14:paraId="16333232" w14:textId="77777777" w:rsidTr="00E8485B">
        <w:trPr>
          <w:trHeight w:val="425"/>
        </w:trPr>
        <w:tc>
          <w:tcPr>
            <w:tcW w:w="9781" w:type="dxa"/>
            <w:gridSpan w:val="5"/>
            <w:vAlign w:val="center"/>
          </w:tcPr>
          <w:p w14:paraId="331DB846" w14:textId="77777777" w:rsidR="006125BA" w:rsidRPr="006125BA" w:rsidRDefault="006125BA" w:rsidP="006125BA">
            <w:pPr>
              <w:tabs>
                <w:tab w:val="left" w:pos="0"/>
              </w:tabs>
              <w:jc w:val="center"/>
              <w:rPr>
                <w:bCs/>
              </w:rPr>
            </w:pPr>
            <w:r w:rsidRPr="006125BA">
              <w:rPr>
                <w:bCs/>
              </w:rPr>
              <w:lastRenderedPageBreak/>
              <w:t xml:space="preserve">4.1. В пределах </w:t>
            </w:r>
            <w:r w:rsidRPr="006125BA">
              <w:rPr>
                <w:lang w:eastAsia="en-US"/>
              </w:rPr>
              <w:t>с</w:t>
            </w:r>
            <w:r w:rsidRPr="006125BA">
              <w:rPr>
                <w:bCs/>
              </w:rPr>
              <w:t>тандарта нормативной площади жилого помещения,***                                                                                               за исключением жилых домов по ул. Аккумуляторная, д.7, д.9</w:t>
            </w:r>
          </w:p>
        </w:tc>
      </w:tr>
      <w:tr w:rsidR="006125BA" w:rsidRPr="006125BA" w14:paraId="749A47DA" w14:textId="77777777" w:rsidTr="00E8485B">
        <w:trPr>
          <w:trHeight w:val="417"/>
        </w:trPr>
        <w:tc>
          <w:tcPr>
            <w:tcW w:w="989" w:type="dxa"/>
            <w:vAlign w:val="center"/>
          </w:tcPr>
          <w:p w14:paraId="451956B2" w14:textId="77777777" w:rsidR="006125BA" w:rsidRPr="006125BA" w:rsidRDefault="006125BA" w:rsidP="006125BA">
            <w:pPr>
              <w:tabs>
                <w:tab w:val="left" w:pos="0"/>
              </w:tabs>
              <w:jc w:val="center"/>
              <w:rPr>
                <w:bCs/>
              </w:rPr>
            </w:pPr>
            <w:r w:rsidRPr="006125BA">
              <w:rPr>
                <w:bCs/>
              </w:rPr>
              <w:t>4.1.1.</w:t>
            </w:r>
          </w:p>
        </w:tc>
        <w:tc>
          <w:tcPr>
            <w:tcW w:w="8792" w:type="dxa"/>
            <w:gridSpan w:val="4"/>
            <w:vAlign w:val="center"/>
          </w:tcPr>
          <w:p w14:paraId="781FBCC8" w14:textId="77777777" w:rsidR="006125BA" w:rsidRPr="006125BA" w:rsidRDefault="006125BA" w:rsidP="006125BA">
            <w:pPr>
              <w:tabs>
                <w:tab w:val="left" w:pos="0"/>
              </w:tabs>
              <w:rPr>
                <w:bCs/>
              </w:rPr>
            </w:pPr>
            <w:r w:rsidRPr="006125BA">
              <w:rPr>
                <w:bCs/>
              </w:rPr>
              <w:t>ОАО «СКЭК», ИНН 4205153492</w:t>
            </w:r>
          </w:p>
        </w:tc>
      </w:tr>
      <w:tr w:rsidR="006125BA" w:rsidRPr="006125BA" w14:paraId="0767A230" w14:textId="77777777" w:rsidTr="00E8485B">
        <w:trPr>
          <w:trHeight w:val="177"/>
        </w:trPr>
        <w:tc>
          <w:tcPr>
            <w:tcW w:w="989" w:type="dxa"/>
            <w:vAlign w:val="center"/>
          </w:tcPr>
          <w:p w14:paraId="5DC3787E" w14:textId="77777777" w:rsidR="006125BA" w:rsidRPr="006125BA" w:rsidRDefault="006125BA" w:rsidP="006125BA">
            <w:pPr>
              <w:tabs>
                <w:tab w:val="left" w:pos="0"/>
              </w:tabs>
              <w:jc w:val="center"/>
              <w:rPr>
                <w:bCs/>
              </w:rPr>
            </w:pPr>
            <w:r w:rsidRPr="006125BA">
              <w:rPr>
                <w:bCs/>
              </w:rPr>
              <w:t>4.1.1.1.</w:t>
            </w:r>
          </w:p>
        </w:tc>
        <w:tc>
          <w:tcPr>
            <w:tcW w:w="4114" w:type="dxa"/>
          </w:tcPr>
          <w:p w14:paraId="2EF2752F" w14:textId="77777777" w:rsidR="006125BA" w:rsidRPr="006125BA" w:rsidRDefault="006125BA" w:rsidP="006125BA">
            <w:pPr>
              <w:tabs>
                <w:tab w:val="left" w:pos="0"/>
              </w:tabs>
              <w:rPr>
                <w:bCs/>
              </w:rPr>
            </w:pPr>
            <w:r w:rsidRPr="006125BA">
              <w:rPr>
                <w:bCs/>
              </w:rPr>
              <w:t>для домов, оборудованных ОДПУ</w:t>
            </w:r>
          </w:p>
        </w:tc>
        <w:tc>
          <w:tcPr>
            <w:tcW w:w="1560" w:type="dxa"/>
            <w:vAlign w:val="center"/>
          </w:tcPr>
          <w:p w14:paraId="268645C5" w14:textId="77777777" w:rsidR="006125BA" w:rsidRPr="006125BA" w:rsidRDefault="006125BA" w:rsidP="006125BA">
            <w:pPr>
              <w:tabs>
                <w:tab w:val="left" w:pos="0"/>
              </w:tabs>
              <w:jc w:val="center"/>
              <w:rPr>
                <w:bCs/>
              </w:rPr>
            </w:pPr>
            <w:r w:rsidRPr="006125BA">
              <w:rPr>
                <w:bCs/>
              </w:rPr>
              <w:t>руб/Гкал</w:t>
            </w:r>
          </w:p>
        </w:tc>
        <w:tc>
          <w:tcPr>
            <w:tcW w:w="1559" w:type="dxa"/>
            <w:vAlign w:val="center"/>
          </w:tcPr>
          <w:p w14:paraId="082F6B2A" w14:textId="77777777" w:rsidR="006125BA" w:rsidRPr="006125BA" w:rsidRDefault="006125BA" w:rsidP="006125BA">
            <w:pPr>
              <w:tabs>
                <w:tab w:val="left" w:pos="0"/>
              </w:tabs>
              <w:jc w:val="center"/>
              <w:rPr>
                <w:bCs/>
              </w:rPr>
            </w:pPr>
            <w:r w:rsidRPr="006125BA">
              <w:rPr>
                <w:bCs/>
              </w:rPr>
              <w:t>1586,66</w:t>
            </w:r>
          </w:p>
        </w:tc>
        <w:tc>
          <w:tcPr>
            <w:tcW w:w="1559" w:type="dxa"/>
            <w:vAlign w:val="center"/>
          </w:tcPr>
          <w:p w14:paraId="1E2EE082" w14:textId="77777777" w:rsidR="006125BA" w:rsidRPr="006125BA" w:rsidRDefault="006125BA" w:rsidP="006125BA">
            <w:pPr>
              <w:tabs>
                <w:tab w:val="left" w:pos="0"/>
              </w:tabs>
              <w:jc w:val="center"/>
              <w:rPr>
                <w:bCs/>
              </w:rPr>
            </w:pPr>
            <w:r w:rsidRPr="006125BA">
              <w:rPr>
                <w:bCs/>
              </w:rPr>
              <w:t>1707,25</w:t>
            </w:r>
          </w:p>
        </w:tc>
      </w:tr>
      <w:tr w:rsidR="006125BA" w:rsidRPr="006125BA" w14:paraId="1D795FFC" w14:textId="77777777" w:rsidTr="00E8485B">
        <w:trPr>
          <w:trHeight w:val="177"/>
        </w:trPr>
        <w:tc>
          <w:tcPr>
            <w:tcW w:w="989" w:type="dxa"/>
            <w:vAlign w:val="center"/>
          </w:tcPr>
          <w:p w14:paraId="2DC5BF70" w14:textId="77777777" w:rsidR="006125BA" w:rsidRPr="006125BA" w:rsidRDefault="006125BA" w:rsidP="006125BA">
            <w:pPr>
              <w:tabs>
                <w:tab w:val="left" w:pos="0"/>
              </w:tabs>
              <w:jc w:val="center"/>
              <w:rPr>
                <w:bCs/>
              </w:rPr>
            </w:pPr>
            <w:r w:rsidRPr="006125BA">
              <w:rPr>
                <w:bCs/>
              </w:rPr>
              <w:t>4.1.1.2.</w:t>
            </w:r>
          </w:p>
        </w:tc>
        <w:tc>
          <w:tcPr>
            <w:tcW w:w="4114" w:type="dxa"/>
          </w:tcPr>
          <w:p w14:paraId="164E07C7" w14:textId="77777777" w:rsidR="006125BA" w:rsidRPr="006125BA" w:rsidRDefault="006125BA" w:rsidP="006125BA">
            <w:pPr>
              <w:tabs>
                <w:tab w:val="left" w:pos="0"/>
              </w:tabs>
              <w:rPr>
                <w:bCs/>
              </w:rPr>
            </w:pPr>
            <w:r w:rsidRPr="006125BA">
              <w:rPr>
                <w:bCs/>
              </w:rPr>
              <w:t>для домов, не оборудованных ОДПУ</w:t>
            </w:r>
          </w:p>
        </w:tc>
        <w:tc>
          <w:tcPr>
            <w:tcW w:w="1560" w:type="dxa"/>
            <w:vAlign w:val="center"/>
          </w:tcPr>
          <w:p w14:paraId="4A8D19D6" w14:textId="77777777" w:rsidR="006125BA" w:rsidRPr="006125BA" w:rsidRDefault="006125BA" w:rsidP="006125BA">
            <w:pPr>
              <w:tabs>
                <w:tab w:val="left" w:pos="0"/>
              </w:tabs>
              <w:jc w:val="center"/>
              <w:rPr>
                <w:bCs/>
              </w:rPr>
            </w:pPr>
            <w:r w:rsidRPr="006125BA">
              <w:rPr>
                <w:bCs/>
              </w:rPr>
              <w:t>руб/Гкал</w:t>
            </w:r>
          </w:p>
        </w:tc>
        <w:tc>
          <w:tcPr>
            <w:tcW w:w="1559" w:type="dxa"/>
            <w:vAlign w:val="center"/>
          </w:tcPr>
          <w:p w14:paraId="2224F798" w14:textId="77777777" w:rsidR="006125BA" w:rsidRPr="006125BA" w:rsidRDefault="006125BA" w:rsidP="006125BA">
            <w:pPr>
              <w:tabs>
                <w:tab w:val="left" w:pos="0"/>
              </w:tabs>
              <w:jc w:val="center"/>
              <w:rPr>
                <w:bCs/>
              </w:rPr>
            </w:pPr>
            <w:r w:rsidRPr="006125BA">
              <w:rPr>
                <w:bCs/>
              </w:rPr>
              <w:t>1479,45</w:t>
            </w:r>
          </w:p>
        </w:tc>
        <w:tc>
          <w:tcPr>
            <w:tcW w:w="1559" w:type="dxa"/>
            <w:vAlign w:val="center"/>
          </w:tcPr>
          <w:p w14:paraId="7F3B3551" w14:textId="77777777" w:rsidR="006125BA" w:rsidRPr="006125BA" w:rsidRDefault="006125BA" w:rsidP="006125BA">
            <w:pPr>
              <w:tabs>
                <w:tab w:val="left" w:pos="0"/>
              </w:tabs>
              <w:jc w:val="center"/>
              <w:rPr>
                <w:bCs/>
              </w:rPr>
            </w:pPr>
            <w:r w:rsidRPr="006125BA">
              <w:rPr>
                <w:bCs/>
              </w:rPr>
              <w:t>1591,89</w:t>
            </w:r>
          </w:p>
        </w:tc>
      </w:tr>
      <w:tr w:rsidR="006125BA" w:rsidRPr="006125BA" w14:paraId="5EA7F810" w14:textId="77777777" w:rsidTr="00E8485B">
        <w:trPr>
          <w:trHeight w:val="434"/>
        </w:trPr>
        <w:tc>
          <w:tcPr>
            <w:tcW w:w="989" w:type="dxa"/>
            <w:vAlign w:val="center"/>
          </w:tcPr>
          <w:p w14:paraId="54640E41" w14:textId="77777777" w:rsidR="006125BA" w:rsidRPr="006125BA" w:rsidRDefault="006125BA" w:rsidP="006125BA">
            <w:pPr>
              <w:tabs>
                <w:tab w:val="left" w:pos="0"/>
              </w:tabs>
              <w:jc w:val="center"/>
              <w:rPr>
                <w:bCs/>
              </w:rPr>
            </w:pPr>
            <w:r w:rsidRPr="006125BA">
              <w:rPr>
                <w:bCs/>
              </w:rPr>
              <w:t>4.1.2.</w:t>
            </w:r>
          </w:p>
        </w:tc>
        <w:tc>
          <w:tcPr>
            <w:tcW w:w="8792" w:type="dxa"/>
            <w:gridSpan w:val="4"/>
            <w:vAlign w:val="center"/>
          </w:tcPr>
          <w:p w14:paraId="1D83A6F0" w14:textId="77777777" w:rsidR="006125BA" w:rsidRPr="006125BA" w:rsidRDefault="006125BA" w:rsidP="006125BA">
            <w:pPr>
              <w:tabs>
                <w:tab w:val="left" w:pos="0"/>
              </w:tabs>
              <w:rPr>
                <w:bCs/>
              </w:rPr>
            </w:pPr>
            <w:r w:rsidRPr="006125BA">
              <w:rPr>
                <w:bCs/>
              </w:rPr>
              <w:t>ООО «Мастер», ИНН 4212034016</w:t>
            </w:r>
          </w:p>
        </w:tc>
      </w:tr>
      <w:tr w:rsidR="006125BA" w:rsidRPr="006125BA" w14:paraId="373CBFD1" w14:textId="77777777" w:rsidTr="00E8485B">
        <w:trPr>
          <w:trHeight w:val="177"/>
        </w:trPr>
        <w:tc>
          <w:tcPr>
            <w:tcW w:w="989" w:type="dxa"/>
            <w:vAlign w:val="center"/>
          </w:tcPr>
          <w:p w14:paraId="6CE46476" w14:textId="77777777" w:rsidR="006125BA" w:rsidRPr="006125BA" w:rsidRDefault="006125BA" w:rsidP="006125BA">
            <w:pPr>
              <w:tabs>
                <w:tab w:val="left" w:pos="0"/>
              </w:tabs>
              <w:jc w:val="center"/>
              <w:rPr>
                <w:bCs/>
              </w:rPr>
            </w:pPr>
            <w:r w:rsidRPr="006125BA">
              <w:rPr>
                <w:bCs/>
              </w:rPr>
              <w:t>4.1.2.1.</w:t>
            </w:r>
          </w:p>
        </w:tc>
        <w:tc>
          <w:tcPr>
            <w:tcW w:w="4114" w:type="dxa"/>
          </w:tcPr>
          <w:p w14:paraId="10EEFD3A" w14:textId="77777777" w:rsidR="006125BA" w:rsidRPr="006125BA" w:rsidRDefault="006125BA" w:rsidP="006125BA">
            <w:pPr>
              <w:tabs>
                <w:tab w:val="left" w:pos="0"/>
              </w:tabs>
              <w:rPr>
                <w:bCs/>
              </w:rPr>
            </w:pPr>
            <w:r w:rsidRPr="006125BA">
              <w:rPr>
                <w:bCs/>
              </w:rPr>
              <w:t>для домов, оборудованных ОДПУ</w:t>
            </w:r>
          </w:p>
        </w:tc>
        <w:tc>
          <w:tcPr>
            <w:tcW w:w="1560" w:type="dxa"/>
            <w:vAlign w:val="center"/>
          </w:tcPr>
          <w:p w14:paraId="3B756560" w14:textId="77777777" w:rsidR="006125BA" w:rsidRPr="006125BA" w:rsidRDefault="006125BA" w:rsidP="006125BA">
            <w:pPr>
              <w:tabs>
                <w:tab w:val="left" w:pos="0"/>
              </w:tabs>
              <w:jc w:val="center"/>
              <w:rPr>
                <w:bCs/>
              </w:rPr>
            </w:pPr>
            <w:r w:rsidRPr="006125BA">
              <w:rPr>
                <w:bCs/>
              </w:rPr>
              <w:t>руб/Гкал</w:t>
            </w:r>
          </w:p>
        </w:tc>
        <w:tc>
          <w:tcPr>
            <w:tcW w:w="1559" w:type="dxa"/>
            <w:vAlign w:val="center"/>
          </w:tcPr>
          <w:p w14:paraId="21BEDC68" w14:textId="77777777" w:rsidR="006125BA" w:rsidRPr="006125BA" w:rsidRDefault="006125BA" w:rsidP="006125BA">
            <w:pPr>
              <w:tabs>
                <w:tab w:val="left" w:pos="0"/>
              </w:tabs>
              <w:jc w:val="center"/>
              <w:rPr>
                <w:bCs/>
              </w:rPr>
            </w:pPr>
            <w:r w:rsidRPr="006125BA">
              <w:rPr>
                <w:bCs/>
              </w:rPr>
              <w:t>1339,09</w:t>
            </w:r>
          </w:p>
        </w:tc>
        <w:tc>
          <w:tcPr>
            <w:tcW w:w="1559" w:type="dxa"/>
            <w:vAlign w:val="center"/>
          </w:tcPr>
          <w:p w14:paraId="321A5507" w14:textId="77777777" w:rsidR="006125BA" w:rsidRPr="006125BA" w:rsidRDefault="006125BA" w:rsidP="006125BA">
            <w:pPr>
              <w:tabs>
                <w:tab w:val="left" w:pos="0"/>
              </w:tabs>
              <w:jc w:val="center"/>
              <w:rPr>
                <w:bCs/>
              </w:rPr>
            </w:pPr>
            <w:r w:rsidRPr="006125BA">
              <w:rPr>
                <w:bCs/>
              </w:rPr>
              <w:t>1440,86</w:t>
            </w:r>
          </w:p>
        </w:tc>
      </w:tr>
      <w:tr w:rsidR="006125BA" w:rsidRPr="006125BA" w14:paraId="117C5138" w14:textId="77777777" w:rsidTr="00E8485B">
        <w:trPr>
          <w:trHeight w:val="177"/>
        </w:trPr>
        <w:tc>
          <w:tcPr>
            <w:tcW w:w="989" w:type="dxa"/>
            <w:vAlign w:val="center"/>
          </w:tcPr>
          <w:p w14:paraId="30977956" w14:textId="77777777" w:rsidR="006125BA" w:rsidRPr="006125BA" w:rsidRDefault="006125BA" w:rsidP="006125BA">
            <w:pPr>
              <w:tabs>
                <w:tab w:val="left" w:pos="0"/>
              </w:tabs>
              <w:jc w:val="center"/>
              <w:rPr>
                <w:bCs/>
              </w:rPr>
            </w:pPr>
            <w:r w:rsidRPr="006125BA">
              <w:rPr>
                <w:bCs/>
              </w:rPr>
              <w:t>4.1.2.2.</w:t>
            </w:r>
          </w:p>
        </w:tc>
        <w:tc>
          <w:tcPr>
            <w:tcW w:w="4114" w:type="dxa"/>
          </w:tcPr>
          <w:p w14:paraId="3E16ABDD" w14:textId="77777777" w:rsidR="006125BA" w:rsidRPr="006125BA" w:rsidRDefault="006125BA" w:rsidP="006125BA">
            <w:pPr>
              <w:tabs>
                <w:tab w:val="left" w:pos="0"/>
              </w:tabs>
              <w:rPr>
                <w:bCs/>
              </w:rPr>
            </w:pPr>
            <w:r w:rsidRPr="006125BA">
              <w:rPr>
                <w:bCs/>
              </w:rPr>
              <w:t>для домов, не оборудованных ОДПУ</w:t>
            </w:r>
          </w:p>
        </w:tc>
        <w:tc>
          <w:tcPr>
            <w:tcW w:w="1560" w:type="dxa"/>
            <w:vAlign w:val="center"/>
          </w:tcPr>
          <w:p w14:paraId="06CC0C0A" w14:textId="77777777" w:rsidR="006125BA" w:rsidRPr="006125BA" w:rsidRDefault="006125BA" w:rsidP="006125BA">
            <w:pPr>
              <w:tabs>
                <w:tab w:val="left" w:pos="0"/>
              </w:tabs>
              <w:jc w:val="center"/>
              <w:rPr>
                <w:bCs/>
              </w:rPr>
            </w:pPr>
            <w:r w:rsidRPr="006125BA">
              <w:rPr>
                <w:bCs/>
              </w:rPr>
              <w:t>руб/Гкал</w:t>
            </w:r>
          </w:p>
        </w:tc>
        <w:tc>
          <w:tcPr>
            <w:tcW w:w="1559" w:type="dxa"/>
            <w:vAlign w:val="center"/>
          </w:tcPr>
          <w:p w14:paraId="5CF68B70" w14:textId="77777777" w:rsidR="006125BA" w:rsidRPr="006125BA" w:rsidRDefault="006125BA" w:rsidP="006125BA">
            <w:pPr>
              <w:tabs>
                <w:tab w:val="left" w:pos="0"/>
              </w:tabs>
              <w:jc w:val="center"/>
              <w:rPr>
                <w:bCs/>
              </w:rPr>
            </w:pPr>
            <w:r w:rsidRPr="006125BA">
              <w:rPr>
                <w:bCs/>
              </w:rPr>
              <w:t>1229,11</w:t>
            </w:r>
          </w:p>
        </w:tc>
        <w:tc>
          <w:tcPr>
            <w:tcW w:w="1559" w:type="dxa"/>
            <w:vAlign w:val="center"/>
          </w:tcPr>
          <w:p w14:paraId="79501D2D" w14:textId="77777777" w:rsidR="006125BA" w:rsidRPr="006125BA" w:rsidRDefault="006125BA" w:rsidP="006125BA">
            <w:pPr>
              <w:tabs>
                <w:tab w:val="left" w:pos="0"/>
              </w:tabs>
              <w:jc w:val="center"/>
              <w:rPr>
                <w:bCs/>
              </w:rPr>
            </w:pPr>
            <w:r w:rsidRPr="006125BA">
              <w:rPr>
                <w:bCs/>
              </w:rPr>
              <w:t>1322,52</w:t>
            </w:r>
          </w:p>
        </w:tc>
      </w:tr>
      <w:tr w:rsidR="006125BA" w:rsidRPr="006125BA" w14:paraId="042C3384" w14:textId="77777777" w:rsidTr="00E8485B">
        <w:trPr>
          <w:trHeight w:val="417"/>
        </w:trPr>
        <w:tc>
          <w:tcPr>
            <w:tcW w:w="989" w:type="dxa"/>
            <w:vAlign w:val="center"/>
          </w:tcPr>
          <w:p w14:paraId="69448D36" w14:textId="77777777" w:rsidR="006125BA" w:rsidRPr="006125BA" w:rsidRDefault="006125BA" w:rsidP="006125BA">
            <w:pPr>
              <w:tabs>
                <w:tab w:val="left" w:pos="0"/>
              </w:tabs>
              <w:jc w:val="center"/>
              <w:rPr>
                <w:bCs/>
              </w:rPr>
            </w:pPr>
            <w:r w:rsidRPr="006125BA">
              <w:rPr>
                <w:bCs/>
              </w:rPr>
              <w:t>4.1.3.</w:t>
            </w:r>
          </w:p>
        </w:tc>
        <w:tc>
          <w:tcPr>
            <w:tcW w:w="8792" w:type="dxa"/>
            <w:gridSpan w:val="4"/>
            <w:vAlign w:val="center"/>
          </w:tcPr>
          <w:p w14:paraId="05EA2F7B" w14:textId="77777777" w:rsidR="006125BA" w:rsidRPr="006125BA" w:rsidRDefault="006125BA" w:rsidP="006125BA">
            <w:pPr>
              <w:tabs>
                <w:tab w:val="left" w:pos="0"/>
              </w:tabs>
              <w:rPr>
                <w:bCs/>
              </w:rPr>
            </w:pPr>
            <w:r w:rsidRPr="006125BA">
              <w:rPr>
                <w:bCs/>
              </w:rPr>
              <w:t>ГБУЗ ККЦОЗШ, ИНН 4212007870</w:t>
            </w:r>
          </w:p>
        </w:tc>
      </w:tr>
      <w:tr w:rsidR="006125BA" w:rsidRPr="006125BA" w14:paraId="35DA05DA" w14:textId="77777777" w:rsidTr="00E8485B">
        <w:trPr>
          <w:trHeight w:val="177"/>
        </w:trPr>
        <w:tc>
          <w:tcPr>
            <w:tcW w:w="989" w:type="dxa"/>
            <w:vAlign w:val="center"/>
          </w:tcPr>
          <w:p w14:paraId="2EC0FA6A" w14:textId="77777777" w:rsidR="006125BA" w:rsidRPr="006125BA" w:rsidRDefault="006125BA" w:rsidP="006125BA">
            <w:pPr>
              <w:tabs>
                <w:tab w:val="left" w:pos="0"/>
              </w:tabs>
              <w:jc w:val="center"/>
              <w:rPr>
                <w:bCs/>
              </w:rPr>
            </w:pPr>
            <w:r w:rsidRPr="006125BA">
              <w:rPr>
                <w:bCs/>
              </w:rPr>
              <w:t>4.1.3.1.</w:t>
            </w:r>
          </w:p>
        </w:tc>
        <w:tc>
          <w:tcPr>
            <w:tcW w:w="4114" w:type="dxa"/>
          </w:tcPr>
          <w:p w14:paraId="3C537579" w14:textId="77777777" w:rsidR="006125BA" w:rsidRPr="006125BA" w:rsidRDefault="006125BA" w:rsidP="006125BA">
            <w:pPr>
              <w:tabs>
                <w:tab w:val="left" w:pos="0"/>
              </w:tabs>
              <w:rPr>
                <w:bCs/>
              </w:rPr>
            </w:pPr>
            <w:r w:rsidRPr="006125BA">
              <w:rPr>
                <w:bCs/>
              </w:rPr>
              <w:t>для домов, оборудованных ОДПУ</w:t>
            </w:r>
          </w:p>
        </w:tc>
        <w:tc>
          <w:tcPr>
            <w:tcW w:w="1560" w:type="dxa"/>
            <w:vAlign w:val="center"/>
          </w:tcPr>
          <w:p w14:paraId="68CE68F0" w14:textId="77777777" w:rsidR="006125BA" w:rsidRPr="006125BA" w:rsidRDefault="006125BA" w:rsidP="006125BA">
            <w:pPr>
              <w:tabs>
                <w:tab w:val="left" w:pos="0"/>
              </w:tabs>
              <w:jc w:val="center"/>
              <w:rPr>
                <w:bCs/>
              </w:rPr>
            </w:pPr>
            <w:r w:rsidRPr="006125BA">
              <w:rPr>
                <w:lang w:eastAsia="en-US"/>
              </w:rPr>
              <w:t>руб/Гкал</w:t>
            </w:r>
          </w:p>
        </w:tc>
        <w:tc>
          <w:tcPr>
            <w:tcW w:w="1559" w:type="dxa"/>
            <w:vAlign w:val="center"/>
          </w:tcPr>
          <w:p w14:paraId="519CB20D" w14:textId="77777777" w:rsidR="006125BA" w:rsidRPr="006125BA" w:rsidRDefault="006125BA" w:rsidP="006125BA">
            <w:pPr>
              <w:tabs>
                <w:tab w:val="left" w:pos="0"/>
              </w:tabs>
              <w:jc w:val="center"/>
              <w:rPr>
                <w:bCs/>
              </w:rPr>
            </w:pPr>
            <w:r w:rsidRPr="006125BA">
              <w:rPr>
                <w:bCs/>
              </w:rPr>
              <w:t>1358,84</w:t>
            </w:r>
          </w:p>
        </w:tc>
        <w:tc>
          <w:tcPr>
            <w:tcW w:w="1559" w:type="dxa"/>
            <w:vAlign w:val="center"/>
          </w:tcPr>
          <w:p w14:paraId="03678806" w14:textId="77777777" w:rsidR="006125BA" w:rsidRPr="006125BA" w:rsidRDefault="006125BA" w:rsidP="006125BA">
            <w:pPr>
              <w:tabs>
                <w:tab w:val="left" w:pos="0"/>
              </w:tabs>
              <w:jc w:val="center"/>
              <w:rPr>
                <w:bCs/>
              </w:rPr>
            </w:pPr>
            <w:r w:rsidRPr="006125BA">
              <w:rPr>
                <w:bCs/>
              </w:rPr>
              <w:t>1462,11</w:t>
            </w:r>
          </w:p>
        </w:tc>
      </w:tr>
      <w:tr w:rsidR="006125BA" w:rsidRPr="006125BA" w14:paraId="3847BA4D" w14:textId="77777777" w:rsidTr="00E8485B">
        <w:trPr>
          <w:trHeight w:val="177"/>
        </w:trPr>
        <w:tc>
          <w:tcPr>
            <w:tcW w:w="989" w:type="dxa"/>
            <w:vAlign w:val="center"/>
          </w:tcPr>
          <w:p w14:paraId="081F5477" w14:textId="77777777" w:rsidR="006125BA" w:rsidRPr="006125BA" w:rsidRDefault="006125BA" w:rsidP="006125BA">
            <w:pPr>
              <w:tabs>
                <w:tab w:val="left" w:pos="0"/>
              </w:tabs>
              <w:jc w:val="center"/>
              <w:rPr>
                <w:bCs/>
              </w:rPr>
            </w:pPr>
            <w:r w:rsidRPr="006125BA">
              <w:rPr>
                <w:bCs/>
              </w:rPr>
              <w:t>4.1.3.2.</w:t>
            </w:r>
          </w:p>
        </w:tc>
        <w:tc>
          <w:tcPr>
            <w:tcW w:w="4114" w:type="dxa"/>
          </w:tcPr>
          <w:p w14:paraId="34F80BA9" w14:textId="77777777" w:rsidR="006125BA" w:rsidRPr="006125BA" w:rsidRDefault="006125BA" w:rsidP="006125BA">
            <w:pPr>
              <w:tabs>
                <w:tab w:val="left" w:pos="0"/>
              </w:tabs>
              <w:rPr>
                <w:bCs/>
              </w:rPr>
            </w:pPr>
            <w:r w:rsidRPr="006125BA">
              <w:rPr>
                <w:bCs/>
              </w:rPr>
              <w:t>для домов, не оборудованных ОДПУ</w:t>
            </w:r>
          </w:p>
        </w:tc>
        <w:tc>
          <w:tcPr>
            <w:tcW w:w="1560" w:type="dxa"/>
            <w:vAlign w:val="center"/>
          </w:tcPr>
          <w:p w14:paraId="2AE40F3D" w14:textId="77777777" w:rsidR="006125BA" w:rsidRPr="006125BA" w:rsidRDefault="006125BA" w:rsidP="006125BA">
            <w:pPr>
              <w:tabs>
                <w:tab w:val="left" w:pos="0"/>
              </w:tabs>
              <w:jc w:val="center"/>
              <w:rPr>
                <w:bCs/>
              </w:rPr>
            </w:pPr>
            <w:r w:rsidRPr="006125BA">
              <w:rPr>
                <w:bCs/>
              </w:rPr>
              <w:t>руб/Гкал</w:t>
            </w:r>
          </w:p>
        </w:tc>
        <w:tc>
          <w:tcPr>
            <w:tcW w:w="1559" w:type="dxa"/>
            <w:vAlign w:val="center"/>
          </w:tcPr>
          <w:p w14:paraId="0A295D85" w14:textId="77777777" w:rsidR="006125BA" w:rsidRPr="006125BA" w:rsidRDefault="006125BA" w:rsidP="006125BA">
            <w:pPr>
              <w:tabs>
                <w:tab w:val="left" w:pos="0"/>
              </w:tabs>
              <w:jc w:val="center"/>
              <w:rPr>
                <w:bCs/>
              </w:rPr>
            </w:pPr>
            <w:r w:rsidRPr="006125BA">
              <w:rPr>
                <w:bCs/>
              </w:rPr>
              <w:t>1358,84</w:t>
            </w:r>
          </w:p>
        </w:tc>
        <w:tc>
          <w:tcPr>
            <w:tcW w:w="1559" w:type="dxa"/>
            <w:vAlign w:val="center"/>
          </w:tcPr>
          <w:p w14:paraId="6FF5804B" w14:textId="77777777" w:rsidR="006125BA" w:rsidRPr="006125BA" w:rsidRDefault="006125BA" w:rsidP="006125BA">
            <w:pPr>
              <w:tabs>
                <w:tab w:val="left" w:pos="0"/>
              </w:tabs>
              <w:jc w:val="center"/>
              <w:rPr>
                <w:bCs/>
              </w:rPr>
            </w:pPr>
            <w:r w:rsidRPr="006125BA">
              <w:rPr>
                <w:bCs/>
              </w:rPr>
              <w:t>1462,11</w:t>
            </w:r>
          </w:p>
        </w:tc>
      </w:tr>
      <w:tr w:rsidR="006125BA" w:rsidRPr="006125BA" w14:paraId="7D48B3A0" w14:textId="77777777" w:rsidTr="00E8485B">
        <w:trPr>
          <w:trHeight w:val="531"/>
        </w:trPr>
        <w:tc>
          <w:tcPr>
            <w:tcW w:w="9781" w:type="dxa"/>
            <w:gridSpan w:val="5"/>
            <w:vAlign w:val="center"/>
          </w:tcPr>
          <w:p w14:paraId="32C2FBF5" w14:textId="77777777" w:rsidR="006125BA" w:rsidRPr="006125BA" w:rsidRDefault="006125BA" w:rsidP="006125BA">
            <w:pPr>
              <w:tabs>
                <w:tab w:val="left" w:pos="0"/>
              </w:tabs>
              <w:jc w:val="center"/>
              <w:rPr>
                <w:bCs/>
              </w:rPr>
            </w:pPr>
            <w:r w:rsidRPr="006125BA">
              <w:rPr>
                <w:bCs/>
              </w:rPr>
              <w:t>4.2. Сверх стандарта нормативной площади жилого помещения***,                                                                                                        за исключением жилых домов по ул. Аккумуляторная, д.7, д.9</w:t>
            </w:r>
          </w:p>
        </w:tc>
      </w:tr>
      <w:tr w:rsidR="006125BA" w:rsidRPr="006125BA" w14:paraId="43ED89A4" w14:textId="77777777" w:rsidTr="00E8485B">
        <w:trPr>
          <w:trHeight w:val="391"/>
        </w:trPr>
        <w:tc>
          <w:tcPr>
            <w:tcW w:w="989" w:type="dxa"/>
            <w:vAlign w:val="center"/>
          </w:tcPr>
          <w:p w14:paraId="69200838" w14:textId="77777777" w:rsidR="006125BA" w:rsidRPr="006125BA" w:rsidRDefault="006125BA" w:rsidP="006125BA">
            <w:pPr>
              <w:tabs>
                <w:tab w:val="left" w:pos="0"/>
              </w:tabs>
              <w:jc w:val="center"/>
              <w:rPr>
                <w:bCs/>
              </w:rPr>
            </w:pPr>
            <w:r w:rsidRPr="006125BA">
              <w:rPr>
                <w:bCs/>
              </w:rPr>
              <w:t>4.2.1.</w:t>
            </w:r>
          </w:p>
        </w:tc>
        <w:tc>
          <w:tcPr>
            <w:tcW w:w="8792" w:type="dxa"/>
            <w:gridSpan w:val="4"/>
            <w:vAlign w:val="center"/>
          </w:tcPr>
          <w:p w14:paraId="0CE8395E" w14:textId="77777777" w:rsidR="006125BA" w:rsidRPr="006125BA" w:rsidRDefault="006125BA" w:rsidP="006125BA">
            <w:pPr>
              <w:tabs>
                <w:tab w:val="left" w:pos="0"/>
              </w:tabs>
              <w:rPr>
                <w:bCs/>
              </w:rPr>
            </w:pPr>
            <w:r w:rsidRPr="006125BA">
              <w:rPr>
                <w:bCs/>
              </w:rPr>
              <w:t>ОАО «СКЭК», ИНН 4205153492</w:t>
            </w:r>
          </w:p>
        </w:tc>
      </w:tr>
      <w:tr w:rsidR="006125BA" w:rsidRPr="006125BA" w14:paraId="293A0657" w14:textId="77777777" w:rsidTr="00E8485B">
        <w:trPr>
          <w:trHeight w:val="271"/>
        </w:trPr>
        <w:tc>
          <w:tcPr>
            <w:tcW w:w="989" w:type="dxa"/>
            <w:vAlign w:val="center"/>
          </w:tcPr>
          <w:p w14:paraId="0AC61ECA" w14:textId="77777777" w:rsidR="006125BA" w:rsidRPr="006125BA" w:rsidRDefault="006125BA" w:rsidP="006125BA">
            <w:pPr>
              <w:tabs>
                <w:tab w:val="left" w:pos="0"/>
              </w:tabs>
              <w:jc w:val="center"/>
              <w:rPr>
                <w:bCs/>
              </w:rPr>
            </w:pPr>
            <w:r w:rsidRPr="006125BA">
              <w:rPr>
                <w:bCs/>
              </w:rPr>
              <w:t>4.2.1.1.</w:t>
            </w:r>
          </w:p>
        </w:tc>
        <w:tc>
          <w:tcPr>
            <w:tcW w:w="4114" w:type="dxa"/>
          </w:tcPr>
          <w:p w14:paraId="6D97E66D" w14:textId="77777777" w:rsidR="006125BA" w:rsidRPr="006125BA" w:rsidRDefault="006125BA" w:rsidP="006125BA">
            <w:pPr>
              <w:tabs>
                <w:tab w:val="left" w:pos="0"/>
              </w:tabs>
              <w:rPr>
                <w:bCs/>
              </w:rPr>
            </w:pPr>
            <w:r w:rsidRPr="006125BA">
              <w:rPr>
                <w:bCs/>
              </w:rPr>
              <w:t>для домов, оборудованных ОДПУ</w:t>
            </w:r>
          </w:p>
        </w:tc>
        <w:tc>
          <w:tcPr>
            <w:tcW w:w="1560" w:type="dxa"/>
            <w:vAlign w:val="center"/>
          </w:tcPr>
          <w:p w14:paraId="776FC287" w14:textId="77777777" w:rsidR="006125BA" w:rsidRPr="006125BA" w:rsidRDefault="006125BA" w:rsidP="006125BA">
            <w:pPr>
              <w:tabs>
                <w:tab w:val="left" w:pos="0"/>
              </w:tabs>
              <w:jc w:val="center"/>
              <w:rPr>
                <w:bCs/>
              </w:rPr>
            </w:pPr>
            <w:r w:rsidRPr="006125BA">
              <w:rPr>
                <w:bCs/>
              </w:rPr>
              <w:t>руб/Гкал</w:t>
            </w:r>
          </w:p>
        </w:tc>
        <w:tc>
          <w:tcPr>
            <w:tcW w:w="1559" w:type="dxa"/>
            <w:vAlign w:val="center"/>
          </w:tcPr>
          <w:p w14:paraId="1586BAA5" w14:textId="77777777" w:rsidR="006125BA" w:rsidRPr="006125BA" w:rsidRDefault="006125BA" w:rsidP="006125BA">
            <w:pPr>
              <w:tabs>
                <w:tab w:val="left" w:pos="0"/>
              </w:tabs>
              <w:jc w:val="center"/>
              <w:rPr>
                <w:bCs/>
              </w:rPr>
            </w:pPr>
            <w:r w:rsidRPr="006125BA">
              <w:rPr>
                <w:bCs/>
              </w:rPr>
              <w:t>2206,11</w:t>
            </w:r>
          </w:p>
        </w:tc>
        <w:tc>
          <w:tcPr>
            <w:tcW w:w="1559" w:type="dxa"/>
            <w:vAlign w:val="center"/>
          </w:tcPr>
          <w:p w14:paraId="6CB2FA52" w14:textId="77777777" w:rsidR="006125BA" w:rsidRPr="006125BA" w:rsidRDefault="006125BA" w:rsidP="006125BA">
            <w:pPr>
              <w:tabs>
                <w:tab w:val="left" w:pos="0"/>
              </w:tabs>
              <w:jc w:val="center"/>
              <w:rPr>
                <w:bCs/>
              </w:rPr>
            </w:pPr>
            <w:r w:rsidRPr="006125BA">
              <w:rPr>
                <w:bCs/>
              </w:rPr>
              <w:t>2373,77</w:t>
            </w:r>
          </w:p>
        </w:tc>
      </w:tr>
      <w:tr w:rsidR="006125BA" w:rsidRPr="006125BA" w14:paraId="68DA271D" w14:textId="77777777" w:rsidTr="00E8485B">
        <w:trPr>
          <w:trHeight w:val="262"/>
        </w:trPr>
        <w:tc>
          <w:tcPr>
            <w:tcW w:w="989" w:type="dxa"/>
            <w:vAlign w:val="center"/>
          </w:tcPr>
          <w:p w14:paraId="3211F679" w14:textId="77777777" w:rsidR="006125BA" w:rsidRPr="006125BA" w:rsidRDefault="006125BA" w:rsidP="006125BA">
            <w:pPr>
              <w:tabs>
                <w:tab w:val="left" w:pos="0"/>
              </w:tabs>
              <w:jc w:val="center"/>
              <w:rPr>
                <w:bCs/>
              </w:rPr>
            </w:pPr>
            <w:r w:rsidRPr="006125BA">
              <w:rPr>
                <w:bCs/>
              </w:rPr>
              <w:t>4.2.1.2.</w:t>
            </w:r>
          </w:p>
        </w:tc>
        <w:tc>
          <w:tcPr>
            <w:tcW w:w="4114" w:type="dxa"/>
          </w:tcPr>
          <w:p w14:paraId="762942A4" w14:textId="77777777" w:rsidR="006125BA" w:rsidRPr="006125BA" w:rsidRDefault="006125BA" w:rsidP="006125BA">
            <w:pPr>
              <w:tabs>
                <w:tab w:val="left" w:pos="0"/>
              </w:tabs>
              <w:rPr>
                <w:bCs/>
              </w:rPr>
            </w:pPr>
            <w:r w:rsidRPr="006125BA">
              <w:rPr>
                <w:bCs/>
              </w:rPr>
              <w:t>для домов, не оборудованных ОДПУ</w:t>
            </w:r>
          </w:p>
        </w:tc>
        <w:tc>
          <w:tcPr>
            <w:tcW w:w="1560" w:type="dxa"/>
            <w:vAlign w:val="center"/>
          </w:tcPr>
          <w:p w14:paraId="27EE80BF" w14:textId="77777777" w:rsidR="006125BA" w:rsidRPr="006125BA" w:rsidRDefault="006125BA" w:rsidP="006125BA">
            <w:pPr>
              <w:tabs>
                <w:tab w:val="left" w:pos="0"/>
              </w:tabs>
              <w:jc w:val="center"/>
              <w:rPr>
                <w:bCs/>
              </w:rPr>
            </w:pPr>
            <w:r w:rsidRPr="006125BA">
              <w:rPr>
                <w:bCs/>
              </w:rPr>
              <w:t>руб/Гкал</w:t>
            </w:r>
          </w:p>
        </w:tc>
        <w:tc>
          <w:tcPr>
            <w:tcW w:w="1559" w:type="dxa"/>
            <w:vAlign w:val="center"/>
          </w:tcPr>
          <w:p w14:paraId="03CDD9E9" w14:textId="77777777" w:rsidR="006125BA" w:rsidRPr="006125BA" w:rsidRDefault="006125BA" w:rsidP="006125BA">
            <w:pPr>
              <w:tabs>
                <w:tab w:val="left" w:pos="0"/>
              </w:tabs>
              <w:jc w:val="center"/>
              <w:rPr>
                <w:bCs/>
              </w:rPr>
            </w:pPr>
            <w:r w:rsidRPr="006125BA">
              <w:rPr>
                <w:bCs/>
              </w:rPr>
              <w:t>2017,15</w:t>
            </w:r>
          </w:p>
        </w:tc>
        <w:tc>
          <w:tcPr>
            <w:tcW w:w="1559" w:type="dxa"/>
            <w:vAlign w:val="center"/>
          </w:tcPr>
          <w:p w14:paraId="0B2D6DCE" w14:textId="77777777" w:rsidR="006125BA" w:rsidRPr="006125BA" w:rsidRDefault="006125BA" w:rsidP="006125BA">
            <w:pPr>
              <w:tabs>
                <w:tab w:val="left" w:pos="0"/>
              </w:tabs>
              <w:jc w:val="center"/>
              <w:rPr>
                <w:bCs/>
              </w:rPr>
            </w:pPr>
            <w:r w:rsidRPr="006125BA">
              <w:rPr>
                <w:bCs/>
              </w:rPr>
              <w:t>2170,45</w:t>
            </w:r>
          </w:p>
        </w:tc>
      </w:tr>
      <w:tr w:rsidR="006125BA" w:rsidRPr="006125BA" w14:paraId="0E8508D0" w14:textId="77777777" w:rsidTr="00E8485B">
        <w:trPr>
          <w:trHeight w:val="329"/>
        </w:trPr>
        <w:tc>
          <w:tcPr>
            <w:tcW w:w="989" w:type="dxa"/>
            <w:vAlign w:val="center"/>
          </w:tcPr>
          <w:p w14:paraId="141B74FB" w14:textId="77777777" w:rsidR="006125BA" w:rsidRPr="006125BA" w:rsidRDefault="006125BA" w:rsidP="006125BA">
            <w:pPr>
              <w:tabs>
                <w:tab w:val="left" w:pos="0"/>
              </w:tabs>
              <w:jc w:val="center"/>
              <w:rPr>
                <w:bCs/>
              </w:rPr>
            </w:pPr>
            <w:r w:rsidRPr="006125BA">
              <w:rPr>
                <w:bCs/>
              </w:rPr>
              <w:t>4.2.2.</w:t>
            </w:r>
          </w:p>
        </w:tc>
        <w:tc>
          <w:tcPr>
            <w:tcW w:w="8792" w:type="dxa"/>
            <w:gridSpan w:val="4"/>
            <w:vAlign w:val="center"/>
          </w:tcPr>
          <w:p w14:paraId="7C6374CE" w14:textId="77777777" w:rsidR="006125BA" w:rsidRPr="006125BA" w:rsidRDefault="006125BA" w:rsidP="006125BA">
            <w:pPr>
              <w:tabs>
                <w:tab w:val="left" w:pos="0"/>
              </w:tabs>
              <w:rPr>
                <w:bCs/>
              </w:rPr>
            </w:pPr>
            <w:r w:rsidRPr="006125BA">
              <w:rPr>
                <w:bCs/>
              </w:rPr>
              <w:t>ГБУЗ ККЦОЗШ, ИНН 4212007870</w:t>
            </w:r>
          </w:p>
        </w:tc>
      </w:tr>
      <w:tr w:rsidR="006125BA" w:rsidRPr="006125BA" w14:paraId="3AB84E81" w14:textId="77777777" w:rsidTr="00E8485B">
        <w:trPr>
          <w:trHeight w:val="342"/>
        </w:trPr>
        <w:tc>
          <w:tcPr>
            <w:tcW w:w="989" w:type="dxa"/>
            <w:vAlign w:val="center"/>
          </w:tcPr>
          <w:p w14:paraId="20AFBE59" w14:textId="77777777" w:rsidR="006125BA" w:rsidRPr="006125BA" w:rsidRDefault="006125BA" w:rsidP="006125BA">
            <w:pPr>
              <w:tabs>
                <w:tab w:val="left" w:pos="0"/>
              </w:tabs>
              <w:jc w:val="center"/>
              <w:rPr>
                <w:bCs/>
              </w:rPr>
            </w:pPr>
            <w:r w:rsidRPr="006125BA">
              <w:rPr>
                <w:bCs/>
              </w:rPr>
              <w:t>4.2.2.1.</w:t>
            </w:r>
          </w:p>
        </w:tc>
        <w:tc>
          <w:tcPr>
            <w:tcW w:w="4114" w:type="dxa"/>
          </w:tcPr>
          <w:p w14:paraId="11262B4F" w14:textId="77777777" w:rsidR="006125BA" w:rsidRPr="006125BA" w:rsidRDefault="006125BA" w:rsidP="006125BA">
            <w:pPr>
              <w:tabs>
                <w:tab w:val="left" w:pos="0"/>
              </w:tabs>
              <w:rPr>
                <w:bCs/>
              </w:rPr>
            </w:pPr>
            <w:r w:rsidRPr="006125BA">
              <w:rPr>
                <w:bCs/>
              </w:rPr>
              <w:t>для домов, оборудованных ОДПУ</w:t>
            </w:r>
          </w:p>
        </w:tc>
        <w:tc>
          <w:tcPr>
            <w:tcW w:w="1560" w:type="dxa"/>
            <w:vAlign w:val="center"/>
          </w:tcPr>
          <w:p w14:paraId="00583A6A" w14:textId="77777777" w:rsidR="006125BA" w:rsidRPr="006125BA" w:rsidRDefault="006125BA" w:rsidP="006125BA">
            <w:pPr>
              <w:tabs>
                <w:tab w:val="left" w:pos="0"/>
              </w:tabs>
              <w:jc w:val="center"/>
              <w:rPr>
                <w:bCs/>
              </w:rPr>
            </w:pPr>
            <w:r w:rsidRPr="006125BA">
              <w:rPr>
                <w:lang w:eastAsia="en-US"/>
              </w:rPr>
              <w:t>руб/Гкал</w:t>
            </w:r>
          </w:p>
        </w:tc>
        <w:tc>
          <w:tcPr>
            <w:tcW w:w="1559" w:type="dxa"/>
            <w:vAlign w:val="center"/>
          </w:tcPr>
          <w:p w14:paraId="53C59746" w14:textId="77777777" w:rsidR="006125BA" w:rsidRPr="006125BA" w:rsidRDefault="006125BA" w:rsidP="006125BA">
            <w:pPr>
              <w:tabs>
                <w:tab w:val="left" w:pos="0"/>
              </w:tabs>
              <w:jc w:val="center"/>
              <w:rPr>
                <w:bCs/>
              </w:rPr>
            </w:pPr>
            <w:r w:rsidRPr="006125BA">
              <w:rPr>
                <w:bCs/>
              </w:rPr>
              <w:t>1358,84</w:t>
            </w:r>
          </w:p>
        </w:tc>
        <w:tc>
          <w:tcPr>
            <w:tcW w:w="1559" w:type="dxa"/>
            <w:vAlign w:val="center"/>
          </w:tcPr>
          <w:p w14:paraId="5E493D0F" w14:textId="77777777" w:rsidR="006125BA" w:rsidRPr="006125BA" w:rsidRDefault="006125BA" w:rsidP="006125BA">
            <w:pPr>
              <w:tabs>
                <w:tab w:val="left" w:pos="0"/>
              </w:tabs>
              <w:jc w:val="center"/>
              <w:rPr>
                <w:bCs/>
              </w:rPr>
            </w:pPr>
            <w:r w:rsidRPr="006125BA">
              <w:rPr>
                <w:bCs/>
              </w:rPr>
              <w:t>1462,11</w:t>
            </w:r>
          </w:p>
        </w:tc>
      </w:tr>
      <w:tr w:rsidR="006125BA" w:rsidRPr="006125BA" w14:paraId="6455FAA6" w14:textId="77777777" w:rsidTr="00E8485B">
        <w:trPr>
          <w:trHeight w:val="261"/>
        </w:trPr>
        <w:tc>
          <w:tcPr>
            <w:tcW w:w="989" w:type="dxa"/>
            <w:vAlign w:val="center"/>
          </w:tcPr>
          <w:p w14:paraId="4BA86D79" w14:textId="77777777" w:rsidR="006125BA" w:rsidRPr="006125BA" w:rsidRDefault="006125BA" w:rsidP="006125BA">
            <w:pPr>
              <w:tabs>
                <w:tab w:val="left" w:pos="0"/>
              </w:tabs>
              <w:jc w:val="center"/>
              <w:rPr>
                <w:bCs/>
              </w:rPr>
            </w:pPr>
            <w:r w:rsidRPr="006125BA">
              <w:rPr>
                <w:bCs/>
              </w:rPr>
              <w:t>4.2.2.2.</w:t>
            </w:r>
          </w:p>
        </w:tc>
        <w:tc>
          <w:tcPr>
            <w:tcW w:w="4114" w:type="dxa"/>
          </w:tcPr>
          <w:p w14:paraId="177CA728" w14:textId="77777777" w:rsidR="006125BA" w:rsidRPr="006125BA" w:rsidRDefault="006125BA" w:rsidP="006125BA">
            <w:pPr>
              <w:tabs>
                <w:tab w:val="left" w:pos="0"/>
              </w:tabs>
              <w:rPr>
                <w:bCs/>
              </w:rPr>
            </w:pPr>
            <w:r w:rsidRPr="006125BA">
              <w:rPr>
                <w:bCs/>
              </w:rPr>
              <w:t>для домов, не оборудованных ОДПУ</w:t>
            </w:r>
          </w:p>
        </w:tc>
        <w:tc>
          <w:tcPr>
            <w:tcW w:w="1560" w:type="dxa"/>
            <w:vAlign w:val="center"/>
          </w:tcPr>
          <w:p w14:paraId="24256819" w14:textId="77777777" w:rsidR="006125BA" w:rsidRPr="006125BA" w:rsidRDefault="006125BA" w:rsidP="006125BA">
            <w:pPr>
              <w:tabs>
                <w:tab w:val="left" w:pos="0"/>
              </w:tabs>
              <w:jc w:val="center"/>
              <w:rPr>
                <w:bCs/>
              </w:rPr>
            </w:pPr>
            <w:r w:rsidRPr="006125BA">
              <w:rPr>
                <w:bCs/>
              </w:rPr>
              <w:t>руб/Гкал</w:t>
            </w:r>
          </w:p>
        </w:tc>
        <w:tc>
          <w:tcPr>
            <w:tcW w:w="1559" w:type="dxa"/>
            <w:vAlign w:val="center"/>
          </w:tcPr>
          <w:p w14:paraId="4A175442" w14:textId="77777777" w:rsidR="006125BA" w:rsidRPr="006125BA" w:rsidRDefault="006125BA" w:rsidP="006125BA">
            <w:pPr>
              <w:tabs>
                <w:tab w:val="left" w:pos="0"/>
              </w:tabs>
              <w:jc w:val="center"/>
              <w:rPr>
                <w:bCs/>
              </w:rPr>
            </w:pPr>
            <w:r w:rsidRPr="006125BA">
              <w:rPr>
                <w:bCs/>
              </w:rPr>
              <w:t>1358,84</w:t>
            </w:r>
          </w:p>
        </w:tc>
        <w:tc>
          <w:tcPr>
            <w:tcW w:w="1559" w:type="dxa"/>
            <w:vAlign w:val="center"/>
          </w:tcPr>
          <w:p w14:paraId="7C084542" w14:textId="77777777" w:rsidR="006125BA" w:rsidRPr="006125BA" w:rsidRDefault="006125BA" w:rsidP="006125BA">
            <w:pPr>
              <w:tabs>
                <w:tab w:val="left" w:pos="0"/>
              </w:tabs>
              <w:jc w:val="center"/>
              <w:rPr>
                <w:bCs/>
              </w:rPr>
            </w:pPr>
            <w:r w:rsidRPr="006125BA">
              <w:rPr>
                <w:bCs/>
              </w:rPr>
              <w:t>1462,11</w:t>
            </w:r>
          </w:p>
        </w:tc>
      </w:tr>
      <w:tr w:rsidR="006125BA" w:rsidRPr="006125BA" w14:paraId="2113D44E" w14:textId="77777777" w:rsidTr="00E8485B">
        <w:trPr>
          <w:trHeight w:val="431"/>
        </w:trPr>
        <w:tc>
          <w:tcPr>
            <w:tcW w:w="989" w:type="dxa"/>
            <w:vAlign w:val="center"/>
          </w:tcPr>
          <w:p w14:paraId="517D8DF1" w14:textId="77777777" w:rsidR="006125BA" w:rsidRPr="006125BA" w:rsidRDefault="006125BA" w:rsidP="006125BA">
            <w:pPr>
              <w:tabs>
                <w:tab w:val="left" w:pos="0"/>
              </w:tabs>
              <w:jc w:val="center"/>
              <w:rPr>
                <w:bCs/>
              </w:rPr>
            </w:pPr>
            <w:r w:rsidRPr="006125BA">
              <w:rPr>
                <w:bCs/>
              </w:rPr>
              <w:t>4.2.3.</w:t>
            </w:r>
          </w:p>
        </w:tc>
        <w:tc>
          <w:tcPr>
            <w:tcW w:w="8792" w:type="dxa"/>
            <w:gridSpan w:val="4"/>
            <w:vAlign w:val="center"/>
          </w:tcPr>
          <w:p w14:paraId="58BB3602" w14:textId="77777777" w:rsidR="006125BA" w:rsidRPr="006125BA" w:rsidRDefault="006125BA" w:rsidP="006125BA">
            <w:pPr>
              <w:tabs>
                <w:tab w:val="left" w:pos="0"/>
              </w:tabs>
              <w:rPr>
                <w:bCs/>
              </w:rPr>
            </w:pPr>
            <w:r w:rsidRPr="006125BA">
              <w:rPr>
                <w:bCs/>
              </w:rPr>
              <w:t>ООО «Мастер», ИНН 4212034016</w:t>
            </w:r>
          </w:p>
        </w:tc>
      </w:tr>
      <w:tr w:rsidR="006125BA" w:rsidRPr="006125BA" w14:paraId="18D48ACA" w14:textId="77777777" w:rsidTr="00E8485B">
        <w:trPr>
          <w:trHeight w:val="258"/>
        </w:trPr>
        <w:tc>
          <w:tcPr>
            <w:tcW w:w="989" w:type="dxa"/>
            <w:vAlign w:val="center"/>
          </w:tcPr>
          <w:p w14:paraId="10C46531" w14:textId="77777777" w:rsidR="006125BA" w:rsidRPr="006125BA" w:rsidRDefault="006125BA" w:rsidP="006125BA">
            <w:pPr>
              <w:tabs>
                <w:tab w:val="left" w:pos="0"/>
              </w:tabs>
              <w:jc w:val="center"/>
              <w:rPr>
                <w:bCs/>
              </w:rPr>
            </w:pPr>
            <w:r w:rsidRPr="006125BA">
              <w:rPr>
                <w:bCs/>
              </w:rPr>
              <w:t>4.2.3.1.</w:t>
            </w:r>
          </w:p>
        </w:tc>
        <w:tc>
          <w:tcPr>
            <w:tcW w:w="4114" w:type="dxa"/>
          </w:tcPr>
          <w:p w14:paraId="596ACCC2" w14:textId="77777777" w:rsidR="006125BA" w:rsidRPr="006125BA" w:rsidRDefault="006125BA" w:rsidP="006125BA">
            <w:pPr>
              <w:tabs>
                <w:tab w:val="left" w:pos="0"/>
              </w:tabs>
              <w:rPr>
                <w:bCs/>
              </w:rPr>
            </w:pPr>
            <w:r w:rsidRPr="006125BA">
              <w:rPr>
                <w:bCs/>
              </w:rPr>
              <w:t>для домов, оборудованных ОДПУ</w:t>
            </w:r>
          </w:p>
        </w:tc>
        <w:tc>
          <w:tcPr>
            <w:tcW w:w="1560" w:type="dxa"/>
            <w:vAlign w:val="center"/>
          </w:tcPr>
          <w:p w14:paraId="713E2503" w14:textId="77777777" w:rsidR="006125BA" w:rsidRPr="006125BA" w:rsidRDefault="006125BA" w:rsidP="006125BA">
            <w:pPr>
              <w:tabs>
                <w:tab w:val="left" w:pos="0"/>
              </w:tabs>
              <w:jc w:val="center"/>
              <w:rPr>
                <w:bCs/>
              </w:rPr>
            </w:pPr>
            <w:r w:rsidRPr="006125BA">
              <w:rPr>
                <w:bCs/>
              </w:rPr>
              <w:t>руб/Гкал</w:t>
            </w:r>
          </w:p>
        </w:tc>
        <w:tc>
          <w:tcPr>
            <w:tcW w:w="1559" w:type="dxa"/>
            <w:vAlign w:val="center"/>
          </w:tcPr>
          <w:p w14:paraId="781ECB90" w14:textId="77777777" w:rsidR="006125BA" w:rsidRPr="006125BA" w:rsidRDefault="006125BA" w:rsidP="006125BA">
            <w:pPr>
              <w:tabs>
                <w:tab w:val="left" w:pos="0"/>
              </w:tabs>
              <w:jc w:val="center"/>
              <w:rPr>
                <w:bCs/>
              </w:rPr>
            </w:pPr>
            <w:r w:rsidRPr="006125BA">
              <w:rPr>
                <w:bCs/>
              </w:rPr>
              <w:t>1837,37</w:t>
            </w:r>
          </w:p>
        </w:tc>
        <w:tc>
          <w:tcPr>
            <w:tcW w:w="1559" w:type="dxa"/>
            <w:vAlign w:val="center"/>
          </w:tcPr>
          <w:p w14:paraId="50744DAB" w14:textId="77777777" w:rsidR="006125BA" w:rsidRPr="006125BA" w:rsidRDefault="006125BA" w:rsidP="006125BA">
            <w:pPr>
              <w:tabs>
                <w:tab w:val="left" w:pos="0"/>
              </w:tabs>
              <w:jc w:val="center"/>
              <w:rPr>
                <w:bCs/>
              </w:rPr>
            </w:pPr>
            <w:r w:rsidRPr="006125BA">
              <w:rPr>
                <w:bCs/>
              </w:rPr>
              <w:t>1977,01</w:t>
            </w:r>
          </w:p>
        </w:tc>
      </w:tr>
      <w:tr w:rsidR="006125BA" w:rsidRPr="006125BA" w14:paraId="5B8ED363" w14:textId="77777777" w:rsidTr="00E8485B">
        <w:trPr>
          <w:trHeight w:val="247"/>
        </w:trPr>
        <w:tc>
          <w:tcPr>
            <w:tcW w:w="989" w:type="dxa"/>
            <w:vAlign w:val="center"/>
          </w:tcPr>
          <w:p w14:paraId="2CDD2FEA" w14:textId="77777777" w:rsidR="006125BA" w:rsidRPr="006125BA" w:rsidRDefault="006125BA" w:rsidP="006125BA">
            <w:pPr>
              <w:tabs>
                <w:tab w:val="left" w:pos="0"/>
              </w:tabs>
              <w:jc w:val="center"/>
              <w:rPr>
                <w:bCs/>
              </w:rPr>
            </w:pPr>
            <w:r w:rsidRPr="006125BA">
              <w:rPr>
                <w:bCs/>
              </w:rPr>
              <w:t>4.2.3.2.</w:t>
            </w:r>
          </w:p>
        </w:tc>
        <w:tc>
          <w:tcPr>
            <w:tcW w:w="4114" w:type="dxa"/>
          </w:tcPr>
          <w:p w14:paraId="3C83F741" w14:textId="77777777" w:rsidR="006125BA" w:rsidRPr="006125BA" w:rsidRDefault="006125BA" w:rsidP="006125BA">
            <w:pPr>
              <w:tabs>
                <w:tab w:val="left" w:pos="0"/>
              </w:tabs>
              <w:rPr>
                <w:bCs/>
              </w:rPr>
            </w:pPr>
            <w:r w:rsidRPr="006125BA">
              <w:rPr>
                <w:bCs/>
              </w:rPr>
              <w:t>для домов, не оборудованных ОДПУ</w:t>
            </w:r>
          </w:p>
        </w:tc>
        <w:tc>
          <w:tcPr>
            <w:tcW w:w="1560" w:type="dxa"/>
            <w:vAlign w:val="center"/>
          </w:tcPr>
          <w:p w14:paraId="2DB14AE3" w14:textId="77777777" w:rsidR="006125BA" w:rsidRPr="006125BA" w:rsidRDefault="006125BA" w:rsidP="006125BA">
            <w:pPr>
              <w:tabs>
                <w:tab w:val="left" w:pos="0"/>
              </w:tabs>
              <w:jc w:val="center"/>
              <w:rPr>
                <w:bCs/>
              </w:rPr>
            </w:pPr>
            <w:r w:rsidRPr="006125BA">
              <w:rPr>
                <w:bCs/>
              </w:rPr>
              <w:t>руб/Гкал</w:t>
            </w:r>
          </w:p>
        </w:tc>
        <w:tc>
          <w:tcPr>
            <w:tcW w:w="1559" w:type="dxa"/>
            <w:vAlign w:val="center"/>
          </w:tcPr>
          <w:p w14:paraId="0592AAE1" w14:textId="77777777" w:rsidR="006125BA" w:rsidRPr="006125BA" w:rsidRDefault="006125BA" w:rsidP="006125BA">
            <w:pPr>
              <w:tabs>
                <w:tab w:val="left" w:pos="0"/>
              </w:tabs>
              <w:jc w:val="center"/>
              <w:rPr>
                <w:bCs/>
              </w:rPr>
            </w:pPr>
            <w:r w:rsidRPr="006125BA">
              <w:rPr>
                <w:bCs/>
              </w:rPr>
              <w:t>1709,79</w:t>
            </w:r>
          </w:p>
        </w:tc>
        <w:tc>
          <w:tcPr>
            <w:tcW w:w="1559" w:type="dxa"/>
            <w:vAlign w:val="center"/>
          </w:tcPr>
          <w:p w14:paraId="66B226FE" w14:textId="77777777" w:rsidR="006125BA" w:rsidRPr="006125BA" w:rsidRDefault="006125BA" w:rsidP="006125BA">
            <w:pPr>
              <w:tabs>
                <w:tab w:val="left" w:pos="0"/>
              </w:tabs>
              <w:jc w:val="center"/>
              <w:rPr>
                <w:bCs/>
              </w:rPr>
            </w:pPr>
            <w:r w:rsidRPr="006125BA">
              <w:rPr>
                <w:bCs/>
              </w:rPr>
              <w:t>1839,73</w:t>
            </w:r>
          </w:p>
        </w:tc>
      </w:tr>
      <w:tr w:rsidR="006125BA" w:rsidRPr="006125BA" w14:paraId="519214D8" w14:textId="77777777" w:rsidTr="00E8485B">
        <w:trPr>
          <w:trHeight w:val="455"/>
        </w:trPr>
        <w:tc>
          <w:tcPr>
            <w:tcW w:w="9781" w:type="dxa"/>
            <w:gridSpan w:val="5"/>
            <w:vAlign w:val="center"/>
          </w:tcPr>
          <w:p w14:paraId="11505323" w14:textId="77777777" w:rsidR="006125BA" w:rsidRPr="006125BA" w:rsidRDefault="006125BA" w:rsidP="006125BA">
            <w:pPr>
              <w:tabs>
                <w:tab w:val="left" w:pos="0"/>
              </w:tabs>
              <w:jc w:val="center"/>
              <w:rPr>
                <w:bCs/>
              </w:rPr>
            </w:pPr>
            <w:r w:rsidRPr="006125BA">
              <w:rPr>
                <w:bCs/>
              </w:rPr>
              <w:t>4.3. В жилых помещениях по ул. Аккумуляторная д.7, д.9</w:t>
            </w:r>
          </w:p>
        </w:tc>
      </w:tr>
      <w:tr w:rsidR="006125BA" w:rsidRPr="006125BA" w14:paraId="61CED5DF" w14:textId="77777777" w:rsidTr="00E8485B">
        <w:trPr>
          <w:trHeight w:val="547"/>
        </w:trPr>
        <w:tc>
          <w:tcPr>
            <w:tcW w:w="989" w:type="dxa"/>
            <w:vAlign w:val="center"/>
          </w:tcPr>
          <w:p w14:paraId="6C3685F9" w14:textId="77777777" w:rsidR="006125BA" w:rsidRPr="006125BA" w:rsidRDefault="006125BA" w:rsidP="006125BA">
            <w:pPr>
              <w:tabs>
                <w:tab w:val="left" w:pos="0"/>
              </w:tabs>
              <w:jc w:val="center"/>
              <w:rPr>
                <w:bCs/>
              </w:rPr>
            </w:pPr>
            <w:r w:rsidRPr="006125BA">
              <w:rPr>
                <w:bCs/>
              </w:rPr>
              <w:t>4.3.1.</w:t>
            </w:r>
          </w:p>
        </w:tc>
        <w:tc>
          <w:tcPr>
            <w:tcW w:w="8792" w:type="dxa"/>
            <w:gridSpan w:val="4"/>
            <w:vAlign w:val="center"/>
          </w:tcPr>
          <w:p w14:paraId="02BE83B1" w14:textId="77777777" w:rsidR="006125BA" w:rsidRPr="006125BA" w:rsidRDefault="006125BA" w:rsidP="006125BA">
            <w:pPr>
              <w:tabs>
                <w:tab w:val="left" w:pos="0"/>
              </w:tabs>
              <w:rPr>
                <w:bCs/>
              </w:rPr>
            </w:pPr>
            <w:r w:rsidRPr="006125BA">
              <w:rPr>
                <w:bCs/>
              </w:rPr>
              <w:t>ОАО «СКЭК», ИНН 4205153492</w:t>
            </w:r>
          </w:p>
        </w:tc>
      </w:tr>
      <w:tr w:rsidR="006125BA" w:rsidRPr="006125BA" w14:paraId="726F6C76" w14:textId="77777777" w:rsidTr="00E8485B">
        <w:trPr>
          <w:trHeight w:val="177"/>
        </w:trPr>
        <w:tc>
          <w:tcPr>
            <w:tcW w:w="989" w:type="dxa"/>
            <w:vAlign w:val="center"/>
          </w:tcPr>
          <w:p w14:paraId="56EFAB2C" w14:textId="77777777" w:rsidR="006125BA" w:rsidRPr="006125BA" w:rsidRDefault="006125BA" w:rsidP="006125BA">
            <w:pPr>
              <w:tabs>
                <w:tab w:val="left" w:pos="0"/>
              </w:tabs>
              <w:jc w:val="center"/>
              <w:rPr>
                <w:bCs/>
              </w:rPr>
            </w:pPr>
            <w:r w:rsidRPr="006125BA">
              <w:rPr>
                <w:bCs/>
              </w:rPr>
              <w:t>4.3.1.1.</w:t>
            </w:r>
          </w:p>
        </w:tc>
        <w:tc>
          <w:tcPr>
            <w:tcW w:w="4114" w:type="dxa"/>
          </w:tcPr>
          <w:p w14:paraId="43869BB0" w14:textId="77777777" w:rsidR="006125BA" w:rsidRPr="006125BA" w:rsidRDefault="006125BA" w:rsidP="006125BA">
            <w:pPr>
              <w:tabs>
                <w:tab w:val="left" w:pos="0"/>
              </w:tabs>
              <w:rPr>
                <w:bCs/>
              </w:rPr>
            </w:pPr>
            <w:r w:rsidRPr="006125BA">
              <w:rPr>
                <w:bCs/>
              </w:rPr>
              <w:t>в пределах стандарта нормативной площади жилого помещения</w:t>
            </w:r>
          </w:p>
        </w:tc>
        <w:tc>
          <w:tcPr>
            <w:tcW w:w="1560" w:type="dxa"/>
            <w:vAlign w:val="center"/>
          </w:tcPr>
          <w:p w14:paraId="1E0F8D93" w14:textId="77777777" w:rsidR="006125BA" w:rsidRPr="006125BA" w:rsidRDefault="006125BA" w:rsidP="006125BA">
            <w:pPr>
              <w:tabs>
                <w:tab w:val="left" w:pos="0"/>
              </w:tabs>
              <w:jc w:val="center"/>
              <w:rPr>
                <w:bCs/>
              </w:rPr>
            </w:pPr>
            <w:r w:rsidRPr="006125BA">
              <w:rPr>
                <w:bCs/>
              </w:rPr>
              <w:t>руб/Гкал</w:t>
            </w:r>
          </w:p>
        </w:tc>
        <w:tc>
          <w:tcPr>
            <w:tcW w:w="1559" w:type="dxa"/>
            <w:vAlign w:val="center"/>
          </w:tcPr>
          <w:p w14:paraId="55B703B0" w14:textId="77777777" w:rsidR="006125BA" w:rsidRPr="006125BA" w:rsidRDefault="006125BA" w:rsidP="006125BA">
            <w:pPr>
              <w:tabs>
                <w:tab w:val="left" w:pos="0"/>
              </w:tabs>
              <w:jc w:val="center"/>
              <w:rPr>
                <w:bCs/>
              </w:rPr>
            </w:pPr>
            <w:r w:rsidRPr="006125BA">
              <w:rPr>
                <w:bCs/>
              </w:rPr>
              <w:t>840,83</w:t>
            </w:r>
          </w:p>
        </w:tc>
        <w:tc>
          <w:tcPr>
            <w:tcW w:w="1559" w:type="dxa"/>
            <w:vAlign w:val="center"/>
          </w:tcPr>
          <w:p w14:paraId="6915551F" w14:textId="77777777" w:rsidR="006125BA" w:rsidRPr="006125BA" w:rsidRDefault="006125BA" w:rsidP="006125BA">
            <w:pPr>
              <w:tabs>
                <w:tab w:val="left" w:pos="0"/>
              </w:tabs>
              <w:jc w:val="center"/>
              <w:rPr>
                <w:bCs/>
              </w:rPr>
            </w:pPr>
            <w:r w:rsidRPr="006125BA">
              <w:rPr>
                <w:bCs/>
              </w:rPr>
              <w:t>904,73</w:t>
            </w:r>
          </w:p>
        </w:tc>
      </w:tr>
      <w:tr w:rsidR="006125BA" w:rsidRPr="006125BA" w14:paraId="574B3BA3" w14:textId="77777777" w:rsidTr="00E8485B">
        <w:trPr>
          <w:trHeight w:val="177"/>
        </w:trPr>
        <w:tc>
          <w:tcPr>
            <w:tcW w:w="989" w:type="dxa"/>
            <w:vAlign w:val="center"/>
          </w:tcPr>
          <w:p w14:paraId="37A0E1C7" w14:textId="77777777" w:rsidR="006125BA" w:rsidRPr="006125BA" w:rsidRDefault="006125BA" w:rsidP="006125BA">
            <w:pPr>
              <w:tabs>
                <w:tab w:val="left" w:pos="0"/>
              </w:tabs>
              <w:jc w:val="center"/>
              <w:rPr>
                <w:bCs/>
              </w:rPr>
            </w:pPr>
            <w:r w:rsidRPr="006125BA">
              <w:rPr>
                <w:bCs/>
              </w:rPr>
              <w:t>4.3.1.2.</w:t>
            </w:r>
          </w:p>
        </w:tc>
        <w:tc>
          <w:tcPr>
            <w:tcW w:w="4114" w:type="dxa"/>
          </w:tcPr>
          <w:p w14:paraId="32027353" w14:textId="77777777" w:rsidR="006125BA" w:rsidRPr="006125BA" w:rsidRDefault="006125BA" w:rsidP="006125BA">
            <w:pPr>
              <w:tabs>
                <w:tab w:val="left" w:pos="0"/>
              </w:tabs>
              <w:rPr>
                <w:bCs/>
              </w:rPr>
            </w:pPr>
            <w:r w:rsidRPr="006125BA">
              <w:rPr>
                <w:bCs/>
              </w:rPr>
              <w:t>сверх стандарта нормативной площади жилого помещения</w:t>
            </w:r>
          </w:p>
        </w:tc>
        <w:tc>
          <w:tcPr>
            <w:tcW w:w="1560" w:type="dxa"/>
            <w:vAlign w:val="center"/>
          </w:tcPr>
          <w:p w14:paraId="230EFD70" w14:textId="77777777" w:rsidR="006125BA" w:rsidRPr="006125BA" w:rsidRDefault="006125BA" w:rsidP="006125BA">
            <w:pPr>
              <w:tabs>
                <w:tab w:val="left" w:pos="0"/>
              </w:tabs>
              <w:jc w:val="center"/>
              <w:rPr>
                <w:bCs/>
              </w:rPr>
            </w:pPr>
            <w:r w:rsidRPr="006125BA">
              <w:rPr>
                <w:bCs/>
              </w:rPr>
              <w:t>руб/Гкал</w:t>
            </w:r>
          </w:p>
        </w:tc>
        <w:tc>
          <w:tcPr>
            <w:tcW w:w="1559" w:type="dxa"/>
            <w:vAlign w:val="center"/>
          </w:tcPr>
          <w:p w14:paraId="111D73B4" w14:textId="77777777" w:rsidR="006125BA" w:rsidRPr="006125BA" w:rsidRDefault="006125BA" w:rsidP="006125BA">
            <w:pPr>
              <w:tabs>
                <w:tab w:val="left" w:pos="0"/>
              </w:tabs>
              <w:jc w:val="center"/>
              <w:rPr>
                <w:bCs/>
              </w:rPr>
            </w:pPr>
            <w:r w:rsidRPr="006125BA">
              <w:rPr>
                <w:bCs/>
              </w:rPr>
              <w:t>978,25</w:t>
            </w:r>
          </w:p>
        </w:tc>
        <w:tc>
          <w:tcPr>
            <w:tcW w:w="1559" w:type="dxa"/>
            <w:vAlign w:val="center"/>
          </w:tcPr>
          <w:p w14:paraId="31EC74D7" w14:textId="77777777" w:rsidR="006125BA" w:rsidRPr="006125BA" w:rsidRDefault="006125BA" w:rsidP="006125BA">
            <w:pPr>
              <w:tabs>
                <w:tab w:val="left" w:pos="0"/>
              </w:tabs>
              <w:jc w:val="center"/>
              <w:rPr>
                <w:bCs/>
              </w:rPr>
            </w:pPr>
            <w:r w:rsidRPr="006125BA">
              <w:rPr>
                <w:bCs/>
              </w:rPr>
              <w:t>1052,60</w:t>
            </w:r>
          </w:p>
        </w:tc>
      </w:tr>
      <w:tr w:rsidR="006125BA" w:rsidRPr="006125BA" w14:paraId="1D2B0193" w14:textId="77777777" w:rsidTr="00E8485B">
        <w:trPr>
          <w:trHeight w:val="245"/>
        </w:trPr>
        <w:tc>
          <w:tcPr>
            <w:tcW w:w="9781" w:type="dxa"/>
            <w:gridSpan w:val="5"/>
            <w:vAlign w:val="center"/>
          </w:tcPr>
          <w:p w14:paraId="7C3BCCC1" w14:textId="77777777" w:rsidR="006125BA" w:rsidRPr="006125BA" w:rsidRDefault="006125BA" w:rsidP="006125BA">
            <w:pPr>
              <w:numPr>
                <w:ilvl w:val="0"/>
                <w:numId w:val="10"/>
              </w:numPr>
              <w:tabs>
                <w:tab w:val="left" w:pos="0"/>
              </w:tabs>
              <w:contextualSpacing/>
              <w:jc w:val="center"/>
              <w:rPr>
                <w:bCs/>
              </w:rPr>
            </w:pPr>
            <w:r w:rsidRPr="006125BA">
              <w:rPr>
                <w:bCs/>
              </w:rPr>
              <w:t>Твердое топливо (уголь), реализуемое в пределах норматива потребления****</w:t>
            </w:r>
          </w:p>
        </w:tc>
      </w:tr>
      <w:tr w:rsidR="006125BA" w:rsidRPr="006125BA" w14:paraId="430975EF" w14:textId="77777777" w:rsidTr="00E8485B">
        <w:trPr>
          <w:trHeight w:val="324"/>
        </w:trPr>
        <w:tc>
          <w:tcPr>
            <w:tcW w:w="989" w:type="dxa"/>
            <w:vMerge w:val="restart"/>
            <w:vAlign w:val="center"/>
          </w:tcPr>
          <w:p w14:paraId="15E828D1" w14:textId="77777777" w:rsidR="006125BA" w:rsidRPr="006125BA" w:rsidRDefault="006125BA" w:rsidP="006125BA">
            <w:pPr>
              <w:tabs>
                <w:tab w:val="left" w:pos="0"/>
              </w:tabs>
              <w:jc w:val="center"/>
              <w:rPr>
                <w:bCs/>
              </w:rPr>
            </w:pPr>
            <w:r w:rsidRPr="006125BA">
              <w:rPr>
                <w:bCs/>
              </w:rPr>
              <w:t>5.1.</w:t>
            </w:r>
          </w:p>
        </w:tc>
        <w:tc>
          <w:tcPr>
            <w:tcW w:w="4114" w:type="dxa"/>
            <w:vMerge w:val="restart"/>
          </w:tcPr>
          <w:p w14:paraId="06728730" w14:textId="77777777" w:rsidR="006125BA" w:rsidRPr="006125BA" w:rsidRDefault="006125BA" w:rsidP="006125BA">
            <w:pPr>
              <w:tabs>
                <w:tab w:val="left" w:pos="0"/>
              </w:tabs>
              <w:ind w:right="-120"/>
              <w:rPr>
                <w:bCs/>
              </w:rPr>
            </w:pPr>
            <w:r w:rsidRPr="006125BA">
              <w:rPr>
                <w:bCs/>
              </w:rPr>
              <w:t>ООО «Алавеста Групп»,                 ИНН 4205359172</w:t>
            </w:r>
          </w:p>
        </w:tc>
        <w:tc>
          <w:tcPr>
            <w:tcW w:w="3119" w:type="dxa"/>
            <w:gridSpan w:val="2"/>
            <w:vAlign w:val="center"/>
          </w:tcPr>
          <w:p w14:paraId="72B8E4D2" w14:textId="77777777" w:rsidR="006125BA" w:rsidRPr="006125BA" w:rsidRDefault="006125BA" w:rsidP="006125BA">
            <w:pPr>
              <w:tabs>
                <w:tab w:val="left" w:pos="0"/>
              </w:tabs>
              <w:jc w:val="center"/>
              <w:rPr>
                <w:bCs/>
              </w:rPr>
            </w:pPr>
            <w:r w:rsidRPr="006125BA">
              <w:rPr>
                <w:bCs/>
              </w:rPr>
              <w:t>Марка ДР 0-300</w:t>
            </w:r>
          </w:p>
        </w:tc>
        <w:tc>
          <w:tcPr>
            <w:tcW w:w="1559" w:type="dxa"/>
          </w:tcPr>
          <w:p w14:paraId="3A2F48D2" w14:textId="77777777" w:rsidR="006125BA" w:rsidRPr="006125BA" w:rsidRDefault="006125BA" w:rsidP="006125BA">
            <w:pPr>
              <w:tabs>
                <w:tab w:val="left" w:pos="0"/>
              </w:tabs>
              <w:jc w:val="center"/>
              <w:rPr>
                <w:bCs/>
              </w:rPr>
            </w:pPr>
          </w:p>
        </w:tc>
      </w:tr>
      <w:tr w:rsidR="006125BA" w:rsidRPr="006125BA" w14:paraId="3D95BCD2" w14:textId="77777777" w:rsidTr="00E8485B">
        <w:trPr>
          <w:trHeight w:val="324"/>
        </w:trPr>
        <w:tc>
          <w:tcPr>
            <w:tcW w:w="989" w:type="dxa"/>
            <w:vMerge/>
            <w:vAlign w:val="center"/>
          </w:tcPr>
          <w:p w14:paraId="5CFE1CE7" w14:textId="77777777" w:rsidR="006125BA" w:rsidRPr="006125BA" w:rsidRDefault="006125BA" w:rsidP="006125BA">
            <w:pPr>
              <w:tabs>
                <w:tab w:val="left" w:pos="0"/>
              </w:tabs>
              <w:jc w:val="center"/>
              <w:rPr>
                <w:bCs/>
              </w:rPr>
            </w:pPr>
          </w:p>
        </w:tc>
        <w:tc>
          <w:tcPr>
            <w:tcW w:w="4114" w:type="dxa"/>
            <w:vMerge/>
          </w:tcPr>
          <w:p w14:paraId="1BA7A3E9" w14:textId="77777777" w:rsidR="006125BA" w:rsidRPr="006125BA" w:rsidRDefault="006125BA" w:rsidP="006125BA">
            <w:pPr>
              <w:tabs>
                <w:tab w:val="left" w:pos="0"/>
              </w:tabs>
              <w:ind w:right="-120"/>
              <w:rPr>
                <w:bCs/>
              </w:rPr>
            </w:pPr>
          </w:p>
        </w:tc>
        <w:tc>
          <w:tcPr>
            <w:tcW w:w="1560" w:type="dxa"/>
            <w:vAlign w:val="center"/>
          </w:tcPr>
          <w:p w14:paraId="0947DAE5" w14:textId="77777777" w:rsidR="006125BA" w:rsidRPr="006125BA" w:rsidRDefault="006125BA" w:rsidP="006125BA">
            <w:pPr>
              <w:tabs>
                <w:tab w:val="left" w:pos="0"/>
              </w:tabs>
              <w:jc w:val="center"/>
              <w:rPr>
                <w:bCs/>
              </w:rPr>
            </w:pPr>
            <w:r w:rsidRPr="006125BA">
              <w:rPr>
                <w:bCs/>
              </w:rPr>
              <w:t xml:space="preserve">руб/т </w:t>
            </w:r>
          </w:p>
        </w:tc>
        <w:tc>
          <w:tcPr>
            <w:tcW w:w="1559" w:type="dxa"/>
            <w:vAlign w:val="center"/>
          </w:tcPr>
          <w:p w14:paraId="24A52DFA" w14:textId="77777777" w:rsidR="006125BA" w:rsidRPr="006125BA" w:rsidRDefault="006125BA" w:rsidP="006125BA">
            <w:pPr>
              <w:tabs>
                <w:tab w:val="left" w:pos="0"/>
              </w:tabs>
              <w:jc w:val="center"/>
              <w:rPr>
                <w:bCs/>
              </w:rPr>
            </w:pPr>
            <w:r w:rsidRPr="006125BA">
              <w:rPr>
                <w:bCs/>
              </w:rPr>
              <w:t>1074,29</w:t>
            </w:r>
          </w:p>
        </w:tc>
        <w:tc>
          <w:tcPr>
            <w:tcW w:w="1559" w:type="dxa"/>
            <w:vAlign w:val="center"/>
          </w:tcPr>
          <w:p w14:paraId="6FE19ECB" w14:textId="77777777" w:rsidR="006125BA" w:rsidRPr="006125BA" w:rsidRDefault="006125BA" w:rsidP="006125BA">
            <w:pPr>
              <w:tabs>
                <w:tab w:val="left" w:pos="0"/>
              </w:tabs>
              <w:jc w:val="center"/>
              <w:rPr>
                <w:bCs/>
              </w:rPr>
            </w:pPr>
            <w:r w:rsidRPr="006125BA">
              <w:rPr>
                <w:bCs/>
              </w:rPr>
              <w:t>1160,23</w:t>
            </w:r>
          </w:p>
        </w:tc>
      </w:tr>
    </w:tbl>
    <w:p w14:paraId="34798D7F" w14:textId="77777777" w:rsidR="006125BA" w:rsidRPr="006125BA" w:rsidRDefault="006125BA" w:rsidP="006125BA">
      <w:pPr>
        <w:tabs>
          <w:tab w:val="left" w:pos="1985"/>
        </w:tabs>
        <w:ind w:left="4962"/>
        <w:jc w:val="center"/>
        <w:rPr>
          <w:sz w:val="28"/>
          <w:szCs w:val="28"/>
        </w:rPr>
      </w:pPr>
      <w:r w:rsidRPr="006125BA">
        <w:rPr>
          <w:sz w:val="28"/>
          <w:szCs w:val="28"/>
        </w:rPr>
        <w:t xml:space="preserve"> </w:t>
      </w:r>
    </w:p>
    <w:p w14:paraId="3636065F" w14:textId="77777777" w:rsidR="006125BA" w:rsidRPr="006125BA" w:rsidRDefault="006125BA" w:rsidP="006125BA">
      <w:pPr>
        <w:tabs>
          <w:tab w:val="left" w:pos="-284"/>
        </w:tabs>
        <w:ind w:left="-284" w:firstLine="568"/>
        <w:jc w:val="both"/>
        <w:rPr>
          <w:bCs/>
          <w:sz w:val="28"/>
          <w:szCs w:val="28"/>
        </w:rPr>
      </w:pPr>
      <w:r w:rsidRPr="006125BA">
        <w:rPr>
          <w:bCs/>
          <w:sz w:val="28"/>
          <w:szCs w:val="28"/>
        </w:rPr>
        <w:t>*</w:t>
      </w:r>
      <w:r w:rsidRPr="006125BA">
        <w:rPr>
          <w:bCs/>
          <w:sz w:val="28"/>
          <w:szCs w:val="28"/>
        </w:rPr>
        <w:tab/>
        <w:t>Льготные цены (тарифы) установлены с учетом пункта 6 статьи 168 Налогового кодекса Российской Федерации (часть вторая).</w:t>
      </w:r>
    </w:p>
    <w:p w14:paraId="519F3E0E" w14:textId="77777777" w:rsidR="006125BA" w:rsidRPr="006125BA" w:rsidRDefault="006125BA" w:rsidP="006125BA">
      <w:pPr>
        <w:tabs>
          <w:tab w:val="left" w:pos="-284"/>
        </w:tabs>
        <w:ind w:left="-284" w:firstLine="568"/>
        <w:jc w:val="both"/>
        <w:rPr>
          <w:bCs/>
          <w:sz w:val="28"/>
          <w:szCs w:val="28"/>
        </w:rPr>
      </w:pPr>
      <w:r w:rsidRPr="006125BA">
        <w:rPr>
          <w:bCs/>
          <w:sz w:val="28"/>
          <w:szCs w:val="28"/>
        </w:rPr>
        <w:t>** Нормативы потребления коммунальных услуг по холодному и горячему водоснабжению установлены приказом Департамента жилищно-коммунального и дорожного комплекса Кемеровской области от 19.06.2014 № 50 «Об установлении нормативов потребления коммунальных услуг при отсутствии приборов учета на территории Ленинск-Кузнецкого городского округа».</w:t>
      </w:r>
    </w:p>
    <w:p w14:paraId="651C8D3B" w14:textId="77777777" w:rsidR="006125BA" w:rsidRPr="006125BA" w:rsidRDefault="006125BA" w:rsidP="006125BA">
      <w:pPr>
        <w:tabs>
          <w:tab w:val="left" w:pos="-284"/>
        </w:tabs>
        <w:ind w:left="-284" w:firstLine="568"/>
        <w:jc w:val="both"/>
        <w:rPr>
          <w:sz w:val="28"/>
          <w:szCs w:val="28"/>
          <w:lang w:eastAsia="en-US"/>
        </w:rPr>
      </w:pPr>
      <w:r w:rsidRPr="006125BA">
        <w:rPr>
          <w:sz w:val="28"/>
          <w:szCs w:val="28"/>
          <w:lang w:eastAsia="en-US"/>
        </w:rPr>
        <w:t xml:space="preserve">*** Стандарты нормативной площади жилого помещения установлены Законом Кемеровской области от 10.06.2005 № 66-03 «О размерах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w:t>
      </w:r>
      <w:r w:rsidRPr="006125BA">
        <w:rPr>
          <w:sz w:val="28"/>
          <w:szCs w:val="28"/>
          <w:lang w:eastAsia="en-US"/>
        </w:rPr>
        <w:lastRenderedPageBreak/>
        <w:t>граждан на оплату жилого помещения и коммунальных услуг в совокупном доходе семьи».</w:t>
      </w:r>
    </w:p>
    <w:p w14:paraId="1362EABA" w14:textId="77777777" w:rsidR="006125BA" w:rsidRPr="006125BA" w:rsidRDefault="006125BA" w:rsidP="006125BA">
      <w:pPr>
        <w:tabs>
          <w:tab w:val="left" w:pos="1985"/>
        </w:tabs>
        <w:ind w:left="-284" w:firstLine="568"/>
        <w:jc w:val="both"/>
        <w:rPr>
          <w:sz w:val="28"/>
          <w:szCs w:val="28"/>
          <w:lang w:eastAsia="en-US"/>
        </w:rPr>
      </w:pPr>
      <w:r w:rsidRPr="006125BA">
        <w:rPr>
          <w:sz w:val="28"/>
          <w:szCs w:val="28"/>
        </w:rPr>
        <w:t>**** Н</w:t>
      </w:r>
      <w:r w:rsidRPr="006125BA">
        <w:rPr>
          <w:sz w:val="28"/>
          <w:szCs w:val="28"/>
          <w:lang w:eastAsia="en-US"/>
        </w:rPr>
        <w:t xml:space="preserve">орматив потребления коммунальной услуги по отоплению установлен приказом </w:t>
      </w:r>
      <w:r w:rsidRPr="006125BA">
        <w:rPr>
          <w:bCs/>
          <w:sz w:val="28"/>
          <w:szCs w:val="28"/>
        </w:rPr>
        <w:t>Департамента жилищно-коммунального и дорожного комплекса Кемеровской области от 23.12.2014 № 129 «Об установлении норматива потребления коммунальной услуги по отоплению на территории                               Ленинск-Кузнецкого городского округа».</w:t>
      </w:r>
      <w:r w:rsidRPr="006125BA">
        <w:rPr>
          <w:sz w:val="28"/>
          <w:szCs w:val="28"/>
          <w:lang w:eastAsia="en-US"/>
        </w:rPr>
        <w:t xml:space="preserve">  </w:t>
      </w:r>
    </w:p>
    <w:p w14:paraId="54D39053" w14:textId="77777777" w:rsidR="006125BA" w:rsidRPr="006125BA" w:rsidRDefault="006125BA" w:rsidP="006125BA">
      <w:pPr>
        <w:tabs>
          <w:tab w:val="left" w:pos="1985"/>
        </w:tabs>
        <w:ind w:left="-284" w:firstLine="568"/>
        <w:jc w:val="both"/>
        <w:rPr>
          <w:sz w:val="28"/>
          <w:szCs w:val="28"/>
        </w:rPr>
      </w:pPr>
      <w:r w:rsidRPr="006125BA">
        <w:rPr>
          <w:sz w:val="28"/>
          <w:szCs w:val="28"/>
          <w:lang w:eastAsia="en-US"/>
        </w:rPr>
        <w:t xml:space="preserve">                                                                                      </w:t>
      </w:r>
    </w:p>
    <w:p w14:paraId="5354A72E" w14:textId="77777777" w:rsidR="006125BA" w:rsidRPr="006125BA" w:rsidRDefault="006125BA" w:rsidP="006125BA">
      <w:pPr>
        <w:tabs>
          <w:tab w:val="left" w:pos="1985"/>
        </w:tabs>
        <w:ind w:left="4962"/>
        <w:jc w:val="center"/>
        <w:rPr>
          <w:sz w:val="28"/>
          <w:szCs w:val="28"/>
        </w:rPr>
      </w:pPr>
    </w:p>
    <w:p w14:paraId="719E602E" w14:textId="77777777" w:rsidR="006125BA" w:rsidRPr="006125BA" w:rsidRDefault="006125BA" w:rsidP="006125BA">
      <w:pPr>
        <w:tabs>
          <w:tab w:val="left" w:pos="1985"/>
        </w:tabs>
        <w:ind w:left="4962"/>
        <w:jc w:val="center"/>
        <w:rPr>
          <w:sz w:val="28"/>
          <w:szCs w:val="28"/>
        </w:rPr>
      </w:pPr>
    </w:p>
    <w:p w14:paraId="63DCC80F" w14:textId="77777777" w:rsidR="006125BA" w:rsidRPr="006125BA" w:rsidRDefault="006125BA" w:rsidP="006125BA">
      <w:pPr>
        <w:tabs>
          <w:tab w:val="left" w:pos="1985"/>
        </w:tabs>
        <w:ind w:left="4962"/>
        <w:jc w:val="center"/>
        <w:rPr>
          <w:sz w:val="28"/>
          <w:szCs w:val="28"/>
        </w:rPr>
      </w:pPr>
    </w:p>
    <w:p w14:paraId="27F3D153" w14:textId="77777777" w:rsidR="006125BA" w:rsidRPr="006125BA" w:rsidRDefault="006125BA" w:rsidP="006125BA">
      <w:pPr>
        <w:tabs>
          <w:tab w:val="left" w:pos="1985"/>
        </w:tabs>
        <w:ind w:left="4962"/>
        <w:jc w:val="center"/>
        <w:rPr>
          <w:sz w:val="28"/>
          <w:szCs w:val="28"/>
        </w:rPr>
      </w:pPr>
    </w:p>
    <w:p w14:paraId="4FB229E1" w14:textId="77777777" w:rsidR="006125BA" w:rsidRPr="006125BA" w:rsidRDefault="006125BA" w:rsidP="006125BA">
      <w:pPr>
        <w:tabs>
          <w:tab w:val="left" w:pos="1985"/>
        </w:tabs>
        <w:ind w:left="4962"/>
        <w:jc w:val="center"/>
        <w:rPr>
          <w:sz w:val="28"/>
          <w:szCs w:val="28"/>
        </w:rPr>
      </w:pPr>
    </w:p>
    <w:p w14:paraId="00FD7695" w14:textId="77777777" w:rsidR="006125BA" w:rsidRPr="006125BA" w:rsidRDefault="006125BA" w:rsidP="006125BA">
      <w:pPr>
        <w:tabs>
          <w:tab w:val="left" w:pos="1985"/>
        </w:tabs>
        <w:ind w:left="4962"/>
        <w:jc w:val="center"/>
        <w:rPr>
          <w:sz w:val="28"/>
          <w:szCs w:val="28"/>
        </w:rPr>
      </w:pPr>
    </w:p>
    <w:p w14:paraId="16BADD71" w14:textId="77777777" w:rsidR="006125BA" w:rsidRPr="006125BA" w:rsidRDefault="006125BA" w:rsidP="006125BA">
      <w:pPr>
        <w:tabs>
          <w:tab w:val="left" w:pos="1985"/>
        </w:tabs>
        <w:ind w:left="4962"/>
        <w:jc w:val="center"/>
        <w:rPr>
          <w:sz w:val="28"/>
          <w:szCs w:val="28"/>
        </w:rPr>
      </w:pPr>
    </w:p>
    <w:p w14:paraId="19CDEB15" w14:textId="77777777" w:rsidR="006125BA" w:rsidRPr="006125BA" w:rsidRDefault="006125BA" w:rsidP="006125BA">
      <w:pPr>
        <w:tabs>
          <w:tab w:val="left" w:pos="1985"/>
        </w:tabs>
        <w:ind w:left="4962"/>
        <w:jc w:val="center"/>
        <w:rPr>
          <w:sz w:val="28"/>
          <w:szCs w:val="28"/>
        </w:rPr>
      </w:pPr>
    </w:p>
    <w:p w14:paraId="0BC037FF" w14:textId="77777777" w:rsidR="006125BA" w:rsidRPr="006125BA" w:rsidRDefault="006125BA" w:rsidP="006125BA">
      <w:pPr>
        <w:tabs>
          <w:tab w:val="left" w:pos="1985"/>
        </w:tabs>
        <w:ind w:left="4962"/>
        <w:jc w:val="center"/>
        <w:rPr>
          <w:sz w:val="28"/>
          <w:szCs w:val="28"/>
        </w:rPr>
      </w:pPr>
    </w:p>
    <w:p w14:paraId="6830E5AC" w14:textId="77777777" w:rsidR="006125BA" w:rsidRPr="006125BA" w:rsidRDefault="006125BA" w:rsidP="006125BA">
      <w:pPr>
        <w:tabs>
          <w:tab w:val="left" w:pos="1985"/>
        </w:tabs>
        <w:ind w:left="4962"/>
        <w:jc w:val="center"/>
        <w:rPr>
          <w:sz w:val="28"/>
          <w:szCs w:val="28"/>
        </w:rPr>
      </w:pPr>
    </w:p>
    <w:p w14:paraId="36E7EA3D" w14:textId="77777777" w:rsidR="006125BA" w:rsidRPr="006125BA" w:rsidRDefault="006125BA" w:rsidP="006125BA">
      <w:pPr>
        <w:tabs>
          <w:tab w:val="left" w:pos="1985"/>
        </w:tabs>
        <w:ind w:left="4962"/>
        <w:jc w:val="center"/>
        <w:rPr>
          <w:sz w:val="28"/>
          <w:szCs w:val="28"/>
        </w:rPr>
      </w:pPr>
    </w:p>
    <w:p w14:paraId="7A11F3C8" w14:textId="77777777" w:rsidR="006125BA" w:rsidRPr="006125BA" w:rsidRDefault="006125BA" w:rsidP="006125BA">
      <w:pPr>
        <w:tabs>
          <w:tab w:val="left" w:pos="1985"/>
        </w:tabs>
        <w:ind w:left="4962"/>
        <w:jc w:val="center"/>
        <w:rPr>
          <w:sz w:val="28"/>
          <w:szCs w:val="28"/>
        </w:rPr>
      </w:pPr>
    </w:p>
    <w:p w14:paraId="1DC246C1" w14:textId="77777777" w:rsidR="006125BA" w:rsidRPr="006125BA" w:rsidRDefault="006125BA" w:rsidP="006125BA">
      <w:pPr>
        <w:tabs>
          <w:tab w:val="left" w:pos="1985"/>
        </w:tabs>
        <w:ind w:left="4962"/>
        <w:jc w:val="center"/>
        <w:rPr>
          <w:sz w:val="28"/>
          <w:szCs w:val="28"/>
        </w:rPr>
      </w:pPr>
    </w:p>
    <w:p w14:paraId="412120C5" w14:textId="77777777" w:rsidR="006125BA" w:rsidRPr="006125BA" w:rsidRDefault="006125BA" w:rsidP="006125BA">
      <w:pPr>
        <w:tabs>
          <w:tab w:val="left" w:pos="1985"/>
        </w:tabs>
        <w:ind w:left="4962"/>
        <w:jc w:val="center"/>
        <w:rPr>
          <w:sz w:val="28"/>
          <w:szCs w:val="28"/>
        </w:rPr>
      </w:pPr>
    </w:p>
    <w:p w14:paraId="2EF30A6C" w14:textId="77777777" w:rsidR="006125BA" w:rsidRPr="006125BA" w:rsidRDefault="006125BA" w:rsidP="006125BA">
      <w:pPr>
        <w:tabs>
          <w:tab w:val="left" w:pos="1985"/>
        </w:tabs>
        <w:ind w:left="4962"/>
        <w:jc w:val="center"/>
        <w:rPr>
          <w:sz w:val="28"/>
          <w:szCs w:val="28"/>
        </w:rPr>
      </w:pPr>
      <w:r w:rsidRPr="006125BA">
        <w:rPr>
          <w:sz w:val="28"/>
          <w:szCs w:val="28"/>
        </w:rPr>
        <w:t xml:space="preserve">                        </w:t>
      </w:r>
    </w:p>
    <w:p w14:paraId="3CE39771" w14:textId="77777777" w:rsidR="006125BA" w:rsidRPr="006125BA" w:rsidRDefault="006125BA" w:rsidP="006125BA">
      <w:pPr>
        <w:tabs>
          <w:tab w:val="left" w:pos="1985"/>
        </w:tabs>
        <w:ind w:left="4962"/>
        <w:jc w:val="center"/>
        <w:rPr>
          <w:sz w:val="28"/>
          <w:szCs w:val="28"/>
        </w:rPr>
      </w:pPr>
    </w:p>
    <w:p w14:paraId="0235AB76" w14:textId="77777777" w:rsidR="006125BA" w:rsidRPr="006125BA" w:rsidRDefault="006125BA" w:rsidP="006125BA">
      <w:pPr>
        <w:tabs>
          <w:tab w:val="left" w:pos="1985"/>
        </w:tabs>
        <w:ind w:left="4962"/>
        <w:jc w:val="center"/>
        <w:rPr>
          <w:sz w:val="28"/>
          <w:szCs w:val="28"/>
        </w:rPr>
      </w:pPr>
    </w:p>
    <w:p w14:paraId="5FFF8670" w14:textId="77777777" w:rsidR="006125BA" w:rsidRPr="006125BA" w:rsidRDefault="006125BA" w:rsidP="006125BA">
      <w:pPr>
        <w:tabs>
          <w:tab w:val="left" w:pos="1985"/>
        </w:tabs>
        <w:ind w:left="4962"/>
        <w:jc w:val="center"/>
        <w:rPr>
          <w:sz w:val="28"/>
          <w:szCs w:val="28"/>
        </w:rPr>
      </w:pPr>
    </w:p>
    <w:p w14:paraId="68D555D9" w14:textId="77777777" w:rsidR="006125BA" w:rsidRPr="006125BA" w:rsidRDefault="006125BA" w:rsidP="006125BA">
      <w:pPr>
        <w:tabs>
          <w:tab w:val="left" w:pos="1985"/>
        </w:tabs>
        <w:ind w:left="4962"/>
        <w:jc w:val="center"/>
        <w:rPr>
          <w:sz w:val="28"/>
          <w:szCs w:val="28"/>
        </w:rPr>
      </w:pPr>
    </w:p>
    <w:p w14:paraId="5B4B4A89" w14:textId="77777777" w:rsidR="006125BA" w:rsidRPr="006125BA" w:rsidRDefault="006125BA" w:rsidP="006125BA">
      <w:pPr>
        <w:tabs>
          <w:tab w:val="left" w:pos="1985"/>
        </w:tabs>
        <w:ind w:left="4962"/>
        <w:jc w:val="center"/>
        <w:rPr>
          <w:sz w:val="28"/>
          <w:szCs w:val="28"/>
        </w:rPr>
      </w:pPr>
    </w:p>
    <w:p w14:paraId="72774867" w14:textId="77777777" w:rsidR="006125BA" w:rsidRPr="006125BA" w:rsidRDefault="006125BA" w:rsidP="006125BA">
      <w:pPr>
        <w:tabs>
          <w:tab w:val="left" w:pos="1985"/>
        </w:tabs>
        <w:ind w:left="4962"/>
        <w:jc w:val="center"/>
        <w:rPr>
          <w:sz w:val="28"/>
          <w:szCs w:val="28"/>
        </w:rPr>
      </w:pPr>
    </w:p>
    <w:p w14:paraId="65218111" w14:textId="77777777" w:rsidR="006125BA" w:rsidRPr="006125BA" w:rsidRDefault="006125BA" w:rsidP="006125BA">
      <w:pPr>
        <w:tabs>
          <w:tab w:val="left" w:pos="1985"/>
        </w:tabs>
        <w:ind w:left="4962"/>
        <w:jc w:val="center"/>
        <w:rPr>
          <w:sz w:val="28"/>
          <w:szCs w:val="28"/>
        </w:rPr>
      </w:pPr>
    </w:p>
    <w:p w14:paraId="51614782" w14:textId="77777777" w:rsidR="006125BA" w:rsidRPr="006125BA" w:rsidRDefault="006125BA" w:rsidP="006125BA">
      <w:pPr>
        <w:tabs>
          <w:tab w:val="left" w:pos="1985"/>
        </w:tabs>
        <w:ind w:left="4962"/>
        <w:jc w:val="center"/>
        <w:rPr>
          <w:sz w:val="28"/>
          <w:szCs w:val="28"/>
        </w:rPr>
      </w:pPr>
    </w:p>
    <w:p w14:paraId="1C013A5E" w14:textId="77777777" w:rsidR="006125BA" w:rsidRPr="006125BA" w:rsidRDefault="006125BA" w:rsidP="006125BA">
      <w:pPr>
        <w:tabs>
          <w:tab w:val="left" w:pos="1985"/>
        </w:tabs>
        <w:ind w:left="4962"/>
        <w:jc w:val="center"/>
        <w:rPr>
          <w:sz w:val="28"/>
          <w:szCs w:val="28"/>
        </w:rPr>
      </w:pPr>
    </w:p>
    <w:p w14:paraId="7628F074" w14:textId="77777777" w:rsidR="006125BA" w:rsidRPr="006125BA" w:rsidRDefault="006125BA" w:rsidP="006125BA">
      <w:pPr>
        <w:tabs>
          <w:tab w:val="left" w:pos="1985"/>
        </w:tabs>
        <w:ind w:left="4962"/>
        <w:jc w:val="center"/>
        <w:rPr>
          <w:sz w:val="28"/>
          <w:szCs w:val="28"/>
        </w:rPr>
      </w:pPr>
    </w:p>
    <w:p w14:paraId="1B9D76D9" w14:textId="77777777" w:rsidR="006125BA" w:rsidRPr="006125BA" w:rsidRDefault="006125BA" w:rsidP="006125BA">
      <w:pPr>
        <w:tabs>
          <w:tab w:val="left" w:pos="1985"/>
        </w:tabs>
        <w:ind w:left="4962"/>
        <w:jc w:val="center"/>
        <w:rPr>
          <w:sz w:val="28"/>
          <w:szCs w:val="28"/>
        </w:rPr>
      </w:pPr>
    </w:p>
    <w:p w14:paraId="02E51B1B" w14:textId="77777777" w:rsidR="006125BA" w:rsidRPr="006125BA" w:rsidRDefault="006125BA" w:rsidP="006125BA">
      <w:pPr>
        <w:tabs>
          <w:tab w:val="left" w:pos="1985"/>
        </w:tabs>
        <w:ind w:left="4962"/>
        <w:jc w:val="center"/>
        <w:rPr>
          <w:sz w:val="28"/>
          <w:szCs w:val="28"/>
        </w:rPr>
      </w:pPr>
    </w:p>
    <w:p w14:paraId="2A4D9E19" w14:textId="77777777" w:rsidR="006125BA" w:rsidRPr="006125BA" w:rsidRDefault="006125BA" w:rsidP="006125BA">
      <w:pPr>
        <w:tabs>
          <w:tab w:val="left" w:pos="1985"/>
        </w:tabs>
        <w:ind w:left="4962"/>
        <w:jc w:val="center"/>
        <w:rPr>
          <w:sz w:val="28"/>
          <w:szCs w:val="28"/>
        </w:rPr>
      </w:pPr>
    </w:p>
    <w:p w14:paraId="7EB6DCE7" w14:textId="77777777" w:rsidR="006125BA" w:rsidRPr="006125BA" w:rsidRDefault="006125BA" w:rsidP="006125BA">
      <w:pPr>
        <w:tabs>
          <w:tab w:val="left" w:pos="1985"/>
        </w:tabs>
        <w:ind w:left="4962"/>
        <w:jc w:val="center"/>
        <w:rPr>
          <w:sz w:val="28"/>
          <w:szCs w:val="28"/>
        </w:rPr>
      </w:pPr>
    </w:p>
    <w:p w14:paraId="4845871F" w14:textId="77777777" w:rsidR="006125BA" w:rsidRPr="006125BA" w:rsidRDefault="006125BA" w:rsidP="006125BA">
      <w:pPr>
        <w:tabs>
          <w:tab w:val="left" w:pos="1985"/>
        </w:tabs>
        <w:ind w:left="4962"/>
        <w:jc w:val="center"/>
        <w:rPr>
          <w:sz w:val="28"/>
          <w:szCs w:val="28"/>
        </w:rPr>
      </w:pPr>
    </w:p>
    <w:p w14:paraId="2E5D9E2F" w14:textId="77777777" w:rsidR="006125BA" w:rsidRPr="006125BA" w:rsidRDefault="006125BA" w:rsidP="006125BA">
      <w:pPr>
        <w:tabs>
          <w:tab w:val="left" w:pos="1985"/>
        </w:tabs>
        <w:ind w:left="4962"/>
        <w:jc w:val="center"/>
        <w:rPr>
          <w:sz w:val="28"/>
          <w:szCs w:val="28"/>
        </w:rPr>
      </w:pPr>
    </w:p>
    <w:p w14:paraId="588A3675" w14:textId="77777777" w:rsidR="006125BA" w:rsidRPr="006125BA" w:rsidRDefault="006125BA" w:rsidP="006125BA">
      <w:pPr>
        <w:tabs>
          <w:tab w:val="left" w:pos="1985"/>
        </w:tabs>
        <w:ind w:left="4962"/>
        <w:jc w:val="center"/>
        <w:rPr>
          <w:sz w:val="28"/>
          <w:szCs w:val="28"/>
        </w:rPr>
      </w:pPr>
    </w:p>
    <w:p w14:paraId="495807FC" w14:textId="77777777" w:rsidR="006125BA" w:rsidRPr="006125BA" w:rsidRDefault="006125BA" w:rsidP="006125BA">
      <w:pPr>
        <w:tabs>
          <w:tab w:val="left" w:pos="1985"/>
        </w:tabs>
        <w:ind w:left="4962"/>
        <w:jc w:val="center"/>
        <w:rPr>
          <w:sz w:val="28"/>
          <w:szCs w:val="28"/>
        </w:rPr>
      </w:pPr>
    </w:p>
    <w:p w14:paraId="51373473" w14:textId="77777777" w:rsidR="006125BA" w:rsidRPr="006125BA" w:rsidRDefault="006125BA" w:rsidP="006125BA">
      <w:pPr>
        <w:tabs>
          <w:tab w:val="left" w:pos="1985"/>
        </w:tabs>
        <w:ind w:left="4962"/>
        <w:jc w:val="center"/>
        <w:rPr>
          <w:sz w:val="28"/>
          <w:szCs w:val="28"/>
        </w:rPr>
      </w:pPr>
    </w:p>
    <w:p w14:paraId="4DE3FAD1" w14:textId="77777777" w:rsidR="006125BA" w:rsidRPr="006125BA" w:rsidRDefault="006125BA" w:rsidP="006125BA">
      <w:pPr>
        <w:tabs>
          <w:tab w:val="left" w:pos="1985"/>
        </w:tabs>
        <w:ind w:left="4962"/>
        <w:jc w:val="center"/>
        <w:rPr>
          <w:sz w:val="28"/>
          <w:szCs w:val="28"/>
        </w:rPr>
      </w:pPr>
    </w:p>
    <w:p w14:paraId="6A9BC9F0" w14:textId="77777777" w:rsidR="006125BA" w:rsidRDefault="006125BA" w:rsidP="006125BA">
      <w:pPr>
        <w:tabs>
          <w:tab w:val="left" w:pos="1985"/>
        </w:tabs>
        <w:ind w:left="4962"/>
        <w:jc w:val="center"/>
        <w:rPr>
          <w:sz w:val="28"/>
          <w:szCs w:val="28"/>
        </w:rPr>
        <w:sectPr w:rsidR="006125BA" w:rsidSect="006125BA">
          <w:pgSz w:w="11906" w:h="16838"/>
          <w:pgMar w:top="1134" w:right="850" w:bottom="1134" w:left="1560" w:header="708" w:footer="708" w:gutter="0"/>
          <w:cols w:space="708"/>
          <w:titlePg/>
          <w:docGrid w:linePitch="360"/>
        </w:sectPr>
      </w:pPr>
    </w:p>
    <w:p w14:paraId="3E19F200" w14:textId="77777777" w:rsidR="006125BA" w:rsidRPr="006125BA" w:rsidRDefault="006125BA" w:rsidP="006125BA">
      <w:pPr>
        <w:tabs>
          <w:tab w:val="left" w:pos="1985"/>
        </w:tabs>
        <w:ind w:left="4962"/>
        <w:jc w:val="center"/>
        <w:rPr>
          <w:sz w:val="28"/>
          <w:szCs w:val="28"/>
        </w:rPr>
      </w:pPr>
    </w:p>
    <w:p w14:paraId="47C68016" w14:textId="6C3A5D0B" w:rsidR="006125BA" w:rsidRPr="00AE0629" w:rsidRDefault="006125BA" w:rsidP="006125BA">
      <w:pPr>
        <w:tabs>
          <w:tab w:val="left" w:pos="5580"/>
          <w:tab w:val="left" w:pos="9498"/>
        </w:tabs>
        <w:ind w:left="-4836" w:right="-569" w:firstLine="10365"/>
      </w:pPr>
      <w:r w:rsidRPr="00AE0629">
        <w:t xml:space="preserve">Приложение № </w:t>
      </w:r>
      <w:r>
        <w:t>24</w:t>
      </w:r>
      <w:r>
        <w:t>1</w:t>
      </w:r>
      <w:r>
        <w:t xml:space="preserve"> </w:t>
      </w:r>
      <w:r w:rsidRPr="00AE0629">
        <w:t xml:space="preserve">к протоколу № </w:t>
      </w:r>
      <w:r>
        <w:t>80</w:t>
      </w:r>
    </w:p>
    <w:p w14:paraId="252CA4DC" w14:textId="77777777" w:rsidR="006125BA" w:rsidRPr="00AE0629" w:rsidRDefault="006125BA" w:rsidP="006125BA">
      <w:pPr>
        <w:tabs>
          <w:tab w:val="left" w:pos="5580"/>
          <w:tab w:val="left" w:pos="9498"/>
        </w:tabs>
        <w:ind w:left="-4836" w:right="-569" w:firstLine="10365"/>
      </w:pPr>
      <w:r w:rsidRPr="00AE0629">
        <w:t>заседания правления Региональной</w:t>
      </w:r>
    </w:p>
    <w:p w14:paraId="3CBD4FBC" w14:textId="77777777" w:rsidR="006125BA" w:rsidRPr="00AE0629" w:rsidRDefault="006125BA" w:rsidP="006125BA">
      <w:pPr>
        <w:tabs>
          <w:tab w:val="left" w:pos="5580"/>
          <w:tab w:val="left" w:pos="9498"/>
        </w:tabs>
        <w:ind w:left="-4836" w:right="-569" w:firstLine="10365"/>
      </w:pPr>
      <w:r w:rsidRPr="00AE0629">
        <w:t>энергетической комиссии</w:t>
      </w:r>
    </w:p>
    <w:p w14:paraId="45A8A189" w14:textId="77777777" w:rsidR="006125BA" w:rsidRDefault="006125BA" w:rsidP="006125BA">
      <w:pPr>
        <w:tabs>
          <w:tab w:val="left" w:pos="5580"/>
          <w:tab w:val="left" w:pos="9498"/>
        </w:tabs>
        <w:ind w:left="-4836" w:right="-569" w:firstLine="10365"/>
      </w:pPr>
      <w:r w:rsidRPr="00AE0629">
        <w:t xml:space="preserve">Кузбасса от </w:t>
      </w:r>
      <w:r>
        <w:t>19</w:t>
      </w:r>
      <w:r w:rsidRPr="00AE0629">
        <w:t>.1</w:t>
      </w:r>
      <w:r>
        <w:t>2</w:t>
      </w:r>
      <w:r w:rsidRPr="00AE0629">
        <w:t>.2023</w:t>
      </w:r>
    </w:p>
    <w:p w14:paraId="4A48CB25" w14:textId="77777777" w:rsidR="006125BA" w:rsidRPr="006125BA" w:rsidRDefault="006125BA" w:rsidP="006125BA">
      <w:pPr>
        <w:tabs>
          <w:tab w:val="left" w:pos="1365"/>
        </w:tabs>
        <w:jc w:val="center"/>
        <w:rPr>
          <w:bCs/>
          <w:sz w:val="28"/>
          <w:szCs w:val="28"/>
        </w:rPr>
      </w:pPr>
    </w:p>
    <w:p w14:paraId="65A63822" w14:textId="77777777" w:rsidR="006125BA" w:rsidRPr="006125BA" w:rsidRDefault="006125BA" w:rsidP="006125BA">
      <w:pPr>
        <w:tabs>
          <w:tab w:val="left" w:pos="1365"/>
        </w:tabs>
        <w:jc w:val="center"/>
        <w:rPr>
          <w:bCs/>
          <w:kern w:val="32"/>
          <w:sz w:val="28"/>
          <w:szCs w:val="28"/>
          <w:lang w:eastAsia="en-US"/>
        </w:rPr>
      </w:pPr>
      <w:r w:rsidRPr="006125BA">
        <w:rPr>
          <w:bCs/>
          <w:sz w:val="28"/>
          <w:szCs w:val="28"/>
        </w:rPr>
        <w:t>Льготные цены (тарифы)*                                                                                                                на горячее водоснабжение</w:t>
      </w:r>
      <w:r w:rsidRPr="006125BA">
        <w:rPr>
          <w:bCs/>
          <w:kern w:val="32"/>
          <w:sz w:val="28"/>
          <w:szCs w:val="28"/>
          <w:lang w:eastAsia="en-US"/>
        </w:rPr>
        <w:t xml:space="preserve"> в закрытой системе горячего водоснабжения</w:t>
      </w:r>
    </w:p>
    <w:p w14:paraId="34C46D8F" w14:textId="77777777" w:rsidR="006125BA" w:rsidRPr="006125BA" w:rsidRDefault="006125BA" w:rsidP="006125BA">
      <w:pPr>
        <w:tabs>
          <w:tab w:val="left" w:pos="1365"/>
        </w:tabs>
        <w:jc w:val="center"/>
        <w:rPr>
          <w:sz w:val="28"/>
          <w:szCs w:val="28"/>
        </w:rPr>
      </w:pPr>
    </w:p>
    <w:tbl>
      <w:tblPr>
        <w:tblStyle w:val="971"/>
        <w:tblpPr w:leftFromText="180" w:rightFromText="180" w:vertAnchor="text" w:horzAnchor="page" w:tblpX="1387" w:tblpY="203"/>
        <w:tblW w:w="9351" w:type="dxa"/>
        <w:tblLayout w:type="fixed"/>
        <w:tblLook w:val="04A0" w:firstRow="1" w:lastRow="0" w:firstColumn="1" w:lastColumn="0" w:noHBand="0" w:noVBand="1"/>
      </w:tblPr>
      <w:tblGrid>
        <w:gridCol w:w="846"/>
        <w:gridCol w:w="2263"/>
        <w:gridCol w:w="1564"/>
        <w:gridCol w:w="1559"/>
        <w:gridCol w:w="1560"/>
        <w:gridCol w:w="1559"/>
      </w:tblGrid>
      <w:tr w:rsidR="006125BA" w:rsidRPr="006125BA" w14:paraId="26B0661A" w14:textId="77777777" w:rsidTr="00E8485B">
        <w:trPr>
          <w:trHeight w:val="324"/>
        </w:trPr>
        <w:tc>
          <w:tcPr>
            <w:tcW w:w="846" w:type="dxa"/>
            <w:vMerge w:val="restart"/>
            <w:vAlign w:val="center"/>
          </w:tcPr>
          <w:p w14:paraId="6EABCE6E" w14:textId="77777777" w:rsidR="006125BA" w:rsidRPr="006125BA" w:rsidRDefault="006125BA" w:rsidP="006125BA">
            <w:pPr>
              <w:jc w:val="center"/>
              <w:rPr>
                <w:bCs/>
              </w:rPr>
            </w:pPr>
            <w:r w:rsidRPr="006125BA">
              <w:rPr>
                <w:bCs/>
              </w:rPr>
              <w:t>№ п/п</w:t>
            </w:r>
          </w:p>
        </w:tc>
        <w:tc>
          <w:tcPr>
            <w:tcW w:w="2263" w:type="dxa"/>
            <w:vMerge w:val="restart"/>
            <w:vAlign w:val="center"/>
          </w:tcPr>
          <w:p w14:paraId="501B36BD" w14:textId="77777777" w:rsidR="006125BA" w:rsidRPr="006125BA" w:rsidRDefault="006125BA" w:rsidP="006125BA">
            <w:pPr>
              <w:tabs>
                <w:tab w:val="left" w:pos="0"/>
              </w:tabs>
              <w:jc w:val="center"/>
              <w:rPr>
                <w:bCs/>
              </w:rPr>
            </w:pPr>
            <w:r w:rsidRPr="006125BA">
              <w:rPr>
                <w:bCs/>
              </w:rPr>
              <w:t>Наименование регулируемой организации/</w:t>
            </w:r>
          </w:p>
          <w:p w14:paraId="3F0FD657" w14:textId="77777777" w:rsidR="006125BA" w:rsidRPr="006125BA" w:rsidRDefault="006125BA" w:rsidP="006125BA">
            <w:pPr>
              <w:tabs>
                <w:tab w:val="left" w:pos="0"/>
              </w:tabs>
              <w:jc w:val="center"/>
              <w:rPr>
                <w:bCs/>
              </w:rPr>
            </w:pPr>
            <w:r w:rsidRPr="006125BA">
              <w:rPr>
                <w:bCs/>
              </w:rPr>
              <w:t>конструктивные особенности многоквартирного дома или жилого дома</w:t>
            </w:r>
          </w:p>
        </w:tc>
        <w:tc>
          <w:tcPr>
            <w:tcW w:w="6242" w:type="dxa"/>
            <w:gridSpan w:val="4"/>
            <w:vAlign w:val="center"/>
          </w:tcPr>
          <w:p w14:paraId="5D9E8DBD" w14:textId="77777777" w:rsidR="006125BA" w:rsidRPr="006125BA" w:rsidRDefault="006125BA" w:rsidP="006125BA">
            <w:pPr>
              <w:tabs>
                <w:tab w:val="left" w:pos="0"/>
              </w:tabs>
              <w:jc w:val="center"/>
              <w:rPr>
                <w:bCs/>
              </w:rPr>
            </w:pPr>
            <w:r w:rsidRPr="006125BA">
              <w:rPr>
                <w:bCs/>
              </w:rPr>
              <w:t>Льготные цены (тарифы)</w:t>
            </w:r>
          </w:p>
        </w:tc>
      </w:tr>
      <w:tr w:rsidR="006125BA" w:rsidRPr="006125BA" w14:paraId="54346726" w14:textId="77777777" w:rsidTr="00E8485B">
        <w:trPr>
          <w:trHeight w:val="338"/>
        </w:trPr>
        <w:tc>
          <w:tcPr>
            <w:tcW w:w="846" w:type="dxa"/>
            <w:vMerge/>
            <w:vAlign w:val="center"/>
          </w:tcPr>
          <w:p w14:paraId="5849B023" w14:textId="77777777" w:rsidR="006125BA" w:rsidRPr="006125BA" w:rsidRDefault="006125BA" w:rsidP="006125BA">
            <w:pPr>
              <w:tabs>
                <w:tab w:val="left" w:pos="0"/>
              </w:tabs>
              <w:jc w:val="center"/>
              <w:rPr>
                <w:bCs/>
              </w:rPr>
            </w:pPr>
          </w:p>
        </w:tc>
        <w:tc>
          <w:tcPr>
            <w:tcW w:w="2263" w:type="dxa"/>
            <w:vMerge/>
            <w:vAlign w:val="center"/>
          </w:tcPr>
          <w:p w14:paraId="1DF70D80" w14:textId="77777777" w:rsidR="006125BA" w:rsidRPr="006125BA" w:rsidRDefault="006125BA" w:rsidP="006125BA">
            <w:pPr>
              <w:tabs>
                <w:tab w:val="left" w:pos="0"/>
              </w:tabs>
              <w:jc w:val="center"/>
              <w:rPr>
                <w:bCs/>
              </w:rPr>
            </w:pPr>
          </w:p>
        </w:tc>
        <w:tc>
          <w:tcPr>
            <w:tcW w:w="6242" w:type="dxa"/>
            <w:gridSpan w:val="4"/>
            <w:vAlign w:val="center"/>
          </w:tcPr>
          <w:p w14:paraId="29CDB8B9" w14:textId="77777777" w:rsidR="006125BA" w:rsidRPr="006125BA" w:rsidRDefault="006125BA" w:rsidP="006125BA">
            <w:pPr>
              <w:tabs>
                <w:tab w:val="left" w:pos="0"/>
              </w:tabs>
              <w:jc w:val="center"/>
              <w:rPr>
                <w:bCs/>
              </w:rPr>
            </w:pPr>
            <w:r w:rsidRPr="006125BA">
              <w:rPr>
                <w:bCs/>
              </w:rPr>
              <w:t>Горячая вода</w:t>
            </w:r>
          </w:p>
        </w:tc>
      </w:tr>
      <w:tr w:rsidR="006125BA" w:rsidRPr="006125BA" w14:paraId="28B760C2" w14:textId="77777777" w:rsidTr="00E8485B">
        <w:trPr>
          <w:trHeight w:val="337"/>
        </w:trPr>
        <w:tc>
          <w:tcPr>
            <w:tcW w:w="846" w:type="dxa"/>
            <w:vMerge/>
            <w:vAlign w:val="center"/>
          </w:tcPr>
          <w:p w14:paraId="796603C1" w14:textId="77777777" w:rsidR="006125BA" w:rsidRPr="006125BA" w:rsidRDefault="006125BA" w:rsidP="006125BA">
            <w:pPr>
              <w:tabs>
                <w:tab w:val="left" w:pos="0"/>
              </w:tabs>
              <w:jc w:val="center"/>
              <w:rPr>
                <w:bCs/>
              </w:rPr>
            </w:pPr>
          </w:p>
        </w:tc>
        <w:tc>
          <w:tcPr>
            <w:tcW w:w="2263" w:type="dxa"/>
            <w:vMerge/>
            <w:vAlign w:val="center"/>
          </w:tcPr>
          <w:p w14:paraId="59AAF2FB" w14:textId="77777777" w:rsidR="006125BA" w:rsidRPr="006125BA" w:rsidRDefault="006125BA" w:rsidP="006125BA">
            <w:pPr>
              <w:tabs>
                <w:tab w:val="left" w:pos="0"/>
              </w:tabs>
              <w:jc w:val="center"/>
              <w:rPr>
                <w:bCs/>
              </w:rPr>
            </w:pPr>
          </w:p>
        </w:tc>
        <w:tc>
          <w:tcPr>
            <w:tcW w:w="1564" w:type="dxa"/>
            <w:vAlign w:val="center"/>
          </w:tcPr>
          <w:p w14:paraId="0E38685E" w14:textId="77777777" w:rsidR="006125BA" w:rsidRPr="006125BA" w:rsidRDefault="006125BA" w:rsidP="006125BA">
            <w:pPr>
              <w:tabs>
                <w:tab w:val="left" w:pos="0"/>
              </w:tabs>
              <w:jc w:val="center"/>
              <w:rPr>
                <w:bCs/>
              </w:rPr>
            </w:pPr>
            <w:r w:rsidRPr="006125BA">
              <w:rPr>
                <w:bCs/>
              </w:rPr>
              <w:t>Компонент на холодную воду**, руб/м</w:t>
            </w:r>
            <w:r w:rsidRPr="006125BA">
              <w:rPr>
                <w:bCs/>
                <w:vertAlign w:val="superscript"/>
              </w:rPr>
              <w:t>3</w:t>
            </w:r>
          </w:p>
        </w:tc>
        <w:tc>
          <w:tcPr>
            <w:tcW w:w="1559" w:type="dxa"/>
            <w:vAlign w:val="center"/>
          </w:tcPr>
          <w:p w14:paraId="2508A82E" w14:textId="77777777" w:rsidR="006125BA" w:rsidRPr="006125BA" w:rsidRDefault="006125BA" w:rsidP="006125BA">
            <w:pPr>
              <w:tabs>
                <w:tab w:val="left" w:pos="0"/>
              </w:tabs>
              <w:jc w:val="center"/>
              <w:rPr>
                <w:bCs/>
              </w:rPr>
            </w:pPr>
            <w:r w:rsidRPr="006125BA">
              <w:rPr>
                <w:bCs/>
              </w:rPr>
              <w:t>Компонент на тепловую энергию***, руб/Гкал</w:t>
            </w:r>
          </w:p>
        </w:tc>
        <w:tc>
          <w:tcPr>
            <w:tcW w:w="1560" w:type="dxa"/>
            <w:vAlign w:val="center"/>
          </w:tcPr>
          <w:p w14:paraId="5828B1DE" w14:textId="77777777" w:rsidR="006125BA" w:rsidRPr="006125BA" w:rsidRDefault="006125BA" w:rsidP="006125BA">
            <w:pPr>
              <w:tabs>
                <w:tab w:val="left" w:pos="0"/>
              </w:tabs>
              <w:jc w:val="center"/>
              <w:rPr>
                <w:bCs/>
              </w:rPr>
            </w:pPr>
            <w:r w:rsidRPr="006125BA">
              <w:rPr>
                <w:bCs/>
              </w:rPr>
              <w:t>Компонент на холодную воду**, руб/м</w:t>
            </w:r>
            <w:r w:rsidRPr="006125BA">
              <w:rPr>
                <w:bCs/>
                <w:vertAlign w:val="superscript"/>
              </w:rPr>
              <w:t>3</w:t>
            </w:r>
          </w:p>
        </w:tc>
        <w:tc>
          <w:tcPr>
            <w:tcW w:w="1559" w:type="dxa"/>
            <w:vAlign w:val="center"/>
          </w:tcPr>
          <w:p w14:paraId="2C3C8497" w14:textId="77777777" w:rsidR="006125BA" w:rsidRPr="006125BA" w:rsidRDefault="006125BA" w:rsidP="006125BA">
            <w:pPr>
              <w:tabs>
                <w:tab w:val="left" w:pos="0"/>
              </w:tabs>
              <w:jc w:val="center"/>
              <w:rPr>
                <w:bCs/>
              </w:rPr>
            </w:pPr>
            <w:r w:rsidRPr="006125BA">
              <w:rPr>
                <w:bCs/>
              </w:rPr>
              <w:t>Компонент на тепловую энергию**, руб/Гкал</w:t>
            </w:r>
          </w:p>
        </w:tc>
      </w:tr>
      <w:tr w:rsidR="006125BA" w:rsidRPr="006125BA" w14:paraId="19278B33" w14:textId="77777777" w:rsidTr="00E8485B">
        <w:trPr>
          <w:trHeight w:val="337"/>
        </w:trPr>
        <w:tc>
          <w:tcPr>
            <w:tcW w:w="846" w:type="dxa"/>
            <w:vMerge/>
            <w:vAlign w:val="center"/>
          </w:tcPr>
          <w:p w14:paraId="1E07CC65" w14:textId="77777777" w:rsidR="006125BA" w:rsidRPr="006125BA" w:rsidRDefault="006125BA" w:rsidP="006125BA">
            <w:pPr>
              <w:tabs>
                <w:tab w:val="left" w:pos="0"/>
              </w:tabs>
              <w:jc w:val="center"/>
              <w:rPr>
                <w:bCs/>
              </w:rPr>
            </w:pPr>
          </w:p>
        </w:tc>
        <w:tc>
          <w:tcPr>
            <w:tcW w:w="2263" w:type="dxa"/>
            <w:vMerge/>
            <w:vAlign w:val="center"/>
          </w:tcPr>
          <w:p w14:paraId="2C38F0F8" w14:textId="77777777" w:rsidR="006125BA" w:rsidRPr="006125BA" w:rsidRDefault="006125BA" w:rsidP="006125BA">
            <w:pPr>
              <w:tabs>
                <w:tab w:val="left" w:pos="0"/>
              </w:tabs>
              <w:jc w:val="center"/>
              <w:rPr>
                <w:bCs/>
              </w:rPr>
            </w:pPr>
          </w:p>
        </w:tc>
        <w:tc>
          <w:tcPr>
            <w:tcW w:w="3123" w:type="dxa"/>
            <w:gridSpan w:val="2"/>
            <w:vAlign w:val="center"/>
          </w:tcPr>
          <w:p w14:paraId="1F812F5D" w14:textId="77777777" w:rsidR="006125BA" w:rsidRPr="006125BA" w:rsidRDefault="006125BA" w:rsidP="006125BA">
            <w:pPr>
              <w:tabs>
                <w:tab w:val="left" w:pos="0"/>
              </w:tabs>
              <w:jc w:val="center"/>
              <w:rPr>
                <w:bCs/>
              </w:rPr>
            </w:pPr>
            <w:r w:rsidRPr="006125BA">
              <w:rPr>
                <w:bCs/>
              </w:rPr>
              <w:t xml:space="preserve">с 01.01.2024 по 30.06.2024 </w:t>
            </w:r>
          </w:p>
        </w:tc>
        <w:tc>
          <w:tcPr>
            <w:tcW w:w="3119" w:type="dxa"/>
            <w:gridSpan w:val="2"/>
            <w:vAlign w:val="center"/>
          </w:tcPr>
          <w:p w14:paraId="3A02D163" w14:textId="77777777" w:rsidR="006125BA" w:rsidRPr="006125BA" w:rsidRDefault="006125BA" w:rsidP="006125BA">
            <w:pPr>
              <w:tabs>
                <w:tab w:val="left" w:pos="0"/>
              </w:tabs>
              <w:jc w:val="center"/>
              <w:rPr>
                <w:bCs/>
              </w:rPr>
            </w:pPr>
            <w:r w:rsidRPr="006125BA">
              <w:rPr>
                <w:bCs/>
              </w:rPr>
              <w:t>с 01.07.2024 по 31.12.2024</w:t>
            </w:r>
          </w:p>
        </w:tc>
      </w:tr>
      <w:tr w:rsidR="006125BA" w:rsidRPr="006125BA" w14:paraId="212FDF61" w14:textId="77777777" w:rsidTr="00E8485B">
        <w:trPr>
          <w:trHeight w:val="114"/>
        </w:trPr>
        <w:tc>
          <w:tcPr>
            <w:tcW w:w="846" w:type="dxa"/>
            <w:vAlign w:val="center"/>
          </w:tcPr>
          <w:p w14:paraId="1D13DAE7" w14:textId="77777777" w:rsidR="006125BA" w:rsidRPr="006125BA" w:rsidRDefault="006125BA" w:rsidP="006125BA">
            <w:pPr>
              <w:tabs>
                <w:tab w:val="left" w:pos="0"/>
              </w:tabs>
              <w:jc w:val="center"/>
              <w:rPr>
                <w:bCs/>
              </w:rPr>
            </w:pPr>
            <w:r w:rsidRPr="006125BA">
              <w:rPr>
                <w:bCs/>
              </w:rPr>
              <w:t>1</w:t>
            </w:r>
          </w:p>
        </w:tc>
        <w:tc>
          <w:tcPr>
            <w:tcW w:w="2263" w:type="dxa"/>
          </w:tcPr>
          <w:p w14:paraId="1DC18C50" w14:textId="77777777" w:rsidR="006125BA" w:rsidRPr="006125BA" w:rsidRDefault="006125BA" w:rsidP="006125BA">
            <w:pPr>
              <w:tabs>
                <w:tab w:val="left" w:pos="0"/>
              </w:tabs>
              <w:jc w:val="center"/>
              <w:rPr>
                <w:bCs/>
              </w:rPr>
            </w:pPr>
            <w:r w:rsidRPr="006125BA">
              <w:rPr>
                <w:bCs/>
              </w:rPr>
              <w:t>2</w:t>
            </w:r>
          </w:p>
        </w:tc>
        <w:tc>
          <w:tcPr>
            <w:tcW w:w="1564" w:type="dxa"/>
          </w:tcPr>
          <w:p w14:paraId="25309BFA" w14:textId="77777777" w:rsidR="006125BA" w:rsidRPr="006125BA" w:rsidRDefault="006125BA" w:rsidP="006125BA">
            <w:pPr>
              <w:tabs>
                <w:tab w:val="left" w:pos="0"/>
              </w:tabs>
              <w:jc w:val="center"/>
              <w:rPr>
                <w:bCs/>
              </w:rPr>
            </w:pPr>
            <w:r w:rsidRPr="006125BA">
              <w:rPr>
                <w:bCs/>
              </w:rPr>
              <w:t>3</w:t>
            </w:r>
          </w:p>
        </w:tc>
        <w:tc>
          <w:tcPr>
            <w:tcW w:w="1559" w:type="dxa"/>
          </w:tcPr>
          <w:p w14:paraId="54DC812A" w14:textId="77777777" w:rsidR="006125BA" w:rsidRPr="006125BA" w:rsidRDefault="006125BA" w:rsidP="006125BA">
            <w:pPr>
              <w:tabs>
                <w:tab w:val="left" w:pos="0"/>
              </w:tabs>
              <w:jc w:val="center"/>
              <w:rPr>
                <w:bCs/>
              </w:rPr>
            </w:pPr>
            <w:r w:rsidRPr="006125BA">
              <w:rPr>
                <w:bCs/>
              </w:rPr>
              <w:t>4</w:t>
            </w:r>
          </w:p>
        </w:tc>
        <w:tc>
          <w:tcPr>
            <w:tcW w:w="1560" w:type="dxa"/>
          </w:tcPr>
          <w:p w14:paraId="2A53FCB4" w14:textId="77777777" w:rsidR="006125BA" w:rsidRPr="006125BA" w:rsidRDefault="006125BA" w:rsidP="006125BA">
            <w:pPr>
              <w:tabs>
                <w:tab w:val="left" w:pos="0"/>
              </w:tabs>
              <w:jc w:val="center"/>
              <w:rPr>
                <w:bCs/>
              </w:rPr>
            </w:pPr>
            <w:r w:rsidRPr="006125BA">
              <w:rPr>
                <w:bCs/>
              </w:rPr>
              <w:t>5</w:t>
            </w:r>
          </w:p>
        </w:tc>
        <w:tc>
          <w:tcPr>
            <w:tcW w:w="1559" w:type="dxa"/>
          </w:tcPr>
          <w:p w14:paraId="73125410" w14:textId="77777777" w:rsidR="006125BA" w:rsidRPr="006125BA" w:rsidRDefault="006125BA" w:rsidP="006125BA">
            <w:pPr>
              <w:tabs>
                <w:tab w:val="left" w:pos="0"/>
              </w:tabs>
              <w:jc w:val="center"/>
              <w:rPr>
                <w:bCs/>
              </w:rPr>
            </w:pPr>
            <w:r w:rsidRPr="006125BA">
              <w:rPr>
                <w:bCs/>
              </w:rPr>
              <w:t>6</w:t>
            </w:r>
          </w:p>
        </w:tc>
      </w:tr>
      <w:tr w:rsidR="006125BA" w:rsidRPr="006125BA" w14:paraId="782ED1C4" w14:textId="77777777" w:rsidTr="00E8485B">
        <w:trPr>
          <w:trHeight w:val="455"/>
        </w:trPr>
        <w:tc>
          <w:tcPr>
            <w:tcW w:w="846" w:type="dxa"/>
            <w:vAlign w:val="center"/>
          </w:tcPr>
          <w:p w14:paraId="44993F90" w14:textId="77777777" w:rsidR="006125BA" w:rsidRPr="006125BA" w:rsidRDefault="006125BA" w:rsidP="006125BA">
            <w:pPr>
              <w:tabs>
                <w:tab w:val="left" w:pos="0"/>
              </w:tabs>
              <w:jc w:val="center"/>
              <w:rPr>
                <w:bCs/>
              </w:rPr>
            </w:pPr>
            <w:r w:rsidRPr="006125BA">
              <w:rPr>
                <w:bCs/>
              </w:rPr>
              <w:t>1.</w:t>
            </w:r>
          </w:p>
        </w:tc>
        <w:tc>
          <w:tcPr>
            <w:tcW w:w="8505" w:type="dxa"/>
            <w:gridSpan w:val="5"/>
            <w:vAlign w:val="center"/>
          </w:tcPr>
          <w:p w14:paraId="46286169" w14:textId="77777777" w:rsidR="006125BA" w:rsidRPr="006125BA" w:rsidRDefault="006125BA" w:rsidP="006125BA">
            <w:pPr>
              <w:tabs>
                <w:tab w:val="left" w:pos="0"/>
              </w:tabs>
              <w:rPr>
                <w:bCs/>
              </w:rPr>
            </w:pPr>
            <w:r w:rsidRPr="006125BA">
              <w:rPr>
                <w:bCs/>
              </w:rPr>
              <w:t xml:space="preserve">ГБУЗ ККЦОЗШ, </w:t>
            </w:r>
          </w:p>
          <w:p w14:paraId="162DDAC7" w14:textId="77777777" w:rsidR="006125BA" w:rsidRPr="006125BA" w:rsidRDefault="006125BA" w:rsidP="006125BA">
            <w:pPr>
              <w:tabs>
                <w:tab w:val="left" w:pos="0"/>
              </w:tabs>
              <w:rPr>
                <w:bCs/>
              </w:rPr>
            </w:pPr>
            <w:r w:rsidRPr="006125BA">
              <w:rPr>
                <w:bCs/>
              </w:rPr>
              <w:t>ИНН 4212007870</w:t>
            </w:r>
          </w:p>
        </w:tc>
      </w:tr>
      <w:tr w:rsidR="006125BA" w:rsidRPr="006125BA" w14:paraId="5A7B50AD" w14:textId="77777777" w:rsidTr="00E8485B">
        <w:trPr>
          <w:trHeight w:val="114"/>
        </w:trPr>
        <w:tc>
          <w:tcPr>
            <w:tcW w:w="846" w:type="dxa"/>
            <w:vAlign w:val="center"/>
          </w:tcPr>
          <w:p w14:paraId="3732455D" w14:textId="77777777" w:rsidR="006125BA" w:rsidRPr="006125BA" w:rsidRDefault="006125BA" w:rsidP="006125BA">
            <w:pPr>
              <w:tabs>
                <w:tab w:val="left" w:pos="0"/>
              </w:tabs>
              <w:jc w:val="center"/>
              <w:rPr>
                <w:bCs/>
              </w:rPr>
            </w:pPr>
            <w:r w:rsidRPr="006125BA">
              <w:rPr>
                <w:bCs/>
              </w:rPr>
              <w:t>1.1.</w:t>
            </w:r>
          </w:p>
        </w:tc>
        <w:tc>
          <w:tcPr>
            <w:tcW w:w="8505" w:type="dxa"/>
            <w:gridSpan w:val="5"/>
          </w:tcPr>
          <w:p w14:paraId="1E9BCFB0" w14:textId="77777777" w:rsidR="006125BA" w:rsidRPr="006125BA" w:rsidRDefault="006125BA" w:rsidP="006125BA">
            <w:pPr>
              <w:tabs>
                <w:tab w:val="left" w:pos="0"/>
              </w:tabs>
              <w:rPr>
                <w:bCs/>
              </w:rPr>
            </w:pPr>
            <w:r w:rsidRPr="006125BA">
              <w:rPr>
                <w:bCs/>
              </w:rPr>
              <w:t>С изолированными стояками**</w:t>
            </w:r>
          </w:p>
        </w:tc>
      </w:tr>
      <w:tr w:rsidR="006125BA" w:rsidRPr="006125BA" w14:paraId="699C30FF" w14:textId="77777777" w:rsidTr="00E8485B">
        <w:trPr>
          <w:trHeight w:val="114"/>
        </w:trPr>
        <w:tc>
          <w:tcPr>
            <w:tcW w:w="846" w:type="dxa"/>
            <w:vAlign w:val="center"/>
          </w:tcPr>
          <w:p w14:paraId="47D2F076" w14:textId="77777777" w:rsidR="006125BA" w:rsidRPr="006125BA" w:rsidRDefault="006125BA" w:rsidP="006125BA">
            <w:pPr>
              <w:tabs>
                <w:tab w:val="left" w:pos="0"/>
              </w:tabs>
              <w:jc w:val="center"/>
              <w:rPr>
                <w:bCs/>
              </w:rPr>
            </w:pPr>
            <w:r w:rsidRPr="006125BA">
              <w:rPr>
                <w:bCs/>
              </w:rPr>
              <w:t>1.1.1.</w:t>
            </w:r>
          </w:p>
        </w:tc>
        <w:tc>
          <w:tcPr>
            <w:tcW w:w="2263" w:type="dxa"/>
            <w:vAlign w:val="center"/>
          </w:tcPr>
          <w:p w14:paraId="025FC320" w14:textId="77777777" w:rsidR="006125BA" w:rsidRPr="006125BA" w:rsidRDefault="006125BA" w:rsidP="006125BA">
            <w:pPr>
              <w:tabs>
                <w:tab w:val="left" w:pos="0"/>
              </w:tabs>
              <w:rPr>
                <w:bCs/>
              </w:rPr>
            </w:pPr>
            <w:r w:rsidRPr="006125BA">
              <w:rPr>
                <w:bCs/>
              </w:rPr>
              <w:t>при наличии полотенцесушителя</w:t>
            </w:r>
          </w:p>
        </w:tc>
        <w:tc>
          <w:tcPr>
            <w:tcW w:w="1564" w:type="dxa"/>
            <w:vAlign w:val="center"/>
          </w:tcPr>
          <w:p w14:paraId="2ECD5773" w14:textId="77777777" w:rsidR="006125BA" w:rsidRPr="006125BA" w:rsidRDefault="006125BA" w:rsidP="006125BA">
            <w:pPr>
              <w:tabs>
                <w:tab w:val="left" w:pos="0"/>
              </w:tabs>
              <w:jc w:val="center"/>
              <w:rPr>
                <w:bCs/>
              </w:rPr>
            </w:pPr>
            <w:r w:rsidRPr="006125BA">
              <w:rPr>
                <w:bCs/>
              </w:rPr>
              <w:t>46,96</w:t>
            </w:r>
          </w:p>
        </w:tc>
        <w:tc>
          <w:tcPr>
            <w:tcW w:w="1559" w:type="dxa"/>
            <w:vAlign w:val="center"/>
          </w:tcPr>
          <w:p w14:paraId="16A0B2CB" w14:textId="77777777" w:rsidR="006125BA" w:rsidRPr="006125BA" w:rsidRDefault="006125BA" w:rsidP="006125BA">
            <w:pPr>
              <w:tabs>
                <w:tab w:val="left" w:pos="0"/>
              </w:tabs>
              <w:jc w:val="center"/>
              <w:rPr>
                <w:bCs/>
              </w:rPr>
            </w:pPr>
            <w:r w:rsidRPr="006125BA">
              <w:rPr>
                <w:bCs/>
              </w:rPr>
              <w:t>1117,46</w:t>
            </w:r>
          </w:p>
        </w:tc>
        <w:tc>
          <w:tcPr>
            <w:tcW w:w="1560" w:type="dxa"/>
            <w:vAlign w:val="center"/>
          </w:tcPr>
          <w:p w14:paraId="2DF7E253" w14:textId="77777777" w:rsidR="006125BA" w:rsidRPr="006125BA" w:rsidRDefault="006125BA" w:rsidP="006125BA">
            <w:pPr>
              <w:tabs>
                <w:tab w:val="left" w:pos="0"/>
              </w:tabs>
              <w:jc w:val="center"/>
              <w:rPr>
                <w:bCs/>
              </w:rPr>
            </w:pPr>
            <w:r w:rsidRPr="006125BA">
              <w:rPr>
                <w:bCs/>
              </w:rPr>
              <w:t>50,92</w:t>
            </w:r>
          </w:p>
        </w:tc>
        <w:tc>
          <w:tcPr>
            <w:tcW w:w="1559" w:type="dxa"/>
            <w:vAlign w:val="center"/>
          </w:tcPr>
          <w:p w14:paraId="19B2560F" w14:textId="77777777" w:rsidR="006125BA" w:rsidRPr="006125BA" w:rsidRDefault="006125BA" w:rsidP="006125BA">
            <w:pPr>
              <w:tabs>
                <w:tab w:val="left" w:pos="0"/>
              </w:tabs>
              <w:jc w:val="center"/>
              <w:rPr>
                <w:bCs/>
              </w:rPr>
            </w:pPr>
            <w:r w:rsidRPr="006125BA">
              <w:rPr>
                <w:bCs/>
              </w:rPr>
              <w:t>1196,32</w:t>
            </w:r>
          </w:p>
        </w:tc>
      </w:tr>
      <w:tr w:rsidR="006125BA" w:rsidRPr="006125BA" w14:paraId="6D6917C5" w14:textId="77777777" w:rsidTr="00E8485B">
        <w:trPr>
          <w:trHeight w:val="460"/>
        </w:trPr>
        <w:tc>
          <w:tcPr>
            <w:tcW w:w="846" w:type="dxa"/>
            <w:vAlign w:val="center"/>
          </w:tcPr>
          <w:p w14:paraId="2810A5A4" w14:textId="77777777" w:rsidR="006125BA" w:rsidRPr="006125BA" w:rsidRDefault="006125BA" w:rsidP="006125BA">
            <w:pPr>
              <w:tabs>
                <w:tab w:val="left" w:pos="0"/>
              </w:tabs>
              <w:jc w:val="center"/>
              <w:rPr>
                <w:bCs/>
              </w:rPr>
            </w:pPr>
            <w:r w:rsidRPr="006125BA">
              <w:rPr>
                <w:bCs/>
              </w:rPr>
              <w:t>1.1.2.</w:t>
            </w:r>
          </w:p>
        </w:tc>
        <w:tc>
          <w:tcPr>
            <w:tcW w:w="2263" w:type="dxa"/>
            <w:vAlign w:val="center"/>
          </w:tcPr>
          <w:p w14:paraId="21AF59D9" w14:textId="77777777" w:rsidR="006125BA" w:rsidRPr="006125BA" w:rsidRDefault="006125BA" w:rsidP="006125BA">
            <w:pPr>
              <w:tabs>
                <w:tab w:val="left" w:pos="0"/>
              </w:tabs>
              <w:rPr>
                <w:bCs/>
              </w:rPr>
            </w:pPr>
            <w:r w:rsidRPr="006125BA">
              <w:rPr>
                <w:bCs/>
              </w:rPr>
              <w:t>без полотенцесушителя</w:t>
            </w:r>
          </w:p>
        </w:tc>
        <w:tc>
          <w:tcPr>
            <w:tcW w:w="1564" w:type="dxa"/>
            <w:vAlign w:val="center"/>
          </w:tcPr>
          <w:p w14:paraId="5F16A86E" w14:textId="77777777" w:rsidR="006125BA" w:rsidRPr="006125BA" w:rsidRDefault="006125BA" w:rsidP="006125BA">
            <w:pPr>
              <w:tabs>
                <w:tab w:val="left" w:pos="0"/>
              </w:tabs>
              <w:jc w:val="center"/>
              <w:rPr>
                <w:bCs/>
              </w:rPr>
            </w:pPr>
            <w:r w:rsidRPr="006125BA">
              <w:rPr>
                <w:bCs/>
              </w:rPr>
              <w:t>46,96</w:t>
            </w:r>
          </w:p>
        </w:tc>
        <w:tc>
          <w:tcPr>
            <w:tcW w:w="1559" w:type="dxa"/>
            <w:vAlign w:val="center"/>
          </w:tcPr>
          <w:p w14:paraId="0348728F" w14:textId="77777777" w:rsidR="006125BA" w:rsidRPr="006125BA" w:rsidRDefault="006125BA" w:rsidP="006125BA">
            <w:pPr>
              <w:tabs>
                <w:tab w:val="left" w:pos="0"/>
              </w:tabs>
              <w:jc w:val="center"/>
              <w:rPr>
                <w:bCs/>
              </w:rPr>
            </w:pPr>
            <w:r w:rsidRPr="006125BA">
              <w:rPr>
                <w:bCs/>
              </w:rPr>
              <w:t>1055,60</w:t>
            </w:r>
          </w:p>
        </w:tc>
        <w:tc>
          <w:tcPr>
            <w:tcW w:w="1560" w:type="dxa"/>
            <w:vAlign w:val="center"/>
          </w:tcPr>
          <w:p w14:paraId="0D5F8F53" w14:textId="77777777" w:rsidR="006125BA" w:rsidRPr="006125BA" w:rsidRDefault="006125BA" w:rsidP="006125BA">
            <w:pPr>
              <w:tabs>
                <w:tab w:val="left" w:pos="0"/>
              </w:tabs>
              <w:jc w:val="center"/>
              <w:rPr>
                <w:bCs/>
              </w:rPr>
            </w:pPr>
            <w:r w:rsidRPr="006125BA">
              <w:rPr>
                <w:bCs/>
              </w:rPr>
              <w:t>50,92</w:t>
            </w:r>
          </w:p>
        </w:tc>
        <w:tc>
          <w:tcPr>
            <w:tcW w:w="1559" w:type="dxa"/>
            <w:vAlign w:val="center"/>
          </w:tcPr>
          <w:p w14:paraId="260A1F8C" w14:textId="77777777" w:rsidR="006125BA" w:rsidRPr="006125BA" w:rsidRDefault="006125BA" w:rsidP="006125BA">
            <w:pPr>
              <w:tabs>
                <w:tab w:val="left" w:pos="0"/>
              </w:tabs>
              <w:jc w:val="center"/>
              <w:rPr>
                <w:bCs/>
              </w:rPr>
            </w:pPr>
            <w:r w:rsidRPr="006125BA">
              <w:rPr>
                <w:bCs/>
              </w:rPr>
              <w:t>1128,54</w:t>
            </w:r>
          </w:p>
        </w:tc>
      </w:tr>
      <w:tr w:rsidR="006125BA" w:rsidRPr="006125BA" w14:paraId="0396BA40" w14:textId="77777777" w:rsidTr="00E8485B">
        <w:trPr>
          <w:trHeight w:val="114"/>
        </w:trPr>
        <w:tc>
          <w:tcPr>
            <w:tcW w:w="846" w:type="dxa"/>
            <w:vAlign w:val="center"/>
          </w:tcPr>
          <w:p w14:paraId="73C1DF91" w14:textId="77777777" w:rsidR="006125BA" w:rsidRPr="006125BA" w:rsidRDefault="006125BA" w:rsidP="006125BA">
            <w:pPr>
              <w:tabs>
                <w:tab w:val="left" w:pos="0"/>
              </w:tabs>
              <w:jc w:val="center"/>
              <w:rPr>
                <w:bCs/>
              </w:rPr>
            </w:pPr>
            <w:r w:rsidRPr="006125BA">
              <w:rPr>
                <w:bCs/>
              </w:rPr>
              <w:t>1.2.</w:t>
            </w:r>
          </w:p>
        </w:tc>
        <w:tc>
          <w:tcPr>
            <w:tcW w:w="8505" w:type="dxa"/>
            <w:gridSpan w:val="5"/>
            <w:vAlign w:val="center"/>
          </w:tcPr>
          <w:p w14:paraId="6FAAB961" w14:textId="77777777" w:rsidR="006125BA" w:rsidRPr="006125BA" w:rsidRDefault="006125BA" w:rsidP="006125BA">
            <w:pPr>
              <w:tabs>
                <w:tab w:val="left" w:pos="0"/>
              </w:tabs>
              <w:rPr>
                <w:bCs/>
              </w:rPr>
            </w:pPr>
            <w:r w:rsidRPr="006125BA">
              <w:rPr>
                <w:bCs/>
              </w:rPr>
              <w:t>С неизолированными стояками**</w:t>
            </w:r>
          </w:p>
        </w:tc>
      </w:tr>
      <w:tr w:rsidR="006125BA" w:rsidRPr="006125BA" w14:paraId="0B399824" w14:textId="77777777" w:rsidTr="00E8485B">
        <w:trPr>
          <w:trHeight w:val="114"/>
        </w:trPr>
        <w:tc>
          <w:tcPr>
            <w:tcW w:w="846" w:type="dxa"/>
            <w:vAlign w:val="center"/>
          </w:tcPr>
          <w:p w14:paraId="4873CE0A" w14:textId="77777777" w:rsidR="006125BA" w:rsidRPr="006125BA" w:rsidRDefault="006125BA" w:rsidP="006125BA">
            <w:pPr>
              <w:tabs>
                <w:tab w:val="left" w:pos="0"/>
              </w:tabs>
              <w:jc w:val="center"/>
              <w:rPr>
                <w:bCs/>
              </w:rPr>
            </w:pPr>
            <w:r w:rsidRPr="006125BA">
              <w:rPr>
                <w:bCs/>
              </w:rPr>
              <w:t>1.2.1.</w:t>
            </w:r>
          </w:p>
        </w:tc>
        <w:tc>
          <w:tcPr>
            <w:tcW w:w="2263" w:type="dxa"/>
            <w:vAlign w:val="center"/>
          </w:tcPr>
          <w:p w14:paraId="1DB43698" w14:textId="77777777" w:rsidR="006125BA" w:rsidRPr="006125BA" w:rsidRDefault="006125BA" w:rsidP="006125BA">
            <w:pPr>
              <w:tabs>
                <w:tab w:val="left" w:pos="0"/>
              </w:tabs>
              <w:rPr>
                <w:bCs/>
              </w:rPr>
            </w:pPr>
            <w:r w:rsidRPr="006125BA">
              <w:rPr>
                <w:bCs/>
              </w:rPr>
              <w:t>при наличии полотенцесушителя</w:t>
            </w:r>
          </w:p>
        </w:tc>
        <w:tc>
          <w:tcPr>
            <w:tcW w:w="1564" w:type="dxa"/>
            <w:vAlign w:val="center"/>
          </w:tcPr>
          <w:p w14:paraId="259F1A58" w14:textId="77777777" w:rsidR="006125BA" w:rsidRPr="006125BA" w:rsidRDefault="006125BA" w:rsidP="006125BA">
            <w:pPr>
              <w:tabs>
                <w:tab w:val="left" w:pos="0"/>
              </w:tabs>
              <w:jc w:val="center"/>
              <w:rPr>
                <w:bCs/>
              </w:rPr>
            </w:pPr>
            <w:r w:rsidRPr="006125BA">
              <w:rPr>
                <w:bCs/>
              </w:rPr>
              <w:t>46,96</w:t>
            </w:r>
          </w:p>
        </w:tc>
        <w:tc>
          <w:tcPr>
            <w:tcW w:w="1559" w:type="dxa"/>
            <w:vAlign w:val="center"/>
          </w:tcPr>
          <w:p w14:paraId="63C2737D" w14:textId="77777777" w:rsidR="006125BA" w:rsidRPr="006125BA" w:rsidRDefault="006125BA" w:rsidP="006125BA">
            <w:pPr>
              <w:tabs>
                <w:tab w:val="left" w:pos="0"/>
              </w:tabs>
              <w:jc w:val="center"/>
              <w:rPr>
                <w:bCs/>
              </w:rPr>
            </w:pPr>
            <w:r w:rsidRPr="006125BA">
              <w:rPr>
                <w:bCs/>
              </w:rPr>
              <w:t>1049,14</w:t>
            </w:r>
          </w:p>
        </w:tc>
        <w:tc>
          <w:tcPr>
            <w:tcW w:w="1560" w:type="dxa"/>
            <w:vAlign w:val="center"/>
          </w:tcPr>
          <w:p w14:paraId="35D5743A" w14:textId="77777777" w:rsidR="006125BA" w:rsidRPr="006125BA" w:rsidRDefault="006125BA" w:rsidP="006125BA">
            <w:pPr>
              <w:tabs>
                <w:tab w:val="left" w:pos="0"/>
              </w:tabs>
              <w:jc w:val="center"/>
              <w:rPr>
                <w:bCs/>
              </w:rPr>
            </w:pPr>
            <w:r w:rsidRPr="006125BA">
              <w:rPr>
                <w:bCs/>
              </w:rPr>
              <w:t>50,92</w:t>
            </w:r>
          </w:p>
        </w:tc>
        <w:tc>
          <w:tcPr>
            <w:tcW w:w="1559" w:type="dxa"/>
            <w:vAlign w:val="center"/>
          </w:tcPr>
          <w:p w14:paraId="58D8AB89" w14:textId="77777777" w:rsidR="006125BA" w:rsidRPr="006125BA" w:rsidRDefault="006125BA" w:rsidP="006125BA">
            <w:pPr>
              <w:tabs>
                <w:tab w:val="left" w:pos="0"/>
              </w:tabs>
              <w:jc w:val="center"/>
              <w:rPr>
                <w:bCs/>
              </w:rPr>
            </w:pPr>
            <w:r w:rsidRPr="006125BA">
              <w:rPr>
                <w:bCs/>
              </w:rPr>
              <w:t>1122,07</w:t>
            </w:r>
          </w:p>
        </w:tc>
      </w:tr>
      <w:tr w:rsidR="006125BA" w:rsidRPr="006125BA" w14:paraId="5F91F80E" w14:textId="77777777" w:rsidTr="00E8485B">
        <w:trPr>
          <w:trHeight w:val="438"/>
        </w:trPr>
        <w:tc>
          <w:tcPr>
            <w:tcW w:w="846" w:type="dxa"/>
            <w:vAlign w:val="center"/>
          </w:tcPr>
          <w:p w14:paraId="3B8E49BC" w14:textId="77777777" w:rsidR="006125BA" w:rsidRPr="006125BA" w:rsidRDefault="006125BA" w:rsidP="006125BA">
            <w:pPr>
              <w:tabs>
                <w:tab w:val="left" w:pos="0"/>
              </w:tabs>
              <w:jc w:val="center"/>
              <w:rPr>
                <w:bCs/>
              </w:rPr>
            </w:pPr>
            <w:r w:rsidRPr="006125BA">
              <w:rPr>
                <w:bCs/>
              </w:rPr>
              <w:t>1.2.2.</w:t>
            </w:r>
          </w:p>
        </w:tc>
        <w:tc>
          <w:tcPr>
            <w:tcW w:w="2263" w:type="dxa"/>
            <w:vAlign w:val="center"/>
          </w:tcPr>
          <w:p w14:paraId="5CAF9506" w14:textId="77777777" w:rsidR="006125BA" w:rsidRPr="006125BA" w:rsidRDefault="006125BA" w:rsidP="006125BA">
            <w:pPr>
              <w:tabs>
                <w:tab w:val="left" w:pos="0"/>
              </w:tabs>
              <w:rPr>
                <w:bCs/>
              </w:rPr>
            </w:pPr>
            <w:r w:rsidRPr="006125BA">
              <w:rPr>
                <w:bCs/>
              </w:rPr>
              <w:t>без полотенцесушителя</w:t>
            </w:r>
          </w:p>
        </w:tc>
        <w:tc>
          <w:tcPr>
            <w:tcW w:w="1564" w:type="dxa"/>
            <w:vAlign w:val="center"/>
          </w:tcPr>
          <w:p w14:paraId="56F4FE51" w14:textId="77777777" w:rsidR="006125BA" w:rsidRPr="006125BA" w:rsidRDefault="006125BA" w:rsidP="006125BA">
            <w:pPr>
              <w:tabs>
                <w:tab w:val="left" w:pos="0"/>
              </w:tabs>
              <w:jc w:val="center"/>
              <w:rPr>
                <w:bCs/>
              </w:rPr>
            </w:pPr>
            <w:r w:rsidRPr="006125BA">
              <w:rPr>
                <w:bCs/>
              </w:rPr>
              <w:t>46,96</w:t>
            </w:r>
          </w:p>
        </w:tc>
        <w:tc>
          <w:tcPr>
            <w:tcW w:w="1559" w:type="dxa"/>
            <w:vAlign w:val="center"/>
          </w:tcPr>
          <w:p w14:paraId="0FCD3BED" w14:textId="77777777" w:rsidR="006125BA" w:rsidRPr="006125BA" w:rsidRDefault="006125BA" w:rsidP="006125BA">
            <w:pPr>
              <w:tabs>
                <w:tab w:val="left" w:pos="0"/>
              </w:tabs>
              <w:jc w:val="center"/>
              <w:rPr>
                <w:bCs/>
              </w:rPr>
            </w:pPr>
            <w:r w:rsidRPr="006125BA">
              <w:rPr>
                <w:bCs/>
              </w:rPr>
              <w:t>1032,48</w:t>
            </w:r>
          </w:p>
        </w:tc>
        <w:tc>
          <w:tcPr>
            <w:tcW w:w="1560" w:type="dxa"/>
            <w:vAlign w:val="center"/>
          </w:tcPr>
          <w:p w14:paraId="4F80A60C" w14:textId="77777777" w:rsidR="006125BA" w:rsidRPr="006125BA" w:rsidRDefault="006125BA" w:rsidP="006125BA">
            <w:pPr>
              <w:tabs>
                <w:tab w:val="left" w:pos="0"/>
              </w:tabs>
              <w:jc w:val="center"/>
              <w:rPr>
                <w:bCs/>
              </w:rPr>
            </w:pPr>
            <w:r w:rsidRPr="006125BA">
              <w:rPr>
                <w:bCs/>
              </w:rPr>
              <w:t>50,92</w:t>
            </w:r>
          </w:p>
        </w:tc>
        <w:tc>
          <w:tcPr>
            <w:tcW w:w="1559" w:type="dxa"/>
            <w:vAlign w:val="center"/>
          </w:tcPr>
          <w:p w14:paraId="156F07FB" w14:textId="77777777" w:rsidR="006125BA" w:rsidRPr="006125BA" w:rsidRDefault="006125BA" w:rsidP="006125BA">
            <w:pPr>
              <w:tabs>
                <w:tab w:val="left" w:pos="0"/>
              </w:tabs>
              <w:jc w:val="center"/>
              <w:rPr>
                <w:bCs/>
              </w:rPr>
            </w:pPr>
            <w:r w:rsidRPr="006125BA">
              <w:rPr>
                <w:bCs/>
              </w:rPr>
              <w:t>1103,83</w:t>
            </w:r>
          </w:p>
        </w:tc>
      </w:tr>
    </w:tbl>
    <w:p w14:paraId="7DE6230C" w14:textId="77777777" w:rsidR="006125BA" w:rsidRPr="006125BA" w:rsidRDefault="006125BA" w:rsidP="006125BA">
      <w:pPr>
        <w:tabs>
          <w:tab w:val="left" w:pos="1365"/>
        </w:tabs>
        <w:jc w:val="center"/>
        <w:rPr>
          <w:sz w:val="28"/>
          <w:szCs w:val="28"/>
        </w:rPr>
      </w:pPr>
    </w:p>
    <w:p w14:paraId="00DB8E21" w14:textId="77777777" w:rsidR="006125BA" w:rsidRPr="006125BA" w:rsidRDefault="006125BA" w:rsidP="006125BA">
      <w:pPr>
        <w:tabs>
          <w:tab w:val="left" w:pos="1365"/>
        </w:tabs>
        <w:ind w:firstLine="284"/>
        <w:jc w:val="both"/>
        <w:rPr>
          <w:sz w:val="28"/>
          <w:szCs w:val="28"/>
          <w:lang w:eastAsia="en-US"/>
        </w:rPr>
      </w:pPr>
      <w:r w:rsidRPr="006125BA">
        <w:rPr>
          <w:sz w:val="28"/>
          <w:szCs w:val="28"/>
          <w:lang w:eastAsia="en-US"/>
        </w:rPr>
        <w:t>* Льготные цены (тарифы) установлены с учетом пункта 6 статьи 168 Налогового кодекса Российской Федерации (часть вторая).</w:t>
      </w:r>
    </w:p>
    <w:p w14:paraId="01E84AC1" w14:textId="77777777" w:rsidR="006125BA" w:rsidRPr="006125BA" w:rsidRDefault="006125BA" w:rsidP="006125BA">
      <w:pPr>
        <w:tabs>
          <w:tab w:val="left" w:pos="1365"/>
        </w:tabs>
        <w:ind w:firstLine="284"/>
        <w:jc w:val="both"/>
        <w:rPr>
          <w:sz w:val="28"/>
          <w:szCs w:val="28"/>
          <w:lang w:eastAsia="en-US"/>
        </w:rPr>
      </w:pPr>
      <w:r w:rsidRPr="006125BA">
        <w:rPr>
          <w:sz w:val="28"/>
          <w:szCs w:val="28"/>
          <w:lang w:eastAsia="en-US"/>
        </w:rPr>
        <w:t>** Нормативы потребления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15.12.2017 № 509 «Об утверждении нормативов потребления холодной воды для предоставления коммунальной услуги по горячему водоснабжению в жилом помещении на территории Кемеровской области».</w:t>
      </w:r>
    </w:p>
    <w:p w14:paraId="47887B85" w14:textId="77777777" w:rsidR="006125BA" w:rsidRPr="006125BA" w:rsidRDefault="006125BA" w:rsidP="006125BA">
      <w:pPr>
        <w:tabs>
          <w:tab w:val="left" w:pos="1365"/>
        </w:tabs>
        <w:ind w:firstLine="284"/>
        <w:jc w:val="both"/>
        <w:rPr>
          <w:sz w:val="28"/>
          <w:szCs w:val="28"/>
          <w:lang w:eastAsia="en-US"/>
        </w:rPr>
      </w:pPr>
      <w:r w:rsidRPr="006125BA">
        <w:rPr>
          <w:sz w:val="28"/>
          <w:szCs w:val="28"/>
          <w:lang w:eastAsia="en-US"/>
        </w:rPr>
        <w:t>***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2E26A323" w14:textId="77777777" w:rsidR="00CE4E59" w:rsidRDefault="00CE4E59" w:rsidP="00095B1A">
      <w:pPr>
        <w:tabs>
          <w:tab w:val="left" w:pos="5580"/>
          <w:tab w:val="left" w:pos="9498"/>
        </w:tabs>
        <w:ind w:right="-569"/>
      </w:pPr>
    </w:p>
    <w:bookmarkEnd w:id="0"/>
    <w:bookmarkEnd w:id="1"/>
    <w:sectPr w:rsidR="00CE4E59" w:rsidSect="006125BA">
      <w:pgSz w:w="11906" w:h="16838"/>
      <w:pgMar w:top="1134" w:right="850" w:bottom="1134"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9C649" w14:textId="77777777" w:rsidR="00CB61B6" w:rsidRDefault="00CB61B6" w:rsidP="005A4977">
      <w:r>
        <w:separator/>
      </w:r>
    </w:p>
  </w:endnote>
  <w:endnote w:type="continuationSeparator" w:id="0">
    <w:p w14:paraId="30EAF285" w14:textId="77777777" w:rsidR="00CB61B6" w:rsidRDefault="00CB61B6"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01"/>
    <w:family w:val="roman"/>
    <w:pitch w:val="default"/>
  </w:font>
  <w:font w:name="Noto Sans Devanagari">
    <w:charset w:val="00"/>
    <w:family w:val="swiss"/>
    <w:pitch w:val="variable"/>
    <w:sig w:usb0="80008023" w:usb1="00002046"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6F984" w14:textId="77777777" w:rsidR="00CB61B6" w:rsidRDefault="00CB61B6" w:rsidP="005A4977">
      <w:r>
        <w:separator/>
      </w:r>
    </w:p>
  </w:footnote>
  <w:footnote w:type="continuationSeparator" w:id="0">
    <w:p w14:paraId="68964DFB" w14:textId="77777777" w:rsidR="00CB61B6" w:rsidRDefault="00CB61B6"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1605400"/>
      <w:docPartObj>
        <w:docPartGallery w:val="Page Numbers (Top of Page)"/>
        <w:docPartUnique/>
      </w:docPartObj>
    </w:sdtPr>
    <w:sdtContent>
      <w:p w14:paraId="3189F17E" w14:textId="77777777" w:rsidR="00095B1A" w:rsidRDefault="00095B1A">
        <w:pPr>
          <w:pStyle w:val="a5"/>
          <w:jc w:val="center"/>
        </w:pPr>
        <w:r>
          <w:fldChar w:fldCharType="begin"/>
        </w:r>
        <w:r>
          <w:instrText>PAGE   \* MERGEFORMAT</w:instrText>
        </w:r>
        <w:r>
          <w:fldChar w:fldCharType="separate"/>
        </w:r>
        <w:r>
          <w:t>2</w:t>
        </w:r>
        <w:r>
          <w:fldChar w:fldCharType="end"/>
        </w:r>
      </w:p>
    </w:sdtContent>
  </w:sdt>
  <w:p w14:paraId="1402313D" w14:textId="77777777" w:rsidR="00095B1A" w:rsidRDefault="00095B1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7494454"/>
      <w:docPartObj>
        <w:docPartGallery w:val="Page Numbers (Top of Page)"/>
        <w:docPartUnique/>
      </w:docPartObj>
    </w:sdtPr>
    <w:sdtContent>
      <w:p w14:paraId="71DC48BB" w14:textId="77777777" w:rsidR="00555B07" w:rsidRDefault="00555B07">
        <w:pPr>
          <w:pStyle w:val="a5"/>
          <w:jc w:val="center"/>
        </w:pPr>
        <w:r>
          <w:fldChar w:fldCharType="begin"/>
        </w:r>
        <w:r>
          <w:instrText>PAGE   \* MERGEFORMAT</w:instrText>
        </w:r>
        <w:r>
          <w:fldChar w:fldCharType="separate"/>
        </w:r>
        <w:r>
          <w:t>2</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7755913"/>
      <w:docPartObj>
        <w:docPartGallery w:val="Page Numbers (Top of Page)"/>
        <w:docPartUnique/>
      </w:docPartObj>
    </w:sdtPr>
    <w:sdtContent>
      <w:p w14:paraId="3564D1D5" w14:textId="77777777" w:rsidR="00592366" w:rsidRDefault="00592366">
        <w:pPr>
          <w:pStyle w:val="a5"/>
          <w:jc w:val="center"/>
        </w:pPr>
        <w:r>
          <w:fldChar w:fldCharType="begin"/>
        </w:r>
        <w:r>
          <w:instrText>PAGE   \* MERGEFORMAT</w:instrText>
        </w:r>
        <w:r>
          <w:fldChar w:fldCharType="separate"/>
        </w:r>
        <w:r>
          <w:t>2</w:t>
        </w:r>
        <w:r>
          <w:fldChar w:fldCharType="end"/>
        </w:r>
      </w:p>
    </w:sdtContent>
  </w:sdt>
  <w:p w14:paraId="77D2AE78" w14:textId="77777777" w:rsidR="00592366" w:rsidRDefault="00592366">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5040696"/>
      <w:docPartObj>
        <w:docPartGallery w:val="Page Numbers (Top of Page)"/>
        <w:docPartUnique/>
      </w:docPartObj>
    </w:sdtPr>
    <w:sdtContent>
      <w:p w14:paraId="2408CF57" w14:textId="77777777" w:rsidR="00CE4E59" w:rsidRDefault="00CE4E59">
        <w:pPr>
          <w:pStyle w:val="a5"/>
          <w:jc w:val="center"/>
        </w:pPr>
        <w:r>
          <w:fldChar w:fldCharType="begin"/>
        </w:r>
        <w:r>
          <w:instrText>PAGE   \* MERGEFORMAT</w:instrText>
        </w:r>
        <w:r>
          <w:fldChar w:fldCharType="separate"/>
        </w:r>
        <w:r>
          <w:t>2</w:t>
        </w:r>
        <w:r>
          <w:fldChar w:fldCharType="end"/>
        </w:r>
      </w:p>
    </w:sdtContent>
  </w:sdt>
  <w:p w14:paraId="0106FAA6" w14:textId="77777777" w:rsidR="00CE4E59" w:rsidRDefault="00CE4E59">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2789423"/>
      <w:docPartObj>
        <w:docPartGallery w:val="Page Numbers (Top of Page)"/>
        <w:docPartUnique/>
      </w:docPartObj>
    </w:sdtPr>
    <w:sdtContent>
      <w:p w14:paraId="340A4AC0" w14:textId="77777777" w:rsidR="00CE4E59" w:rsidRDefault="00CE4E59">
        <w:pPr>
          <w:pStyle w:val="a5"/>
          <w:jc w:val="center"/>
        </w:pPr>
        <w:r>
          <w:fldChar w:fldCharType="begin"/>
        </w:r>
        <w:r>
          <w:instrText>PAGE   \* MERGEFORMAT</w:instrText>
        </w:r>
        <w:r>
          <w:fldChar w:fldCharType="separate"/>
        </w:r>
        <w:r>
          <w:t>2</w:t>
        </w:r>
        <w:r>
          <w:fldChar w:fldCharType="end"/>
        </w:r>
      </w:p>
    </w:sdtContent>
  </w:sdt>
  <w:p w14:paraId="09E28A22" w14:textId="77777777" w:rsidR="00CE4E59" w:rsidRDefault="00CE4E59">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5778758"/>
      <w:docPartObj>
        <w:docPartGallery w:val="Page Numbers (Top of Page)"/>
        <w:docPartUnique/>
      </w:docPartObj>
    </w:sdtPr>
    <w:sdtContent>
      <w:p w14:paraId="63A97EC7" w14:textId="77777777" w:rsidR="00AB1331" w:rsidRDefault="00AB1331">
        <w:pPr>
          <w:pStyle w:val="a5"/>
          <w:jc w:val="center"/>
        </w:pPr>
        <w:r>
          <w:fldChar w:fldCharType="begin"/>
        </w:r>
        <w:r>
          <w:instrText>PAGE   \* MERGEFORMAT</w:instrText>
        </w:r>
        <w:r>
          <w:fldChar w:fldCharType="separate"/>
        </w:r>
        <w:r>
          <w:t>2</w:t>
        </w:r>
        <w:r>
          <w:fldChar w:fldCharType="end"/>
        </w:r>
      </w:p>
    </w:sdtContent>
  </w:sdt>
  <w:p w14:paraId="78718576" w14:textId="77777777" w:rsidR="00AB1331" w:rsidRDefault="00AB1331">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7589776"/>
      <w:docPartObj>
        <w:docPartGallery w:val="Page Numbers (Top of Page)"/>
        <w:docPartUnique/>
      </w:docPartObj>
    </w:sdtPr>
    <w:sdtContent>
      <w:p w14:paraId="2B2C0B01" w14:textId="77777777" w:rsidR="006125BA" w:rsidRDefault="006125BA">
        <w:pPr>
          <w:pStyle w:val="a5"/>
          <w:jc w:val="center"/>
        </w:pPr>
        <w:r>
          <w:fldChar w:fldCharType="begin"/>
        </w:r>
        <w:r>
          <w:instrText>PAGE   \* MERGEFORMAT</w:instrText>
        </w:r>
        <w:r>
          <w:fldChar w:fldCharType="separate"/>
        </w:r>
        <w:r>
          <w:t>2</w:t>
        </w:r>
        <w:r>
          <w:fldChar w:fldCharType="end"/>
        </w:r>
      </w:p>
    </w:sdtContent>
  </w:sdt>
  <w:p w14:paraId="53AEDE75" w14:textId="77777777" w:rsidR="006125BA" w:rsidRDefault="006125B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8402EAA"/>
    <w:multiLevelType w:val="hybridMultilevel"/>
    <w:tmpl w:val="4D201C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3B07F65"/>
    <w:multiLevelType w:val="multilevel"/>
    <w:tmpl w:val="02EC9AC8"/>
    <w:styleLink w:val="1"/>
    <w:lvl w:ilvl="0">
      <w:start w:val="1"/>
      <w:numFmt w:val="decimal"/>
      <w:lvlText w:val="%1."/>
      <w:lvlJc w:val="left"/>
      <w:pPr>
        <w:ind w:left="1084" w:hanging="375"/>
      </w:pPr>
      <w:rPr>
        <w:rFonts w:hint="default"/>
        <w:color w:val="auto"/>
      </w:rPr>
    </w:lvl>
    <w:lvl w:ilvl="1">
      <w:start w:val="1"/>
      <w:numFmt w:val="decimal"/>
      <w:lvlText w:val="%2)"/>
      <w:lvlJc w:val="left"/>
      <w:pPr>
        <w:ind w:left="1070"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14426A05"/>
    <w:multiLevelType w:val="hybridMultilevel"/>
    <w:tmpl w:val="1CFA1032"/>
    <w:lvl w:ilvl="0" w:tplc="200CC3C6">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7C351BE"/>
    <w:multiLevelType w:val="hybridMultilevel"/>
    <w:tmpl w:val="397CA5FC"/>
    <w:lvl w:ilvl="0" w:tplc="3FBECE34">
      <w:start w:val="1"/>
      <w:numFmt w:val="decimal"/>
      <w:lvlText w:val="%1."/>
      <w:lvlJc w:val="left"/>
      <w:pPr>
        <w:ind w:left="720" w:hanging="360"/>
      </w:pPr>
      <w:rPr>
        <w:rFonts w:hint="default"/>
        <w:color w:val="000000"/>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CF93146"/>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2A0E222D"/>
    <w:multiLevelType w:val="multilevel"/>
    <w:tmpl w:val="200CE4B0"/>
    <w:styleLink w:val="12"/>
    <w:lvl w:ilvl="0">
      <w:start w:val="1"/>
      <w:numFmt w:val="decimal"/>
      <w:lvlText w:val="%1."/>
      <w:lvlJc w:val="left"/>
      <w:pPr>
        <w:ind w:left="502" w:hanging="360"/>
      </w:pPr>
      <w:rPr>
        <w:rFonts w:hint="default"/>
        <w:sz w:val="28"/>
        <w:szCs w:val="28"/>
      </w:rPr>
    </w:lvl>
    <w:lvl w:ilvl="1">
      <w:start w:val="3"/>
      <w:numFmt w:val="decimal"/>
      <w:isLgl/>
      <w:lvlText w:val="%1.%2"/>
      <w:lvlJc w:val="left"/>
      <w:pPr>
        <w:ind w:left="780" w:hanging="4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21" w15:restartNumberingAfterBreak="0">
    <w:nsid w:val="2BF768E6"/>
    <w:multiLevelType w:val="hybridMultilevel"/>
    <w:tmpl w:val="4D201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0C64CDA"/>
    <w:multiLevelType w:val="hybridMultilevel"/>
    <w:tmpl w:val="81B8CF7A"/>
    <w:styleLink w:val="11"/>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33602E2B"/>
    <w:multiLevelType w:val="hybridMultilevel"/>
    <w:tmpl w:val="4D201C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8026134"/>
    <w:multiLevelType w:val="hybridMultilevel"/>
    <w:tmpl w:val="4D201C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FA344B"/>
    <w:multiLevelType w:val="hybridMultilevel"/>
    <w:tmpl w:val="4D201C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25179C8"/>
    <w:multiLevelType w:val="hybridMultilevel"/>
    <w:tmpl w:val="28DE4528"/>
    <w:lvl w:ilvl="0" w:tplc="041261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3894519"/>
    <w:multiLevelType w:val="hybridMultilevel"/>
    <w:tmpl w:val="0396D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D12D07"/>
    <w:multiLevelType w:val="hybridMultilevel"/>
    <w:tmpl w:val="4D201C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8223042"/>
    <w:multiLevelType w:val="hybridMultilevel"/>
    <w:tmpl w:val="378E9FD0"/>
    <w:lvl w:ilvl="0" w:tplc="F0AC9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B6A025C"/>
    <w:multiLevelType w:val="hybridMultilevel"/>
    <w:tmpl w:val="4D201C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92675462">
    <w:abstractNumId w:val="2"/>
  </w:num>
  <w:num w:numId="2" w16cid:durableId="1855412922">
    <w:abstractNumId w:val="1"/>
  </w:num>
  <w:num w:numId="3" w16cid:durableId="186480840">
    <w:abstractNumId w:val="0"/>
  </w:num>
  <w:num w:numId="4" w16cid:durableId="1271232262">
    <w:abstractNumId w:val="20"/>
  </w:num>
  <w:num w:numId="5" w16cid:durableId="1317804753">
    <w:abstractNumId w:val="22"/>
  </w:num>
  <w:num w:numId="6" w16cid:durableId="1247805451">
    <w:abstractNumId w:val="21"/>
  </w:num>
  <w:num w:numId="7" w16cid:durableId="895556262">
    <w:abstractNumId w:val="29"/>
  </w:num>
  <w:num w:numId="8" w16cid:durableId="1661813260">
    <w:abstractNumId w:val="23"/>
  </w:num>
  <w:num w:numId="9" w16cid:durableId="419375246">
    <w:abstractNumId w:val="16"/>
  </w:num>
  <w:num w:numId="10" w16cid:durableId="1116218770">
    <w:abstractNumId w:val="19"/>
  </w:num>
  <w:num w:numId="11" w16cid:durableId="611473444">
    <w:abstractNumId w:val="30"/>
  </w:num>
  <w:num w:numId="12" w16cid:durableId="1830441096">
    <w:abstractNumId w:val="25"/>
  </w:num>
  <w:num w:numId="13" w16cid:durableId="711538691">
    <w:abstractNumId w:val="28"/>
  </w:num>
  <w:num w:numId="14" w16cid:durableId="762606733">
    <w:abstractNumId w:val="27"/>
  </w:num>
  <w:num w:numId="15" w16cid:durableId="1085879781">
    <w:abstractNumId w:val="17"/>
  </w:num>
  <w:num w:numId="16" w16cid:durableId="1018656663">
    <w:abstractNumId w:val="18"/>
  </w:num>
  <w:num w:numId="17" w16cid:durableId="1125200146">
    <w:abstractNumId w:val="24"/>
  </w:num>
  <w:num w:numId="18" w16cid:durableId="1553230956">
    <w:abstractNumId w:val="15"/>
  </w:num>
  <w:num w:numId="19" w16cid:durableId="1351294520">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1F5A"/>
    <w:rsid w:val="00012B00"/>
    <w:rsid w:val="00013FF7"/>
    <w:rsid w:val="0001428B"/>
    <w:rsid w:val="000144B2"/>
    <w:rsid w:val="00015362"/>
    <w:rsid w:val="000170E0"/>
    <w:rsid w:val="000205B7"/>
    <w:rsid w:val="00023717"/>
    <w:rsid w:val="00023853"/>
    <w:rsid w:val="000252DB"/>
    <w:rsid w:val="000275B0"/>
    <w:rsid w:val="00031526"/>
    <w:rsid w:val="0003291C"/>
    <w:rsid w:val="000343E3"/>
    <w:rsid w:val="00036497"/>
    <w:rsid w:val="00037247"/>
    <w:rsid w:val="000375D1"/>
    <w:rsid w:val="00037F74"/>
    <w:rsid w:val="000407A7"/>
    <w:rsid w:val="0004081B"/>
    <w:rsid w:val="00042A42"/>
    <w:rsid w:val="00043FBF"/>
    <w:rsid w:val="0004457C"/>
    <w:rsid w:val="000451DD"/>
    <w:rsid w:val="000460FA"/>
    <w:rsid w:val="00046474"/>
    <w:rsid w:val="0004695F"/>
    <w:rsid w:val="00051187"/>
    <w:rsid w:val="000527FC"/>
    <w:rsid w:val="000551F9"/>
    <w:rsid w:val="0005602A"/>
    <w:rsid w:val="00056B93"/>
    <w:rsid w:val="0006129A"/>
    <w:rsid w:val="00061C21"/>
    <w:rsid w:val="0006260A"/>
    <w:rsid w:val="000627AE"/>
    <w:rsid w:val="00063522"/>
    <w:rsid w:val="000649AA"/>
    <w:rsid w:val="00064BA2"/>
    <w:rsid w:val="00064DF9"/>
    <w:rsid w:val="0006559B"/>
    <w:rsid w:val="000661EC"/>
    <w:rsid w:val="00067198"/>
    <w:rsid w:val="000672DD"/>
    <w:rsid w:val="00067364"/>
    <w:rsid w:val="00070693"/>
    <w:rsid w:val="00070DB1"/>
    <w:rsid w:val="000711EF"/>
    <w:rsid w:val="00071C48"/>
    <w:rsid w:val="00071D8F"/>
    <w:rsid w:val="00072335"/>
    <w:rsid w:val="00072D3A"/>
    <w:rsid w:val="00072FC2"/>
    <w:rsid w:val="00074654"/>
    <w:rsid w:val="00074B40"/>
    <w:rsid w:val="0007558F"/>
    <w:rsid w:val="000775E4"/>
    <w:rsid w:val="00077C59"/>
    <w:rsid w:val="000800ED"/>
    <w:rsid w:val="000806D1"/>
    <w:rsid w:val="00082ABD"/>
    <w:rsid w:val="000840E2"/>
    <w:rsid w:val="0008680C"/>
    <w:rsid w:val="0008705B"/>
    <w:rsid w:val="00087CB9"/>
    <w:rsid w:val="00087EBB"/>
    <w:rsid w:val="00090A90"/>
    <w:rsid w:val="000934B9"/>
    <w:rsid w:val="00095B1A"/>
    <w:rsid w:val="0009708D"/>
    <w:rsid w:val="00097359"/>
    <w:rsid w:val="000A0458"/>
    <w:rsid w:val="000A0C41"/>
    <w:rsid w:val="000A1772"/>
    <w:rsid w:val="000A2265"/>
    <w:rsid w:val="000A2B28"/>
    <w:rsid w:val="000A5C62"/>
    <w:rsid w:val="000A60D7"/>
    <w:rsid w:val="000A65AF"/>
    <w:rsid w:val="000A7201"/>
    <w:rsid w:val="000B0E58"/>
    <w:rsid w:val="000B0FB3"/>
    <w:rsid w:val="000B10A8"/>
    <w:rsid w:val="000B1C72"/>
    <w:rsid w:val="000B1E10"/>
    <w:rsid w:val="000B25A0"/>
    <w:rsid w:val="000B2D5A"/>
    <w:rsid w:val="000B4C4F"/>
    <w:rsid w:val="000B4DF6"/>
    <w:rsid w:val="000B58A5"/>
    <w:rsid w:val="000B5F47"/>
    <w:rsid w:val="000B6A3D"/>
    <w:rsid w:val="000B75A8"/>
    <w:rsid w:val="000C1AF6"/>
    <w:rsid w:val="000C270F"/>
    <w:rsid w:val="000C297E"/>
    <w:rsid w:val="000C2C0F"/>
    <w:rsid w:val="000C36FF"/>
    <w:rsid w:val="000C3C1A"/>
    <w:rsid w:val="000C4077"/>
    <w:rsid w:val="000C749E"/>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4E55"/>
    <w:rsid w:val="000F55D8"/>
    <w:rsid w:val="000F5FD9"/>
    <w:rsid w:val="000F616A"/>
    <w:rsid w:val="000F61A9"/>
    <w:rsid w:val="000F638F"/>
    <w:rsid w:val="000F6644"/>
    <w:rsid w:val="000F6B4A"/>
    <w:rsid w:val="000F6FA2"/>
    <w:rsid w:val="00100B06"/>
    <w:rsid w:val="0010128E"/>
    <w:rsid w:val="00102222"/>
    <w:rsid w:val="00103A97"/>
    <w:rsid w:val="00103AA9"/>
    <w:rsid w:val="00103E7F"/>
    <w:rsid w:val="001057BE"/>
    <w:rsid w:val="00106589"/>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65CE"/>
    <w:rsid w:val="00127641"/>
    <w:rsid w:val="00130143"/>
    <w:rsid w:val="00131763"/>
    <w:rsid w:val="001324B0"/>
    <w:rsid w:val="00134501"/>
    <w:rsid w:val="00134811"/>
    <w:rsid w:val="00135071"/>
    <w:rsid w:val="00135E85"/>
    <w:rsid w:val="00136C71"/>
    <w:rsid w:val="001405E0"/>
    <w:rsid w:val="00140E4E"/>
    <w:rsid w:val="00140F4B"/>
    <w:rsid w:val="0014152E"/>
    <w:rsid w:val="00141655"/>
    <w:rsid w:val="001421E0"/>
    <w:rsid w:val="00142FED"/>
    <w:rsid w:val="0014314A"/>
    <w:rsid w:val="001435C3"/>
    <w:rsid w:val="00144573"/>
    <w:rsid w:val="00146E69"/>
    <w:rsid w:val="00147B66"/>
    <w:rsid w:val="0015160A"/>
    <w:rsid w:val="00151A45"/>
    <w:rsid w:val="00151B99"/>
    <w:rsid w:val="00151FF7"/>
    <w:rsid w:val="00152107"/>
    <w:rsid w:val="0015267A"/>
    <w:rsid w:val="00152A1D"/>
    <w:rsid w:val="00155358"/>
    <w:rsid w:val="001554B2"/>
    <w:rsid w:val="00156428"/>
    <w:rsid w:val="00157A6F"/>
    <w:rsid w:val="00157F13"/>
    <w:rsid w:val="001600F2"/>
    <w:rsid w:val="00161544"/>
    <w:rsid w:val="00161CD4"/>
    <w:rsid w:val="00161E2A"/>
    <w:rsid w:val="001622B2"/>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329A"/>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C6F"/>
    <w:rsid w:val="00197F19"/>
    <w:rsid w:val="001A02C3"/>
    <w:rsid w:val="001A24BD"/>
    <w:rsid w:val="001A2EB7"/>
    <w:rsid w:val="001A3E48"/>
    <w:rsid w:val="001A4B79"/>
    <w:rsid w:val="001A5333"/>
    <w:rsid w:val="001A5454"/>
    <w:rsid w:val="001A5D57"/>
    <w:rsid w:val="001A6CD8"/>
    <w:rsid w:val="001B0453"/>
    <w:rsid w:val="001B2AFA"/>
    <w:rsid w:val="001B314A"/>
    <w:rsid w:val="001B4C98"/>
    <w:rsid w:val="001B51A5"/>
    <w:rsid w:val="001B539F"/>
    <w:rsid w:val="001B66D5"/>
    <w:rsid w:val="001B71C4"/>
    <w:rsid w:val="001C0BC7"/>
    <w:rsid w:val="001C1932"/>
    <w:rsid w:val="001C19B9"/>
    <w:rsid w:val="001C1BA0"/>
    <w:rsid w:val="001C1C8B"/>
    <w:rsid w:val="001C28F3"/>
    <w:rsid w:val="001C3955"/>
    <w:rsid w:val="001C600A"/>
    <w:rsid w:val="001D2142"/>
    <w:rsid w:val="001D45BA"/>
    <w:rsid w:val="001D4D4D"/>
    <w:rsid w:val="001D5BAB"/>
    <w:rsid w:val="001E21A3"/>
    <w:rsid w:val="001E40C8"/>
    <w:rsid w:val="001E5081"/>
    <w:rsid w:val="001E5EF3"/>
    <w:rsid w:val="001E633D"/>
    <w:rsid w:val="001E6996"/>
    <w:rsid w:val="001E6D3B"/>
    <w:rsid w:val="001E7BC7"/>
    <w:rsid w:val="001F0582"/>
    <w:rsid w:val="001F0BB5"/>
    <w:rsid w:val="001F15FF"/>
    <w:rsid w:val="001F1EEF"/>
    <w:rsid w:val="001F2448"/>
    <w:rsid w:val="001F2613"/>
    <w:rsid w:val="001F2D20"/>
    <w:rsid w:val="001F2DD0"/>
    <w:rsid w:val="001F30CF"/>
    <w:rsid w:val="001F3344"/>
    <w:rsid w:val="001F6799"/>
    <w:rsid w:val="001F7D74"/>
    <w:rsid w:val="0020041C"/>
    <w:rsid w:val="002009E6"/>
    <w:rsid w:val="002013FF"/>
    <w:rsid w:val="00202219"/>
    <w:rsid w:val="00202545"/>
    <w:rsid w:val="002027A4"/>
    <w:rsid w:val="00204831"/>
    <w:rsid w:val="00204A66"/>
    <w:rsid w:val="002059C3"/>
    <w:rsid w:val="00206290"/>
    <w:rsid w:val="00206981"/>
    <w:rsid w:val="00207944"/>
    <w:rsid w:val="00207E26"/>
    <w:rsid w:val="00210011"/>
    <w:rsid w:val="0021029A"/>
    <w:rsid w:val="002104F9"/>
    <w:rsid w:val="0021074A"/>
    <w:rsid w:val="00210801"/>
    <w:rsid w:val="00211DC4"/>
    <w:rsid w:val="002123BE"/>
    <w:rsid w:val="002124F0"/>
    <w:rsid w:val="00212E9D"/>
    <w:rsid w:val="0021397E"/>
    <w:rsid w:val="0021428F"/>
    <w:rsid w:val="0021460E"/>
    <w:rsid w:val="00214E04"/>
    <w:rsid w:val="002158E3"/>
    <w:rsid w:val="0021669A"/>
    <w:rsid w:val="0021790B"/>
    <w:rsid w:val="00217BBE"/>
    <w:rsid w:val="00217F96"/>
    <w:rsid w:val="002208A5"/>
    <w:rsid w:val="00221323"/>
    <w:rsid w:val="00221E42"/>
    <w:rsid w:val="002226DD"/>
    <w:rsid w:val="002228E6"/>
    <w:rsid w:val="00222A1B"/>
    <w:rsid w:val="00222ADE"/>
    <w:rsid w:val="00222CC4"/>
    <w:rsid w:val="0022336E"/>
    <w:rsid w:val="00224061"/>
    <w:rsid w:val="002245CA"/>
    <w:rsid w:val="00224D44"/>
    <w:rsid w:val="00225876"/>
    <w:rsid w:val="002259AC"/>
    <w:rsid w:val="00225B61"/>
    <w:rsid w:val="00226990"/>
    <w:rsid w:val="00230BB5"/>
    <w:rsid w:val="00231715"/>
    <w:rsid w:val="0023370B"/>
    <w:rsid w:val="00234488"/>
    <w:rsid w:val="002348F3"/>
    <w:rsid w:val="00234E78"/>
    <w:rsid w:val="00234EED"/>
    <w:rsid w:val="0023606B"/>
    <w:rsid w:val="00241091"/>
    <w:rsid w:val="00242174"/>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09"/>
    <w:rsid w:val="00252EC5"/>
    <w:rsid w:val="0025349B"/>
    <w:rsid w:val="002539FB"/>
    <w:rsid w:val="002540BC"/>
    <w:rsid w:val="002561FB"/>
    <w:rsid w:val="0025776B"/>
    <w:rsid w:val="002577CE"/>
    <w:rsid w:val="00257C00"/>
    <w:rsid w:val="002610BF"/>
    <w:rsid w:val="0026127B"/>
    <w:rsid w:val="00262564"/>
    <w:rsid w:val="00262788"/>
    <w:rsid w:val="002630C2"/>
    <w:rsid w:val="002646B4"/>
    <w:rsid w:val="0026503C"/>
    <w:rsid w:val="00265C33"/>
    <w:rsid w:val="00266A20"/>
    <w:rsid w:val="00266ED8"/>
    <w:rsid w:val="002672A8"/>
    <w:rsid w:val="00267AF7"/>
    <w:rsid w:val="0027206B"/>
    <w:rsid w:val="00273C36"/>
    <w:rsid w:val="002743D7"/>
    <w:rsid w:val="00276E66"/>
    <w:rsid w:val="00277C96"/>
    <w:rsid w:val="00277D8B"/>
    <w:rsid w:val="00280350"/>
    <w:rsid w:val="002808A5"/>
    <w:rsid w:val="00281D78"/>
    <w:rsid w:val="00282391"/>
    <w:rsid w:val="002827BD"/>
    <w:rsid w:val="0028282F"/>
    <w:rsid w:val="002834E1"/>
    <w:rsid w:val="00284DD7"/>
    <w:rsid w:val="002856C1"/>
    <w:rsid w:val="00287EB5"/>
    <w:rsid w:val="0029254F"/>
    <w:rsid w:val="002927B2"/>
    <w:rsid w:val="00293504"/>
    <w:rsid w:val="00294CD9"/>
    <w:rsid w:val="00295793"/>
    <w:rsid w:val="002966D0"/>
    <w:rsid w:val="00297C5C"/>
    <w:rsid w:val="002A08F8"/>
    <w:rsid w:val="002A18F3"/>
    <w:rsid w:val="002A2F73"/>
    <w:rsid w:val="002A38E4"/>
    <w:rsid w:val="002A3F02"/>
    <w:rsid w:val="002A4648"/>
    <w:rsid w:val="002A6B7E"/>
    <w:rsid w:val="002B1BAD"/>
    <w:rsid w:val="002B1BB2"/>
    <w:rsid w:val="002B39B2"/>
    <w:rsid w:val="002B6200"/>
    <w:rsid w:val="002B6203"/>
    <w:rsid w:val="002B63DB"/>
    <w:rsid w:val="002C1237"/>
    <w:rsid w:val="002C1718"/>
    <w:rsid w:val="002C1C8C"/>
    <w:rsid w:val="002C25A8"/>
    <w:rsid w:val="002C28B7"/>
    <w:rsid w:val="002C2CA6"/>
    <w:rsid w:val="002C37A5"/>
    <w:rsid w:val="002C46EE"/>
    <w:rsid w:val="002C49D4"/>
    <w:rsid w:val="002C574D"/>
    <w:rsid w:val="002C7406"/>
    <w:rsid w:val="002C74FB"/>
    <w:rsid w:val="002D0175"/>
    <w:rsid w:val="002D0450"/>
    <w:rsid w:val="002D087B"/>
    <w:rsid w:val="002D0C46"/>
    <w:rsid w:val="002D1149"/>
    <w:rsid w:val="002D140B"/>
    <w:rsid w:val="002D1EDA"/>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01"/>
    <w:rsid w:val="002E7DBB"/>
    <w:rsid w:val="002E7FC8"/>
    <w:rsid w:val="002F045E"/>
    <w:rsid w:val="002F1070"/>
    <w:rsid w:val="002F1708"/>
    <w:rsid w:val="002F2726"/>
    <w:rsid w:val="002F5510"/>
    <w:rsid w:val="002F568A"/>
    <w:rsid w:val="002F5770"/>
    <w:rsid w:val="002F5BDC"/>
    <w:rsid w:val="002F68E6"/>
    <w:rsid w:val="002F7D44"/>
    <w:rsid w:val="002F7F07"/>
    <w:rsid w:val="0030108C"/>
    <w:rsid w:val="00301185"/>
    <w:rsid w:val="00301E4E"/>
    <w:rsid w:val="00303394"/>
    <w:rsid w:val="00303C51"/>
    <w:rsid w:val="00304BCF"/>
    <w:rsid w:val="00305631"/>
    <w:rsid w:val="0030766C"/>
    <w:rsid w:val="00311650"/>
    <w:rsid w:val="003118F0"/>
    <w:rsid w:val="00312173"/>
    <w:rsid w:val="00313CE0"/>
    <w:rsid w:val="0031413E"/>
    <w:rsid w:val="0031471E"/>
    <w:rsid w:val="00314B94"/>
    <w:rsid w:val="0031650D"/>
    <w:rsid w:val="003170D0"/>
    <w:rsid w:val="003176D8"/>
    <w:rsid w:val="00317833"/>
    <w:rsid w:val="0032129C"/>
    <w:rsid w:val="00321745"/>
    <w:rsid w:val="003217EC"/>
    <w:rsid w:val="00321D8F"/>
    <w:rsid w:val="003245A7"/>
    <w:rsid w:val="0032531E"/>
    <w:rsid w:val="00325A04"/>
    <w:rsid w:val="00326FA8"/>
    <w:rsid w:val="003276A3"/>
    <w:rsid w:val="00327ACE"/>
    <w:rsid w:val="00327D5A"/>
    <w:rsid w:val="00332238"/>
    <w:rsid w:val="003322CE"/>
    <w:rsid w:val="003346DA"/>
    <w:rsid w:val="00334B89"/>
    <w:rsid w:val="0033654D"/>
    <w:rsid w:val="00336600"/>
    <w:rsid w:val="00336C0A"/>
    <w:rsid w:val="0034097B"/>
    <w:rsid w:val="003411E8"/>
    <w:rsid w:val="00341B17"/>
    <w:rsid w:val="0034273E"/>
    <w:rsid w:val="00342979"/>
    <w:rsid w:val="00343264"/>
    <w:rsid w:val="00344B67"/>
    <w:rsid w:val="00344BDA"/>
    <w:rsid w:val="003463B2"/>
    <w:rsid w:val="00346544"/>
    <w:rsid w:val="003475FD"/>
    <w:rsid w:val="00347DC1"/>
    <w:rsid w:val="0035004A"/>
    <w:rsid w:val="00350697"/>
    <w:rsid w:val="00350ABD"/>
    <w:rsid w:val="00353397"/>
    <w:rsid w:val="003536FE"/>
    <w:rsid w:val="0035375C"/>
    <w:rsid w:val="00355A30"/>
    <w:rsid w:val="00355A89"/>
    <w:rsid w:val="00355C75"/>
    <w:rsid w:val="003565F4"/>
    <w:rsid w:val="00361D01"/>
    <w:rsid w:val="003633F4"/>
    <w:rsid w:val="00364C0C"/>
    <w:rsid w:val="00364CC9"/>
    <w:rsid w:val="003657E3"/>
    <w:rsid w:val="00366385"/>
    <w:rsid w:val="00366615"/>
    <w:rsid w:val="003675B2"/>
    <w:rsid w:val="003709EE"/>
    <w:rsid w:val="00371784"/>
    <w:rsid w:val="00371C82"/>
    <w:rsid w:val="00371CE3"/>
    <w:rsid w:val="00371F45"/>
    <w:rsid w:val="00373115"/>
    <w:rsid w:val="00373AAE"/>
    <w:rsid w:val="00373B6C"/>
    <w:rsid w:val="003745E5"/>
    <w:rsid w:val="00375A37"/>
    <w:rsid w:val="00376861"/>
    <w:rsid w:val="00380316"/>
    <w:rsid w:val="00381879"/>
    <w:rsid w:val="00382129"/>
    <w:rsid w:val="003821B8"/>
    <w:rsid w:val="003827AF"/>
    <w:rsid w:val="003828DE"/>
    <w:rsid w:val="00383DB9"/>
    <w:rsid w:val="00383EEA"/>
    <w:rsid w:val="0038434F"/>
    <w:rsid w:val="003848F0"/>
    <w:rsid w:val="00385DED"/>
    <w:rsid w:val="00386718"/>
    <w:rsid w:val="003869A8"/>
    <w:rsid w:val="00386A42"/>
    <w:rsid w:val="003877EB"/>
    <w:rsid w:val="003904CD"/>
    <w:rsid w:val="003923A5"/>
    <w:rsid w:val="003936D9"/>
    <w:rsid w:val="003940BF"/>
    <w:rsid w:val="00394776"/>
    <w:rsid w:val="003964E3"/>
    <w:rsid w:val="00396B33"/>
    <w:rsid w:val="00396BFE"/>
    <w:rsid w:val="003A055F"/>
    <w:rsid w:val="003A1160"/>
    <w:rsid w:val="003A1FB5"/>
    <w:rsid w:val="003A22C6"/>
    <w:rsid w:val="003A2B10"/>
    <w:rsid w:val="003A2F2D"/>
    <w:rsid w:val="003A3184"/>
    <w:rsid w:val="003A4799"/>
    <w:rsid w:val="003A7A20"/>
    <w:rsid w:val="003B099D"/>
    <w:rsid w:val="003B1165"/>
    <w:rsid w:val="003B12E7"/>
    <w:rsid w:val="003B268D"/>
    <w:rsid w:val="003B2A81"/>
    <w:rsid w:val="003B2CE2"/>
    <w:rsid w:val="003B3F0B"/>
    <w:rsid w:val="003B3F25"/>
    <w:rsid w:val="003B3F8D"/>
    <w:rsid w:val="003B4A5F"/>
    <w:rsid w:val="003B4D90"/>
    <w:rsid w:val="003B5405"/>
    <w:rsid w:val="003B647A"/>
    <w:rsid w:val="003B76F4"/>
    <w:rsid w:val="003B7B3E"/>
    <w:rsid w:val="003B7E14"/>
    <w:rsid w:val="003C2012"/>
    <w:rsid w:val="003C28FE"/>
    <w:rsid w:val="003C3B5D"/>
    <w:rsid w:val="003C40F7"/>
    <w:rsid w:val="003C55D5"/>
    <w:rsid w:val="003C5815"/>
    <w:rsid w:val="003C5D31"/>
    <w:rsid w:val="003C62A1"/>
    <w:rsid w:val="003D1E70"/>
    <w:rsid w:val="003D38F3"/>
    <w:rsid w:val="003D4364"/>
    <w:rsid w:val="003D4B2F"/>
    <w:rsid w:val="003D4EB2"/>
    <w:rsid w:val="003D74A4"/>
    <w:rsid w:val="003E06C6"/>
    <w:rsid w:val="003E118F"/>
    <w:rsid w:val="003E15DA"/>
    <w:rsid w:val="003E1993"/>
    <w:rsid w:val="003E369F"/>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8E8"/>
    <w:rsid w:val="003F7994"/>
    <w:rsid w:val="0040071A"/>
    <w:rsid w:val="00400943"/>
    <w:rsid w:val="00401DA5"/>
    <w:rsid w:val="00401DBB"/>
    <w:rsid w:val="00402B7C"/>
    <w:rsid w:val="00404FC8"/>
    <w:rsid w:val="00406299"/>
    <w:rsid w:val="00407507"/>
    <w:rsid w:val="00412407"/>
    <w:rsid w:val="00412CD8"/>
    <w:rsid w:val="0041346C"/>
    <w:rsid w:val="0041411A"/>
    <w:rsid w:val="00414CEE"/>
    <w:rsid w:val="00416208"/>
    <w:rsid w:val="00416755"/>
    <w:rsid w:val="00417707"/>
    <w:rsid w:val="00420A9B"/>
    <w:rsid w:val="0042116F"/>
    <w:rsid w:val="00423144"/>
    <w:rsid w:val="00423A57"/>
    <w:rsid w:val="00424AF6"/>
    <w:rsid w:val="0042595E"/>
    <w:rsid w:val="0042650F"/>
    <w:rsid w:val="00426738"/>
    <w:rsid w:val="00426A32"/>
    <w:rsid w:val="00427A05"/>
    <w:rsid w:val="00427CDE"/>
    <w:rsid w:val="0043023B"/>
    <w:rsid w:val="004315C3"/>
    <w:rsid w:val="00432174"/>
    <w:rsid w:val="004322A7"/>
    <w:rsid w:val="004324F2"/>
    <w:rsid w:val="004328AD"/>
    <w:rsid w:val="00433CB8"/>
    <w:rsid w:val="0043414D"/>
    <w:rsid w:val="00434A3B"/>
    <w:rsid w:val="00434BB3"/>
    <w:rsid w:val="004356F7"/>
    <w:rsid w:val="00435B6E"/>
    <w:rsid w:val="004376DD"/>
    <w:rsid w:val="004378CD"/>
    <w:rsid w:val="00440926"/>
    <w:rsid w:val="004409C2"/>
    <w:rsid w:val="00440B29"/>
    <w:rsid w:val="00440B2D"/>
    <w:rsid w:val="00441622"/>
    <w:rsid w:val="00441C23"/>
    <w:rsid w:val="00441CFD"/>
    <w:rsid w:val="00443D54"/>
    <w:rsid w:val="004470C3"/>
    <w:rsid w:val="00447428"/>
    <w:rsid w:val="004474E2"/>
    <w:rsid w:val="00447AA8"/>
    <w:rsid w:val="00447BC6"/>
    <w:rsid w:val="004502C9"/>
    <w:rsid w:val="00452771"/>
    <w:rsid w:val="004529E9"/>
    <w:rsid w:val="00454349"/>
    <w:rsid w:val="00455C2A"/>
    <w:rsid w:val="00455D6E"/>
    <w:rsid w:val="0045791B"/>
    <w:rsid w:val="00457E5E"/>
    <w:rsid w:val="00460245"/>
    <w:rsid w:val="00460757"/>
    <w:rsid w:val="00460CFF"/>
    <w:rsid w:val="00460DC3"/>
    <w:rsid w:val="004613BD"/>
    <w:rsid w:val="004623AF"/>
    <w:rsid w:val="00462623"/>
    <w:rsid w:val="00464396"/>
    <w:rsid w:val="004643E9"/>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A05"/>
    <w:rsid w:val="00484F39"/>
    <w:rsid w:val="00485834"/>
    <w:rsid w:val="004862BC"/>
    <w:rsid w:val="00486EC3"/>
    <w:rsid w:val="0048705B"/>
    <w:rsid w:val="00487D6D"/>
    <w:rsid w:val="00490414"/>
    <w:rsid w:val="0049309B"/>
    <w:rsid w:val="00493D56"/>
    <w:rsid w:val="004954B1"/>
    <w:rsid w:val="004954BD"/>
    <w:rsid w:val="004964DE"/>
    <w:rsid w:val="00496D3E"/>
    <w:rsid w:val="004978CA"/>
    <w:rsid w:val="004A01B3"/>
    <w:rsid w:val="004A127C"/>
    <w:rsid w:val="004A13D4"/>
    <w:rsid w:val="004A1EC7"/>
    <w:rsid w:val="004A2661"/>
    <w:rsid w:val="004A593E"/>
    <w:rsid w:val="004A5CFD"/>
    <w:rsid w:val="004A7EA2"/>
    <w:rsid w:val="004B02C6"/>
    <w:rsid w:val="004B095F"/>
    <w:rsid w:val="004B2338"/>
    <w:rsid w:val="004B2D18"/>
    <w:rsid w:val="004B2DC8"/>
    <w:rsid w:val="004B3D22"/>
    <w:rsid w:val="004B45B4"/>
    <w:rsid w:val="004B4DE3"/>
    <w:rsid w:val="004B4EEB"/>
    <w:rsid w:val="004B6316"/>
    <w:rsid w:val="004B752F"/>
    <w:rsid w:val="004B78B5"/>
    <w:rsid w:val="004B7C08"/>
    <w:rsid w:val="004C194A"/>
    <w:rsid w:val="004C1981"/>
    <w:rsid w:val="004C2009"/>
    <w:rsid w:val="004C37B9"/>
    <w:rsid w:val="004C3ABB"/>
    <w:rsid w:val="004C6DF3"/>
    <w:rsid w:val="004D06B1"/>
    <w:rsid w:val="004D0BFA"/>
    <w:rsid w:val="004D2BAA"/>
    <w:rsid w:val="004D4227"/>
    <w:rsid w:val="004D52C4"/>
    <w:rsid w:val="004D55D9"/>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1E1"/>
    <w:rsid w:val="004F42E7"/>
    <w:rsid w:val="004F5B11"/>
    <w:rsid w:val="004F6599"/>
    <w:rsid w:val="004F6D4B"/>
    <w:rsid w:val="00500DC2"/>
    <w:rsid w:val="005022BB"/>
    <w:rsid w:val="0050233B"/>
    <w:rsid w:val="005030E2"/>
    <w:rsid w:val="005044AB"/>
    <w:rsid w:val="00504AED"/>
    <w:rsid w:val="005055E4"/>
    <w:rsid w:val="00506147"/>
    <w:rsid w:val="00510AF7"/>
    <w:rsid w:val="0051190A"/>
    <w:rsid w:val="005131AB"/>
    <w:rsid w:val="00513576"/>
    <w:rsid w:val="00514122"/>
    <w:rsid w:val="00514517"/>
    <w:rsid w:val="00514DFA"/>
    <w:rsid w:val="00514ECC"/>
    <w:rsid w:val="00515DD5"/>
    <w:rsid w:val="0051605D"/>
    <w:rsid w:val="00516CB4"/>
    <w:rsid w:val="00517A85"/>
    <w:rsid w:val="00520B22"/>
    <w:rsid w:val="00521515"/>
    <w:rsid w:val="005216D3"/>
    <w:rsid w:val="00521BF6"/>
    <w:rsid w:val="00522153"/>
    <w:rsid w:val="005223FB"/>
    <w:rsid w:val="00522F83"/>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2786"/>
    <w:rsid w:val="005331F8"/>
    <w:rsid w:val="00536B23"/>
    <w:rsid w:val="0054015A"/>
    <w:rsid w:val="00540D83"/>
    <w:rsid w:val="00541730"/>
    <w:rsid w:val="005419DD"/>
    <w:rsid w:val="00541CF2"/>
    <w:rsid w:val="00542562"/>
    <w:rsid w:val="005425D6"/>
    <w:rsid w:val="00542AD2"/>
    <w:rsid w:val="00543F9B"/>
    <w:rsid w:val="00544651"/>
    <w:rsid w:val="00545033"/>
    <w:rsid w:val="0054578F"/>
    <w:rsid w:val="005504CB"/>
    <w:rsid w:val="005527DF"/>
    <w:rsid w:val="00552E52"/>
    <w:rsid w:val="00552EC7"/>
    <w:rsid w:val="00553B1D"/>
    <w:rsid w:val="005558DE"/>
    <w:rsid w:val="00555B07"/>
    <w:rsid w:val="00555B9F"/>
    <w:rsid w:val="005560DD"/>
    <w:rsid w:val="0055631A"/>
    <w:rsid w:val="0055660D"/>
    <w:rsid w:val="00556C7F"/>
    <w:rsid w:val="005575E5"/>
    <w:rsid w:val="005620B5"/>
    <w:rsid w:val="0056242C"/>
    <w:rsid w:val="00563081"/>
    <w:rsid w:val="00563A74"/>
    <w:rsid w:val="00564FE1"/>
    <w:rsid w:val="005662BE"/>
    <w:rsid w:val="00566F48"/>
    <w:rsid w:val="0057199A"/>
    <w:rsid w:val="0057283A"/>
    <w:rsid w:val="00572A2B"/>
    <w:rsid w:val="00572E44"/>
    <w:rsid w:val="00573601"/>
    <w:rsid w:val="00573795"/>
    <w:rsid w:val="005744AF"/>
    <w:rsid w:val="00574BEC"/>
    <w:rsid w:val="0057515B"/>
    <w:rsid w:val="0057585C"/>
    <w:rsid w:val="00576096"/>
    <w:rsid w:val="0057632B"/>
    <w:rsid w:val="005769E9"/>
    <w:rsid w:val="00576F30"/>
    <w:rsid w:val="005778D1"/>
    <w:rsid w:val="00582CB0"/>
    <w:rsid w:val="005856B9"/>
    <w:rsid w:val="0058661F"/>
    <w:rsid w:val="00587A86"/>
    <w:rsid w:val="005917AE"/>
    <w:rsid w:val="00591BAC"/>
    <w:rsid w:val="00592108"/>
    <w:rsid w:val="00592366"/>
    <w:rsid w:val="00592E09"/>
    <w:rsid w:val="00593FFE"/>
    <w:rsid w:val="005957A3"/>
    <w:rsid w:val="0059659E"/>
    <w:rsid w:val="005A0819"/>
    <w:rsid w:val="005A102B"/>
    <w:rsid w:val="005A2103"/>
    <w:rsid w:val="005A3C40"/>
    <w:rsid w:val="005A3D32"/>
    <w:rsid w:val="005A4977"/>
    <w:rsid w:val="005A4E46"/>
    <w:rsid w:val="005A5E37"/>
    <w:rsid w:val="005A7112"/>
    <w:rsid w:val="005A7A0E"/>
    <w:rsid w:val="005B066A"/>
    <w:rsid w:val="005B21F2"/>
    <w:rsid w:val="005B4C04"/>
    <w:rsid w:val="005B76BD"/>
    <w:rsid w:val="005B7DDC"/>
    <w:rsid w:val="005C0154"/>
    <w:rsid w:val="005C0686"/>
    <w:rsid w:val="005C09DA"/>
    <w:rsid w:val="005C1273"/>
    <w:rsid w:val="005C16E8"/>
    <w:rsid w:val="005C19BA"/>
    <w:rsid w:val="005C44D8"/>
    <w:rsid w:val="005C460B"/>
    <w:rsid w:val="005C4E7A"/>
    <w:rsid w:val="005C51B7"/>
    <w:rsid w:val="005C563B"/>
    <w:rsid w:val="005C6D24"/>
    <w:rsid w:val="005C6E43"/>
    <w:rsid w:val="005C6E63"/>
    <w:rsid w:val="005D1203"/>
    <w:rsid w:val="005D225C"/>
    <w:rsid w:val="005D2AB3"/>
    <w:rsid w:val="005D33CA"/>
    <w:rsid w:val="005D4013"/>
    <w:rsid w:val="005D4C0E"/>
    <w:rsid w:val="005D5409"/>
    <w:rsid w:val="005D5C61"/>
    <w:rsid w:val="005D6D74"/>
    <w:rsid w:val="005D6E45"/>
    <w:rsid w:val="005E0790"/>
    <w:rsid w:val="005E19F5"/>
    <w:rsid w:val="005E442B"/>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2F24"/>
    <w:rsid w:val="00605744"/>
    <w:rsid w:val="006062EA"/>
    <w:rsid w:val="00606571"/>
    <w:rsid w:val="00610BB8"/>
    <w:rsid w:val="00611C15"/>
    <w:rsid w:val="006123F7"/>
    <w:rsid w:val="006125BA"/>
    <w:rsid w:val="006129F1"/>
    <w:rsid w:val="006138F0"/>
    <w:rsid w:val="00613B7C"/>
    <w:rsid w:val="00615F6A"/>
    <w:rsid w:val="0061797E"/>
    <w:rsid w:val="00620711"/>
    <w:rsid w:val="0062075A"/>
    <w:rsid w:val="006213C5"/>
    <w:rsid w:val="006215D5"/>
    <w:rsid w:val="00623D40"/>
    <w:rsid w:val="00623F05"/>
    <w:rsid w:val="00625770"/>
    <w:rsid w:val="00625F31"/>
    <w:rsid w:val="00626741"/>
    <w:rsid w:val="00626E16"/>
    <w:rsid w:val="00631746"/>
    <w:rsid w:val="00631D1A"/>
    <w:rsid w:val="00632716"/>
    <w:rsid w:val="00632BF0"/>
    <w:rsid w:val="00634462"/>
    <w:rsid w:val="00637439"/>
    <w:rsid w:val="006375D5"/>
    <w:rsid w:val="006376F5"/>
    <w:rsid w:val="00641DEB"/>
    <w:rsid w:val="00642FC1"/>
    <w:rsid w:val="00644224"/>
    <w:rsid w:val="00644BB5"/>
    <w:rsid w:val="006452D8"/>
    <w:rsid w:val="0064583F"/>
    <w:rsid w:val="006517FD"/>
    <w:rsid w:val="00651B65"/>
    <w:rsid w:val="00651C00"/>
    <w:rsid w:val="00651CA5"/>
    <w:rsid w:val="00651F9C"/>
    <w:rsid w:val="006535C2"/>
    <w:rsid w:val="006540A0"/>
    <w:rsid w:val="00654498"/>
    <w:rsid w:val="006561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684C"/>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87CE8"/>
    <w:rsid w:val="00690D65"/>
    <w:rsid w:val="00691664"/>
    <w:rsid w:val="00691FA1"/>
    <w:rsid w:val="00692121"/>
    <w:rsid w:val="006927C0"/>
    <w:rsid w:val="006932DC"/>
    <w:rsid w:val="00694507"/>
    <w:rsid w:val="00694AE8"/>
    <w:rsid w:val="00694BC3"/>
    <w:rsid w:val="00696085"/>
    <w:rsid w:val="00696C3A"/>
    <w:rsid w:val="006975AD"/>
    <w:rsid w:val="006A1371"/>
    <w:rsid w:val="006A1CB2"/>
    <w:rsid w:val="006A2093"/>
    <w:rsid w:val="006A24A6"/>
    <w:rsid w:val="006A3737"/>
    <w:rsid w:val="006A50A5"/>
    <w:rsid w:val="006A61A4"/>
    <w:rsid w:val="006A7C77"/>
    <w:rsid w:val="006B00C5"/>
    <w:rsid w:val="006B295C"/>
    <w:rsid w:val="006B330D"/>
    <w:rsid w:val="006B34F3"/>
    <w:rsid w:val="006B3D73"/>
    <w:rsid w:val="006B439E"/>
    <w:rsid w:val="006B6F27"/>
    <w:rsid w:val="006C0425"/>
    <w:rsid w:val="006C218A"/>
    <w:rsid w:val="006C2545"/>
    <w:rsid w:val="006C2FEC"/>
    <w:rsid w:val="006C3215"/>
    <w:rsid w:val="006C322F"/>
    <w:rsid w:val="006C5642"/>
    <w:rsid w:val="006C74E6"/>
    <w:rsid w:val="006D090E"/>
    <w:rsid w:val="006D0CEE"/>
    <w:rsid w:val="006D0F4E"/>
    <w:rsid w:val="006D18D9"/>
    <w:rsid w:val="006D2F08"/>
    <w:rsid w:val="006D372B"/>
    <w:rsid w:val="006D61B3"/>
    <w:rsid w:val="006E01E5"/>
    <w:rsid w:val="006E12D0"/>
    <w:rsid w:val="006E3C26"/>
    <w:rsid w:val="006E415C"/>
    <w:rsid w:val="006E5491"/>
    <w:rsid w:val="006E5E19"/>
    <w:rsid w:val="006E6EBA"/>
    <w:rsid w:val="006E76B4"/>
    <w:rsid w:val="006F0E74"/>
    <w:rsid w:val="006F2488"/>
    <w:rsid w:val="006F3704"/>
    <w:rsid w:val="006F472B"/>
    <w:rsid w:val="006F48B7"/>
    <w:rsid w:val="006F4B07"/>
    <w:rsid w:val="006F4D8C"/>
    <w:rsid w:val="006F5854"/>
    <w:rsid w:val="006F6490"/>
    <w:rsid w:val="006F684F"/>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977"/>
    <w:rsid w:val="007129AA"/>
    <w:rsid w:val="007149EB"/>
    <w:rsid w:val="007167C9"/>
    <w:rsid w:val="00716E7F"/>
    <w:rsid w:val="00720386"/>
    <w:rsid w:val="00720A7B"/>
    <w:rsid w:val="00724B48"/>
    <w:rsid w:val="00724CC1"/>
    <w:rsid w:val="00724D7C"/>
    <w:rsid w:val="00725E0D"/>
    <w:rsid w:val="007266A3"/>
    <w:rsid w:val="00726CAD"/>
    <w:rsid w:val="00730097"/>
    <w:rsid w:val="007310F7"/>
    <w:rsid w:val="00733297"/>
    <w:rsid w:val="00733E3B"/>
    <w:rsid w:val="007346FD"/>
    <w:rsid w:val="0073673F"/>
    <w:rsid w:val="007405F1"/>
    <w:rsid w:val="007408DA"/>
    <w:rsid w:val="007415A9"/>
    <w:rsid w:val="00742B20"/>
    <w:rsid w:val="00742E7D"/>
    <w:rsid w:val="0074311A"/>
    <w:rsid w:val="0074510A"/>
    <w:rsid w:val="007471B8"/>
    <w:rsid w:val="007472B1"/>
    <w:rsid w:val="00750429"/>
    <w:rsid w:val="007507EF"/>
    <w:rsid w:val="00750BFB"/>
    <w:rsid w:val="00750DAD"/>
    <w:rsid w:val="00755594"/>
    <w:rsid w:val="00755FDC"/>
    <w:rsid w:val="00756379"/>
    <w:rsid w:val="00756FB8"/>
    <w:rsid w:val="007606B0"/>
    <w:rsid w:val="00764BDC"/>
    <w:rsid w:val="00764F22"/>
    <w:rsid w:val="00766301"/>
    <w:rsid w:val="00766E2E"/>
    <w:rsid w:val="007675A2"/>
    <w:rsid w:val="0077072C"/>
    <w:rsid w:val="0077170F"/>
    <w:rsid w:val="00773BC8"/>
    <w:rsid w:val="00774135"/>
    <w:rsid w:val="00775027"/>
    <w:rsid w:val="0077609F"/>
    <w:rsid w:val="0077686B"/>
    <w:rsid w:val="00776EF5"/>
    <w:rsid w:val="00776FA7"/>
    <w:rsid w:val="0078188E"/>
    <w:rsid w:val="007863EB"/>
    <w:rsid w:val="0078678D"/>
    <w:rsid w:val="00787562"/>
    <w:rsid w:val="00790894"/>
    <w:rsid w:val="007912FE"/>
    <w:rsid w:val="00791DC2"/>
    <w:rsid w:val="00791DFF"/>
    <w:rsid w:val="0079268C"/>
    <w:rsid w:val="00792E60"/>
    <w:rsid w:val="00793F39"/>
    <w:rsid w:val="007942AF"/>
    <w:rsid w:val="0079452A"/>
    <w:rsid w:val="0079467A"/>
    <w:rsid w:val="00795C84"/>
    <w:rsid w:val="00796E00"/>
    <w:rsid w:val="007970ED"/>
    <w:rsid w:val="007A1E58"/>
    <w:rsid w:val="007A33EF"/>
    <w:rsid w:val="007A4659"/>
    <w:rsid w:val="007A6EE6"/>
    <w:rsid w:val="007B0B5D"/>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03BB"/>
    <w:rsid w:val="007D190F"/>
    <w:rsid w:val="007D1ACB"/>
    <w:rsid w:val="007D23CB"/>
    <w:rsid w:val="007D292F"/>
    <w:rsid w:val="007D3EED"/>
    <w:rsid w:val="007D3F8B"/>
    <w:rsid w:val="007D5346"/>
    <w:rsid w:val="007D5530"/>
    <w:rsid w:val="007D5F09"/>
    <w:rsid w:val="007D65B9"/>
    <w:rsid w:val="007D6770"/>
    <w:rsid w:val="007D69CE"/>
    <w:rsid w:val="007D79AD"/>
    <w:rsid w:val="007E0B38"/>
    <w:rsid w:val="007E1060"/>
    <w:rsid w:val="007E1638"/>
    <w:rsid w:val="007E2740"/>
    <w:rsid w:val="007E43C7"/>
    <w:rsid w:val="007E545A"/>
    <w:rsid w:val="007E575F"/>
    <w:rsid w:val="007E5970"/>
    <w:rsid w:val="007E5B2A"/>
    <w:rsid w:val="007E683B"/>
    <w:rsid w:val="007E6CAF"/>
    <w:rsid w:val="007F0284"/>
    <w:rsid w:val="007F121E"/>
    <w:rsid w:val="007F1C4B"/>
    <w:rsid w:val="007F31A7"/>
    <w:rsid w:val="007F32E9"/>
    <w:rsid w:val="007F3A5F"/>
    <w:rsid w:val="007F4117"/>
    <w:rsid w:val="007F5E53"/>
    <w:rsid w:val="007F647C"/>
    <w:rsid w:val="007F74D4"/>
    <w:rsid w:val="00801682"/>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5841"/>
    <w:rsid w:val="00817A91"/>
    <w:rsid w:val="00821592"/>
    <w:rsid w:val="00821901"/>
    <w:rsid w:val="0082225A"/>
    <w:rsid w:val="00823D08"/>
    <w:rsid w:val="0082432E"/>
    <w:rsid w:val="00824C7A"/>
    <w:rsid w:val="00824E16"/>
    <w:rsid w:val="00825342"/>
    <w:rsid w:val="00825395"/>
    <w:rsid w:val="00826C06"/>
    <w:rsid w:val="00827031"/>
    <w:rsid w:val="00827E37"/>
    <w:rsid w:val="00830CBC"/>
    <w:rsid w:val="00830E30"/>
    <w:rsid w:val="00832188"/>
    <w:rsid w:val="008323AC"/>
    <w:rsid w:val="0083348D"/>
    <w:rsid w:val="00833FA0"/>
    <w:rsid w:val="00834298"/>
    <w:rsid w:val="008349A7"/>
    <w:rsid w:val="00834C2D"/>
    <w:rsid w:val="008357AE"/>
    <w:rsid w:val="00835C44"/>
    <w:rsid w:val="00841234"/>
    <w:rsid w:val="0084195A"/>
    <w:rsid w:val="008423C2"/>
    <w:rsid w:val="008438D1"/>
    <w:rsid w:val="00843DF7"/>
    <w:rsid w:val="00844E12"/>
    <w:rsid w:val="0084576F"/>
    <w:rsid w:val="00846ED1"/>
    <w:rsid w:val="00847742"/>
    <w:rsid w:val="008479EC"/>
    <w:rsid w:val="008500BD"/>
    <w:rsid w:val="00850721"/>
    <w:rsid w:val="0085126D"/>
    <w:rsid w:val="008520AB"/>
    <w:rsid w:val="00853261"/>
    <w:rsid w:val="0085350E"/>
    <w:rsid w:val="0085376B"/>
    <w:rsid w:val="00853E94"/>
    <w:rsid w:val="00854894"/>
    <w:rsid w:val="00854EBE"/>
    <w:rsid w:val="00855253"/>
    <w:rsid w:val="00857C5E"/>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87E12"/>
    <w:rsid w:val="00891FE4"/>
    <w:rsid w:val="0089262F"/>
    <w:rsid w:val="00893C55"/>
    <w:rsid w:val="00893F43"/>
    <w:rsid w:val="00894B74"/>
    <w:rsid w:val="00896027"/>
    <w:rsid w:val="008965E9"/>
    <w:rsid w:val="00896727"/>
    <w:rsid w:val="0089763B"/>
    <w:rsid w:val="008978C6"/>
    <w:rsid w:val="008A13A0"/>
    <w:rsid w:val="008A13FC"/>
    <w:rsid w:val="008A2046"/>
    <w:rsid w:val="008A3825"/>
    <w:rsid w:val="008A464D"/>
    <w:rsid w:val="008A4DCB"/>
    <w:rsid w:val="008A5094"/>
    <w:rsid w:val="008A6B98"/>
    <w:rsid w:val="008A6CBE"/>
    <w:rsid w:val="008B0B43"/>
    <w:rsid w:val="008B14D1"/>
    <w:rsid w:val="008B1C4A"/>
    <w:rsid w:val="008B1F78"/>
    <w:rsid w:val="008B2309"/>
    <w:rsid w:val="008B2B04"/>
    <w:rsid w:val="008B31C0"/>
    <w:rsid w:val="008B4384"/>
    <w:rsid w:val="008B6831"/>
    <w:rsid w:val="008C0693"/>
    <w:rsid w:val="008C1E5E"/>
    <w:rsid w:val="008C2721"/>
    <w:rsid w:val="008C294C"/>
    <w:rsid w:val="008C30AC"/>
    <w:rsid w:val="008C3759"/>
    <w:rsid w:val="008C3823"/>
    <w:rsid w:val="008C3C06"/>
    <w:rsid w:val="008C459D"/>
    <w:rsid w:val="008C53DD"/>
    <w:rsid w:val="008C6C9C"/>
    <w:rsid w:val="008D18C6"/>
    <w:rsid w:val="008D1BB9"/>
    <w:rsid w:val="008D1C10"/>
    <w:rsid w:val="008D372A"/>
    <w:rsid w:val="008D3BEC"/>
    <w:rsid w:val="008D3C02"/>
    <w:rsid w:val="008D3C2C"/>
    <w:rsid w:val="008D5825"/>
    <w:rsid w:val="008D5A0D"/>
    <w:rsid w:val="008D6890"/>
    <w:rsid w:val="008D7652"/>
    <w:rsid w:val="008E1827"/>
    <w:rsid w:val="008E2975"/>
    <w:rsid w:val="008E2A88"/>
    <w:rsid w:val="008E3029"/>
    <w:rsid w:val="008E4C59"/>
    <w:rsid w:val="008E6D0E"/>
    <w:rsid w:val="008E7967"/>
    <w:rsid w:val="008F2FD3"/>
    <w:rsid w:val="008F5D22"/>
    <w:rsid w:val="008F6260"/>
    <w:rsid w:val="009017A4"/>
    <w:rsid w:val="0090217B"/>
    <w:rsid w:val="00903A58"/>
    <w:rsid w:val="00903F80"/>
    <w:rsid w:val="009041D1"/>
    <w:rsid w:val="009049F8"/>
    <w:rsid w:val="009064BF"/>
    <w:rsid w:val="0090666F"/>
    <w:rsid w:val="00906D0D"/>
    <w:rsid w:val="00906F63"/>
    <w:rsid w:val="009105CB"/>
    <w:rsid w:val="00912F00"/>
    <w:rsid w:val="00915232"/>
    <w:rsid w:val="009157FD"/>
    <w:rsid w:val="00917210"/>
    <w:rsid w:val="0092043C"/>
    <w:rsid w:val="009228AB"/>
    <w:rsid w:val="00922D14"/>
    <w:rsid w:val="00922EAD"/>
    <w:rsid w:val="0092607F"/>
    <w:rsid w:val="00926D6C"/>
    <w:rsid w:val="009278EF"/>
    <w:rsid w:val="00930772"/>
    <w:rsid w:val="00932110"/>
    <w:rsid w:val="009327DF"/>
    <w:rsid w:val="009342A6"/>
    <w:rsid w:val="00934889"/>
    <w:rsid w:val="00934D4D"/>
    <w:rsid w:val="00937A1F"/>
    <w:rsid w:val="00941214"/>
    <w:rsid w:val="0094159E"/>
    <w:rsid w:val="00941BBA"/>
    <w:rsid w:val="00942190"/>
    <w:rsid w:val="009427C7"/>
    <w:rsid w:val="00942B6C"/>
    <w:rsid w:val="00942F89"/>
    <w:rsid w:val="009434AF"/>
    <w:rsid w:val="0094420F"/>
    <w:rsid w:val="00944620"/>
    <w:rsid w:val="009448B0"/>
    <w:rsid w:val="00947171"/>
    <w:rsid w:val="00947AE1"/>
    <w:rsid w:val="009502A2"/>
    <w:rsid w:val="00952C0D"/>
    <w:rsid w:val="009535AA"/>
    <w:rsid w:val="00953811"/>
    <w:rsid w:val="00953F1C"/>
    <w:rsid w:val="0095483C"/>
    <w:rsid w:val="009552BB"/>
    <w:rsid w:val="0095565A"/>
    <w:rsid w:val="00955709"/>
    <w:rsid w:val="00955C1B"/>
    <w:rsid w:val="009569D5"/>
    <w:rsid w:val="00956DF1"/>
    <w:rsid w:val="00957FFD"/>
    <w:rsid w:val="0096087B"/>
    <w:rsid w:val="0096138A"/>
    <w:rsid w:val="0096272D"/>
    <w:rsid w:val="009635CB"/>
    <w:rsid w:val="00963B54"/>
    <w:rsid w:val="009644B2"/>
    <w:rsid w:val="0096643D"/>
    <w:rsid w:val="00967207"/>
    <w:rsid w:val="00967897"/>
    <w:rsid w:val="009679AA"/>
    <w:rsid w:val="00967ED6"/>
    <w:rsid w:val="0097110B"/>
    <w:rsid w:val="00971325"/>
    <w:rsid w:val="00971DD3"/>
    <w:rsid w:val="009737F1"/>
    <w:rsid w:val="00974D4C"/>
    <w:rsid w:val="00975401"/>
    <w:rsid w:val="009754A3"/>
    <w:rsid w:val="00977B97"/>
    <w:rsid w:val="00977ED3"/>
    <w:rsid w:val="00981FF1"/>
    <w:rsid w:val="00982C64"/>
    <w:rsid w:val="00982E1A"/>
    <w:rsid w:val="009842AF"/>
    <w:rsid w:val="00984A12"/>
    <w:rsid w:val="00984B97"/>
    <w:rsid w:val="00984D83"/>
    <w:rsid w:val="00985441"/>
    <w:rsid w:val="00985DD2"/>
    <w:rsid w:val="00985FD4"/>
    <w:rsid w:val="00987BD5"/>
    <w:rsid w:val="00990456"/>
    <w:rsid w:val="00990A74"/>
    <w:rsid w:val="00994D9D"/>
    <w:rsid w:val="00994E54"/>
    <w:rsid w:val="00994F60"/>
    <w:rsid w:val="00996B5D"/>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06F1"/>
    <w:rsid w:val="009C25AB"/>
    <w:rsid w:val="009C2BF9"/>
    <w:rsid w:val="009C4EC1"/>
    <w:rsid w:val="009C5DD1"/>
    <w:rsid w:val="009C7879"/>
    <w:rsid w:val="009C7D5D"/>
    <w:rsid w:val="009D1852"/>
    <w:rsid w:val="009D285D"/>
    <w:rsid w:val="009D39DD"/>
    <w:rsid w:val="009D3A44"/>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6E81"/>
    <w:rsid w:val="009E7ECB"/>
    <w:rsid w:val="009F0365"/>
    <w:rsid w:val="009F060C"/>
    <w:rsid w:val="009F0DB4"/>
    <w:rsid w:val="009F588A"/>
    <w:rsid w:val="009F6139"/>
    <w:rsid w:val="009F63C4"/>
    <w:rsid w:val="009F69AF"/>
    <w:rsid w:val="009F76A3"/>
    <w:rsid w:val="009F7D44"/>
    <w:rsid w:val="00A00180"/>
    <w:rsid w:val="00A013AC"/>
    <w:rsid w:val="00A015A5"/>
    <w:rsid w:val="00A01C4D"/>
    <w:rsid w:val="00A02015"/>
    <w:rsid w:val="00A02579"/>
    <w:rsid w:val="00A039CA"/>
    <w:rsid w:val="00A03D0E"/>
    <w:rsid w:val="00A03F28"/>
    <w:rsid w:val="00A04A26"/>
    <w:rsid w:val="00A07E0B"/>
    <w:rsid w:val="00A07FDA"/>
    <w:rsid w:val="00A11FB4"/>
    <w:rsid w:val="00A12674"/>
    <w:rsid w:val="00A13805"/>
    <w:rsid w:val="00A13E9A"/>
    <w:rsid w:val="00A14C7F"/>
    <w:rsid w:val="00A15005"/>
    <w:rsid w:val="00A150D1"/>
    <w:rsid w:val="00A167B1"/>
    <w:rsid w:val="00A16DFD"/>
    <w:rsid w:val="00A22386"/>
    <w:rsid w:val="00A22864"/>
    <w:rsid w:val="00A231F1"/>
    <w:rsid w:val="00A245E9"/>
    <w:rsid w:val="00A25D5F"/>
    <w:rsid w:val="00A25EF5"/>
    <w:rsid w:val="00A25F5B"/>
    <w:rsid w:val="00A26772"/>
    <w:rsid w:val="00A26A2A"/>
    <w:rsid w:val="00A303B6"/>
    <w:rsid w:val="00A30429"/>
    <w:rsid w:val="00A33221"/>
    <w:rsid w:val="00A34397"/>
    <w:rsid w:val="00A34D49"/>
    <w:rsid w:val="00A3581F"/>
    <w:rsid w:val="00A35B66"/>
    <w:rsid w:val="00A3620F"/>
    <w:rsid w:val="00A379E1"/>
    <w:rsid w:val="00A41FAF"/>
    <w:rsid w:val="00A42D71"/>
    <w:rsid w:val="00A436AF"/>
    <w:rsid w:val="00A43F73"/>
    <w:rsid w:val="00A4434E"/>
    <w:rsid w:val="00A44CE9"/>
    <w:rsid w:val="00A45619"/>
    <w:rsid w:val="00A456F4"/>
    <w:rsid w:val="00A46522"/>
    <w:rsid w:val="00A469DD"/>
    <w:rsid w:val="00A46D59"/>
    <w:rsid w:val="00A50B7B"/>
    <w:rsid w:val="00A50D2D"/>
    <w:rsid w:val="00A5211A"/>
    <w:rsid w:val="00A56A2A"/>
    <w:rsid w:val="00A572BB"/>
    <w:rsid w:val="00A612F1"/>
    <w:rsid w:val="00A63709"/>
    <w:rsid w:val="00A637B7"/>
    <w:rsid w:val="00A63DA5"/>
    <w:rsid w:val="00A6401F"/>
    <w:rsid w:val="00A66754"/>
    <w:rsid w:val="00A72C48"/>
    <w:rsid w:val="00A73F6C"/>
    <w:rsid w:val="00A744EA"/>
    <w:rsid w:val="00A74FAA"/>
    <w:rsid w:val="00A7667D"/>
    <w:rsid w:val="00A76685"/>
    <w:rsid w:val="00A81271"/>
    <w:rsid w:val="00A81A59"/>
    <w:rsid w:val="00A81DF3"/>
    <w:rsid w:val="00A8234E"/>
    <w:rsid w:val="00A828C1"/>
    <w:rsid w:val="00A8451D"/>
    <w:rsid w:val="00A84AED"/>
    <w:rsid w:val="00A84C5D"/>
    <w:rsid w:val="00A85CA7"/>
    <w:rsid w:val="00A87075"/>
    <w:rsid w:val="00A91219"/>
    <w:rsid w:val="00A925F8"/>
    <w:rsid w:val="00A92840"/>
    <w:rsid w:val="00A9373B"/>
    <w:rsid w:val="00A94330"/>
    <w:rsid w:val="00A9433E"/>
    <w:rsid w:val="00A954FE"/>
    <w:rsid w:val="00A95B0E"/>
    <w:rsid w:val="00A965CE"/>
    <w:rsid w:val="00A97A76"/>
    <w:rsid w:val="00AA0228"/>
    <w:rsid w:val="00AA0840"/>
    <w:rsid w:val="00AA0AB9"/>
    <w:rsid w:val="00AA1021"/>
    <w:rsid w:val="00AA1106"/>
    <w:rsid w:val="00AA2D71"/>
    <w:rsid w:val="00AA320B"/>
    <w:rsid w:val="00AA32F4"/>
    <w:rsid w:val="00AA355E"/>
    <w:rsid w:val="00AA5AA7"/>
    <w:rsid w:val="00AA6563"/>
    <w:rsid w:val="00AA7794"/>
    <w:rsid w:val="00AA78F0"/>
    <w:rsid w:val="00AB0125"/>
    <w:rsid w:val="00AB0860"/>
    <w:rsid w:val="00AB08C0"/>
    <w:rsid w:val="00AB10A4"/>
    <w:rsid w:val="00AB1331"/>
    <w:rsid w:val="00AB22C7"/>
    <w:rsid w:val="00AB259E"/>
    <w:rsid w:val="00AB3107"/>
    <w:rsid w:val="00AB4ADA"/>
    <w:rsid w:val="00AB5BB2"/>
    <w:rsid w:val="00AB66A3"/>
    <w:rsid w:val="00AB70E5"/>
    <w:rsid w:val="00AC1706"/>
    <w:rsid w:val="00AC1738"/>
    <w:rsid w:val="00AC1F94"/>
    <w:rsid w:val="00AC1FE5"/>
    <w:rsid w:val="00AC26C1"/>
    <w:rsid w:val="00AC3949"/>
    <w:rsid w:val="00AC3C61"/>
    <w:rsid w:val="00AC4503"/>
    <w:rsid w:val="00AC4985"/>
    <w:rsid w:val="00AC4A58"/>
    <w:rsid w:val="00AC5F32"/>
    <w:rsid w:val="00AC69DD"/>
    <w:rsid w:val="00AC7403"/>
    <w:rsid w:val="00AC7981"/>
    <w:rsid w:val="00AD185F"/>
    <w:rsid w:val="00AD2804"/>
    <w:rsid w:val="00AD308C"/>
    <w:rsid w:val="00AD33EA"/>
    <w:rsid w:val="00AD3C91"/>
    <w:rsid w:val="00AD4DF3"/>
    <w:rsid w:val="00AD69A3"/>
    <w:rsid w:val="00AD7155"/>
    <w:rsid w:val="00AE0629"/>
    <w:rsid w:val="00AE0A2B"/>
    <w:rsid w:val="00AE1B63"/>
    <w:rsid w:val="00AE2FCD"/>
    <w:rsid w:val="00AE507D"/>
    <w:rsid w:val="00AE5746"/>
    <w:rsid w:val="00AE583D"/>
    <w:rsid w:val="00AE5E04"/>
    <w:rsid w:val="00AE60A3"/>
    <w:rsid w:val="00AE7677"/>
    <w:rsid w:val="00AF2909"/>
    <w:rsid w:val="00AF2E85"/>
    <w:rsid w:val="00AF4D9D"/>
    <w:rsid w:val="00AF5D68"/>
    <w:rsid w:val="00AF6F72"/>
    <w:rsid w:val="00AF74DA"/>
    <w:rsid w:val="00B000C3"/>
    <w:rsid w:val="00B01215"/>
    <w:rsid w:val="00B01833"/>
    <w:rsid w:val="00B037BE"/>
    <w:rsid w:val="00B049B2"/>
    <w:rsid w:val="00B051F2"/>
    <w:rsid w:val="00B06954"/>
    <w:rsid w:val="00B06AD3"/>
    <w:rsid w:val="00B0731B"/>
    <w:rsid w:val="00B07EBE"/>
    <w:rsid w:val="00B07EBF"/>
    <w:rsid w:val="00B104DF"/>
    <w:rsid w:val="00B10935"/>
    <w:rsid w:val="00B1119B"/>
    <w:rsid w:val="00B11B4E"/>
    <w:rsid w:val="00B1268A"/>
    <w:rsid w:val="00B12730"/>
    <w:rsid w:val="00B15C5F"/>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3A9"/>
    <w:rsid w:val="00B33C1B"/>
    <w:rsid w:val="00B34BC3"/>
    <w:rsid w:val="00B353D4"/>
    <w:rsid w:val="00B35739"/>
    <w:rsid w:val="00B362AE"/>
    <w:rsid w:val="00B378F9"/>
    <w:rsid w:val="00B40FB3"/>
    <w:rsid w:val="00B42E24"/>
    <w:rsid w:val="00B44456"/>
    <w:rsid w:val="00B46846"/>
    <w:rsid w:val="00B50F91"/>
    <w:rsid w:val="00B51F80"/>
    <w:rsid w:val="00B520AD"/>
    <w:rsid w:val="00B52160"/>
    <w:rsid w:val="00B531B5"/>
    <w:rsid w:val="00B533AC"/>
    <w:rsid w:val="00B53725"/>
    <w:rsid w:val="00B53C71"/>
    <w:rsid w:val="00B55B47"/>
    <w:rsid w:val="00B57423"/>
    <w:rsid w:val="00B575A8"/>
    <w:rsid w:val="00B60DC9"/>
    <w:rsid w:val="00B6124E"/>
    <w:rsid w:val="00B61756"/>
    <w:rsid w:val="00B619E3"/>
    <w:rsid w:val="00B61A7E"/>
    <w:rsid w:val="00B620F5"/>
    <w:rsid w:val="00B62D55"/>
    <w:rsid w:val="00B63BA8"/>
    <w:rsid w:val="00B64AE9"/>
    <w:rsid w:val="00B66343"/>
    <w:rsid w:val="00B7239A"/>
    <w:rsid w:val="00B72C7B"/>
    <w:rsid w:val="00B72E9A"/>
    <w:rsid w:val="00B75F02"/>
    <w:rsid w:val="00B772E7"/>
    <w:rsid w:val="00B80417"/>
    <w:rsid w:val="00B80512"/>
    <w:rsid w:val="00B817EC"/>
    <w:rsid w:val="00B81DB6"/>
    <w:rsid w:val="00B82595"/>
    <w:rsid w:val="00B82D02"/>
    <w:rsid w:val="00B83CD4"/>
    <w:rsid w:val="00B83ED2"/>
    <w:rsid w:val="00B855FC"/>
    <w:rsid w:val="00B85D3B"/>
    <w:rsid w:val="00B863FF"/>
    <w:rsid w:val="00B908E1"/>
    <w:rsid w:val="00B90F15"/>
    <w:rsid w:val="00B91459"/>
    <w:rsid w:val="00B917D6"/>
    <w:rsid w:val="00B92EF6"/>
    <w:rsid w:val="00B93425"/>
    <w:rsid w:val="00B93A25"/>
    <w:rsid w:val="00B93DBA"/>
    <w:rsid w:val="00B94594"/>
    <w:rsid w:val="00B95798"/>
    <w:rsid w:val="00B9722E"/>
    <w:rsid w:val="00B972BB"/>
    <w:rsid w:val="00B975B9"/>
    <w:rsid w:val="00B975FE"/>
    <w:rsid w:val="00BA0278"/>
    <w:rsid w:val="00BA0F20"/>
    <w:rsid w:val="00BA1541"/>
    <w:rsid w:val="00BA1DB3"/>
    <w:rsid w:val="00BA21E8"/>
    <w:rsid w:val="00BA4398"/>
    <w:rsid w:val="00BA5F05"/>
    <w:rsid w:val="00BA6534"/>
    <w:rsid w:val="00BA6FFA"/>
    <w:rsid w:val="00BB0232"/>
    <w:rsid w:val="00BB02B1"/>
    <w:rsid w:val="00BB04C4"/>
    <w:rsid w:val="00BB0D50"/>
    <w:rsid w:val="00BB17B9"/>
    <w:rsid w:val="00BB25B7"/>
    <w:rsid w:val="00BB261D"/>
    <w:rsid w:val="00BB2EF5"/>
    <w:rsid w:val="00BB3440"/>
    <w:rsid w:val="00BB4550"/>
    <w:rsid w:val="00BB6AC6"/>
    <w:rsid w:val="00BB756A"/>
    <w:rsid w:val="00BC03D3"/>
    <w:rsid w:val="00BC0A28"/>
    <w:rsid w:val="00BC0E48"/>
    <w:rsid w:val="00BC23F9"/>
    <w:rsid w:val="00BC29F7"/>
    <w:rsid w:val="00BC3A60"/>
    <w:rsid w:val="00BC5166"/>
    <w:rsid w:val="00BC5A9C"/>
    <w:rsid w:val="00BC5F33"/>
    <w:rsid w:val="00BC60C0"/>
    <w:rsid w:val="00BC64D7"/>
    <w:rsid w:val="00BD0898"/>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3DB9"/>
    <w:rsid w:val="00C05AE7"/>
    <w:rsid w:val="00C074DC"/>
    <w:rsid w:val="00C079BF"/>
    <w:rsid w:val="00C1067A"/>
    <w:rsid w:val="00C11463"/>
    <w:rsid w:val="00C11D3D"/>
    <w:rsid w:val="00C12762"/>
    <w:rsid w:val="00C129B5"/>
    <w:rsid w:val="00C12B49"/>
    <w:rsid w:val="00C14A0D"/>
    <w:rsid w:val="00C157D7"/>
    <w:rsid w:val="00C1611B"/>
    <w:rsid w:val="00C169E1"/>
    <w:rsid w:val="00C17362"/>
    <w:rsid w:val="00C17DDB"/>
    <w:rsid w:val="00C20134"/>
    <w:rsid w:val="00C20600"/>
    <w:rsid w:val="00C215AF"/>
    <w:rsid w:val="00C21755"/>
    <w:rsid w:val="00C21951"/>
    <w:rsid w:val="00C22889"/>
    <w:rsid w:val="00C2402E"/>
    <w:rsid w:val="00C2471C"/>
    <w:rsid w:val="00C2480C"/>
    <w:rsid w:val="00C25129"/>
    <w:rsid w:val="00C26D96"/>
    <w:rsid w:val="00C30A26"/>
    <w:rsid w:val="00C310DB"/>
    <w:rsid w:val="00C312BD"/>
    <w:rsid w:val="00C318F6"/>
    <w:rsid w:val="00C31AE5"/>
    <w:rsid w:val="00C326A5"/>
    <w:rsid w:val="00C35FF4"/>
    <w:rsid w:val="00C36CB8"/>
    <w:rsid w:val="00C378E8"/>
    <w:rsid w:val="00C40A5E"/>
    <w:rsid w:val="00C41126"/>
    <w:rsid w:val="00C428F4"/>
    <w:rsid w:val="00C44482"/>
    <w:rsid w:val="00C44D11"/>
    <w:rsid w:val="00C4595C"/>
    <w:rsid w:val="00C46C13"/>
    <w:rsid w:val="00C475BA"/>
    <w:rsid w:val="00C476BA"/>
    <w:rsid w:val="00C50EC5"/>
    <w:rsid w:val="00C518FF"/>
    <w:rsid w:val="00C51DA7"/>
    <w:rsid w:val="00C51E1E"/>
    <w:rsid w:val="00C51EC7"/>
    <w:rsid w:val="00C52F8D"/>
    <w:rsid w:val="00C5537F"/>
    <w:rsid w:val="00C56047"/>
    <w:rsid w:val="00C579C2"/>
    <w:rsid w:val="00C57C58"/>
    <w:rsid w:val="00C62784"/>
    <w:rsid w:val="00C6357B"/>
    <w:rsid w:val="00C64D83"/>
    <w:rsid w:val="00C653D9"/>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4E75"/>
    <w:rsid w:val="00C86708"/>
    <w:rsid w:val="00C8680F"/>
    <w:rsid w:val="00C86A63"/>
    <w:rsid w:val="00C86BE3"/>
    <w:rsid w:val="00C872D5"/>
    <w:rsid w:val="00C8784E"/>
    <w:rsid w:val="00C90302"/>
    <w:rsid w:val="00C93132"/>
    <w:rsid w:val="00C93770"/>
    <w:rsid w:val="00C9463C"/>
    <w:rsid w:val="00C95F5A"/>
    <w:rsid w:val="00C97D5E"/>
    <w:rsid w:val="00CA1982"/>
    <w:rsid w:val="00CA49A8"/>
    <w:rsid w:val="00CA5F32"/>
    <w:rsid w:val="00CA6CDD"/>
    <w:rsid w:val="00CA6E15"/>
    <w:rsid w:val="00CA7A71"/>
    <w:rsid w:val="00CB099F"/>
    <w:rsid w:val="00CB0EDE"/>
    <w:rsid w:val="00CB1D98"/>
    <w:rsid w:val="00CB37D2"/>
    <w:rsid w:val="00CB4A15"/>
    <w:rsid w:val="00CB598C"/>
    <w:rsid w:val="00CB61B6"/>
    <w:rsid w:val="00CB711B"/>
    <w:rsid w:val="00CB759C"/>
    <w:rsid w:val="00CB7967"/>
    <w:rsid w:val="00CC0C8C"/>
    <w:rsid w:val="00CC0F88"/>
    <w:rsid w:val="00CC155C"/>
    <w:rsid w:val="00CC17ED"/>
    <w:rsid w:val="00CC2A18"/>
    <w:rsid w:val="00CC2CD4"/>
    <w:rsid w:val="00CC4DDA"/>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26FB"/>
    <w:rsid w:val="00CE3E80"/>
    <w:rsid w:val="00CE4D7E"/>
    <w:rsid w:val="00CE4E59"/>
    <w:rsid w:val="00CE4E7A"/>
    <w:rsid w:val="00CE76C8"/>
    <w:rsid w:val="00CE78E9"/>
    <w:rsid w:val="00CF09C3"/>
    <w:rsid w:val="00CF0F3A"/>
    <w:rsid w:val="00CF1B49"/>
    <w:rsid w:val="00CF2F7B"/>
    <w:rsid w:val="00CF4694"/>
    <w:rsid w:val="00CF4961"/>
    <w:rsid w:val="00CF7E00"/>
    <w:rsid w:val="00D00103"/>
    <w:rsid w:val="00D00662"/>
    <w:rsid w:val="00D008AC"/>
    <w:rsid w:val="00D00A82"/>
    <w:rsid w:val="00D00D44"/>
    <w:rsid w:val="00D01566"/>
    <w:rsid w:val="00D04CFF"/>
    <w:rsid w:val="00D0553A"/>
    <w:rsid w:val="00D05594"/>
    <w:rsid w:val="00D0569B"/>
    <w:rsid w:val="00D05D16"/>
    <w:rsid w:val="00D05EA4"/>
    <w:rsid w:val="00D067C3"/>
    <w:rsid w:val="00D07E5E"/>
    <w:rsid w:val="00D1081E"/>
    <w:rsid w:val="00D1285E"/>
    <w:rsid w:val="00D13643"/>
    <w:rsid w:val="00D14C20"/>
    <w:rsid w:val="00D14D76"/>
    <w:rsid w:val="00D1665C"/>
    <w:rsid w:val="00D17046"/>
    <w:rsid w:val="00D17700"/>
    <w:rsid w:val="00D179F6"/>
    <w:rsid w:val="00D21D10"/>
    <w:rsid w:val="00D22A68"/>
    <w:rsid w:val="00D22D91"/>
    <w:rsid w:val="00D239ED"/>
    <w:rsid w:val="00D23DC5"/>
    <w:rsid w:val="00D23FD4"/>
    <w:rsid w:val="00D2540A"/>
    <w:rsid w:val="00D25A97"/>
    <w:rsid w:val="00D265D4"/>
    <w:rsid w:val="00D2675A"/>
    <w:rsid w:val="00D27A49"/>
    <w:rsid w:val="00D27C2D"/>
    <w:rsid w:val="00D27FA4"/>
    <w:rsid w:val="00D312AE"/>
    <w:rsid w:val="00D32AD8"/>
    <w:rsid w:val="00D32D26"/>
    <w:rsid w:val="00D32EF2"/>
    <w:rsid w:val="00D334A1"/>
    <w:rsid w:val="00D33E76"/>
    <w:rsid w:val="00D34407"/>
    <w:rsid w:val="00D35D06"/>
    <w:rsid w:val="00D36B03"/>
    <w:rsid w:val="00D371D8"/>
    <w:rsid w:val="00D37FE3"/>
    <w:rsid w:val="00D40C5F"/>
    <w:rsid w:val="00D4107A"/>
    <w:rsid w:val="00D45718"/>
    <w:rsid w:val="00D4662E"/>
    <w:rsid w:val="00D46C9A"/>
    <w:rsid w:val="00D47B2F"/>
    <w:rsid w:val="00D47B67"/>
    <w:rsid w:val="00D50986"/>
    <w:rsid w:val="00D51586"/>
    <w:rsid w:val="00D5187D"/>
    <w:rsid w:val="00D52169"/>
    <w:rsid w:val="00D52B7A"/>
    <w:rsid w:val="00D537A2"/>
    <w:rsid w:val="00D539AC"/>
    <w:rsid w:val="00D54364"/>
    <w:rsid w:val="00D544EE"/>
    <w:rsid w:val="00D54614"/>
    <w:rsid w:val="00D54974"/>
    <w:rsid w:val="00D5543B"/>
    <w:rsid w:val="00D55514"/>
    <w:rsid w:val="00D56EB0"/>
    <w:rsid w:val="00D57BD7"/>
    <w:rsid w:val="00D57DC6"/>
    <w:rsid w:val="00D62192"/>
    <w:rsid w:val="00D621EF"/>
    <w:rsid w:val="00D62778"/>
    <w:rsid w:val="00D647EC"/>
    <w:rsid w:val="00D656DF"/>
    <w:rsid w:val="00D65EA1"/>
    <w:rsid w:val="00D72013"/>
    <w:rsid w:val="00D72AC3"/>
    <w:rsid w:val="00D72B75"/>
    <w:rsid w:val="00D7334A"/>
    <w:rsid w:val="00D74604"/>
    <w:rsid w:val="00D75409"/>
    <w:rsid w:val="00D755B6"/>
    <w:rsid w:val="00D7599F"/>
    <w:rsid w:val="00D767CC"/>
    <w:rsid w:val="00D76D17"/>
    <w:rsid w:val="00D77571"/>
    <w:rsid w:val="00D77622"/>
    <w:rsid w:val="00D778E6"/>
    <w:rsid w:val="00D82222"/>
    <w:rsid w:val="00D83800"/>
    <w:rsid w:val="00D84A00"/>
    <w:rsid w:val="00D85122"/>
    <w:rsid w:val="00D87069"/>
    <w:rsid w:val="00D8794B"/>
    <w:rsid w:val="00D900F0"/>
    <w:rsid w:val="00D9071A"/>
    <w:rsid w:val="00D9099E"/>
    <w:rsid w:val="00D92406"/>
    <w:rsid w:val="00D926A9"/>
    <w:rsid w:val="00D92EFA"/>
    <w:rsid w:val="00D94319"/>
    <w:rsid w:val="00D949B9"/>
    <w:rsid w:val="00D95013"/>
    <w:rsid w:val="00D95D15"/>
    <w:rsid w:val="00D95EA2"/>
    <w:rsid w:val="00D9672E"/>
    <w:rsid w:val="00D967DC"/>
    <w:rsid w:val="00D968A9"/>
    <w:rsid w:val="00D96E5E"/>
    <w:rsid w:val="00D97842"/>
    <w:rsid w:val="00DA0034"/>
    <w:rsid w:val="00DA1E61"/>
    <w:rsid w:val="00DA1FF7"/>
    <w:rsid w:val="00DA2293"/>
    <w:rsid w:val="00DA26E1"/>
    <w:rsid w:val="00DA326F"/>
    <w:rsid w:val="00DA4A29"/>
    <w:rsid w:val="00DA6AD1"/>
    <w:rsid w:val="00DA701D"/>
    <w:rsid w:val="00DA7B31"/>
    <w:rsid w:val="00DA7D78"/>
    <w:rsid w:val="00DB0AD7"/>
    <w:rsid w:val="00DB0BB6"/>
    <w:rsid w:val="00DB1386"/>
    <w:rsid w:val="00DB1517"/>
    <w:rsid w:val="00DB32BD"/>
    <w:rsid w:val="00DB3DC6"/>
    <w:rsid w:val="00DB4795"/>
    <w:rsid w:val="00DB4A86"/>
    <w:rsid w:val="00DB4AB7"/>
    <w:rsid w:val="00DB50B4"/>
    <w:rsid w:val="00DC2A18"/>
    <w:rsid w:val="00DC405C"/>
    <w:rsid w:val="00DC61EF"/>
    <w:rsid w:val="00DC7F89"/>
    <w:rsid w:val="00DD00B6"/>
    <w:rsid w:val="00DD1AF4"/>
    <w:rsid w:val="00DD22A6"/>
    <w:rsid w:val="00DD37EF"/>
    <w:rsid w:val="00DD4E16"/>
    <w:rsid w:val="00DD6D72"/>
    <w:rsid w:val="00DD6DD7"/>
    <w:rsid w:val="00DD6E9A"/>
    <w:rsid w:val="00DD7C9D"/>
    <w:rsid w:val="00DE0895"/>
    <w:rsid w:val="00DE1634"/>
    <w:rsid w:val="00DE1FDE"/>
    <w:rsid w:val="00DE2739"/>
    <w:rsid w:val="00DE353E"/>
    <w:rsid w:val="00DE3B83"/>
    <w:rsid w:val="00DE5295"/>
    <w:rsid w:val="00DE54F1"/>
    <w:rsid w:val="00DE58A7"/>
    <w:rsid w:val="00DE5A09"/>
    <w:rsid w:val="00DE5BA3"/>
    <w:rsid w:val="00DE5EDB"/>
    <w:rsid w:val="00DE62E3"/>
    <w:rsid w:val="00DE6DED"/>
    <w:rsid w:val="00DF1A18"/>
    <w:rsid w:val="00DF25C6"/>
    <w:rsid w:val="00DF2C3C"/>
    <w:rsid w:val="00DF2DE2"/>
    <w:rsid w:val="00DF4030"/>
    <w:rsid w:val="00DF6D2A"/>
    <w:rsid w:val="00DF739C"/>
    <w:rsid w:val="00DF75B1"/>
    <w:rsid w:val="00E00E20"/>
    <w:rsid w:val="00E02432"/>
    <w:rsid w:val="00E03084"/>
    <w:rsid w:val="00E03431"/>
    <w:rsid w:val="00E05201"/>
    <w:rsid w:val="00E052BF"/>
    <w:rsid w:val="00E06016"/>
    <w:rsid w:val="00E0644A"/>
    <w:rsid w:val="00E06B8B"/>
    <w:rsid w:val="00E06C61"/>
    <w:rsid w:val="00E07F81"/>
    <w:rsid w:val="00E1084E"/>
    <w:rsid w:val="00E1093C"/>
    <w:rsid w:val="00E1280C"/>
    <w:rsid w:val="00E13757"/>
    <w:rsid w:val="00E14663"/>
    <w:rsid w:val="00E14669"/>
    <w:rsid w:val="00E15C60"/>
    <w:rsid w:val="00E15D6F"/>
    <w:rsid w:val="00E20D1A"/>
    <w:rsid w:val="00E20DDB"/>
    <w:rsid w:val="00E20E07"/>
    <w:rsid w:val="00E20F60"/>
    <w:rsid w:val="00E23C2B"/>
    <w:rsid w:val="00E24145"/>
    <w:rsid w:val="00E24C81"/>
    <w:rsid w:val="00E24FFE"/>
    <w:rsid w:val="00E2515C"/>
    <w:rsid w:val="00E25742"/>
    <w:rsid w:val="00E26009"/>
    <w:rsid w:val="00E3030F"/>
    <w:rsid w:val="00E3098D"/>
    <w:rsid w:val="00E36B59"/>
    <w:rsid w:val="00E4067B"/>
    <w:rsid w:val="00E40686"/>
    <w:rsid w:val="00E414B0"/>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1873"/>
    <w:rsid w:val="00E62C01"/>
    <w:rsid w:val="00E63310"/>
    <w:rsid w:val="00E6334B"/>
    <w:rsid w:val="00E635FE"/>
    <w:rsid w:val="00E63D00"/>
    <w:rsid w:val="00E648DE"/>
    <w:rsid w:val="00E64C99"/>
    <w:rsid w:val="00E65E6B"/>
    <w:rsid w:val="00E704F7"/>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6BD"/>
    <w:rsid w:val="00E82E13"/>
    <w:rsid w:val="00E83512"/>
    <w:rsid w:val="00E84992"/>
    <w:rsid w:val="00E84CF1"/>
    <w:rsid w:val="00E84FF7"/>
    <w:rsid w:val="00E85568"/>
    <w:rsid w:val="00E86683"/>
    <w:rsid w:val="00E86714"/>
    <w:rsid w:val="00E86C8E"/>
    <w:rsid w:val="00E87721"/>
    <w:rsid w:val="00E90287"/>
    <w:rsid w:val="00E9189F"/>
    <w:rsid w:val="00E91C12"/>
    <w:rsid w:val="00E92FF8"/>
    <w:rsid w:val="00E93F2B"/>
    <w:rsid w:val="00E94B11"/>
    <w:rsid w:val="00E94B99"/>
    <w:rsid w:val="00E96C8D"/>
    <w:rsid w:val="00E97204"/>
    <w:rsid w:val="00E978D7"/>
    <w:rsid w:val="00EA01D4"/>
    <w:rsid w:val="00EA1666"/>
    <w:rsid w:val="00EA1755"/>
    <w:rsid w:val="00EA40D7"/>
    <w:rsid w:val="00EA6632"/>
    <w:rsid w:val="00EA720C"/>
    <w:rsid w:val="00EA7CE8"/>
    <w:rsid w:val="00EB028F"/>
    <w:rsid w:val="00EB05A5"/>
    <w:rsid w:val="00EB0E20"/>
    <w:rsid w:val="00EB2266"/>
    <w:rsid w:val="00EB3A01"/>
    <w:rsid w:val="00EB4010"/>
    <w:rsid w:val="00EB470D"/>
    <w:rsid w:val="00EB48E1"/>
    <w:rsid w:val="00EB6379"/>
    <w:rsid w:val="00EB7151"/>
    <w:rsid w:val="00EC0F83"/>
    <w:rsid w:val="00EC20B1"/>
    <w:rsid w:val="00EC5160"/>
    <w:rsid w:val="00EC5588"/>
    <w:rsid w:val="00EC59FD"/>
    <w:rsid w:val="00EC5C1B"/>
    <w:rsid w:val="00EC660C"/>
    <w:rsid w:val="00ED0316"/>
    <w:rsid w:val="00ED223A"/>
    <w:rsid w:val="00ED233F"/>
    <w:rsid w:val="00ED2F4B"/>
    <w:rsid w:val="00ED30F2"/>
    <w:rsid w:val="00ED390A"/>
    <w:rsid w:val="00ED3A87"/>
    <w:rsid w:val="00ED4BD3"/>
    <w:rsid w:val="00ED5172"/>
    <w:rsid w:val="00ED5500"/>
    <w:rsid w:val="00ED59C5"/>
    <w:rsid w:val="00ED645E"/>
    <w:rsid w:val="00ED6D81"/>
    <w:rsid w:val="00ED793B"/>
    <w:rsid w:val="00EE1150"/>
    <w:rsid w:val="00EE32A2"/>
    <w:rsid w:val="00EE3870"/>
    <w:rsid w:val="00EE4763"/>
    <w:rsid w:val="00EE5BC9"/>
    <w:rsid w:val="00EE60D6"/>
    <w:rsid w:val="00EE7070"/>
    <w:rsid w:val="00EE760E"/>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26E"/>
    <w:rsid w:val="00F06B22"/>
    <w:rsid w:val="00F074B6"/>
    <w:rsid w:val="00F07760"/>
    <w:rsid w:val="00F102E9"/>
    <w:rsid w:val="00F10344"/>
    <w:rsid w:val="00F11844"/>
    <w:rsid w:val="00F13131"/>
    <w:rsid w:val="00F13D58"/>
    <w:rsid w:val="00F15521"/>
    <w:rsid w:val="00F17DF6"/>
    <w:rsid w:val="00F200C0"/>
    <w:rsid w:val="00F20134"/>
    <w:rsid w:val="00F2062C"/>
    <w:rsid w:val="00F2304B"/>
    <w:rsid w:val="00F24E7B"/>
    <w:rsid w:val="00F24E8F"/>
    <w:rsid w:val="00F2553B"/>
    <w:rsid w:val="00F275D3"/>
    <w:rsid w:val="00F277C8"/>
    <w:rsid w:val="00F27815"/>
    <w:rsid w:val="00F27B0F"/>
    <w:rsid w:val="00F30E1E"/>
    <w:rsid w:val="00F33662"/>
    <w:rsid w:val="00F33BD3"/>
    <w:rsid w:val="00F345F1"/>
    <w:rsid w:val="00F34C67"/>
    <w:rsid w:val="00F34F49"/>
    <w:rsid w:val="00F35BFD"/>
    <w:rsid w:val="00F376BA"/>
    <w:rsid w:val="00F37872"/>
    <w:rsid w:val="00F404A7"/>
    <w:rsid w:val="00F4188F"/>
    <w:rsid w:val="00F420E7"/>
    <w:rsid w:val="00F421F2"/>
    <w:rsid w:val="00F422DE"/>
    <w:rsid w:val="00F44305"/>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6B19"/>
    <w:rsid w:val="00F6709F"/>
    <w:rsid w:val="00F67776"/>
    <w:rsid w:val="00F67863"/>
    <w:rsid w:val="00F711EA"/>
    <w:rsid w:val="00F71C61"/>
    <w:rsid w:val="00F71D7A"/>
    <w:rsid w:val="00F73882"/>
    <w:rsid w:val="00F74231"/>
    <w:rsid w:val="00F744C9"/>
    <w:rsid w:val="00F749A7"/>
    <w:rsid w:val="00F75758"/>
    <w:rsid w:val="00F7616B"/>
    <w:rsid w:val="00F767CF"/>
    <w:rsid w:val="00F76C80"/>
    <w:rsid w:val="00F77215"/>
    <w:rsid w:val="00F8192C"/>
    <w:rsid w:val="00F823E3"/>
    <w:rsid w:val="00F839A2"/>
    <w:rsid w:val="00F83CCD"/>
    <w:rsid w:val="00F84698"/>
    <w:rsid w:val="00F8590E"/>
    <w:rsid w:val="00F85A17"/>
    <w:rsid w:val="00F86971"/>
    <w:rsid w:val="00F875FE"/>
    <w:rsid w:val="00F90B79"/>
    <w:rsid w:val="00F9256D"/>
    <w:rsid w:val="00F92A29"/>
    <w:rsid w:val="00F938CA"/>
    <w:rsid w:val="00F938F1"/>
    <w:rsid w:val="00F9575C"/>
    <w:rsid w:val="00F96E23"/>
    <w:rsid w:val="00F9775D"/>
    <w:rsid w:val="00F97815"/>
    <w:rsid w:val="00FA0291"/>
    <w:rsid w:val="00FA0F50"/>
    <w:rsid w:val="00FA10D3"/>
    <w:rsid w:val="00FA1504"/>
    <w:rsid w:val="00FA1B98"/>
    <w:rsid w:val="00FA1ECC"/>
    <w:rsid w:val="00FA2C4B"/>
    <w:rsid w:val="00FA4F0D"/>
    <w:rsid w:val="00FA61F3"/>
    <w:rsid w:val="00FA6F98"/>
    <w:rsid w:val="00FA7787"/>
    <w:rsid w:val="00FA7809"/>
    <w:rsid w:val="00FA7825"/>
    <w:rsid w:val="00FA7BA4"/>
    <w:rsid w:val="00FA7CA2"/>
    <w:rsid w:val="00FB1B8D"/>
    <w:rsid w:val="00FB203A"/>
    <w:rsid w:val="00FB3C47"/>
    <w:rsid w:val="00FB7E60"/>
    <w:rsid w:val="00FC051D"/>
    <w:rsid w:val="00FC11A1"/>
    <w:rsid w:val="00FC1242"/>
    <w:rsid w:val="00FC235B"/>
    <w:rsid w:val="00FC43F0"/>
    <w:rsid w:val="00FC4ABF"/>
    <w:rsid w:val="00FC55F1"/>
    <w:rsid w:val="00FC59B5"/>
    <w:rsid w:val="00FC6D6C"/>
    <w:rsid w:val="00FC71D4"/>
    <w:rsid w:val="00FC781C"/>
    <w:rsid w:val="00FD0588"/>
    <w:rsid w:val="00FD15C7"/>
    <w:rsid w:val="00FD1FF4"/>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08"/>
    <w:rsid w:val="00FE7731"/>
    <w:rsid w:val="00FE7CC5"/>
    <w:rsid w:val="00FF25AA"/>
    <w:rsid w:val="00FF4F1D"/>
    <w:rsid w:val="00FF694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60757"/>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3"/>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917210"/>
    <w:pPr>
      <w:keepNext/>
      <w:jc w:val="center"/>
      <w:outlineLvl w:val="6"/>
    </w:pPr>
    <w:rPr>
      <w:b/>
      <w:snapToGrid/>
      <w:sz w:val="28"/>
      <w:lang w:val="x-none"/>
    </w:rPr>
  </w:style>
  <w:style w:type="paragraph" w:styleId="8">
    <w:name w:val="heading 8"/>
    <w:basedOn w:val="110"/>
    <w:next w:val="110"/>
    <w:link w:val="80"/>
    <w:qFormat/>
    <w:rsid w:val="00917210"/>
    <w:pPr>
      <w:keepNext/>
      <w:ind w:left="5812"/>
      <w:jc w:val="both"/>
      <w:outlineLvl w:val="7"/>
    </w:pPr>
    <w:rPr>
      <w:snapToGrid/>
      <w:sz w:val="28"/>
      <w:lang w:val="x-none"/>
    </w:rPr>
  </w:style>
  <w:style w:type="paragraph" w:styleId="9">
    <w:name w:val="heading 9"/>
    <w:basedOn w:val="110"/>
    <w:next w:val="110"/>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5"/>
    <w:qFormat/>
    <w:rsid w:val="00DD37EF"/>
    <w:pPr>
      <w:jc w:val="center"/>
    </w:pPr>
    <w:rPr>
      <w:b/>
      <w:szCs w:val="20"/>
    </w:rPr>
  </w:style>
  <w:style w:type="character" w:customStyle="1" w:styleId="ad">
    <w:name w:val="Заголовок Знак"/>
    <w:basedOn w:val="a2"/>
    <w:uiPriority w:val="10"/>
    <w:rsid w:val="00DD37EF"/>
    <w:rPr>
      <w:rFonts w:asciiTheme="majorHAnsi" w:eastAsiaTheme="majorEastAsia" w:hAnsiTheme="majorHAnsi" w:cstheme="majorBidi"/>
      <w:spacing w:val="-10"/>
      <w:kern w:val="28"/>
      <w:sz w:val="56"/>
      <w:szCs w:val="56"/>
      <w:lang w:eastAsia="ru-RU"/>
    </w:rPr>
  </w:style>
  <w:style w:type="character" w:customStyle="1" w:styleId="15">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3">
    <w:name w:val="Заголовок 1 Знак"/>
    <w:basedOn w:val="a2"/>
    <w:link w:val="10"/>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iPriority w:val="99"/>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6">
    <w:name w:val="Сетка таблицы1"/>
    <w:basedOn w:val="a3"/>
    <w:next w:val="ae"/>
    <w:uiPriority w:val="3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link w:val="af4"/>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5">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6">
    <w:name w:val="TOC Heading"/>
    <w:basedOn w:val="10"/>
    <w:next w:val="a1"/>
    <w:uiPriority w:val="39"/>
    <w:unhideWhenUsed/>
    <w:qFormat/>
    <w:rsid w:val="00A43F73"/>
    <w:pPr>
      <w:spacing w:line="259" w:lineRule="auto"/>
      <w:outlineLvl w:val="9"/>
    </w:pPr>
    <w:rPr>
      <w:lang w:eastAsia="ru-RU"/>
    </w:rPr>
  </w:style>
  <w:style w:type="paragraph" w:styleId="17">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7">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8">
    <w:name w:val="Название объекта1"/>
    <w:basedOn w:val="a1"/>
    <w:next w:val="a1"/>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8">
    <w:name w:val="Подпись к таблице"/>
    <w:rsid w:val="00B34BC3"/>
    <w:rPr>
      <w:sz w:val="22"/>
      <w:szCs w:val="22"/>
      <w:lang w:bidi="ar-SA"/>
    </w:rPr>
  </w:style>
  <w:style w:type="paragraph" w:customStyle="1" w:styleId="19">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0">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2">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uiPriority w:val="99"/>
    <w:rsid w:val="00A7667D"/>
    <w:pPr>
      <w:ind w:firstLine="851"/>
      <w:jc w:val="center"/>
    </w:pPr>
    <w:rPr>
      <w:b/>
      <w:sz w:val="28"/>
      <w:szCs w:val="20"/>
    </w:rPr>
  </w:style>
  <w:style w:type="character" w:customStyle="1" w:styleId="2a">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a">
    <w:name w:val="Неразрешенное упоминание1"/>
    <w:basedOn w:val="a2"/>
    <w:uiPriority w:val="99"/>
    <w:semiHidden/>
    <w:unhideWhenUsed/>
    <w:rsid w:val="00DE54F1"/>
    <w:rPr>
      <w:color w:val="605E5C"/>
      <w:shd w:val="clear" w:color="auto" w:fill="E1DFDD"/>
    </w:rPr>
  </w:style>
  <w:style w:type="paragraph" w:styleId="af9">
    <w:name w:val="Body Text Indent"/>
    <w:basedOn w:val="a1"/>
    <w:link w:val="afa"/>
    <w:rsid w:val="00A7667D"/>
    <w:pPr>
      <w:spacing w:after="120"/>
      <w:ind w:left="283"/>
    </w:pPr>
    <w:rPr>
      <w:sz w:val="20"/>
      <w:szCs w:val="20"/>
    </w:rPr>
  </w:style>
  <w:style w:type="character" w:customStyle="1" w:styleId="afa">
    <w:name w:val="Основной текст с отступом Знак"/>
    <w:basedOn w:val="a2"/>
    <w:link w:val="af9"/>
    <w:rsid w:val="00A7667D"/>
    <w:rPr>
      <w:rFonts w:ascii="Times New Roman" w:eastAsia="Times New Roman" w:hAnsi="Times New Roman" w:cs="Times New Roman"/>
      <w:sz w:val="20"/>
      <w:szCs w:val="20"/>
      <w:lang w:eastAsia="ru-RU"/>
    </w:rPr>
  </w:style>
  <w:style w:type="paragraph" w:customStyle="1" w:styleId="1b">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b">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c"/>
    <w:rsid w:val="00A7667D"/>
    <w:pPr>
      <w:spacing w:after="120"/>
    </w:pPr>
    <w:rPr>
      <w:sz w:val="20"/>
      <w:szCs w:val="20"/>
    </w:rPr>
  </w:style>
  <w:style w:type="character" w:customStyle="1" w:styleId="afc">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b"/>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0">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annotation reference"/>
    <w:uiPriority w:val="99"/>
    <w:rsid w:val="00AB3107"/>
    <w:rPr>
      <w:sz w:val="16"/>
      <w:szCs w:val="16"/>
    </w:rPr>
  </w:style>
  <w:style w:type="character" w:customStyle="1" w:styleId="afe">
    <w:name w:val="Тема примечания Знак"/>
    <w:link w:val="aff"/>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0">
    <w:name w:val="Название Знак"/>
    <w:link w:val="aff1"/>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2">
    <w:name w:val="Текст примечания Знак"/>
    <w:link w:val="aff3"/>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3">
    <w:name w:val="annotation text"/>
    <w:basedOn w:val="a1"/>
    <w:link w:val="aff2"/>
    <w:uiPriority w:val="99"/>
    <w:rsid w:val="00AB3107"/>
    <w:rPr>
      <w:rFonts w:cstheme="minorBidi"/>
      <w:sz w:val="22"/>
      <w:szCs w:val="22"/>
      <w:lang w:eastAsia="en-US"/>
    </w:rPr>
  </w:style>
  <w:style w:type="character" w:customStyle="1" w:styleId="1c">
    <w:name w:val="Текст примечания Знак1"/>
    <w:basedOn w:val="a2"/>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f">
    <w:name w:val="annotation subject"/>
    <w:basedOn w:val="aff3"/>
    <w:next w:val="aff3"/>
    <w:link w:val="afe"/>
    <w:uiPriority w:val="99"/>
    <w:rsid w:val="00AB3107"/>
    <w:rPr>
      <w:b/>
      <w:bCs/>
    </w:rPr>
  </w:style>
  <w:style w:type="character" w:customStyle="1" w:styleId="1d">
    <w:name w:val="Тема примечания Знак1"/>
    <w:basedOn w:val="1c"/>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1">
    <w:name w:val="Название"/>
    <w:basedOn w:val="a1"/>
    <w:link w:val="aff0"/>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e">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4">
    <w:name w:val="Subtitle"/>
    <w:basedOn w:val="a1"/>
    <w:next w:val="a1"/>
    <w:link w:val="aff5"/>
    <w:qFormat/>
    <w:rsid w:val="00AB3107"/>
    <w:pPr>
      <w:spacing w:after="60"/>
      <w:jc w:val="center"/>
      <w:outlineLvl w:val="1"/>
    </w:pPr>
    <w:rPr>
      <w:rFonts w:ascii="Calibri Light" w:hAnsi="Calibri Light"/>
    </w:rPr>
  </w:style>
  <w:style w:type="character" w:customStyle="1" w:styleId="aff5">
    <w:name w:val="Подзаголовок Знак"/>
    <w:basedOn w:val="a2"/>
    <w:link w:val="aff4"/>
    <w:rsid w:val="00AB3107"/>
    <w:rPr>
      <w:rFonts w:ascii="Calibri Light" w:eastAsia="Times New Roman" w:hAnsi="Calibri Light" w:cs="Times New Roman"/>
      <w:sz w:val="24"/>
      <w:szCs w:val="24"/>
      <w:lang w:eastAsia="ru-RU"/>
    </w:rPr>
  </w:style>
  <w:style w:type="character" w:styleId="aff6">
    <w:name w:val="Emphasis"/>
    <w:uiPriority w:val="20"/>
    <w:qFormat/>
    <w:rsid w:val="00AB3107"/>
    <w:rPr>
      <w:i/>
      <w:iCs/>
    </w:rPr>
  </w:style>
  <w:style w:type="character" w:styleId="aff7">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8">
    <w:name w:val="Normal (Web)"/>
    <w:basedOn w:val="a1"/>
    <w:rsid w:val="00AB3107"/>
    <w:pPr>
      <w:textAlignment w:val="top"/>
    </w:pPr>
    <w:rPr>
      <w:rFonts w:eastAsia="Calibri"/>
    </w:rPr>
  </w:style>
  <w:style w:type="paragraph" w:styleId="aff9">
    <w:name w:val="Document Map"/>
    <w:basedOn w:val="a1"/>
    <w:link w:val="affa"/>
    <w:unhideWhenUsed/>
    <w:rsid w:val="00AB3107"/>
    <w:rPr>
      <w:rFonts w:ascii="Segoe UI" w:hAnsi="Segoe UI" w:cs="Segoe UI"/>
      <w:sz w:val="16"/>
      <w:szCs w:val="16"/>
    </w:rPr>
  </w:style>
  <w:style w:type="character" w:customStyle="1" w:styleId="affa">
    <w:name w:val="Схема документа Знак"/>
    <w:basedOn w:val="a2"/>
    <w:link w:val="aff9"/>
    <w:rsid w:val="00AB3107"/>
    <w:rPr>
      <w:rFonts w:ascii="Segoe UI" w:eastAsia="Times New Roman" w:hAnsi="Segoe UI" w:cs="Segoe UI"/>
      <w:sz w:val="16"/>
      <w:szCs w:val="16"/>
      <w:lang w:eastAsia="ru-RU"/>
    </w:rPr>
  </w:style>
  <w:style w:type="character" w:styleId="affb">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uiPriority w:val="39"/>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c">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d">
    <w:name w:val="Знак Знак Знак Знак"/>
    <w:basedOn w:val="a1"/>
    <w:rsid w:val="00917210"/>
    <w:rPr>
      <w:rFonts w:ascii="Verdana" w:hAnsi="Verdana" w:cs="Verdana"/>
      <w:sz w:val="20"/>
      <w:szCs w:val="20"/>
      <w:lang w:val="en-US" w:eastAsia="en-US"/>
    </w:rPr>
  </w:style>
  <w:style w:type="character" w:styleId="affe">
    <w:name w:val="footnote reference"/>
    <w:rsid w:val="00917210"/>
    <w:rPr>
      <w:vertAlign w:val="superscript"/>
    </w:rPr>
  </w:style>
  <w:style w:type="paragraph" w:customStyle="1" w:styleId="1f0">
    <w:name w:val="Знак Знак Знак Знак1"/>
    <w:basedOn w:val="a1"/>
    <w:rsid w:val="00917210"/>
    <w:rPr>
      <w:rFonts w:ascii="Verdana" w:hAnsi="Verdana" w:cs="Verdana"/>
      <w:sz w:val="20"/>
      <w:szCs w:val="20"/>
      <w:lang w:val="en-US" w:eastAsia="en-US"/>
    </w:rPr>
  </w:style>
  <w:style w:type="paragraph" w:customStyle="1" w:styleId="1f1">
    <w:name w:val="Абзац списка1"/>
    <w:basedOn w:val="a1"/>
    <w:rsid w:val="00917210"/>
    <w:pPr>
      <w:spacing w:after="200" w:line="276" w:lineRule="auto"/>
      <w:ind w:left="720"/>
    </w:pPr>
    <w:rPr>
      <w:rFonts w:ascii="Calibri" w:hAnsi="Calibri"/>
      <w:sz w:val="22"/>
      <w:szCs w:val="22"/>
    </w:rPr>
  </w:style>
  <w:style w:type="paragraph" w:customStyle="1" w:styleId="afff">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0"/>
    <w:next w:val="110"/>
    <w:rsid w:val="00917210"/>
    <w:pPr>
      <w:keepNext/>
      <w:ind w:firstLine="851"/>
      <w:jc w:val="both"/>
      <w:outlineLvl w:val="0"/>
    </w:pPr>
    <w:rPr>
      <w:b/>
      <w:snapToGrid/>
      <w:sz w:val="28"/>
    </w:rPr>
  </w:style>
  <w:style w:type="character" w:customStyle="1" w:styleId="1f2">
    <w:name w:val="Основной шрифт абзаца1"/>
    <w:rsid w:val="00917210"/>
  </w:style>
  <w:style w:type="paragraph" w:customStyle="1" w:styleId="1f3">
    <w:name w:val="Название1"/>
    <w:basedOn w:val="110"/>
    <w:qFormat/>
    <w:rsid w:val="00917210"/>
    <w:pPr>
      <w:jc w:val="center"/>
    </w:pPr>
    <w:rPr>
      <w:snapToGrid/>
      <w:sz w:val="28"/>
    </w:rPr>
  </w:style>
  <w:style w:type="paragraph" w:customStyle="1" w:styleId="212">
    <w:name w:val="Основной текст с отступом 21"/>
    <w:basedOn w:val="110"/>
    <w:rsid w:val="00917210"/>
    <w:pPr>
      <w:ind w:firstLine="567"/>
      <w:jc w:val="both"/>
    </w:pPr>
    <w:rPr>
      <w:snapToGrid/>
      <w:sz w:val="28"/>
    </w:rPr>
  </w:style>
  <w:style w:type="paragraph" w:customStyle="1" w:styleId="1f4">
    <w:name w:val="Основной текст1"/>
    <w:basedOn w:val="110"/>
    <w:rsid w:val="00917210"/>
    <w:pPr>
      <w:jc w:val="both"/>
    </w:pPr>
    <w:rPr>
      <w:snapToGrid/>
      <w:sz w:val="28"/>
    </w:rPr>
  </w:style>
  <w:style w:type="paragraph" w:customStyle="1" w:styleId="1f5">
    <w:name w:val="Верхний колонтитул1"/>
    <w:basedOn w:val="110"/>
    <w:rsid w:val="00917210"/>
    <w:pPr>
      <w:tabs>
        <w:tab w:val="center" w:pos="4153"/>
        <w:tab w:val="right" w:pos="8306"/>
      </w:tabs>
      <w:ind w:firstLine="720"/>
      <w:jc w:val="both"/>
    </w:pPr>
    <w:rPr>
      <w:snapToGrid/>
      <w:sz w:val="20"/>
    </w:rPr>
  </w:style>
  <w:style w:type="paragraph" w:customStyle="1" w:styleId="1f6">
    <w:name w:val="Нижний колонтитул1"/>
    <w:basedOn w:val="110"/>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0"/>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0">
    <w:name w:val="Основной текст_"/>
    <w:link w:val="114"/>
    <w:locked/>
    <w:rsid w:val="00917210"/>
    <w:rPr>
      <w:sz w:val="28"/>
      <w:shd w:val="clear" w:color="auto" w:fill="FFFFFF"/>
    </w:rPr>
  </w:style>
  <w:style w:type="paragraph" w:customStyle="1" w:styleId="114">
    <w:name w:val="Основной текст11"/>
    <w:basedOn w:val="a1"/>
    <w:link w:val="afff0"/>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1">
    <w:name w:val="footnote text"/>
    <w:basedOn w:val="a1"/>
    <w:link w:val="afff2"/>
    <w:rsid w:val="00917210"/>
    <w:rPr>
      <w:sz w:val="20"/>
      <w:szCs w:val="20"/>
      <w:lang w:val="x-none"/>
    </w:rPr>
  </w:style>
  <w:style w:type="character" w:customStyle="1" w:styleId="afff2">
    <w:name w:val="Текст сноски Знак"/>
    <w:basedOn w:val="a2"/>
    <w:link w:val="afff1"/>
    <w:rsid w:val="00917210"/>
    <w:rPr>
      <w:rFonts w:ascii="Times New Roman" w:eastAsia="Times New Roman" w:hAnsi="Times New Roman" w:cs="Times New Roman"/>
      <w:sz w:val="20"/>
      <w:szCs w:val="20"/>
      <w:lang w:val="x-none" w:eastAsia="ru-RU"/>
    </w:rPr>
  </w:style>
  <w:style w:type="paragraph" w:styleId="afff3">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4">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5">
    <w:name w:val="Block Text"/>
    <w:basedOn w:val="a1"/>
    <w:rsid w:val="00917210"/>
    <w:pPr>
      <w:ind w:left="142" w:right="151" w:firstLine="992"/>
      <w:jc w:val="both"/>
    </w:pPr>
    <w:rPr>
      <w:szCs w:val="20"/>
    </w:rPr>
  </w:style>
  <w:style w:type="character" w:styleId="afff6">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7">
    <w:name w:val="Plain Text"/>
    <w:basedOn w:val="a1"/>
    <w:link w:val="afff8"/>
    <w:rsid w:val="00917210"/>
    <w:rPr>
      <w:rFonts w:ascii="Courier New" w:hAnsi="Courier New"/>
      <w:sz w:val="20"/>
      <w:szCs w:val="20"/>
      <w:lang w:val="x-none" w:eastAsia="x-none"/>
    </w:rPr>
  </w:style>
  <w:style w:type="character" w:customStyle="1" w:styleId="afff8">
    <w:name w:val="Текст Знак"/>
    <w:basedOn w:val="a2"/>
    <w:link w:val="afff7"/>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7">
    <w:name w:val="1"/>
    <w:basedOn w:val="a1"/>
    <w:rsid w:val="0030766C"/>
    <w:pPr>
      <w:spacing w:after="160" w:line="240" w:lineRule="exact"/>
    </w:pPr>
    <w:rPr>
      <w:rFonts w:ascii="Verdana" w:hAnsi="Verdana" w:cs="Verdana"/>
      <w:sz w:val="20"/>
      <w:szCs w:val="20"/>
      <w:lang w:val="en-US" w:eastAsia="en-US"/>
    </w:rPr>
  </w:style>
  <w:style w:type="paragraph" w:customStyle="1" w:styleId="afff9">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tabs>
        <w:tab w:val="clear" w:pos="11985"/>
        <w:tab w:val="num" w:pos="9782"/>
      </w:tabs>
      <w:ind w:left="9782"/>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a">
    <w:name w:val="Revision"/>
    <w:hidden/>
    <w:uiPriority w:val="99"/>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b">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b">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0">
    <w:name w:val="текст примечания"/>
    <w:basedOn w:val="a1"/>
    <w:rsid w:val="000D6E3B"/>
  </w:style>
  <w:style w:type="paragraph" w:customStyle="1" w:styleId="affff1">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2">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3">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uiPriority w:val="39"/>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8"/>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8"/>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8"/>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4">
    <w:name w:val="Book Title"/>
    <w:basedOn w:val="a2"/>
    <w:uiPriority w:val="33"/>
    <w:qFormat/>
    <w:rsid w:val="00C20600"/>
    <w:rPr>
      <w:b/>
      <w:bCs/>
      <w:i/>
      <w:iCs/>
      <w:spacing w:val="5"/>
    </w:rPr>
  </w:style>
  <w:style w:type="numbering" w:customStyle="1" w:styleId="1ff0">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8"/>
    <w:uiPriority w:val="99"/>
    <w:unhideWhenUsed/>
    <w:rsid w:val="003877EB"/>
    <w:pPr>
      <w:spacing w:before="100" w:beforeAutospacing="1" w:after="100" w:afterAutospacing="1"/>
    </w:pPr>
  </w:style>
  <w:style w:type="paragraph" w:customStyle="1" w:styleId="1ff1">
    <w:name w:val="Знак1"/>
    <w:basedOn w:val="a1"/>
    <w:rsid w:val="00F0610A"/>
    <w:pPr>
      <w:spacing w:after="160" w:line="240" w:lineRule="exact"/>
    </w:pPr>
    <w:rPr>
      <w:rFonts w:ascii="Verdana" w:hAnsi="Verdana" w:cs="Verdana"/>
      <w:sz w:val="20"/>
      <w:szCs w:val="20"/>
      <w:lang w:val="en-US" w:eastAsia="en-US"/>
    </w:rPr>
  </w:style>
  <w:style w:type="paragraph" w:customStyle="1" w:styleId="affff6">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6">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1">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7">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8"/>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endnote text"/>
    <w:basedOn w:val="a1"/>
    <w:link w:val="affffc"/>
    <w:uiPriority w:val="99"/>
    <w:semiHidden/>
    <w:unhideWhenUsed/>
    <w:rsid w:val="00234EED"/>
    <w:pPr>
      <w:ind w:firstLine="709"/>
      <w:jc w:val="both"/>
    </w:pPr>
    <w:rPr>
      <w:rFonts w:eastAsia="Calibri"/>
      <w:sz w:val="20"/>
      <w:szCs w:val="20"/>
      <w:lang w:eastAsia="en-US"/>
    </w:rPr>
  </w:style>
  <w:style w:type="character" w:customStyle="1" w:styleId="affffc">
    <w:name w:val="Текст концевой сноски Знак"/>
    <w:basedOn w:val="a2"/>
    <w:link w:val="affffb"/>
    <w:uiPriority w:val="99"/>
    <w:semiHidden/>
    <w:rsid w:val="00234EED"/>
    <w:rPr>
      <w:rFonts w:ascii="Times New Roman" w:eastAsia="Calibri" w:hAnsi="Times New Roman" w:cs="Times New Roman"/>
      <w:sz w:val="20"/>
      <w:szCs w:val="20"/>
    </w:rPr>
  </w:style>
  <w:style w:type="character" w:styleId="affffd">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e">
    <w:name w:val="Этап"/>
    <w:basedOn w:val="8"/>
    <w:link w:val="afffff"/>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f">
    <w:name w:val="Этап Знак"/>
    <w:link w:val="affffe"/>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3">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4">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6">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8">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1"/>
    <w:rsid w:val="00D94319"/>
    <w:pPr>
      <w:tabs>
        <w:tab w:val="num" w:pos="360"/>
      </w:tabs>
      <w:spacing w:after="160" w:line="240" w:lineRule="exact"/>
    </w:pPr>
    <w:rPr>
      <w:rFonts w:ascii="Verdana" w:hAnsi="Verdana" w:cs="Verdana"/>
      <w:sz w:val="20"/>
      <w:szCs w:val="20"/>
      <w:lang w:val="en-US" w:eastAsia="en-US"/>
    </w:rPr>
  </w:style>
  <w:style w:type="numbering" w:customStyle="1" w:styleId="343">
    <w:name w:val="Нет списка34"/>
    <w:next w:val="a4"/>
    <w:uiPriority w:val="99"/>
    <w:semiHidden/>
    <w:unhideWhenUsed/>
    <w:rsid w:val="0083348D"/>
  </w:style>
  <w:style w:type="table" w:customStyle="1" w:styleId="560">
    <w:name w:val="Сетка таблицы56"/>
    <w:basedOn w:val="a3"/>
    <w:next w:val="ae"/>
    <w:uiPriority w:val="39"/>
    <w:rsid w:val="008334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нак Знак Знак Знак Знак Знак Знак Знак Знак Знак Знак Знак"/>
    <w:basedOn w:val="a1"/>
    <w:rsid w:val="00887E12"/>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DF1A18"/>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1"/>
    <w:rsid w:val="00B620F5"/>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956DF1"/>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1"/>
    <w:rsid w:val="00AC4503"/>
    <w:pPr>
      <w:tabs>
        <w:tab w:val="num" w:pos="360"/>
      </w:tabs>
      <w:spacing w:after="160" w:line="240" w:lineRule="exact"/>
    </w:pPr>
    <w:rPr>
      <w:rFonts w:ascii="Verdana" w:hAnsi="Verdana" w:cs="Verdana"/>
      <w:sz w:val="20"/>
      <w:szCs w:val="20"/>
      <w:lang w:val="en-US" w:eastAsia="en-US"/>
    </w:rPr>
  </w:style>
  <w:style w:type="numbering" w:customStyle="1" w:styleId="352">
    <w:name w:val="Нет списка35"/>
    <w:next w:val="a4"/>
    <w:uiPriority w:val="99"/>
    <w:semiHidden/>
    <w:unhideWhenUsed/>
    <w:rsid w:val="00CA5F32"/>
  </w:style>
  <w:style w:type="table" w:customStyle="1" w:styleId="570">
    <w:name w:val="Сетка таблицы57"/>
    <w:basedOn w:val="a3"/>
    <w:next w:val="ae"/>
    <w:uiPriority w:val="39"/>
    <w:rsid w:val="00CA5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8329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3C5815"/>
  </w:style>
  <w:style w:type="table" w:customStyle="1" w:styleId="580">
    <w:name w:val="Сетка таблицы58"/>
    <w:basedOn w:val="a3"/>
    <w:next w:val="ae"/>
    <w:uiPriority w:val="39"/>
    <w:rsid w:val="003C58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4"/>
    <w:uiPriority w:val="99"/>
    <w:semiHidden/>
    <w:unhideWhenUsed/>
    <w:rsid w:val="00835C44"/>
  </w:style>
  <w:style w:type="numbering" w:customStyle="1" w:styleId="1161">
    <w:name w:val="Нет списка116"/>
    <w:next w:val="a4"/>
    <w:uiPriority w:val="99"/>
    <w:semiHidden/>
    <w:unhideWhenUsed/>
    <w:rsid w:val="00835C44"/>
  </w:style>
  <w:style w:type="table" w:customStyle="1" w:styleId="1270">
    <w:name w:val="Сетка таблицы127"/>
    <w:basedOn w:val="a3"/>
    <w:next w:val="ae"/>
    <w:uiPriority w:val="39"/>
    <w:rsid w:val="00835C4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4"/>
    <w:uiPriority w:val="99"/>
    <w:semiHidden/>
    <w:unhideWhenUsed/>
    <w:rsid w:val="00720386"/>
  </w:style>
  <w:style w:type="table" w:customStyle="1" w:styleId="590">
    <w:name w:val="Сетка таблицы59"/>
    <w:basedOn w:val="a3"/>
    <w:next w:val="ae"/>
    <w:uiPriority w:val="39"/>
    <w:rsid w:val="007203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4"/>
    <w:uiPriority w:val="99"/>
    <w:semiHidden/>
    <w:rsid w:val="00545033"/>
  </w:style>
  <w:style w:type="paragraph" w:customStyle="1" w:styleId="13b">
    <w:name w:val="Абзац списка13"/>
    <w:basedOn w:val="a1"/>
    <w:autoRedefine/>
    <w:rsid w:val="00545033"/>
    <w:pPr>
      <w:jc w:val="center"/>
    </w:pPr>
    <w:rPr>
      <w:snapToGrid w:val="0"/>
      <w:sz w:val="28"/>
      <w:szCs w:val="28"/>
    </w:rPr>
  </w:style>
  <w:style w:type="paragraph" w:customStyle="1" w:styleId="affffff">
    <w:basedOn w:val="a1"/>
    <w:next w:val="aff8"/>
    <w:rsid w:val="00545033"/>
    <w:pPr>
      <w:spacing w:before="100" w:beforeAutospacing="1" w:after="100" w:afterAutospacing="1"/>
    </w:pPr>
  </w:style>
  <w:style w:type="paragraph" w:customStyle="1" w:styleId="affffff0">
    <w:name w:val="Знак"/>
    <w:basedOn w:val="a1"/>
    <w:rsid w:val="00545033"/>
    <w:pPr>
      <w:spacing w:after="160" w:line="240" w:lineRule="exact"/>
    </w:pPr>
    <w:rPr>
      <w:rFonts w:ascii="Verdana" w:hAnsi="Verdana" w:cs="Verdana"/>
      <w:sz w:val="20"/>
      <w:szCs w:val="20"/>
      <w:lang w:val="en-US" w:eastAsia="en-US"/>
    </w:rPr>
  </w:style>
  <w:style w:type="numbering" w:customStyle="1" w:styleId="1171">
    <w:name w:val="Нет списка117"/>
    <w:next w:val="a4"/>
    <w:uiPriority w:val="99"/>
    <w:semiHidden/>
    <w:unhideWhenUsed/>
    <w:rsid w:val="00545033"/>
  </w:style>
  <w:style w:type="table" w:customStyle="1" w:styleId="1280">
    <w:name w:val="Сетка таблицы128"/>
    <w:basedOn w:val="a3"/>
    <w:next w:val="ae"/>
    <w:uiPriority w:val="39"/>
    <w:rsid w:val="005450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545033"/>
  </w:style>
  <w:style w:type="table" w:customStyle="1" w:styleId="2200">
    <w:name w:val="Сетка таблицы220"/>
    <w:basedOn w:val="a3"/>
    <w:next w:val="ae"/>
    <w:uiPriority w:val="39"/>
    <w:rsid w:val="005450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4"/>
    <w:uiPriority w:val="99"/>
    <w:semiHidden/>
    <w:unhideWhenUsed/>
    <w:rsid w:val="00545033"/>
  </w:style>
  <w:style w:type="character" w:customStyle="1" w:styleId="WW8Num3z0">
    <w:name w:val="WW8Num3z0"/>
    <w:rsid w:val="00545033"/>
    <w:rPr>
      <w:rFonts w:hint="default"/>
    </w:rPr>
  </w:style>
  <w:style w:type="character" w:customStyle="1" w:styleId="WW8Num4z0">
    <w:name w:val="WW8Num4z0"/>
    <w:rsid w:val="00545033"/>
    <w:rPr>
      <w:rFonts w:hint="default"/>
      <w:b w:val="0"/>
      <w:color w:val="000000"/>
      <w:sz w:val="28"/>
    </w:rPr>
  </w:style>
  <w:style w:type="character" w:customStyle="1" w:styleId="WW8Num5z0">
    <w:name w:val="WW8Num5z0"/>
    <w:rsid w:val="00545033"/>
    <w:rPr>
      <w:b/>
    </w:rPr>
  </w:style>
  <w:style w:type="character" w:customStyle="1" w:styleId="WW8Num6z0">
    <w:name w:val="WW8Num6z0"/>
    <w:rsid w:val="00545033"/>
    <w:rPr>
      <w:rFonts w:hint="default"/>
    </w:rPr>
  </w:style>
  <w:style w:type="character" w:customStyle="1" w:styleId="WW8Num7z0">
    <w:name w:val="WW8Num7z0"/>
    <w:rsid w:val="00545033"/>
    <w:rPr>
      <w:rFonts w:hint="default"/>
    </w:rPr>
  </w:style>
  <w:style w:type="character" w:customStyle="1" w:styleId="WW8Num9z0">
    <w:name w:val="WW8Num9z0"/>
    <w:rsid w:val="00545033"/>
    <w:rPr>
      <w:rFonts w:hint="default"/>
      <w:b w:val="0"/>
      <w:color w:val="000000"/>
    </w:rPr>
  </w:style>
  <w:style w:type="character" w:customStyle="1" w:styleId="WW8Num10z0">
    <w:name w:val="WW8Num10z0"/>
    <w:rsid w:val="00545033"/>
    <w:rPr>
      <w:rFonts w:hint="default"/>
    </w:rPr>
  </w:style>
  <w:style w:type="character" w:customStyle="1" w:styleId="WW8Num11z0">
    <w:name w:val="WW8Num11z0"/>
    <w:rsid w:val="00545033"/>
    <w:rPr>
      <w:b/>
    </w:rPr>
  </w:style>
  <w:style w:type="character" w:customStyle="1" w:styleId="WW8Num12z0">
    <w:name w:val="WW8Num12z0"/>
    <w:rsid w:val="00545033"/>
    <w:rPr>
      <w:rFonts w:hint="default"/>
    </w:rPr>
  </w:style>
  <w:style w:type="character" w:customStyle="1" w:styleId="WW8Num13z0">
    <w:name w:val="WW8Num13z0"/>
    <w:rsid w:val="00545033"/>
    <w:rPr>
      <w:rFonts w:hint="default"/>
    </w:rPr>
  </w:style>
  <w:style w:type="character" w:customStyle="1" w:styleId="WW8Num15z0">
    <w:name w:val="WW8Num15z0"/>
    <w:rsid w:val="00545033"/>
    <w:rPr>
      <w:rFonts w:hint="default"/>
    </w:rPr>
  </w:style>
  <w:style w:type="character" w:customStyle="1" w:styleId="WW8Num17z0">
    <w:name w:val="WW8Num17z0"/>
    <w:rsid w:val="00545033"/>
    <w:rPr>
      <w:rFonts w:ascii="Symbol" w:hAnsi="Symbol" w:cs="Symbol" w:hint="default"/>
    </w:rPr>
  </w:style>
  <w:style w:type="character" w:customStyle="1" w:styleId="WW8Num17z1">
    <w:name w:val="WW8Num17z1"/>
    <w:rsid w:val="00545033"/>
    <w:rPr>
      <w:rFonts w:ascii="Symbol" w:hAnsi="Symbol" w:cs="Symbol" w:hint="default"/>
      <w:sz w:val="16"/>
      <w:szCs w:val="16"/>
    </w:rPr>
  </w:style>
  <w:style w:type="character" w:customStyle="1" w:styleId="WW8Num17z2">
    <w:name w:val="WW8Num17z2"/>
    <w:rsid w:val="00545033"/>
    <w:rPr>
      <w:rFonts w:ascii="Wingdings" w:hAnsi="Wingdings" w:cs="Wingdings" w:hint="default"/>
    </w:rPr>
  </w:style>
  <w:style w:type="character" w:customStyle="1" w:styleId="WW8Num17z4">
    <w:name w:val="WW8Num17z4"/>
    <w:rsid w:val="00545033"/>
    <w:rPr>
      <w:rFonts w:ascii="Courier New" w:hAnsi="Courier New" w:cs="Courier New" w:hint="default"/>
    </w:rPr>
  </w:style>
  <w:style w:type="character" w:customStyle="1" w:styleId="WW8Num18z0">
    <w:name w:val="WW8Num18z0"/>
    <w:rsid w:val="00545033"/>
    <w:rPr>
      <w:rFonts w:hint="default"/>
      <w:b w:val="0"/>
    </w:rPr>
  </w:style>
  <w:style w:type="character" w:customStyle="1" w:styleId="WW8Num19z0">
    <w:name w:val="WW8Num19z0"/>
    <w:rsid w:val="00545033"/>
    <w:rPr>
      <w:rFonts w:hint="default"/>
      <w:b w:val="0"/>
      <w:color w:val="000000"/>
    </w:rPr>
  </w:style>
  <w:style w:type="character" w:customStyle="1" w:styleId="WW8Num21z0">
    <w:name w:val="WW8Num21z0"/>
    <w:rsid w:val="00545033"/>
    <w:rPr>
      <w:rFonts w:hint="default"/>
      <w:b w:val="0"/>
      <w:color w:val="000000"/>
    </w:rPr>
  </w:style>
  <w:style w:type="character" w:customStyle="1" w:styleId="WW8Num22z0">
    <w:name w:val="WW8Num22z0"/>
    <w:rsid w:val="00545033"/>
    <w:rPr>
      <w:rFonts w:hint="default"/>
    </w:rPr>
  </w:style>
  <w:style w:type="character" w:customStyle="1" w:styleId="WW8Num23z0">
    <w:name w:val="WW8Num23z0"/>
    <w:rsid w:val="00545033"/>
    <w:rPr>
      <w:rFonts w:hint="default"/>
    </w:rPr>
  </w:style>
  <w:style w:type="character" w:customStyle="1" w:styleId="WW8Num24z0">
    <w:name w:val="WW8Num24z0"/>
    <w:rsid w:val="00545033"/>
    <w:rPr>
      <w:rFonts w:hint="default"/>
    </w:rPr>
  </w:style>
  <w:style w:type="character" w:customStyle="1" w:styleId="WW8Num25z0">
    <w:name w:val="WW8Num25z0"/>
    <w:rsid w:val="00545033"/>
    <w:rPr>
      <w:rFonts w:hint="default"/>
      <w:b w:val="0"/>
      <w:color w:val="000000"/>
    </w:rPr>
  </w:style>
  <w:style w:type="character" w:customStyle="1" w:styleId="WW8Num26z0">
    <w:name w:val="WW8Num26z0"/>
    <w:rsid w:val="00545033"/>
    <w:rPr>
      <w:rFonts w:hint="default"/>
      <w:b w:val="0"/>
      <w:color w:val="000000"/>
    </w:rPr>
  </w:style>
  <w:style w:type="character" w:customStyle="1" w:styleId="WW8Num27z0">
    <w:name w:val="WW8Num27z0"/>
    <w:rsid w:val="00545033"/>
    <w:rPr>
      <w:rFonts w:hint="default"/>
      <w:b/>
    </w:rPr>
  </w:style>
  <w:style w:type="character" w:customStyle="1" w:styleId="WW8Num28z0">
    <w:name w:val="WW8Num28z0"/>
    <w:rsid w:val="00545033"/>
    <w:rPr>
      <w:rFonts w:hint="default"/>
    </w:rPr>
  </w:style>
  <w:style w:type="character" w:customStyle="1" w:styleId="WW8Num29z0">
    <w:name w:val="WW8Num29z0"/>
    <w:rsid w:val="00545033"/>
    <w:rPr>
      <w:rFonts w:hint="default"/>
    </w:rPr>
  </w:style>
  <w:style w:type="character" w:customStyle="1" w:styleId="WW8Num30z0">
    <w:name w:val="WW8Num30z0"/>
    <w:rsid w:val="00545033"/>
    <w:rPr>
      <w:rFonts w:ascii="Symbol" w:hAnsi="Symbol" w:cs="Symbol" w:hint="default"/>
    </w:rPr>
  </w:style>
  <w:style w:type="character" w:customStyle="1" w:styleId="WW8Num31z0">
    <w:name w:val="WW8Num31z0"/>
    <w:rsid w:val="00545033"/>
    <w:rPr>
      <w:rFonts w:hint="default"/>
      <w:b w:val="0"/>
      <w:color w:val="000000"/>
    </w:rPr>
  </w:style>
  <w:style w:type="character" w:customStyle="1" w:styleId="WW8Num32z0">
    <w:name w:val="WW8Num32z0"/>
    <w:rsid w:val="00545033"/>
    <w:rPr>
      <w:rFonts w:ascii="Symbol" w:hAnsi="Symbol" w:cs="Symbol" w:hint="default"/>
    </w:rPr>
  </w:style>
  <w:style w:type="character" w:customStyle="1" w:styleId="WW8Num32z1">
    <w:name w:val="WW8Num32z1"/>
    <w:rsid w:val="00545033"/>
    <w:rPr>
      <w:rFonts w:ascii="Wingdings" w:hAnsi="Wingdings" w:cs="Wingdings" w:hint="default"/>
    </w:rPr>
  </w:style>
  <w:style w:type="character" w:customStyle="1" w:styleId="WW8Num33z0">
    <w:name w:val="WW8Num33z0"/>
    <w:rsid w:val="00545033"/>
    <w:rPr>
      <w:rFonts w:ascii="Symbol" w:hAnsi="Symbol" w:cs="Symbol" w:hint="default"/>
    </w:rPr>
  </w:style>
  <w:style w:type="character" w:customStyle="1" w:styleId="WW8Num33z1">
    <w:name w:val="WW8Num33z1"/>
    <w:rsid w:val="00545033"/>
    <w:rPr>
      <w:rFonts w:ascii="Courier New" w:hAnsi="Courier New" w:cs="Courier New" w:hint="default"/>
    </w:rPr>
  </w:style>
  <w:style w:type="character" w:customStyle="1" w:styleId="WW8Num33z2">
    <w:name w:val="WW8Num33z2"/>
    <w:rsid w:val="00545033"/>
    <w:rPr>
      <w:rFonts w:ascii="Wingdings" w:hAnsi="Wingdings" w:cs="Wingdings" w:hint="default"/>
    </w:rPr>
  </w:style>
  <w:style w:type="character" w:customStyle="1" w:styleId="WW8Num34z0">
    <w:name w:val="WW8Num34z0"/>
    <w:rsid w:val="00545033"/>
    <w:rPr>
      <w:rFonts w:hint="default"/>
      <w:b w:val="0"/>
      <w:color w:val="000000"/>
    </w:rPr>
  </w:style>
  <w:style w:type="character" w:customStyle="1" w:styleId="WW8Num35z0">
    <w:name w:val="WW8Num35z0"/>
    <w:rsid w:val="00545033"/>
    <w:rPr>
      <w:rFonts w:hint="default"/>
    </w:rPr>
  </w:style>
  <w:style w:type="character" w:customStyle="1" w:styleId="WW8Num36z0">
    <w:name w:val="WW8Num36z0"/>
    <w:rsid w:val="00545033"/>
    <w:rPr>
      <w:rFonts w:hint="default"/>
    </w:rPr>
  </w:style>
  <w:style w:type="character" w:customStyle="1" w:styleId="WW8Num37z0">
    <w:name w:val="WW8Num37z0"/>
    <w:rsid w:val="00545033"/>
    <w:rPr>
      <w:rFonts w:hint="default"/>
      <w:color w:val="000000"/>
      <w:sz w:val="28"/>
    </w:rPr>
  </w:style>
  <w:style w:type="character" w:customStyle="1" w:styleId="1ffa">
    <w:name w:val="Знак примечания1"/>
    <w:rsid w:val="00545033"/>
    <w:rPr>
      <w:sz w:val="16"/>
      <w:szCs w:val="16"/>
    </w:rPr>
  </w:style>
  <w:style w:type="paragraph" w:customStyle="1" w:styleId="1ffb">
    <w:name w:val="Заголовок1"/>
    <w:basedOn w:val="a1"/>
    <w:next w:val="afb"/>
    <w:rsid w:val="00545033"/>
    <w:pPr>
      <w:suppressAutoHyphens/>
      <w:jc w:val="center"/>
    </w:pPr>
    <w:rPr>
      <w:b/>
      <w:szCs w:val="20"/>
      <w:lang w:eastAsia="zh-CN"/>
    </w:rPr>
  </w:style>
  <w:style w:type="paragraph" w:customStyle="1" w:styleId="1ffc">
    <w:name w:val="Указатель1"/>
    <w:basedOn w:val="a1"/>
    <w:rsid w:val="00545033"/>
    <w:pPr>
      <w:suppressLineNumbers/>
      <w:suppressAutoHyphens/>
    </w:pPr>
    <w:rPr>
      <w:rFonts w:ascii="PT Astra Serif" w:hAnsi="PT Astra Serif" w:cs="Noto Sans Devanagari"/>
      <w:sz w:val="28"/>
      <w:szCs w:val="28"/>
      <w:lang w:eastAsia="zh-CN"/>
    </w:rPr>
  </w:style>
  <w:style w:type="paragraph" w:customStyle="1" w:styleId="1ffd">
    <w:name w:val="Нумерованный список1"/>
    <w:basedOn w:val="a1"/>
    <w:rsid w:val="00545033"/>
    <w:pPr>
      <w:tabs>
        <w:tab w:val="num" w:pos="11985"/>
      </w:tabs>
      <w:suppressAutoHyphens/>
      <w:ind w:left="11985" w:hanging="360"/>
    </w:pPr>
    <w:rPr>
      <w:sz w:val="28"/>
      <w:szCs w:val="28"/>
      <w:lang w:eastAsia="zh-CN"/>
    </w:rPr>
  </w:style>
  <w:style w:type="paragraph" w:customStyle="1" w:styleId="affffff1">
    <w:name w:val="Колонтитул"/>
    <w:basedOn w:val="a1"/>
    <w:rsid w:val="00545033"/>
    <w:pPr>
      <w:suppressLineNumbers/>
      <w:tabs>
        <w:tab w:val="center" w:pos="4819"/>
        <w:tab w:val="right" w:pos="9638"/>
      </w:tabs>
      <w:suppressAutoHyphens/>
    </w:pPr>
    <w:rPr>
      <w:sz w:val="28"/>
      <w:szCs w:val="28"/>
      <w:lang w:eastAsia="zh-CN"/>
    </w:rPr>
  </w:style>
  <w:style w:type="paragraph" w:customStyle="1" w:styleId="1ffe">
    <w:name w:val="Текст примечания1"/>
    <w:basedOn w:val="a1"/>
    <w:rsid w:val="00545033"/>
    <w:pPr>
      <w:suppressAutoHyphens/>
    </w:pPr>
    <w:rPr>
      <w:sz w:val="20"/>
      <w:szCs w:val="20"/>
      <w:lang w:eastAsia="zh-CN"/>
    </w:rPr>
  </w:style>
  <w:style w:type="paragraph" w:customStyle="1" w:styleId="1fff">
    <w:name w:val="Схема документа1"/>
    <w:basedOn w:val="a1"/>
    <w:rsid w:val="00545033"/>
    <w:pPr>
      <w:suppressAutoHyphens/>
    </w:pPr>
    <w:rPr>
      <w:rFonts w:ascii="Tahoma" w:hAnsi="Tahoma" w:cs="Tahoma"/>
      <w:sz w:val="16"/>
      <w:szCs w:val="16"/>
      <w:lang w:val="x-none" w:eastAsia="zh-CN"/>
    </w:rPr>
  </w:style>
  <w:style w:type="paragraph" w:customStyle="1" w:styleId="affffff2">
    <w:name w:val="Обычный (веб)"/>
    <w:basedOn w:val="a1"/>
    <w:rsid w:val="00545033"/>
    <w:pPr>
      <w:suppressAutoHyphens/>
      <w:spacing w:before="280" w:after="280"/>
    </w:pPr>
    <w:rPr>
      <w:lang w:eastAsia="zh-CN"/>
    </w:rPr>
  </w:style>
  <w:style w:type="paragraph" w:styleId="1fff0">
    <w:name w:val="index 1"/>
    <w:basedOn w:val="a1"/>
    <w:next w:val="a1"/>
    <w:autoRedefine/>
    <w:uiPriority w:val="99"/>
    <w:semiHidden/>
    <w:unhideWhenUsed/>
    <w:rsid w:val="00545033"/>
    <w:pPr>
      <w:ind w:left="240" w:hanging="240"/>
    </w:pPr>
  </w:style>
  <w:style w:type="paragraph" w:styleId="affffff3">
    <w:name w:val="index heading"/>
    <w:basedOn w:val="1ffb"/>
    <w:rsid w:val="00545033"/>
    <w:pPr>
      <w:suppressLineNumbers/>
    </w:pPr>
    <w:rPr>
      <w:bCs/>
      <w:sz w:val="32"/>
      <w:szCs w:val="32"/>
    </w:rPr>
  </w:style>
  <w:style w:type="paragraph" w:styleId="affffff4">
    <w:name w:val="toa heading"/>
    <w:basedOn w:val="10"/>
    <w:next w:val="a1"/>
    <w:rsid w:val="00545033"/>
    <w:pPr>
      <w:tabs>
        <w:tab w:val="left" w:pos="284"/>
      </w:tabs>
      <w:suppressAutoHyphens/>
      <w:outlineLvl w:val="9"/>
    </w:pPr>
    <w:rPr>
      <w:rFonts w:ascii="Calibri Light" w:eastAsia="Times New Roman" w:hAnsi="Calibri Light" w:cs="Times New Roman"/>
      <w:color w:val="2E74B5"/>
      <w:lang w:eastAsia="zh-CN"/>
    </w:rPr>
  </w:style>
  <w:style w:type="paragraph" w:customStyle="1" w:styleId="affffff5">
    <w:name w:val="Заголовок таблицы"/>
    <w:basedOn w:val="affff6"/>
    <w:rsid w:val="00545033"/>
    <w:pPr>
      <w:jc w:val="center"/>
    </w:pPr>
    <w:rPr>
      <w:rFonts w:ascii="Times New Roman" w:eastAsia="Times New Roman" w:hAnsi="Times New Roman"/>
      <w:b/>
      <w:bCs/>
      <w:kern w:val="0"/>
      <w:sz w:val="28"/>
      <w:szCs w:val="28"/>
      <w:lang w:eastAsia="zh-CN"/>
    </w:rPr>
  </w:style>
  <w:style w:type="numbering" w:customStyle="1" w:styleId="413">
    <w:name w:val="Нет списка41"/>
    <w:next w:val="a4"/>
    <w:uiPriority w:val="99"/>
    <w:semiHidden/>
    <w:rsid w:val="0051605D"/>
  </w:style>
  <w:style w:type="numbering" w:customStyle="1" w:styleId="1181">
    <w:name w:val="Нет списка118"/>
    <w:next w:val="a4"/>
    <w:uiPriority w:val="99"/>
    <w:semiHidden/>
    <w:unhideWhenUsed/>
    <w:rsid w:val="0051605D"/>
  </w:style>
  <w:style w:type="table" w:customStyle="1" w:styleId="1290">
    <w:name w:val="Сетка таблицы129"/>
    <w:basedOn w:val="a3"/>
    <w:next w:val="ae"/>
    <w:uiPriority w:val="39"/>
    <w:rsid w:val="005160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uiPriority w:val="99"/>
    <w:semiHidden/>
    <w:unhideWhenUsed/>
    <w:rsid w:val="0051605D"/>
  </w:style>
  <w:style w:type="table" w:customStyle="1" w:styleId="2210">
    <w:name w:val="Сетка таблицы221"/>
    <w:basedOn w:val="a3"/>
    <w:next w:val="ae"/>
    <w:uiPriority w:val="39"/>
    <w:rsid w:val="005160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rsid w:val="00D47B2F"/>
  </w:style>
  <w:style w:type="numbering" w:customStyle="1" w:styleId="1191">
    <w:name w:val="Нет списка119"/>
    <w:next w:val="a4"/>
    <w:uiPriority w:val="99"/>
    <w:semiHidden/>
    <w:unhideWhenUsed/>
    <w:rsid w:val="00D47B2F"/>
  </w:style>
  <w:style w:type="table" w:customStyle="1" w:styleId="1300">
    <w:name w:val="Сетка таблицы130"/>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4"/>
    <w:uiPriority w:val="99"/>
    <w:semiHidden/>
    <w:unhideWhenUsed/>
    <w:rsid w:val="00D47B2F"/>
  </w:style>
  <w:style w:type="table" w:customStyle="1" w:styleId="2220">
    <w:name w:val="Сетка таблицы222"/>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4"/>
    <w:uiPriority w:val="99"/>
    <w:semiHidden/>
    <w:rsid w:val="00D47B2F"/>
  </w:style>
  <w:style w:type="numbering" w:customStyle="1" w:styleId="1201">
    <w:name w:val="Нет списка120"/>
    <w:next w:val="a4"/>
    <w:uiPriority w:val="99"/>
    <w:semiHidden/>
    <w:unhideWhenUsed/>
    <w:rsid w:val="00D47B2F"/>
  </w:style>
  <w:style w:type="table" w:customStyle="1" w:styleId="1310">
    <w:name w:val="Сетка таблицы131"/>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4"/>
    <w:uiPriority w:val="99"/>
    <w:semiHidden/>
    <w:unhideWhenUsed/>
    <w:rsid w:val="00D47B2F"/>
  </w:style>
  <w:style w:type="table" w:customStyle="1" w:styleId="2230">
    <w:name w:val="Сетка таблицы223"/>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4"/>
    <w:uiPriority w:val="99"/>
    <w:semiHidden/>
    <w:rsid w:val="00981FF1"/>
  </w:style>
  <w:style w:type="paragraph" w:customStyle="1" w:styleId="14c">
    <w:name w:val="Абзац списка14"/>
    <w:basedOn w:val="a1"/>
    <w:autoRedefine/>
    <w:rsid w:val="00981FF1"/>
    <w:pPr>
      <w:jc w:val="center"/>
    </w:pPr>
    <w:rPr>
      <w:snapToGrid w:val="0"/>
      <w:sz w:val="28"/>
      <w:szCs w:val="28"/>
    </w:rPr>
  </w:style>
  <w:style w:type="paragraph" w:customStyle="1" w:styleId="affffff6">
    <w:name w:val="Знак"/>
    <w:basedOn w:val="a1"/>
    <w:rsid w:val="00981FF1"/>
    <w:pPr>
      <w:spacing w:after="160" w:line="240" w:lineRule="exact"/>
    </w:pPr>
    <w:rPr>
      <w:rFonts w:ascii="Verdana" w:hAnsi="Verdana" w:cs="Verdana"/>
      <w:sz w:val="20"/>
      <w:szCs w:val="20"/>
      <w:lang w:val="en-US" w:eastAsia="en-US"/>
    </w:rPr>
  </w:style>
  <w:style w:type="numbering" w:customStyle="1" w:styleId="1211">
    <w:name w:val="Нет списка121"/>
    <w:next w:val="a4"/>
    <w:uiPriority w:val="99"/>
    <w:semiHidden/>
    <w:rsid w:val="00981FF1"/>
  </w:style>
  <w:style w:type="numbering" w:customStyle="1" w:styleId="11101">
    <w:name w:val="Нет списка1110"/>
    <w:next w:val="a4"/>
    <w:uiPriority w:val="99"/>
    <w:semiHidden/>
    <w:unhideWhenUsed/>
    <w:rsid w:val="00981FF1"/>
  </w:style>
  <w:style w:type="paragraph" w:customStyle="1" w:styleId="p15">
    <w:name w:val="p15"/>
    <w:basedOn w:val="a1"/>
    <w:rsid w:val="00981FF1"/>
    <w:pPr>
      <w:spacing w:before="100" w:beforeAutospacing="1" w:after="100" w:afterAutospacing="1"/>
    </w:pPr>
  </w:style>
  <w:style w:type="paragraph" w:customStyle="1" w:styleId="1fff1">
    <w:name w:val="Знак Знак Знак Знак1"/>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7">
    <w:name w:val="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9">
    <w:name w:val="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a">
    <w:name w:val="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1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3f6">
    <w:name w:val="Знак Знак3"/>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character" w:customStyle="1" w:styleId="normaltextrun">
    <w:name w:val="normaltextrun"/>
    <w:rsid w:val="00981FF1"/>
  </w:style>
  <w:style w:type="character" w:customStyle="1" w:styleId="spellingerror">
    <w:name w:val="spellingerror"/>
    <w:rsid w:val="00981FF1"/>
  </w:style>
  <w:style w:type="character" w:customStyle="1" w:styleId="contextualspellingandgrammarerror">
    <w:name w:val="contextualspellingandgrammarerror"/>
    <w:rsid w:val="00981FF1"/>
  </w:style>
  <w:style w:type="paragraph" w:customStyle="1" w:styleId="paragraph">
    <w:name w:val="paragraph"/>
    <w:basedOn w:val="a1"/>
    <w:rsid w:val="00981FF1"/>
    <w:pPr>
      <w:spacing w:before="100" w:beforeAutospacing="1" w:after="100" w:afterAutospacing="1"/>
    </w:pPr>
  </w:style>
  <w:style w:type="numbering" w:customStyle="1" w:styleId="2151">
    <w:name w:val="Нет списка215"/>
    <w:next w:val="a4"/>
    <w:semiHidden/>
    <w:rsid w:val="00981FF1"/>
  </w:style>
  <w:style w:type="numbering" w:customStyle="1" w:styleId="1221">
    <w:name w:val="Нет списка122"/>
    <w:next w:val="a4"/>
    <w:uiPriority w:val="99"/>
    <w:semiHidden/>
    <w:rsid w:val="00981FF1"/>
  </w:style>
  <w:style w:type="table" w:customStyle="1" w:styleId="1320">
    <w:name w:val="Сетка таблицы132"/>
    <w:basedOn w:val="a3"/>
    <w:next w:val="ae"/>
    <w:uiPriority w:val="59"/>
    <w:rsid w:val="00694BC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4"/>
    <w:uiPriority w:val="99"/>
    <w:semiHidden/>
    <w:unhideWhenUsed/>
    <w:rsid w:val="00F44305"/>
  </w:style>
  <w:style w:type="table" w:customStyle="1" w:styleId="600">
    <w:name w:val="Сетка таблицы60"/>
    <w:basedOn w:val="a3"/>
    <w:next w:val="ae"/>
    <w:uiPriority w:val="39"/>
    <w:rsid w:val="00F4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3"/>
    <w:next w:val="ae"/>
    <w:uiPriority w:val="39"/>
    <w:rsid w:val="002F7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B333A9"/>
  </w:style>
  <w:style w:type="table" w:customStyle="1" w:styleId="640">
    <w:name w:val="Сетка таблицы64"/>
    <w:basedOn w:val="a3"/>
    <w:next w:val="ae"/>
    <w:uiPriority w:val="39"/>
    <w:rsid w:val="00B33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rsid w:val="00B333A9"/>
  </w:style>
  <w:style w:type="table" w:customStyle="1" w:styleId="1330">
    <w:name w:val="Сетка таблицы133"/>
    <w:basedOn w:val="a3"/>
    <w:next w:val="ae"/>
    <w:uiPriority w:val="39"/>
    <w:rsid w:val="00B333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4"/>
    <w:uiPriority w:val="99"/>
    <w:semiHidden/>
    <w:unhideWhenUsed/>
    <w:rsid w:val="00B333A9"/>
  </w:style>
  <w:style w:type="table" w:customStyle="1" w:styleId="11120">
    <w:name w:val="Сетка таблицы1112"/>
    <w:basedOn w:val="a3"/>
    <w:next w:val="ae"/>
    <w:uiPriority w:val="39"/>
    <w:rsid w:val="00B33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4"/>
    <w:uiPriority w:val="99"/>
    <w:semiHidden/>
    <w:unhideWhenUsed/>
    <w:rsid w:val="00B333A9"/>
  </w:style>
  <w:style w:type="table" w:customStyle="1" w:styleId="2240">
    <w:name w:val="Сетка таблицы224"/>
    <w:basedOn w:val="a3"/>
    <w:next w:val="ae"/>
    <w:uiPriority w:val="39"/>
    <w:rsid w:val="00B33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c">
    <w:name w:val="Знак Знак Знак Знак Знак Знак Знак Знак Знак Знак Знак Знак Знак"/>
    <w:basedOn w:val="a1"/>
    <w:rsid w:val="006E5491"/>
    <w:pPr>
      <w:spacing w:before="100" w:beforeAutospacing="1" w:after="100" w:afterAutospacing="1"/>
    </w:pPr>
    <w:rPr>
      <w:rFonts w:ascii="Tahoma" w:hAnsi="Tahoma"/>
      <w:sz w:val="20"/>
      <w:szCs w:val="20"/>
      <w:lang w:val="en-US" w:eastAsia="en-US"/>
    </w:rPr>
  </w:style>
  <w:style w:type="numbering" w:customStyle="1" w:styleId="472">
    <w:name w:val="Нет списка47"/>
    <w:next w:val="a4"/>
    <w:uiPriority w:val="99"/>
    <w:semiHidden/>
    <w:rsid w:val="00756379"/>
  </w:style>
  <w:style w:type="paragraph" w:customStyle="1" w:styleId="156">
    <w:name w:val="Абзац списка15"/>
    <w:basedOn w:val="a1"/>
    <w:autoRedefine/>
    <w:rsid w:val="00756379"/>
    <w:pPr>
      <w:jc w:val="center"/>
    </w:pPr>
    <w:rPr>
      <w:snapToGrid w:val="0"/>
      <w:sz w:val="28"/>
      <w:szCs w:val="28"/>
    </w:rPr>
  </w:style>
  <w:style w:type="paragraph" w:customStyle="1" w:styleId="affffffd">
    <w:name w:val="Знак"/>
    <w:basedOn w:val="a1"/>
    <w:rsid w:val="00756379"/>
    <w:pPr>
      <w:spacing w:after="160" w:line="240" w:lineRule="exact"/>
    </w:pPr>
    <w:rPr>
      <w:rFonts w:ascii="Verdana" w:hAnsi="Verdana" w:cs="Verdana"/>
      <w:sz w:val="20"/>
      <w:szCs w:val="20"/>
      <w:lang w:val="en-US" w:eastAsia="en-US"/>
    </w:rPr>
  </w:style>
  <w:style w:type="numbering" w:customStyle="1" w:styleId="1241">
    <w:name w:val="Нет списка124"/>
    <w:next w:val="a4"/>
    <w:uiPriority w:val="99"/>
    <w:semiHidden/>
    <w:unhideWhenUsed/>
    <w:rsid w:val="00756379"/>
  </w:style>
  <w:style w:type="table" w:customStyle="1" w:styleId="1340">
    <w:name w:val="Сетка таблицы134"/>
    <w:basedOn w:val="a3"/>
    <w:next w:val="ae"/>
    <w:uiPriority w:val="39"/>
    <w:rsid w:val="00756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4"/>
    <w:uiPriority w:val="99"/>
    <w:semiHidden/>
    <w:unhideWhenUsed/>
    <w:rsid w:val="00756379"/>
  </w:style>
  <w:style w:type="table" w:customStyle="1" w:styleId="225">
    <w:name w:val="Сетка таблицы225"/>
    <w:basedOn w:val="a3"/>
    <w:next w:val="ae"/>
    <w:uiPriority w:val="39"/>
    <w:rsid w:val="00756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3"/>
    <w:next w:val="ae"/>
    <w:uiPriority w:val="59"/>
    <w:rsid w:val="005504C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0">
    <w:name w:val="Сетка таблицы136"/>
    <w:basedOn w:val="a3"/>
    <w:next w:val="ae"/>
    <w:uiPriority w:val="59"/>
    <w:rsid w:val="00197C6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197C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4"/>
    <w:semiHidden/>
    <w:rsid w:val="004D52C4"/>
  </w:style>
  <w:style w:type="table" w:customStyle="1" w:styleId="1370">
    <w:name w:val="Сетка таблицы137"/>
    <w:basedOn w:val="a3"/>
    <w:next w:val="ae"/>
    <w:rsid w:val="004D52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3"/>
    <w:next w:val="ae"/>
    <w:rsid w:val="004D52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
    <w:next w:val="a4"/>
    <w:uiPriority w:val="99"/>
    <w:semiHidden/>
    <w:unhideWhenUsed/>
    <w:rsid w:val="003E06C6"/>
  </w:style>
  <w:style w:type="numbering" w:customStyle="1" w:styleId="1251">
    <w:name w:val="Нет списка125"/>
    <w:next w:val="a4"/>
    <w:uiPriority w:val="99"/>
    <w:semiHidden/>
    <w:rsid w:val="003E06C6"/>
  </w:style>
  <w:style w:type="numbering" w:customStyle="1" w:styleId="11121">
    <w:name w:val="Нет списка1112"/>
    <w:next w:val="a4"/>
    <w:uiPriority w:val="99"/>
    <w:semiHidden/>
    <w:unhideWhenUsed/>
    <w:rsid w:val="003E06C6"/>
  </w:style>
  <w:style w:type="table" w:customStyle="1" w:styleId="1380">
    <w:name w:val="Сетка таблицы138"/>
    <w:basedOn w:val="a3"/>
    <w:next w:val="ae"/>
    <w:uiPriority w:val="39"/>
    <w:rsid w:val="003E06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3E06C6"/>
  </w:style>
  <w:style w:type="table" w:customStyle="1" w:styleId="228">
    <w:name w:val="Сетка таблицы228"/>
    <w:basedOn w:val="a3"/>
    <w:next w:val="ae"/>
    <w:uiPriority w:val="39"/>
    <w:rsid w:val="003E06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4"/>
    <w:uiPriority w:val="99"/>
    <w:semiHidden/>
    <w:unhideWhenUsed/>
    <w:rsid w:val="000800ED"/>
  </w:style>
  <w:style w:type="paragraph" w:customStyle="1" w:styleId="1fff8">
    <w:name w:val="Знак Знак1 Знак Знак"/>
    <w:basedOn w:val="a1"/>
    <w:rsid w:val="000800ED"/>
    <w:pPr>
      <w:tabs>
        <w:tab w:val="num" w:pos="360"/>
      </w:tabs>
      <w:spacing w:after="160" w:line="240" w:lineRule="exact"/>
    </w:pPr>
    <w:rPr>
      <w:rFonts w:ascii="Verdana" w:hAnsi="Verdana" w:cs="Verdana"/>
      <w:sz w:val="20"/>
      <w:szCs w:val="20"/>
      <w:lang w:val="en-US" w:eastAsia="en-US"/>
    </w:rPr>
  </w:style>
  <w:style w:type="numbering" w:customStyle="1" w:styleId="1261">
    <w:name w:val="Нет списка126"/>
    <w:next w:val="a4"/>
    <w:uiPriority w:val="99"/>
    <w:semiHidden/>
    <w:rsid w:val="000800ED"/>
  </w:style>
  <w:style w:type="numbering" w:customStyle="1" w:styleId="1113">
    <w:name w:val="Нет списка1113"/>
    <w:next w:val="a4"/>
    <w:semiHidden/>
    <w:unhideWhenUsed/>
    <w:rsid w:val="000800ED"/>
  </w:style>
  <w:style w:type="table" w:customStyle="1" w:styleId="1390">
    <w:name w:val="Сетка таблицы139"/>
    <w:basedOn w:val="a3"/>
    <w:next w:val="ae"/>
    <w:uiPriority w:val="39"/>
    <w:rsid w:val="00080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4"/>
    <w:uiPriority w:val="99"/>
    <w:semiHidden/>
    <w:unhideWhenUsed/>
    <w:rsid w:val="000800ED"/>
  </w:style>
  <w:style w:type="table" w:customStyle="1" w:styleId="229">
    <w:name w:val="Сетка таблицы229"/>
    <w:basedOn w:val="a3"/>
    <w:next w:val="ae"/>
    <w:uiPriority w:val="39"/>
    <w:rsid w:val="00080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0800ED"/>
  </w:style>
  <w:style w:type="numbering" w:customStyle="1" w:styleId="1271">
    <w:name w:val="Нет списка127"/>
    <w:next w:val="a4"/>
    <w:uiPriority w:val="99"/>
    <w:semiHidden/>
    <w:unhideWhenUsed/>
    <w:rsid w:val="000800ED"/>
  </w:style>
  <w:style w:type="numbering" w:customStyle="1" w:styleId="21101">
    <w:name w:val="Нет списка2110"/>
    <w:next w:val="a4"/>
    <w:uiPriority w:val="99"/>
    <w:semiHidden/>
    <w:unhideWhenUsed/>
    <w:rsid w:val="000800ED"/>
  </w:style>
  <w:style w:type="paragraph" w:customStyle="1" w:styleId="164">
    <w:name w:val="Абзац списка16"/>
    <w:basedOn w:val="a1"/>
    <w:autoRedefine/>
    <w:rsid w:val="000800ED"/>
    <w:pPr>
      <w:jc w:val="center"/>
    </w:pPr>
    <w:rPr>
      <w:snapToGrid w:val="0"/>
      <w:sz w:val="28"/>
      <w:szCs w:val="28"/>
    </w:rPr>
  </w:style>
  <w:style w:type="paragraph" w:customStyle="1" w:styleId="affffffe">
    <w:name w:val="Знак"/>
    <w:basedOn w:val="a1"/>
    <w:rsid w:val="000800ED"/>
    <w:pPr>
      <w:spacing w:after="160" w:line="240" w:lineRule="exact"/>
    </w:pPr>
    <w:rPr>
      <w:rFonts w:ascii="Verdana" w:hAnsi="Verdana" w:cs="Verdana"/>
      <w:sz w:val="20"/>
      <w:szCs w:val="20"/>
      <w:lang w:val="en-US" w:eastAsia="en-US"/>
    </w:rPr>
  </w:style>
  <w:style w:type="table" w:customStyle="1" w:styleId="1400">
    <w:name w:val="Сетка таблицы140"/>
    <w:basedOn w:val="a3"/>
    <w:next w:val="ae"/>
    <w:uiPriority w:val="59"/>
    <w:rsid w:val="0091523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2">
    <w:name w:val="Нет списка51"/>
    <w:next w:val="a4"/>
    <w:semiHidden/>
    <w:rsid w:val="00460757"/>
  </w:style>
  <w:style w:type="table" w:customStyle="1" w:styleId="1410">
    <w:name w:val="Сетка таблицы141"/>
    <w:basedOn w:val="a3"/>
    <w:next w:val="ae"/>
    <w:rsid w:val="004607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3"/>
    <w:next w:val="ae"/>
    <w:rsid w:val="004607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4"/>
    <w:semiHidden/>
    <w:rsid w:val="006375D5"/>
  </w:style>
  <w:style w:type="table" w:customStyle="1" w:styleId="1420">
    <w:name w:val="Сетка таблицы142"/>
    <w:basedOn w:val="a3"/>
    <w:next w:val="ae"/>
    <w:rsid w:val="006375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e"/>
    <w:rsid w:val="006375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4"/>
    <w:uiPriority w:val="99"/>
    <w:semiHidden/>
    <w:unhideWhenUsed/>
    <w:rsid w:val="00FA7825"/>
  </w:style>
  <w:style w:type="table" w:customStyle="1" w:styleId="650">
    <w:name w:val="Сетка таблицы65"/>
    <w:basedOn w:val="a3"/>
    <w:next w:val="ae"/>
    <w:rsid w:val="00FA782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e">
    <w:name w:val="Обычный12"/>
    <w:rsid w:val="00FA7825"/>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FA7825"/>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table" w:customStyle="1" w:styleId="1430">
    <w:name w:val="Сетка таблицы143"/>
    <w:basedOn w:val="a3"/>
    <w:next w:val="ae"/>
    <w:uiPriority w:val="59"/>
    <w:rsid w:val="001B314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
    <w:name w:val="Сетка таблицы144"/>
    <w:basedOn w:val="a3"/>
    <w:next w:val="ae"/>
    <w:uiPriority w:val="59"/>
    <w:rsid w:val="00CE4E7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0">
    <w:name w:val="Сетка таблицы232"/>
    <w:basedOn w:val="a3"/>
    <w:next w:val="ae"/>
    <w:rsid w:val="00CE4E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3"/>
    <w:next w:val="ae"/>
    <w:uiPriority w:val="59"/>
    <w:rsid w:val="0024217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1">
    <w:name w:val="Нет списка54"/>
    <w:next w:val="a4"/>
    <w:uiPriority w:val="99"/>
    <w:semiHidden/>
    <w:rsid w:val="00242174"/>
  </w:style>
  <w:style w:type="paragraph" w:customStyle="1" w:styleId="174">
    <w:name w:val="Абзац списка17"/>
    <w:basedOn w:val="a1"/>
    <w:autoRedefine/>
    <w:rsid w:val="00242174"/>
    <w:pPr>
      <w:jc w:val="center"/>
    </w:pPr>
    <w:rPr>
      <w:snapToGrid w:val="0"/>
      <w:sz w:val="28"/>
      <w:szCs w:val="28"/>
    </w:rPr>
  </w:style>
  <w:style w:type="paragraph" w:customStyle="1" w:styleId="afffffff">
    <w:name w:val="Знак"/>
    <w:basedOn w:val="a1"/>
    <w:rsid w:val="00242174"/>
    <w:pPr>
      <w:spacing w:after="160" w:line="240" w:lineRule="exact"/>
    </w:pPr>
    <w:rPr>
      <w:rFonts w:ascii="Verdana" w:hAnsi="Verdana" w:cs="Verdana"/>
      <w:sz w:val="20"/>
      <w:szCs w:val="20"/>
      <w:lang w:val="en-US" w:eastAsia="en-US"/>
    </w:rPr>
  </w:style>
  <w:style w:type="numbering" w:customStyle="1" w:styleId="1281">
    <w:name w:val="Нет списка128"/>
    <w:next w:val="a4"/>
    <w:uiPriority w:val="99"/>
    <w:semiHidden/>
    <w:unhideWhenUsed/>
    <w:rsid w:val="00242174"/>
  </w:style>
  <w:style w:type="table" w:customStyle="1" w:styleId="1460">
    <w:name w:val="Сетка таблицы146"/>
    <w:basedOn w:val="a3"/>
    <w:next w:val="ae"/>
    <w:uiPriority w:val="39"/>
    <w:rsid w:val="00242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4"/>
    <w:uiPriority w:val="99"/>
    <w:semiHidden/>
    <w:unhideWhenUsed/>
    <w:rsid w:val="00242174"/>
  </w:style>
  <w:style w:type="table" w:customStyle="1" w:styleId="233">
    <w:name w:val="Сетка таблицы233"/>
    <w:basedOn w:val="a3"/>
    <w:next w:val="ae"/>
    <w:uiPriority w:val="39"/>
    <w:rsid w:val="00242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4"/>
    <w:uiPriority w:val="99"/>
    <w:semiHidden/>
    <w:unhideWhenUsed/>
    <w:rsid w:val="00552EC7"/>
  </w:style>
  <w:style w:type="table" w:customStyle="1" w:styleId="660">
    <w:name w:val="Сетка таблицы66"/>
    <w:basedOn w:val="a3"/>
    <w:next w:val="ae"/>
    <w:uiPriority w:val="39"/>
    <w:rsid w:val="00552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4"/>
    <w:uiPriority w:val="99"/>
    <w:semiHidden/>
    <w:unhideWhenUsed/>
    <w:rsid w:val="001E6D3B"/>
  </w:style>
  <w:style w:type="table" w:customStyle="1" w:styleId="670">
    <w:name w:val="Сетка таблицы67"/>
    <w:basedOn w:val="a3"/>
    <w:next w:val="ae"/>
    <w:uiPriority w:val="39"/>
    <w:rsid w:val="001E6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4"/>
    <w:uiPriority w:val="99"/>
    <w:semiHidden/>
    <w:unhideWhenUsed/>
    <w:rsid w:val="00373AAE"/>
  </w:style>
  <w:style w:type="character" w:customStyle="1" w:styleId="1fff9">
    <w:name w:val="Сильная ссылка1"/>
    <w:basedOn w:val="a2"/>
    <w:uiPriority w:val="32"/>
    <w:qFormat/>
    <w:rsid w:val="00373AAE"/>
    <w:rPr>
      <w:b/>
      <w:bCs/>
      <w:smallCaps/>
      <w:color w:val="4472C4"/>
      <w:spacing w:val="5"/>
    </w:rPr>
  </w:style>
  <w:style w:type="character" w:customStyle="1" w:styleId="1fffa">
    <w:name w:val="Слабая ссылка1"/>
    <w:basedOn w:val="a2"/>
    <w:uiPriority w:val="31"/>
    <w:qFormat/>
    <w:rsid w:val="00373AAE"/>
    <w:rPr>
      <w:smallCaps/>
      <w:color w:val="5A5A5A"/>
    </w:rPr>
  </w:style>
  <w:style w:type="paragraph" w:customStyle="1" w:styleId="1fffb">
    <w:name w:val="Выделенная цитата1"/>
    <w:basedOn w:val="a1"/>
    <w:next w:val="a1"/>
    <w:uiPriority w:val="30"/>
    <w:qFormat/>
    <w:rsid w:val="00373AAE"/>
    <w:pPr>
      <w:pBdr>
        <w:top w:val="single" w:sz="4" w:space="10" w:color="4472C4"/>
        <w:bottom w:val="single" w:sz="4" w:space="10" w:color="4472C4"/>
      </w:pBdr>
      <w:spacing w:before="360" w:after="360"/>
      <w:ind w:left="864" w:right="864"/>
      <w:jc w:val="center"/>
    </w:pPr>
    <w:rPr>
      <w:i/>
      <w:iCs/>
      <w:snapToGrid w:val="0"/>
      <w:color w:val="4472C4"/>
      <w:sz w:val="28"/>
      <w:szCs w:val="28"/>
    </w:rPr>
  </w:style>
  <w:style w:type="character" w:customStyle="1" w:styleId="afffffff0">
    <w:name w:val="Выделенная цитата Знак"/>
    <w:basedOn w:val="a2"/>
    <w:link w:val="afffffff1"/>
    <w:uiPriority w:val="30"/>
    <w:rsid w:val="00373AAE"/>
    <w:rPr>
      <w:rFonts w:ascii="Times New Roman" w:eastAsia="Times New Roman" w:hAnsi="Times New Roman" w:cs="Times New Roman"/>
      <w:i/>
      <w:iCs/>
      <w:snapToGrid w:val="0"/>
      <w:color w:val="4472C4"/>
      <w:sz w:val="28"/>
      <w:szCs w:val="28"/>
      <w:lang w:eastAsia="ru-RU"/>
    </w:rPr>
  </w:style>
  <w:style w:type="paragraph" w:customStyle="1" w:styleId="21a">
    <w:name w:val="Цитата 21"/>
    <w:basedOn w:val="a1"/>
    <w:next w:val="a1"/>
    <w:uiPriority w:val="29"/>
    <w:qFormat/>
    <w:rsid w:val="00373AAE"/>
    <w:pPr>
      <w:spacing w:before="200" w:after="160"/>
      <w:ind w:left="864" w:right="864"/>
      <w:jc w:val="center"/>
    </w:pPr>
    <w:rPr>
      <w:i/>
      <w:iCs/>
      <w:snapToGrid w:val="0"/>
      <w:color w:val="404040"/>
      <w:sz w:val="28"/>
      <w:szCs w:val="28"/>
    </w:rPr>
  </w:style>
  <w:style w:type="character" w:customStyle="1" w:styleId="2fc">
    <w:name w:val="Цитата 2 Знак"/>
    <w:basedOn w:val="a2"/>
    <w:link w:val="2fd"/>
    <w:uiPriority w:val="29"/>
    <w:rsid w:val="00373AAE"/>
    <w:rPr>
      <w:rFonts w:ascii="Times New Roman" w:eastAsia="Times New Roman" w:hAnsi="Times New Roman" w:cs="Times New Roman"/>
      <w:i/>
      <w:iCs/>
      <w:snapToGrid w:val="0"/>
      <w:color w:val="404040"/>
      <w:sz w:val="28"/>
      <w:szCs w:val="28"/>
      <w:lang w:eastAsia="ru-RU"/>
    </w:rPr>
  </w:style>
  <w:style w:type="character" w:styleId="afffffff2">
    <w:name w:val="Intense Reference"/>
    <w:basedOn w:val="a2"/>
    <w:uiPriority w:val="32"/>
    <w:qFormat/>
    <w:rsid w:val="00373AAE"/>
    <w:rPr>
      <w:b/>
      <w:bCs/>
      <w:smallCaps/>
      <w:color w:val="4472C4" w:themeColor="accent1"/>
      <w:spacing w:val="5"/>
    </w:rPr>
  </w:style>
  <w:style w:type="character" w:styleId="afffffff3">
    <w:name w:val="Subtle Reference"/>
    <w:basedOn w:val="a2"/>
    <w:uiPriority w:val="31"/>
    <w:qFormat/>
    <w:rsid w:val="00373AAE"/>
    <w:rPr>
      <w:smallCaps/>
      <w:color w:val="5A5A5A" w:themeColor="text1" w:themeTint="A5"/>
    </w:rPr>
  </w:style>
  <w:style w:type="paragraph" w:styleId="afffffff1">
    <w:name w:val="Intense Quote"/>
    <w:basedOn w:val="a1"/>
    <w:next w:val="a1"/>
    <w:link w:val="afffffff0"/>
    <w:uiPriority w:val="30"/>
    <w:qFormat/>
    <w:rsid w:val="00373AAE"/>
    <w:pPr>
      <w:pBdr>
        <w:top w:val="single" w:sz="4" w:space="10" w:color="4472C4" w:themeColor="accent1"/>
        <w:bottom w:val="single" w:sz="4" w:space="10" w:color="4472C4" w:themeColor="accent1"/>
      </w:pBdr>
      <w:spacing w:before="360" w:after="360"/>
      <w:ind w:left="864" w:right="864"/>
      <w:jc w:val="center"/>
    </w:pPr>
    <w:rPr>
      <w:i/>
      <w:iCs/>
      <w:snapToGrid w:val="0"/>
      <w:color w:val="4472C4"/>
      <w:sz w:val="28"/>
      <w:szCs w:val="28"/>
    </w:rPr>
  </w:style>
  <w:style w:type="character" w:customStyle="1" w:styleId="1fffc">
    <w:name w:val="Выделенная цитата Знак1"/>
    <w:basedOn w:val="a2"/>
    <w:uiPriority w:val="30"/>
    <w:rsid w:val="00373AAE"/>
    <w:rPr>
      <w:rFonts w:ascii="Times New Roman" w:eastAsia="Times New Roman" w:hAnsi="Times New Roman" w:cs="Times New Roman"/>
      <w:i/>
      <w:iCs/>
      <w:color w:val="4472C4" w:themeColor="accent1"/>
      <w:sz w:val="24"/>
      <w:szCs w:val="24"/>
      <w:lang w:eastAsia="ru-RU"/>
    </w:rPr>
  </w:style>
  <w:style w:type="paragraph" w:styleId="2fd">
    <w:name w:val="Quote"/>
    <w:basedOn w:val="a1"/>
    <w:next w:val="a1"/>
    <w:link w:val="2fc"/>
    <w:uiPriority w:val="29"/>
    <w:qFormat/>
    <w:rsid w:val="00373AAE"/>
    <w:pPr>
      <w:spacing w:before="200" w:after="160"/>
      <w:ind w:left="864" w:right="864"/>
      <w:jc w:val="center"/>
    </w:pPr>
    <w:rPr>
      <w:i/>
      <w:iCs/>
      <w:snapToGrid w:val="0"/>
      <w:color w:val="404040"/>
      <w:sz w:val="28"/>
      <w:szCs w:val="28"/>
    </w:rPr>
  </w:style>
  <w:style w:type="character" w:customStyle="1" w:styleId="21b">
    <w:name w:val="Цитата 2 Знак1"/>
    <w:basedOn w:val="a2"/>
    <w:uiPriority w:val="29"/>
    <w:rsid w:val="00373AAE"/>
    <w:rPr>
      <w:rFonts w:ascii="Times New Roman" w:eastAsia="Times New Roman" w:hAnsi="Times New Roman" w:cs="Times New Roman"/>
      <w:i/>
      <w:iCs/>
      <w:color w:val="404040" w:themeColor="text1" w:themeTint="BF"/>
      <w:sz w:val="24"/>
      <w:szCs w:val="24"/>
      <w:lang w:eastAsia="ru-RU"/>
    </w:rPr>
  </w:style>
  <w:style w:type="numbering" w:customStyle="1" w:styleId="581">
    <w:name w:val="Нет списка58"/>
    <w:next w:val="a4"/>
    <w:uiPriority w:val="99"/>
    <w:semiHidden/>
    <w:rsid w:val="0001428B"/>
  </w:style>
  <w:style w:type="paragraph" w:customStyle="1" w:styleId="184">
    <w:name w:val="Абзац списка18"/>
    <w:basedOn w:val="a1"/>
    <w:autoRedefine/>
    <w:rsid w:val="0001428B"/>
    <w:pPr>
      <w:jc w:val="center"/>
    </w:pPr>
    <w:rPr>
      <w:snapToGrid w:val="0"/>
      <w:sz w:val="28"/>
      <w:szCs w:val="28"/>
    </w:rPr>
  </w:style>
  <w:style w:type="paragraph" w:customStyle="1" w:styleId="afffffff4">
    <w:name w:val="Знак"/>
    <w:basedOn w:val="a1"/>
    <w:rsid w:val="0001428B"/>
    <w:pPr>
      <w:spacing w:after="160" w:line="240" w:lineRule="exact"/>
    </w:pPr>
    <w:rPr>
      <w:rFonts w:ascii="Verdana" w:hAnsi="Verdana" w:cs="Verdana"/>
      <w:sz w:val="20"/>
      <w:szCs w:val="20"/>
      <w:lang w:val="en-US" w:eastAsia="en-US"/>
    </w:rPr>
  </w:style>
  <w:style w:type="numbering" w:customStyle="1" w:styleId="1291">
    <w:name w:val="Нет списка129"/>
    <w:next w:val="a4"/>
    <w:uiPriority w:val="99"/>
    <w:semiHidden/>
    <w:unhideWhenUsed/>
    <w:rsid w:val="0001428B"/>
  </w:style>
  <w:style w:type="table" w:customStyle="1" w:styleId="1470">
    <w:name w:val="Сетка таблицы147"/>
    <w:basedOn w:val="a3"/>
    <w:next w:val="ae"/>
    <w:uiPriority w:val="39"/>
    <w:rsid w:val="00014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4"/>
    <w:uiPriority w:val="99"/>
    <w:semiHidden/>
    <w:unhideWhenUsed/>
    <w:rsid w:val="0001428B"/>
  </w:style>
  <w:style w:type="table" w:customStyle="1" w:styleId="234">
    <w:name w:val="Сетка таблицы234"/>
    <w:basedOn w:val="a3"/>
    <w:next w:val="ae"/>
    <w:uiPriority w:val="39"/>
    <w:rsid w:val="00014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4"/>
    <w:uiPriority w:val="99"/>
    <w:semiHidden/>
    <w:rsid w:val="002123BE"/>
  </w:style>
  <w:style w:type="numbering" w:customStyle="1" w:styleId="1301">
    <w:name w:val="Нет списка130"/>
    <w:next w:val="a4"/>
    <w:uiPriority w:val="99"/>
    <w:semiHidden/>
    <w:unhideWhenUsed/>
    <w:rsid w:val="002123BE"/>
  </w:style>
  <w:style w:type="paragraph" w:customStyle="1" w:styleId="316">
    <w:name w:val="Заголовок 31"/>
    <w:basedOn w:val="a1"/>
    <w:next w:val="a1"/>
    <w:unhideWhenUsed/>
    <w:qFormat/>
    <w:rsid w:val="002123BE"/>
    <w:pPr>
      <w:keepNext/>
      <w:keepLines/>
      <w:spacing w:before="40"/>
      <w:outlineLvl w:val="2"/>
    </w:pPr>
    <w:rPr>
      <w:b/>
      <w:snapToGrid w:val="0"/>
      <w:sz w:val="28"/>
    </w:rPr>
  </w:style>
  <w:style w:type="numbering" w:customStyle="1" w:styleId="1114">
    <w:name w:val="Нет списка1114"/>
    <w:next w:val="a4"/>
    <w:uiPriority w:val="99"/>
    <w:semiHidden/>
    <w:unhideWhenUsed/>
    <w:rsid w:val="002123BE"/>
  </w:style>
  <w:style w:type="numbering" w:customStyle="1" w:styleId="1115">
    <w:name w:val="Нет списка1115"/>
    <w:next w:val="a4"/>
    <w:uiPriority w:val="99"/>
    <w:semiHidden/>
    <w:unhideWhenUsed/>
    <w:rsid w:val="002123BE"/>
  </w:style>
  <w:style w:type="table" w:customStyle="1" w:styleId="1480">
    <w:name w:val="Сетка таблицы148"/>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4"/>
    <w:uiPriority w:val="99"/>
    <w:semiHidden/>
    <w:unhideWhenUsed/>
    <w:rsid w:val="002123BE"/>
  </w:style>
  <w:style w:type="table" w:customStyle="1" w:styleId="235">
    <w:name w:val="Сетка таблицы235"/>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4"/>
    <w:uiPriority w:val="99"/>
    <w:semiHidden/>
    <w:unhideWhenUsed/>
    <w:rsid w:val="002123BE"/>
  </w:style>
  <w:style w:type="table" w:customStyle="1" w:styleId="3101">
    <w:name w:val="Сетка таблицы3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4"/>
    <w:uiPriority w:val="99"/>
    <w:semiHidden/>
    <w:unhideWhenUsed/>
    <w:rsid w:val="002123BE"/>
  </w:style>
  <w:style w:type="table" w:customStyle="1" w:styleId="4101">
    <w:name w:val="Сетка таблицы4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4"/>
    <w:uiPriority w:val="99"/>
    <w:semiHidden/>
    <w:unhideWhenUsed/>
    <w:rsid w:val="002123BE"/>
  </w:style>
  <w:style w:type="table" w:customStyle="1" w:styleId="5101">
    <w:name w:val="Сетка таблицы5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4"/>
    <w:uiPriority w:val="99"/>
    <w:semiHidden/>
    <w:unhideWhenUsed/>
    <w:rsid w:val="002123BE"/>
  </w:style>
  <w:style w:type="table" w:customStyle="1" w:styleId="680">
    <w:name w:val="Сетка таблицы68"/>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7">
    <w:name w:val="Заголовок 3 Знак1"/>
    <w:uiPriority w:val="9"/>
    <w:semiHidden/>
    <w:rsid w:val="002123BE"/>
    <w:rPr>
      <w:rFonts w:ascii="Calibri Light" w:eastAsia="Times New Roman" w:hAnsi="Calibri Light" w:cs="Times New Roman"/>
      <w:b/>
      <w:bCs/>
      <w:color w:val="4472C4"/>
    </w:rPr>
  </w:style>
  <w:style w:type="numbering" w:customStyle="1" w:styleId="712">
    <w:name w:val="Нет списка71"/>
    <w:next w:val="a4"/>
    <w:uiPriority w:val="99"/>
    <w:semiHidden/>
    <w:unhideWhenUsed/>
    <w:rsid w:val="002123BE"/>
  </w:style>
  <w:style w:type="numbering" w:customStyle="1" w:styleId="12100">
    <w:name w:val="Нет списка1210"/>
    <w:next w:val="a4"/>
    <w:uiPriority w:val="99"/>
    <w:semiHidden/>
    <w:unhideWhenUsed/>
    <w:rsid w:val="002123BE"/>
  </w:style>
  <w:style w:type="numbering" w:customStyle="1" w:styleId="111110">
    <w:name w:val="Нет списка11111"/>
    <w:next w:val="a4"/>
    <w:uiPriority w:val="99"/>
    <w:semiHidden/>
    <w:unhideWhenUsed/>
    <w:rsid w:val="002123BE"/>
  </w:style>
  <w:style w:type="table" w:customStyle="1" w:styleId="11130">
    <w:name w:val="Сетка таблицы1113"/>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4"/>
    <w:uiPriority w:val="99"/>
    <w:semiHidden/>
    <w:unhideWhenUsed/>
    <w:rsid w:val="002123BE"/>
  </w:style>
  <w:style w:type="table" w:customStyle="1" w:styleId="21111">
    <w:name w:val="Сетка таблицы2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4"/>
    <w:uiPriority w:val="99"/>
    <w:semiHidden/>
    <w:unhideWhenUsed/>
    <w:rsid w:val="002123BE"/>
  </w:style>
  <w:style w:type="table" w:customStyle="1" w:styleId="3121">
    <w:name w:val="Сетка таблицы3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4"/>
    <w:uiPriority w:val="99"/>
    <w:semiHidden/>
    <w:unhideWhenUsed/>
    <w:rsid w:val="002123BE"/>
  </w:style>
  <w:style w:type="table" w:customStyle="1" w:styleId="4120">
    <w:name w:val="Сетка таблицы4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4"/>
    <w:uiPriority w:val="99"/>
    <w:semiHidden/>
    <w:unhideWhenUsed/>
    <w:rsid w:val="002123BE"/>
  </w:style>
  <w:style w:type="table" w:customStyle="1" w:styleId="5120">
    <w:name w:val="Сетка таблицы5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4"/>
    <w:uiPriority w:val="99"/>
    <w:semiHidden/>
    <w:unhideWhenUsed/>
    <w:rsid w:val="002123BE"/>
  </w:style>
  <w:style w:type="table" w:customStyle="1" w:styleId="6120">
    <w:name w:val="Сетка таблицы6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d">
    <w:name w:val="Заголовок оглавления1"/>
    <w:basedOn w:val="10"/>
    <w:next w:val="a1"/>
    <w:uiPriority w:val="39"/>
    <w:unhideWhenUsed/>
    <w:qFormat/>
    <w:rsid w:val="002123BE"/>
    <w:pPr>
      <w:spacing w:line="259" w:lineRule="auto"/>
      <w:outlineLvl w:val="9"/>
    </w:pPr>
    <w:rPr>
      <w:rFonts w:ascii="Calibri Light" w:eastAsia="Times New Roman" w:hAnsi="Calibri Light" w:cs="Times New Roman"/>
      <w:color w:val="2F5496"/>
      <w:lang w:val="x-none" w:eastAsia="ru-RU"/>
    </w:rPr>
  </w:style>
  <w:style w:type="numbering" w:customStyle="1" w:styleId="7110">
    <w:name w:val="Нет списка711"/>
    <w:next w:val="a4"/>
    <w:uiPriority w:val="99"/>
    <w:semiHidden/>
    <w:unhideWhenUsed/>
    <w:rsid w:val="002123BE"/>
  </w:style>
  <w:style w:type="numbering" w:customStyle="1" w:styleId="12110">
    <w:name w:val="Нет списка1211"/>
    <w:next w:val="a4"/>
    <w:uiPriority w:val="99"/>
    <w:semiHidden/>
    <w:unhideWhenUsed/>
    <w:rsid w:val="002123BE"/>
  </w:style>
  <w:style w:type="numbering" w:customStyle="1" w:styleId="11210">
    <w:name w:val="Нет списка1121"/>
    <w:next w:val="a4"/>
    <w:uiPriority w:val="99"/>
    <w:semiHidden/>
    <w:unhideWhenUsed/>
    <w:rsid w:val="002123BE"/>
  </w:style>
  <w:style w:type="numbering" w:customStyle="1" w:styleId="2112">
    <w:name w:val="Нет списка2112"/>
    <w:next w:val="a4"/>
    <w:uiPriority w:val="99"/>
    <w:semiHidden/>
    <w:unhideWhenUsed/>
    <w:rsid w:val="002123BE"/>
  </w:style>
  <w:style w:type="numbering" w:customStyle="1" w:styleId="31110">
    <w:name w:val="Нет списка3111"/>
    <w:next w:val="a4"/>
    <w:uiPriority w:val="99"/>
    <w:semiHidden/>
    <w:unhideWhenUsed/>
    <w:rsid w:val="002123BE"/>
  </w:style>
  <w:style w:type="numbering" w:customStyle="1" w:styleId="4111">
    <w:name w:val="Нет списка4111"/>
    <w:next w:val="a4"/>
    <w:uiPriority w:val="99"/>
    <w:semiHidden/>
    <w:unhideWhenUsed/>
    <w:rsid w:val="002123BE"/>
  </w:style>
  <w:style w:type="numbering" w:customStyle="1" w:styleId="5111">
    <w:name w:val="Нет списка5111"/>
    <w:next w:val="a4"/>
    <w:uiPriority w:val="99"/>
    <w:semiHidden/>
    <w:unhideWhenUsed/>
    <w:rsid w:val="002123BE"/>
  </w:style>
  <w:style w:type="numbering" w:customStyle="1" w:styleId="6111">
    <w:name w:val="Нет списка6111"/>
    <w:next w:val="a4"/>
    <w:uiPriority w:val="99"/>
    <w:semiHidden/>
    <w:unhideWhenUsed/>
    <w:rsid w:val="002123BE"/>
  </w:style>
  <w:style w:type="character" w:customStyle="1" w:styleId="1fffe">
    <w:name w:val="Основной текст Знак Знак Знак Знак1"/>
    <w:aliases w:val="Основной текст Знак Знак Знак2"/>
    <w:semiHidden/>
    <w:rsid w:val="002123BE"/>
    <w:rPr>
      <w:sz w:val="24"/>
    </w:rPr>
  </w:style>
  <w:style w:type="numbering" w:customStyle="1" w:styleId="814">
    <w:name w:val="Нет списка81"/>
    <w:next w:val="a4"/>
    <w:uiPriority w:val="99"/>
    <w:semiHidden/>
    <w:unhideWhenUsed/>
    <w:rsid w:val="002123BE"/>
  </w:style>
  <w:style w:type="numbering" w:customStyle="1" w:styleId="1311">
    <w:name w:val="Нет списка131"/>
    <w:next w:val="a4"/>
    <w:uiPriority w:val="99"/>
    <w:semiHidden/>
    <w:unhideWhenUsed/>
    <w:rsid w:val="002123BE"/>
  </w:style>
  <w:style w:type="table" w:customStyle="1" w:styleId="840">
    <w:name w:val="Сетка таблицы84"/>
    <w:basedOn w:val="a3"/>
    <w:next w:val="ae"/>
    <w:uiPriority w:val="39"/>
    <w:rsid w:val="002123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4"/>
    <w:uiPriority w:val="99"/>
    <w:semiHidden/>
    <w:unhideWhenUsed/>
    <w:rsid w:val="002123BE"/>
  </w:style>
  <w:style w:type="numbering" w:customStyle="1" w:styleId="111210">
    <w:name w:val="Нет списка11121"/>
    <w:next w:val="a4"/>
    <w:uiPriority w:val="99"/>
    <w:semiHidden/>
    <w:unhideWhenUsed/>
    <w:rsid w:val="002123BE"/>
  </w:style>
  <w:style w:type="table" w:customStyle="1" w:styleId="12101">
    <w:name w:val="Сетка таблицы12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4"/>
    <w:uiPriority w:val="99"/>
    <w:semiHidden/>
    <w:unhideWhenUsed/>
    <w:rsid w:val="002123BE"/>
  </w:style>
  <w:style w:type="table" w:customStyle="1" w:styleId="22100">
    <w:name w:val="Сетка таблицы22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4"/>
    <w:uiPriority w:val="99"/>
    <w:semiHidden/>
    <w:unhideWhenUsed/>
    <w:rsid w:val="002123BE"/>
  </w:style>
  <w:style w:type="table" w:customStyle="1" w:styleId="3211">
    <w:name w:val="Сетка таблицы3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4"/>
    <w:uiPriority w:val="99"/>
    <w:semiHidden/>
    <w:unhideWhenUsed/>
    <w:rsid w:val="002123BE"/>
  </w:style>
  <w:style w:type="table" w:customStyle="1" w:styleId="4211">
    <w:name w:val="Сетка таблицы4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4"/>
    <w:uiPriority w:val="99"/>
    <w:semiHidden/>
    <w:unhideWhenUsed/>
    <w:rsid w:val="002123BE"/>
  </w:style>
  <w:style w:type="table" w:customStyle="1" w:styleId="5211">
    <w:name w:val="Сетка таблицы5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4"/>
    <w:uiPriority w:val="99"/>
    <w:semiHidden/>
    <w:unhideWhenUsed/>
    <w:rsid w:val="002123BE"/>
  </w:style>
  <w:style w:type="table" w:customStyle="1" w:styleId="6210">
    <w:name w:val="Сетка таблицы6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4"/>
    <w:uiPriority w:val="99"/>
    <w:semiHidden/>
    <w:unhideWhenUsed/>
    <w:rsid w:val="002123BE"/>
  </w:style>
  <w:style w:type="numbering" w:customStyle="1" w:styleId="12210">
    <w:name w:val="Нет списка1221"/>
    <w:next w:val="a4"/>
    <w:uiPriority w:val="99"/>
    <w:semiHidden/>
    <w:unhideWhenUsed/>
    <w:rsid w:val="002123BE"/>
  </w:style>
  <w:style w:type="numbering" w:customStyle="1" w:styleId="111111">
    <w:name w:val="Нет списка111111"/>
    <w:next w:val="a4"/>
    <w:uiPriority w:val="99"/>
    <w:semiHidden/>
    <w:unhideWhenUsed/>
    <w:rsid w:val="002123BE"/>
  </w:style>
  <w:style w:type="table" w:customStyle="1" w:styleId="11140">
    <w:name w:val="Сетка таблицы1114"/>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4"/>
    <w:uiPriority w:val="99"/>
    <w:semiHidden/>
    <w:unhideWhenUsed/>
    <w:rsid w:val="002123BE"/>
  </w:style>
  <w:style w:type="table" w:customStyle="1" w:styleId="21120">
    <w:name w:val="Сетка таблицы21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4"/>
    <w:uiPriority w:val="99"/>
    <w:semiHidden/>
    <w:unhideWhenUsed/>
    <w:rsid w:val="002123BE"/>
  </w:style>
  <w:style w:type="table" w:customStyle="1" w:styleId="31111">
    <w:name w:val="Сетка таблицы3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4"/>
    <w:uiPriority w:val="99"/>
    <w:semiHidden/>
    <w:unhideWhenUsed/>
    <w:rsid w:val="002123BE"/>
  </w:style>
  <w:style w:type="table" w:customStyle="1" w:styleId="41110">
    <w:name w:val="Сетка таблицы4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
    <w:next w:val="a4"/>
    <w:uiPriority w:val="99"/>
    <w:semiHidden/>
    <w:unhideWhenUsed/>
    <w:rsid w:val="002123BE"/>
  </w:style>
  <w:style w:type="table" w:customStyle="1" w:styleId="51110">
    <w:name w:val="Сетка таблицы5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4"/>
    <w:uiPriority w:val="99"/>
    <w:semiHidden/>
    <w:unhideWhenUsed/>
    <w:rsid w:val="002123BE"/>
  </w:style>
  <w:style w:type="table" w:customStyle="1" w:styleId="61110">
    <w:name w:val="Сетка таблицы6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
    <w:name w:val="Нет списка7111"/>
    <w:next w:val="a4"/>
    <w:uiPriority w:val="99"/>
    <w:semiHidden/>
    <w:unhideWhenUsed/>
    <w:rsid w:val="002123BE"/>
  </w:style>
  <w:style w:type="numbering" w:customStyle="1" w:styleId="12111">
    <w:name w:val="Нет списка12111"/>
    <w:next w:val="a4"/>
    <w:uiPriority w:val="99"/>
    <w:semiHidden/>
    <w:unhideWhenUsed/>
    <w:rsid w:val="002123BE"/>
  </w:style>
  <w:style w:type="numbering" w:customStyle="1" w:styleId="11211">
    <w:name w:val="Нет списка11211"/>
    <w:next w:val="a4"/>
    <w:uiPriority w:val="99"/>
    <w:semiHidden/>
    <w:unhideWhenUsed/>
    <w:rsid w:val="002123BE"/>
  </w:style>
  <w:style w:type="numbering" w:customStyle="1" w:styleId="211110">
    <w:name w:val="Нет списка21111"/>
    <w:next w:val="a4"/>
    <w:uiPriority w:val="99"/>
    <w:semiHidden/>
    <w:unhideWhenUsed/>
    <w:rsid w:val="002123BE"/>
  </w:style>
  <w:style w:type="numbering" w:customStyle="1" w:styleId="311110">
    <w:name w:val="Нет списка31111"/>
    <w:next w:val="a4"/>
    <w:uiPriority w:val="99"/>
    <w:semiHidden/>
    <w:unhideWhenUsed/>
    <w:rsid w:val="002123BE"/>
  </w:style>
  <w:style w:type="numbering" w:customStyle="1" w:styleId="41111">
    <w:name w:val="Нет списка41111"/>
    <w:next w:val="a4"/>
    <w:uiPriority w:val="99"/>
    <w:semiHidden/>
    <w:unhideWhenUsed/>
    <w:rsid w:val="002123BE"/>
  </w:style>
  <w:style w:type="numbering" w:customStyle="1" w:styleId="51111">
    <w:name w:val="Нет списка51111"/>
    <w:next w:val="a4"/>
    <w:uiPriority w:val="99"/>
    <w:semiHidden/>
    <w:unhideWhenUsed/>
    <w:rsid w:val="002123BE"/>
  </w:style>
  <w:style w:type="numbering" w:customStyle="1" w:styleId="61111">
    <w:name w:val="Нет списка61111"/>
    <w:next w:val="a4"/>
    <w:uiPriority w:val="99"/>
    <w:semiHidden/>
    <w:unhideWhenUsed/>
    <w:rsid w:val="002123BE"/>
  </w:style>
  <w:style w:type="table" w:customStyle="1" w:styleId="1490">
    <w:name w:val="Сетка таблицы149"/>
    <w:basedOn w:val="a3"/>
    <w:next w:val="ae"/>
    <w:uiPriority w:val="59"/>
    <w:rsid w:val="000343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0343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5C19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5C19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C2512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
    <w:name w:val="Нет списка60"/>
    <w:next w:val="a4"/>
    <w:uiPriority w:val="99"/>
    <w:semiHidden/>
    <w:unhideWhenUsed/>
    <w:rsid w:val="00E61873"/>
  </w:style>
  <w:style w:type="paragraph" w:customStyle="1" w:styleId="1ffff">
    <w:name w:val="Знак Знак1 Знак Знак"/>
    <w:basedOn w:val="a1"/>
    <w:rsid w:val="00E61873"/>
    <w:pPr>
      <w:tabs>
        <w:tab w:val="left" w:pos="360"/>
      </w:tabs>
      <w:spacing w:after="160" w:line="240" w:lineRule="exact"/>
    </w:pPr>
    <w:rPr>
      <w:rFonts w:ascii="Verdana" w:hAnsi="Verdana" w:cs="Verdana"/>
      <w:sz w:val="20"/>
      <w:szCs w:val="20"/>
      <w:lang w:val="en-US" w:eastAsia="en-US"/>
    </w:rPr>
  </w:style>
  <w:style w:type="paragraph" w:customStyle="1" w:styleId="xl989">
    <w:name w:val="xl989"/>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90">
    <w:name w:val="xl990"/>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1">
    <w:name w:val="xl991"/>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2">
    <w:name w:val="xl992"/>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3">
    <w:name w:val="xl993"/>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94">
    <w:name w:val="xl994"/>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5">
    <w:name w:val="xl99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6">
    <w:name w:val="xl996"/>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7">
    <w:name w:val="xl997"/>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998">
    <w:name w:val="xl998"/>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9">
    <w:name w:val="xl999"/>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0">
    <w:name w:val="xl1000"/>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1">
    <w:name w:val="xl1001"/>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2">
    <w:name w:val="xl1002"/>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003">
    <w:name w:val="xl1003"/>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4">
    <w:name w:val="xl1004"/>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5">
    <w:name w:val="xl100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6">
    <w:name w:val="xl1006"/>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7">
    <w:name w:val="xl1007"/>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8">
    <w:name w:val="xl1008"/>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9">
    <w:name w:val="xl1009"/>
    <w:basedOn w:val="a1"/>
    <w:rsid w:val="004643E9"/>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0">
    <w:name w:val="xl1010"/>
    <w:basedOn w:val="a1"/>
    <w:rsid w:val="004643E9"/>
    <w:pPr>
      <w:pBdr>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1">
    <w:name w:val="xl1011"/>
    <w:basedOn w:val="a1"/>
    <w:rsid w:val="004643E9"/>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2">
    <w:name w:val="xl1012"/>
    <w:basedOn w:val="a1"/>
    <w:rsid w:val="004643E9"/>
    <w:pPr>
      <w:pBdr>
        <w:top w:val="single" w:sz="4" w:space="0" w:color="auto"/>
        <w:left w:val="single" w:sz="4" w:space="0" w:color="auto"/>
        <w:bottom w:val="single" w:sz="8"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3">
    <w:name w:val="xl1013"/>
    <w:basedOn w:val="a1"/>
    <w:rsid w:val="004643E9"/>
    <w:pPr>
      <w:pBdr>
        <w:top w:val="single" w:sz="4" w:space="0" w:color="auto"/>
        <w:bottom w:val="single" w:sz="8"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4">
    <w:name w:val="xl1014"/>
    <w:basedOn w:val="a1"/>
    <w:rsid w:val="004643E9"/>
    <w:pPr>
      <w:pBdr>
        <w:top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5">
    <w:name w:val="xl1015"/>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6">
    <w:name w:val="xl1016"/>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7">
    <w:name w:val="xl1017"/>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8">
    <w:name w:val="xl1018"/>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9">
    <w:name w:val="xl1019"/>
    <w:basedOn w:val="a1"/>
    <w:rsid w:val="004643E9"/>
    <w:pPr>
      <w:pBdr>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020">
    <w:name w:val="xl1020"/>
    <w:basedOn w:val="a1"/>
    <w:rsid w:val="004643E9"/>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021">
    <w:name w:val="xl1021"/>
    <w:basedOn w:val="a1"/>
    <w:rsid w:val="004643E9"/>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022">
    <w:name w:val="xl1022"/>
    <w:basedOn w:val="a1"/>
    <w:rsid w:val="004643E9"/>
    <w:pPr>
      <w:spacing w:before="100" w:beforeAutospacing="1" w:after="100" w:afterAutospacing="1"/>
      <w:jc w:val="center"/>
    </w:pPr>
    <w:rPr>
      <w:rFonts w:ascii="Bookman Old Style" w:hAnsi="Bookman Old Style"/>
      <w:sz w:val="20"/>
      <w:szCs w:val="20"/>
    </w:rPr>
  </w:style>
  <w:style w:type="paragraph" w:customStyle="1" w:styleId="xl1023">
    <w:name w:val="xl1023"/>
    <w:basedOn w:val="a1"/>
    <w:rsid w:val="004643E9"/>
    <w:pPr>
      <w:pBdr>
        <w:left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1024">
    <w:name w:val="xl1024"/>
    <w:basedOn w:val="a1"/>
    <w:rsid w:val="004643E9"/>
    <w:pPr>
      <w:pBdr>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1025">
    <w:name w:val="xl1025"/>
    <w:basedOn w:val="a1"/>
    <w:rsid w:val="004643E9"/>
    <w:pPr>
      <w:pBdr>
        <w:top w:val="single" w:sz="4" w:space="0" w:color="auto"/>
        <w:left w:val="single" w:sz="8" w:space="0" w:color="auto"/>
      </w:pBdr>
      <w:spacing w:before="100" w:beforeAutospacing="1" w:after="100" w:afterAutospacing="1"/>
    </w:pPr>
    <w:rPr>
      <w:rFonts w:ascii="Bookman Old Style" w:hAnsi="Bookman Old Style"/>
      <w:sz w:val="20"/>
      <w:szCs w:val="20"/>
    </w:rPr>
  </w:style>
  <w:style w:type="paragraph" w:customStyle="1" w:styleId="xl1026">
    <w:name w:val="xl1026"/>
    <w:basedOn w:val="a1"/>
    <w:rsid w:val="004643E9"/>
    <w:pPr>
      <w:spacing w:before="100" w:beforeAutospacing="1" w:after="100" w:afterAutospacing="1"/>
      <w:jc w:val="center"/>
      <w:textAlignment w:val="center"/>
    </w:pPr>
  </w:style>
  <w:style w:type="paragraph" w:customStyle="1" w:styleId="xl1027">
    <w:name w:val="xl1027"/>
    <w:basedOn w:val="a1"/>
    <w:rsid w:val="004643E9"/>
    <w:pPr>
      <w:spacing w:before="100" w:beforeAutospacing="1" w:after="100" w:afterAutospacing="1"/>
      <w:jc w:val="center"/>
      <w:textAlignment w:val="center"/>
    </w:pPr>
  </w:style>
  <w:style w:type="paragraph" w:customStyle="1" w:styleId="xl1028">
    <w:name w:val="xl1028"/>
    <w:basedOn w:val="a1"/>
    <w:rsid w:val="004643E9"/>
    <w:pPr>
      <w:spacing w:before="100" w:beforeAutospacing="1" w:after="100" w:afterAutospacing="1"/>
      <w:jc w:val="center"/>
      <w:textAlignment w:val="center"/>
    </w:pPr>
  </w:style>
  <w:style w:type="paragraph" w:customStyle="1" w:styleId="xl1029">
    <w:name w:val="xl1029"/>
    <w:basedOn w:val="a1"/>
    <w:rsid w:val="004643E9"/>
    <w:pPr>
      <w:pBdr>
        <w:left w:val="single" w:sz="8" w:space="0" w:color="auto"/>
      </w:pBdr>
      <w:spacing w:before="100" w:beforeAutospacing="1" w:after="100" w:afterAutospacing="1"/>
    </w:pPr>
    <w:rPr>
      <w:b/>
      <w:bCs/>
      <w:sz w:val="20"/>
      <w:szCs w:val="20"/>
    </w:rPr>
  </w:style>
  <w:style w:type="paragraph" w:customStyle="1" w:styleId="xl1030">
    <w:name w:val="xl1030"/>
    <w:basedOn w:val="a1"/>
    <w:rsid w:val="004643E9"/>
    <w:pPr>
      <w:spacing w:before="100" w:beforeAutospacing="1" w:after="100" w:afterAutospacing="1"/>
    </w:pPr>
    <w:rPr>
      <w:b/>
      <w:bCs/>
      <w:sz w:val="20"/>
      <w:szCs w:val="20"/>
    </w:rPr>
  </w:style>
  <w:style w:type="paragraph" w:customStyle="1" w:styleId="xl1031">
    <w:name w:val="xl1031"/>
    <w:basedOn w:val="a1"/>
    <w:rsid w:val="004643E9"/>
    <w:pPr>
      <w:spacing w:before="100" w:beforeAutospacing="1" w:after="100" w:afterAutospacing="1"/>
      <w:jc w:val="center"/>
    </w:pPr>
    <w:rPr>
      <w:b/>
      <w:bCs/>
      <w:sz w:val="20"/>
      <w:szCs w:val="20"/>
    </w:rPr>
  </w:style>
  <w:style w:type="paragraph" w:customStyle="1" w:styleId="xl1032">
    <w:name w:val="xl1032"/>
    <w:basedOn w:val="a1"/>
    <w:rsid w:val="004643E9"/>
    <w:pPr>
      <w:shd w:val="clear" w:color="000000" w:fill="FFFFFF"/>
      <w:spacing w:before="100" w:beforeAutospacing="1" w:after="100" w:afterAutospacing="1"/>
      <w:jc w:val="center"/>
    </w:pPr>
    <w:rPr>
      <w:b/>
      <w:bCs/>
      <w:sz w:val="20"/>
      <w:szCs w:val="20"/>
    </w:rPr>
  </w:style>
  <w:style w:type="paragraph" w:customStyle="1" w:styleId="xl1033">
    <w:name w:val="xl1033"/>
    <w:basedOn w:val="a1"/>
    <w:rsid w:val="004643E9"/>
    <w:pPr>
      <w:spacing w:before="100" w:beforeAutospacing="1" w:after="100" w:afterAutospacing="1"/>
    </w:pPr>
    <w:rPr>
      <w:b/>
      <w:bCs/>
    </w:rPr>
  </w:style>
  <w:style w:type="paragraph" w:customStyle="1" w:styleId="xl1034">
    <w:name w:val="xl1034"/>
    <w:basedOn w:val="a1"/>
    <w:rsid w:val="004643E9"/>
    <w:pPr>
      <w:spacing w:before="100" w:beforeAutospacing="1" w:after="100" w:afterAutospacing="1"/>
    </w:pPr>
    <w:rPr>
      <w:b/>
      <w:bCs/>
    </w:rPr>
  </w:style>
  <w:style w:type="paragraph" w:customStyle="1" w:styleId="xl1035">
    <w:name w:val="xl1035"/>
    <w:basedOn w:val="a1"/>
    <w:rsid w:val="004643E9"/>
    <w:pPr>
      <w:pBdr>
        <w:right w:val="single" w:sz="8" w:space="0" w:color="auto"/>
      </w:pBdr>
      <w:spacing w:before="100" w:beforeAutospacing="1" w:after="100" w:afterAutospacing="1"/>
    </w:pPr>
    <w:rPr>
      <w:b/>
      <w:bCs/>
    </w:rPr>
  </w:style>
  <w:style w:type="paragraph" w:customStyle="1" w:styleId="xl1036">
    <w:name w:val="xl1036"/>
    <w:basedOn w:val="a1"/>
    <w:rsid w:val="004643E9"/>
    <w:pPr>
      <w:pBdr>
        <w:right w:val="single" w:sz="8" w:space="0" w:color="auto"/>
      </w:pBdr>
      <w:spacing w:before="100" w:beforeAutospacing="1" w:after="100" w:afterAutospacing="1"/>
    </w:pPr>
  </w:style>
  <w:style w:type="paragraph" w:customStyle="1" w:styleId="xl1037">
    <w:name w:val="xl1037"/>
    <w:basedOn w:val="a1"/>
    <w:rsid w:val="004643E9"/>
    <w:pPr>
      <w:pBdr>
        <w:lef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038">
    <w:name w:val="xl1038"/>
    <w:basedOn w:val="a1"/>
    <w:rsid w:val="004643E9"/>
    <w:pPr>
      <w:spacing w:before="100" w:beforeAutospacing="1" w:after="100" w:afterAutospacing="1"/>
      <w:jc w:val="center"/>
    </w:pPr>
    <w:rPr>
      <w:rFonts w:ascii="Bookman Old Style" w:hAnsi="Bookman Old Style"/>
      <w:b/>
      <w:bCs/>
      <w:sz w:val="20"/>
      <w:szCs w:val="20"/>
    </w:rPr>
  </w:style>
  <w:style w:type="paragraph" w:customStyle="1" w:styleId="xl1039">
    <w:name w:val="xl1039"/>
    <w:basedOn w:val="a1"/>
    <w:rsid w:val="004643E9"/>
    <w:pPr>
      <w:pBdr>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040">
    <w:name w:val="xl1040"/>
    <w:basedOn w:val="a1"/>
    <w:rsid w:val="004643E9"/>
    <w:pPr>
      <w:shd w:val="clear" w:color="000000" w:fill="FFFFFF"/>
      <w:spacing w:before="100" w:beforeAutospacing="1" w:after="100" w:afterAutospacing="1"/>
    </w:pPr>
    <w:rPr>
      <w:color w:val="FFFFFF"/>
    </w:rPr>
  </w:style>
  <w:style w:type="paragraph" w:customStyle="1" w:styleId="xl1041">
    <w:name w:val="xl1041"/>
    <w:basedOn w:val="a1"/>
    <w:rsid w:val="004643E9"/>
    <w:pPr>
      <w:shd w:val="clear" w:color="000000" w:fill="FFFFFF"/>
      <w:spacing w:before="100" w:beforeAutospacing="1" w:after="100" w:afterAutospacing="1"/>
    </w:pPr>
    <w:rPr>
      <w:color w:val="FFFFFF"/>
    </w:rPr>
  </w:style>
  <w:style w:type="paragraph" w:customStyle="1" w:styleId="xl1042">
    <w:name w:val="xl1042"/>
    <w:basedOn w:val="a1"/>
    <w:rsid w:val="004643E9"/>
    <w:pPr>
      <w:spacing w:before="100" w:beforeAutospacing="1" w:after="100" w:afterAutospacing="1"/>
    </w:pPr>
    <w:rPr>
      <w:color w:val="FFFFFF"/>
    </w:rPr>
  </w:style>
  <w:style w:type="paragraph" w:customStyle="1" w:styleId="xl1043">
    <w:name w:val="xl1043"/>
    <w:basedOn w:val="a1"/>
    <w:rsid w:val="004643E9"/>
    <w:pPr>
      <w:pBdr>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1044">
    <w:name w:val="xl1044"/>
    <w:basedOn w:val="a1"/>
    <w:rsid w:val="004643E9"/>
    <w:pPr>
      <w:pBdr>
        <w:right w:val="single" w:sz="8" w:space="0" w:color="auto"/>
      </w:pBdr>
      <w:spacing w:before="100" w:beforeAutospacing="1" w:after="100" w:afterAutospacing="1"/>
    </w:pPr>
    <w:rPr>
      <w:b/>
      <w:bCs/>
    </w:rPr>
  </w:style>
  <w:style w:type="paragraph" w:customStyle="1" w:styleId="xl1045">
    <w:name w:val="xl1045"/>
    <w:basedOn w:val="a1"/>
    <w:rsid w:val="004643E9"/>
    <w:pPr>
      <w:pBdr>
        <w:bottom w:val="single" w:sz="8" w:space="0" w:color="auto"/>
      </w:pBdr>
      <w:spacing w:before="100" w:beforeAutospacing="1" w:after="100" w:afterAutospacing="1"/>
      <w:jc w:val="center"/>
      <w:textAlignment w:val="center"/>
    </w:pPr>
    <w:rPr>
      <w:sz w:val="18"/>
      <w:szCs w:val="18"/>
    </w:rPr>
  </w:style>
  <w:style w:type="paragraph" w:customStyle="1" w:styleId="xl1046">
    <w:name w:val="xl1046"/>
    <w:basedOn w:val="a1"/>
    <w:rsid w:val="004643E9"/>
    <w:pPr>
      <w:pBdr>
        <w:bottom w:val="single" w:sz="8" w:space="0" w:color="auto"/>
      </w:pBdr>
      <w:spacing w:before="100" w:beforeAutospacing="1" w:after="100" w:afterAutospacing="1"/>
      <w:jc w:val="center"/>
      <w:textAlignment w:val="center"/>
    </w:pPr>
    <w:rPr>
      <w:b/>
      <w:bCs/>
    </w:rPr>
  </w:style>
  <w:style w:type="paragraph" w:customStyle="1" w:styleId="xl1047">
    <w:name w:val="xl1047"/>
    <w:basedOn w:val="a1"/>
    <w:rsid w:val="004643E9"/>
    <w:pPr>
      <w:pBdr>
        <w:bottom w:val="single" w:sz="8" w:space="0" w:color="auto"/>
      </w:pBdr>
      <w:spacing w:before="100" w:beforeAutospacing="1" w:after="100" w:afterAutospacing="1"/>
    </w:pPr>
    <w:rPr>
      <w:b/>
      <w:bCs/>
    </w:rPr>
  </w:style>
  <w:style w:type="paragraph" w:customStyle="1" w:styleId="xl1048">
    <w:name w:val="xl1048"/>
    <w:basedOn w:val="a1"/>
    <w:rsid w:val="004643E9"/>
    <w:pPr>
      <w:pBdr>
        <w:bottom w:val="single" w:sz="8" w:space="0" w:color="auto"/>
        <w:right w:val="single" w:sz="8" w:space="0" w:color="auto"/>
      </w:pBdr>
      <w:spacing w:before="100" w:beforeAutospacing="1" w:after="100" w:afterAutospacing="1"/>
    </w:pPr>
    <w:rPr>
      <w:b/>
      <w:bCs/>
    </w:rPr>
  </w:style>
  <w:style w:type="paragraph" w:customStyle="1" w:styleId="xl1049">
    <w:name w:val="xl1049"/>
    <w:basedOn w:val="a1"/>
    <w:rsid w:val="004643E9"/>
    <w:pPr>
      <w:spacing w:before="100" w:beforeAutospacing="1" w:after="100" w:afterAutospacing="1"/>
    </w:pPr>
    <w:rPr>
      <w:color w:val="000000"/>
    </w:rPr>
  </w:style>
  <w:style w:type="paragraph" w:customStyle="1" w:styleId="xl1050">
    <w:name w:val="xl1050"/>
    <w:basedOn w:val="a1"/>
    <w:rsid w:val="004643E9"/>
    <w:pPr>
      <w:spacing w:before="100" w:beforeAutospacing="1" w:after="100" w:afterAutospacing="1"/>
      <w:jc w:val="center"/>
      <w:textAlignment w:val="center"/>
    </w:pPr>
  </w:style>
  <w:style w:type="paragraph" w:customStyle="1" w:styleId="xl1051">
    <w:name w:val="xl1051"/>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2">
    <w:name w:val="xl1052"/>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3">
    <w:name w:val="xl1053"/>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4">
    <w:name w:val="xl1054"/>
    <w:basedOn w:val="a1"/>
    <w:rsid w:val="004643E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5">
    <w:name w:val="xl1055"/>
    <w:basedOn w:val="a1"/>
    <w:rsid w:val="004643E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6">
    <w:name w:val="xl1056"/>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7">
    <w:name w:val="xl1057"/>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8">
    <w:name w:val="xl1058"/>
    <w:basedOn w:val="a1"/>
    <w:rsid w:val="004643E9"/>
    <w:pPr>
      <w:pBdr>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9">
    <w:name w:val="xl1059"/>
    <w:basedOn w:val="a1"/>
    <w:rsid w:val="004643E9"/>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0">
    <w:name w:val="xl1060"/>
    <w:basedOn w:val="a1"/>
    <w:rsid w:val="004643E9"/>
    <w:pPr>
      <w:pBdr>
        <w:top w:val="single" w:sz="4" w:space="0" w:color="auto"/>
        <w:bottom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1">
    <w:name w:val="xl1061"/>
    <w:basedOn w:val="a1"/>
    <w:rsid w:val="004643E9"/>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2">
    <w:name w:val="xl1062"/>
    <w:basedOn w:val="a1"/>
    <w:rsid w:val="004643E9"/>
    <w:pPr>
      <w:pBdr>
        <w:left w:val="single" w:sz="4" w:space="0" w:color="auto"/>
      </w:pBdr>
      <w:spacing w:before="100" w:beforeAutospacing="1" w:after="100" w:afterAutospacing="1"/>
    </w:pPr>
    <w:rPr>
      <w:rFonts w:ascii="Bookman Old Style" w:hAnsi="Bookman Old Style"/>
      <w:sz w:val="20"/>
      <w:szCs w:val="20"/>
    </w:rPr>
  </w:style>
  <w:style w:type="paragraph" w:customStyle="1" w:styleId="xl1063">
    <w:name w:val="xl1063"/>
    <w:basedOn w:val="a1"/>
    <w:rsid w:val="004643E9"/>
    <w:pPr>
      <w:spacing w:before="100" w:beforeAutospacing="1" w:after="100" w:afterAutospacing="1"/>
    </w:pPr>
    <w:rPr>
      <w:rFonts w:ascii="Bookman Old Style" w:hAnsi="Bookman Old Style"/>
      <w:sz w:val="20"/>
      <w:szCs w:val="20"/>
    </w:rPr>
  </w:style>
  <w:style w:type="paragraph" w:customStyle="1" w:styleId="xl1064">
    <w:name w:val="xl1064"/>
    <w:basedOn w:val="a1"/>
    <w:rsid w:val="004643E9"/>
    <w:pPr>
      <w:pBdr>
        <w:right w:val="single" w:sz="4" w:space="0" w:color="auto"/>
      </w:pBdr>
      <w:spacing w:before="100" w:beforeAutospacing="1" w:after="100" w:afterAutospacing="1"/>
    </w:pPr>
    <w:rPr>
      <w:rFonts w:ascii="Bookman Old Style" w:hAnsi="Bookman Old Style"/>
      <w:sz w:val="20"/>
      <w:szCs w:val="20"/>
    </w:rPr>
  </w:style>
  <w:style w:type="paragraph" w:customStyle="1" w:styleId="xl1065">
    <w:name w:val="xl1065"/>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66">
    <w:name w:val="xl1066"/>
    <w:basedOn w:val="a1"/>
    <w:rsid w:val="004643E9"/>
    <w:pPr>
      <w:pBdr>
        <w:lef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67">
    <w:name w:val="xl1067"/>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68">
    <w:name w:val="xl1068"/>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69">
    <w:name w:val="xl1069"/>
    <w:basedOn w:val="a1"/>
    <w:rsid w:val="004643E9"/>
    <w:pPr>
      <w:pBdr>
        <w:top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70">
    <w:name w:val="xl1070"/>
    <w:basedOn w:val="a1"/>
    <w:rsid w:val="004643E9"/>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71">
    <w:name w:val="xl1071"/>
    <w:basedOn w:val="a1"/>
    <w:rsid w:val="004643E9"/>
    <w:pPr>
      <w:pBdr>
        <w:top w:val="single" w:sz="8" w:space="0" w:color="auto"/>
        <w:left w:val="single" w:sz="4" w:space="0" w:color="auto"/>
        <w:bottom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2">
    <w:name w:val="xl1072"/>
    <w:basedOn w:val="a1"/>
    <w:rsid w:val="004643E9"/>
    <w:pPr>
      <w:pBdr>
        <w:top w:val="single" w:sz="8" w:space="0" w:color="auto"/>
        <w:bottom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3">
    <w:name w:val="xl1073"/>
    <w:basedOn w:val="a1"/>
    <w:rsid w:val="004643E9"/>
    <w:pPr>
      <w:pBdr>
        <w:top w:val="single" w:sz="8"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4">
    <w:name w:val="xl1074"/>
    <w:basedOn w:val="a1"/>
    <w:rsid w:val="004643E9"/>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1075">
    <w:name w:val="xl1075"/>
    <w:basedOn w:val="a1"/>
    <w:rsid w:val="004643E9"/>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1076">
    <w:name w:val="xl1076"/>
    <w:basedOn w:val="a1"/>
    <w:rsid w:val="004643E9"/>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1077">
    <w:name w:val="xl1077"/>
    <w:basedOn w:val="a1"/>
    <w:rsid w:val="004643E9"/>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78">
    <w:name w:val="xl1078"/>
    <w:basedOn w:val="a1"/>
    <w:rsid w:val="004643E9"/>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79">
    <w:name w:val="xl1079"/>
    <w:basedOn w:val="a1"/>
    <w:rsid w:val="004643E9"/>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80">
    <w:name w:val="xl1080"/>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1">
    <w:name w:val="xl1081"/>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2">
    <w:name w:val="xl1082"/>
    <w:basedOn w:val="a1"/>
    <w:rsid w:val="004643E9"/>
    <w:pPr>
      <w:pBdr>
        <w:top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3">
    <w:name w:val="xl1083"/>
    <w:basedOn w:val="a1"/>
    <w:rsid w:val="004643E9"/>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4">
    <w:name w:val="xl1084"/>
    <w:basedOn w:val="a1"/>
    <w:rsid w:val="004643E9"/>
    <w:pPr>
      <w:pBdr>
        <w:top w:val="single" w:sz="4" w:space="0" w:color="auto"/>
      </w:pBdr>
      <w:spacing w:before="100" w:beforeAutospacing="1" w:after="100" w:afterAutospacing="1"/>
      <w:jc w:val="center"/>
    </w:pPr>
    <w:rPr>
      <w:rFonts w:ascii="Bookman Old Style" w:hAnsi="Bookman Old Style"/>
    </w:rPr>
  </w:style>
  <w:style w:type="paragraph" w:customStyle="1" w:styleId="xl1085">
    <w:name w:val="xl1085"/>
    <w:basedOn w:val="a1"/>
    <w:rsid w:val="004643E9"/>
    <w:pPr>
      <w:spacing w:before="100" w:beforeAutospacing="1" w:after="100" w:afterAutospacing="1"/>
      <w:jc w:val="center"/>
    </w:pPr>
    <w:rPr>
      <w:rFonts w:ascii="Bookman Old Style" w:hAnsi="Bookman Old Style"/>
    </w:rPr>
  </w:style>
  <w:style w:type="paragraph" w:customStyle="1" w:styleId="xl1086">
    <w:name w:val="xl1086"/>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87">
    <w:name w:val="xl1087"/>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088">
    <w:name w:val="xl1088"/>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89">
    <w:name w:val="xl1089"/>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0">
    <w:name w:val="xl1090"/>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1">
    <w:name w:val="xl1091"/>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92">
    <w:name w:val="xl1092"/>
    <w:basedOn w:val="a1"/>
    <w:rsid w:val="004643E9"/>
    <w:pPr>
      <w:pBdr>
        <w:top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3">
    <w:name w:val="xl1093"/>
    <w:basedOn w:val="a1"/>
    <w:rsid w:val="004643E9"/>
    <w:pPr>
      <w:pBdr>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4">
    <w:name w:val="xl1094"/>
    <w:basedOn w:val="a1"/>
    <w:rsid w:val="004643E9"/>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5">
    <w:name w:val="xl1095"/>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6">
    <w:name w:val="xl1096"/>
    <w:basedOn w:val="a1"/>
    <w:rsid w:val="004643E9"/>
    <w:pPr>
      <w:pBdr>
        <w:left w:val="single" w:sz="4" w:space="0" w:color="auto"/>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7">
    <w:name w:val="xl1097"/>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8">
    <w:name w:val="xl1098"/>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9">
    <w:name w:val="xl1099"/>
    <w:basedOn w:val="a1"/>
    <w:rsid w:val="004643E9"/>
    <w:pPr>
      <w:pBdr>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0">
    <w:name w:val="xl1100"/>
    <w:basedOn w:val="a1"/>
    <w:rsid w:val="004643E9"/>
    <w:pPr>
      <w:spacing w:before="100" w:beforeAutospacing="1" w:after="100" w:afterAutospacing="1"/>
      <w:jc w:val="right"/>
      <w:textAlignment w:val="center"/>
    </w:pPr>
    <w:rPr>
      <w:sz w:val="28"/>
      <w:szCs w:val="28"/>
    </w:rPr>
  </w:style>
  <w:style w:type="paragraph" w:customStyle="1" w:styleId="xl1101">
    <w:name w:val="xl1101"/>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2">
    <w:name w:val="xl1102"/>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3">
    <w:name w:val="xl1103"/>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4">
    <w:name w:val="xl1104"/>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5">
    <w:name w:val="xl1105"/>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6">
    <w:name w:val="xl1106"/>
    <w:basedOn w:val="a1"/>
    <w:rsid w:val="004643E9"/>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7">
    <w:name w:val="xl1107"/>
    <w:basedOn w:val="a1"/>
    <w:rsid w:val="004643E9"/>
    <w:pPr>
      <w:pBdr>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8">
    <w:name w:val="xl1108"/>
    <w:basedOn w:val="a1"/>
    <w:rsid w:val="004643E9"/>
    <w:pPr>
      <w:pBdr>
        <w:top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09">
    <w:name w:val="xl1109"/>
    <w:basedOn w:val="a1"/>
    <w:rsid w:val="004643E9"/>
    <w:pPr>
      <w:pBdr>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10">
    <w:name w:val="xl1110"/>
    <w:basedOn w:val="a1"/>
    <w:rsid w:val="004643E9"/>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11">
    <w:name w:val="xl1111"/>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2">
    <w:name w:val="xl1112"/>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3">
    <w:name w:val="xl1113"/>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4">
    <w:name w:val="xl1114"/>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5">
    <w:name w:val="xl1115"/>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6">
    <w:name w:val="xl1116"/>
    <w:basedOn w:val="a1"/>
    <w:rsid w:val="004643E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7">
    <w:name w:val="xl1117"/>
    <w:basedOn w:val="a1"/>
    <w:rsid w:val="004643E9"/>
    <w:pPr>
      <w:pBdr>
        <w:top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8">
    <w:name w:val="xl1118"/>
    <w:basedOn w:val="a1"/>
    <w:rsid w:val="004643E9"/>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9">
    <w:name w:val="xl1119"/>
    <w:basedOn w:val="a1"/>
    <w:rsid w:val="004643E9"/>
    <w:pPr>
      <w:pBdr>
        <w:top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0">
    <w:name w:val="xl1120"/>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21">
    <w:name w:val="xl1121"/>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22">
    <w:name w:val="xl1122"/>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23">
    <w:name w:val="xl1123"/>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24">
    <w:name w:val="xl1124"/>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1125">
    <w:name w:val="xl1125"/>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1126">
    <w:name w:val="xl1126"/>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7">
    <w:name w:val="xl1127"/>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8">
    <w:name w:val="xl1128"/>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9">
    <w:name w:val="xl1129"/>
    <w:basedOn w:val="a1"/>
    <w:rsid w:val="004643E9"/>
    <w:pPr>
      <w:pBdr>
        <w:top w:val="single" w:sz="8"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0">
    <w:name w:val="xl1130"/>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1">
    <w:name w:val="xl1131"/>
    <w:basedOn w:val="a1"/>
    <w:rsid w:val="004643E9"/>
    <w:pPr>
      <w:pBdr>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2">
    <w:name w:val="xl1132"/>
    <w:basedOn w:val="a1"/>
    <w:rsid w:val="004643E9"/>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3">
    <w:name w:val="xl1133"/>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4">
    <w:name w:val="xl1134"/>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5">
    <w:name w:val="xl1135"/>
    <w:basedOn w:val="a1"/>
    <w:rsid w:val="004643E9"/>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6">
    <w:name w:val="xl1136"/>
    <w:basedOn w:val="a1"/>
    <w:rsid w:val="004643E9"/>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7">
    <w:name w:val="xl1137"/>
    <w:basedOn w:val="a1"/>
    <w:rsid w:val="004643E9"/>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8">
    <w:name w:val="xl1138"/>
    <w:basedOn w:val="a1"/>
    <w:rsid w:val="004643E9"/>
    <w:pPr>
      <w:pBdr>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39">
    <w:name w:val="xl1139"/>
    <w:basedOn w:val="a1"/>
    <w:rsid w:val="004643E9"/>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0">
    <w:name w:val="xl1140"/>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1">
    <w:name w:val="xl1141"/>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2">
    <w:name w:val="xl1142"/>
    <w:basedOn w:val="a1"/>
    <w:rsid w:val="004643E9"/>
    <w:pPr>
      <w:pBdr>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3">
    <w:name w:val="xl1143"/>
    <w:basedOn w:val="a1"/>
    <w:rsid w:val="004643E9"/>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1144">
    <w:name w:val="xl1144"/>
    <w:basedOn w:val="a1"/>
    <w:rsid w:val="004643E9"/>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1145">
    <w:name w:val="xl1145"/>
    <w:basedOn w:val="a1"/>
    <w:rsid w:val="004643E9"/>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46">
    <w:name w:val="xl1146"/>
    <w:basedOn w:val="a1"/>
    <w:rsid w:val="004643E9"/>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7">
    <w:name w:val="xl1147"/>
    <w:basedOn w:val="a1"/>
    <w:rsid w:val="004643E9"/>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8">
    <w:name w:val="xl1148"/>
    <w:basedOn w:val="a1"/>
    <w:rsid w:val="004643E9"/>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49">
    <w:name w:val="xl1149"/>
    <w:basedOn w:val="a1"/>
    <w:rsid w:val="004643E9"/>
    <w:pPr>
      <w:spacing w:before="100" w:beforeAutospacing="1" w:after="100" w:afterAutospacing="1"/>
      <w:jc w:val="center"/>
    </w:pPr>
  </w:style>
  <w:style w:type="paragraph" w:customStyle="1" w:styleId="xl1150">
    <w:name w:val="xl1150"/>
    <w:basedOn w:val="a1"/>
    <w:rsid w:val="004643E9"/>
    <w:pPr>
      <w:spacing w:before="100" w:beforeAutospacing="1" w:after="100" w:afterAutospacing="1"/>
      <w:jc w:val="center"/>
    </w:pPr>
  </w:style>
  <w:style w:type="paragraph" w:customStyle="1" w:styleId="xl1151">
    <w:name w:val="xl1151"/>
    <w:basedOn w:val="a1"/>
    <w:rsid w:val="004643E9"/>
    <w:pPr>
      <w:pBdr>
        <w:top w:val="single" w:sz="8" w:space="0" w:color="auto"/>
        <w:lef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2">
    <w:name w:val="xl1152"/>
    <w:basedOn w:val="a1"/>
    <w:rsid w:val="004643E9"/>
    <w:pPr>
      <w:pBdr>
        <w:lef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3">
    <w:name w:val="xl1153"/>
    <w:basedOn w:val="a1"/>
    <w:rsid w:val="004643E9"/>
    <w:pPr>
      <w:pBdr>
        <w:left w:val="single" w:sz="8" w:space="0" w:color="auto"/>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4">
    <w:name w:val="xl1154"/>
    <w:basedOn w:val="a1"/>
    <w:rsid w:val="004643E9"/>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5">
    <w:name w:val="xl1155"/>
    <w:basedOn w:val="a1"/>
    <w:rsid w:val="004643E9"/>
    <w:pPr>
      <w:pBdr>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6">
    <w:name w:val="xl1156"/>
    <w:basedOn w:val="a1"/>
    <w:rsid w:val="004643E9"/>
    <w:pPr>
      <w:pBdr>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7">
    <w:name w:val="xl1157"/>
    <w:basedOn w:val="a1"/>
    <w:rsid w:val="004643E9"/>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8">
    <w:name w:val="xl1158"/>
    <w:basedOn w:val="a1"/>
    <w:rsid w:val="004643E9"/>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9">
    <w:name w:val="xl1159"/>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160">
    <w:name w:val="xl1160"/>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1">
    <w:name w:val="xl1161"/>
    <w:basedOn w:val="a1"/>
    <w:rsid w:val="004643E9"/>
    <w:pPr>
      <w:pBdr>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2">
    <w:name w:val="xl1162"/>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3">
    <w:name w:val="xl1163"/>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4">
    <w:name w:val="xl1164"/>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5">
    <w:name w:val="xl1165"/>
    <w:basedOn w:val="a1"/>
    <w:rsid w:val="004643E9"/>
    <w:pPr>
      <w:spacing w:before="100" w:beforeAutospacing="1" w:after="100" w:afterAutospacing="1"/>
      <w:jc w:val="center"/>
    </w:pPr>
    <w:rPr>
      <w:b/>
      <w:bCs/>
      <w:sz w:val="28"/>
      <w:szCs w:val="28"/>
    </w:rPr>
  </w:style>
  <w:style w:type="paragraph" w:customStyle="1" w:styleId="xl1166">
    <w:name w:val="xl1166"/>
    <w:basedOn w:val="a1"/>
    <w:rsid w:val="004643E9"/>
    <w:pPr>
      <w:pBdr>
        <w:left w:val="single" w:sz="8" w:space="0" w:color="auto"/>
      </w:pBdr>
      <w:spacing w:before="100" w:beforeAutospacing="1" w:after="100" w:afterAutospacing="1"/>
      <w:jc w:val="center"/>
    </w:pPr>
    <w:rPr>
      <w:b/>
      <w:bCs/>
      <w:sz w:val="28"/>
      <w:szCs w:val="28"/>
    </w:rPr>
  </w:style>
  <w:style w:type="paragraph" w:customStyle="1" w:styleId="xl1167">
    <w:name w:val="xl1167"/>
    <w:basedOn w:val="a1"/>
    <w:rsid w:val="004643E9"/>
    <w:pPr>
      <w:pBdr>
        <w:right w:val="single" w:sz="8" w:space="0" w:color="auto"/>
      </w:pBdr>
      <w:spacing w:before="100" w:beforeAutospacing="1" w:after="100" w:afterAutospacing="1"/>
      <w:jc w:val="center"/>
    </w:pPr>
    <w:rPr>
      <w:b/>
      <w:bCs/>
      <w:sz w:val="28"/>
      <w:szCs w:val="28"/>
    </w:rPr>
  </w:style>
  <w:style w:type="paragraph" w:customStyle="1" w:styleId="xl1168">
    <w:name w:val="xl1168"/>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9">
    <w:name w:val="xl1169"/>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0">
    <w:name w:val="xl1170"/>
    <w:basedOn w:val="a1"/>
    <w:rsid w:val="004643E9"/>
    <w:pPr>
      <w:pBdr>
        <w:top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71">
    <w:name w:val="xl1171"/>
    <w:basedOn w:val="a1"/>
    <w:rsid w:val="004643E9"/>
    <w:pPr>
      <w:pBdr>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72">
    <w:name w:val="xl1172"/>
    <w:basedOn w:val="a1"/>
    <w:rsid w:val="004643E9"/>
    <w:pPr>
      <w:pBdr>
        <w:top w:val="single" w:sz="8"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3">
    <w:name w:val="xl1173"/>
    <w:basedOn w:val="a1"/>
    <w:rsid w:val="004643E9"/>
    <w:pPr>
      <w:pBdr>
        <w:top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4">
    <w:name w:val="xl1174"/>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5">
    <w:name w:val="xl117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6">
    <w:name w:val="xl1176"/>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7">
    <w:name w:val="xl1177"/>
    <w:basedOn w:val="a1"/>
    <w:rsid w:val="004643E9"/>
    <w:pPr>
      <w:pBdr>
        <w:left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8">
    <w:name w:val="xl1178"/>
    <w:basedOn w:val="a1"/>
    <w:rsid w:val="004643E9"/>
    <w:pPr>
      <w:pBdr>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179">
    <w:name w:val="xl1179"/>
    <w:basedOn w:val="a1"/>
    <w:rsid w:val="004643E9"/>
    <w:pPr>
      <w:spacing w:before="100" w:beforeAutospacing="1" w:after="100" w:afterAutospacing="1"/>
      <w:textAlignment w:val="center"/>
    </w:pPr>
    <w:rPr>
      <w:rFonts w:ascii="Bookman Old Style" w:hAnsi="Bookman Old Style"/>
      <w:b/>
      <w:bCs/>
      <w:sz w:val="20"/>
      <w:szCs w:val="20"/>
    </w:rPr>
  </w:style>
  <w:style w:type="paragraph" w:customStyle="1" w:styleId="xl1180">
    <w:name w:val="xl1180"/>
    <w:basedOn w:val="a1"/>
    <w:rsid w:val="004643E9"/>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181">
    <w:name w:val="xl1181"/>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2">
    <w:name w:val="xl1182"/>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3">
    <w:name w:val="xl1183"/>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4">
    <w:name w:val="xl1184"/>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5">
    <w:name w:val="xl118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6">
    <w:name w:val="xl1186"/>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7">
    <w:name w:val="xl1187"/>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8">
    <w:name w:val="xl1188"/>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9">
    <w:name w:val="xl1189"/>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90">
    <w:name w:val="xl1190"/>
    <w:basedOn w:val="a1"/>
    <w:rsid w:val="004643E9"/>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1191">
    <w:name w:val="xl1191"/>
    <w:basedOn w:val="a1"/>
    <w:rsid w:val="004643E9"/>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1192">
    <w:name w:val="xl1192"/>
    <w:basedOn w:val="a1"/>
    <w:rsid w:val="004643E9"/>
    <w:pPr>
      <w:pBdr>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numbering" w:customStyle="1" w:styleId="631">
    <w:name w:val="Нет списка63"/>
    <w:next w:val="a4"/>
    <w:uiPriority w:val="99"/>
    <w:semiHidden/>
    <w:rsid w:val="00A87075"/>
  </w:style>
  <w:style w:type="paragraph" w:customStyle="1" w:styleId="194">
    <w:name w:val="Абзац списка19"/>
    <w:basedOn w:val="a1"/>
    <w:autoRedefine/>
    <w:rsid w:val="00A87075"/>
    <w:pPr>
      <w:jc w:val="center"/>
    </w:pPr>
    <w:rPr>
      <w:snapToGrid w:val="0"/>
      <w:sz w:val="28"/>
      <w:szCs w:val="28"/>
    </w:rPr>
  </w:style>
  <w:style w:type="paragraph" w:customStyle="1" w:styleId="afffffff5">
    <w:name w:val="Знак"/>
    <w:basedOn w:val="a1"/>
    <w:rsid w:val="00A87075"/>
    <w:pPr>
      <w:spacing w:after="160" w:line="240" w:lineRule="exact"/>
    </w:pPr>
    <w:rPr>
      <w:rFonts w:ascii="Verdana" w:hAnsi="Verdana" w:cs="Verdana"/>
      <w:sz w:val="20"/>
      <w:szCs w:val="20"/>
      <w:lang w:val="en-US" w:eastAsia="en-US"/>
    </w:rPr>
  </w:style>
  <w:style w:type="numbering" w:customStyle="1" w:styleId="1321">
    <w:name w:val="Нет списка132"/>
    <w:next w:val="a4"/>
    <w:uiPriority w:val="99"/>
    <w:semiHidden/>
    <w:unhideWhenUsed/>
    <w:rsid w:val="00A87075"/>
  </w:style>
  <w:style w:type="table" w:customStyle="1" w:styleId="1520">
    <w:name w:val="Сетка таблицы152"/>
    <w:basedOn w:val="a3"/>
    <w:next w:val="ae"/>
    <w:uiPriority w:val="39"/>
    <w:rsid w:val="00A870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
    <w:name w:val="Нет списка224"/>
    <w:next w:val="a4"/>
    <w:uiPriority w:val="99"/>
    <w:semiHidden/>
    <w:unhideWhenUsed/>
    <w:rsid w:val="00A87075"/>
  </w:style>
  <w:style w:type="table" w:customStyle="1" w:styleId="238">
    <w:name w:val="Сетка таблицы238"/>
    <w:basedOn w:val="a3"/>
    <w:next w:val="ae"/>
    <w:uiPriority w:val="39"/>
    <w:rsid w:val="00A870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3"/>
    <w:next w:val="ae"/>
    <w:uiPriority w:val="59"/>
    <w:rsid w:val="00D4571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9">
    <w:name w:val="Сетка таблицы239"/>
    <w:basedOn w:val="a3"/>
    <w:next w:val="ae"/>
    <w:rsid w:val="00D457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3"/>
    <w:next w:val="ae"/>
    <w:uiPriority w:val="59"/>
    <w:rsid w:val="002158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50">
    <w:name w:val="Сетка таблицы155"/>
    <w:basedOn w:val="a3"/>
    <w:next w:val="ae"/>
    <w:uiPriority w:val="59"/>
    <w:rsid w:val="00DC2A1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
    <w:name w:val="Нет списка64"/>
    <w:next w:val="a4"/>
    <w:uiPriority w:val="99"/>
    <w:semiHidden/>
    <w:unhideWhenUsed/>
    <w:rsid w:val="00942190"/>
  </w:style>
  <w:style w:type="table" w:customStyle="1" w:styleId="69">
    <w:name w:val="Сетка таблицы69"/>
    <w:basedOn w:val="a3"/>
    <w:next w:val="ae"/>
    <w:uiPriority w:val="39"/>
    <w:rsid w:val="00942190"/>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4"/>
    <w:uiPriority w:val="99"/>
    <w:semiHidden/>
    <w:rsid w:val="00903F80"/>
  </w:style>
  <w:style w:type="paragraph" w:customStyle="1" w:styleId="203">
    <w:name w:val="Абзац списка20"/>
    <w:basedOn w:val="a1"/>
    <w:autoRedefine/>
    <w:rsid w:val="00903F80"/>
    <w:pPr>
      <w:jc w:val="center"/>
    </w:pPr>
    <w:rPr>
      <w:snapToGrid w:val="0"/>
      <w:sz w:val="28"/>
      <w:szCs w:val="28"/>
    </w:rPr>
  </w:style>
  <w:style w:type="paragraph" w:customStyle="1" w:styleId="afffffff6">
    <w:name w:val="Знак"/>
    <w:basedOn w:val="a1"/>
    <w:rsid w:val="00903F80"/>
    <w:pPr>
      <w:spacing w:after="160" w:line="240" w:lineRule="exact"/>
    </w:pPr>
    <w:rPr>
      <w:rFonts w:ascii="Verdana" w:hAnsi="Verdana" w:cs="Verdana"/>
      <w:sz w:val="20"/>
      <w:szCs w:val="20"/>
      <w:lang w:val="en-US" w:eastAsia="en-US"/>
    </w:rPr>
  </w:style>
  <w:style w:type="numbering" w:customStyle="1" w:styleId="1331">
    <w:name w:val="Нет списка133"/>
    <w:next w:val="a4"/>
    <w:uiPriority w:val="99"/>
    <w:semiHidden/>
    <w:unhideWhenUsed/>
    <w:rsid w:val="00903F80"/>
  </w:style>
  <w:style w:type="table" w:customStyle="1" w:styleId="1560">
    <w:name w:val="Сетка таблицы156"/>
    <w:basedOn w:val="a3"/>
    <w:next w:val="ae"/>
    <w:uiPriority w:val="39"/>
    <w:rsid w:val="00903F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4"/>
    <w:uiPriority w:val="99"/>
    <w:semiHidden/>
    <w:unhideWhenUsed/>
    <w:rsid w:val="00903F80"/>
  </w:style>
  <w:style w:type="table" w:customStyle="1" w:styleId="2400">
    <w:name w:val="Сетка таблицы240"/>
    <w:basedOn w:val="a3"/>
    <w:next w:val="ae"/>
    <w:uiPriority w:val="39"/>
    <w:rsid w:val="00903F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1">
    <w:name w:val="Нет списка66"/>
    <w:next w:val="a4"/>
    <w:uiPriority w:val="99"/>
    <w:semiHidden/>
    <w:rsid w:val="00097359"/>
  </w:style>
  <w:style w:type="table" w:customStyle="1" w:styleId="157">
    <w:name w:val="Сетка таблицы157"/>
    <w:basedOn w:val="a3"/>
    <w:next w:val="ae"/>
    <w:rsid w:val="000973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3"/>
    <w:next w:val="ae"/>
    <w:rsid w:val="000973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Сетка таблицы158"/>
    <w:basedOn w:val="a3"/>
    <w:next w:val="ae"/>
    <w:uiPriority w:val="59"/>
    <w:rsid w:val="003537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9">
    <w:name w:val="Сетка таблицы159"/>
    <w:basedOn w:val="a3"/>
    <w:next w:val="ae"/>
    <w:uiPriority w:val="59"/>
    <w:rsid w:val="00725E0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f0">
    <w:name w:val="Знак Знак Знак Знак1"/>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7">
    <w:name w:val="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8">
    <w:name w:val="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1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3f7">
    <w:name w:val="Знак Знак3"/>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numbering" w:customStyle="1" w:styleId="671">
    <w:name w:val="Нет списка67"/>
    <w:next w:val="a4"/>
    <w:semiHidden/>
    <w:rsid w:val="00F275D3"/>
  </w:style>
  <w:style w:type="character" w:customStyle="1" w:styleId="af4">
    <w:name w:val="Без интервала Знак"/>
    <w:link w:val="af3"/>
    <w:uiPriority w:val="1"/>
    <w:rsid w:val="00F275D3"/>
    <w:rPr>
      <w:rFonts w:ascii="Calibri" w:eastAsia="Calibri" w:hAnsi="Calibri" w:cs="Times New Roman"/>
    </w:rPr>
  </w:style>
  <w:style w:type="paragraph" w:customStyle="1" w:styleId="TableParagraph">
    <w:name w:val="Table Paragraph"/>
    <w:basedOn w:val="a1"/>
    <w:uiPriority w:val="1"/>
    <w:qFormat/>
    <w:rsid w:val="00F275D3"/>
    <w:pPr>
      <w:widowControl w:val="0"/>
      <w:autoSpaceDE w:val="0"/>
      <w:autoSpaceDN w:val="0"/>
    </w:pPr>
    <w:rPr>
      <w:sz w:val="22"/>
      <w:szCs w:val="22"/>
      <w:lang w:eastAsia="en-US"/>
    </w:rPr>
  </w:style>
  <w:style w:type="character" w:customStyle="1" w:styleId="rvts11">
    <w:name w:val="rvts11"/>
    <w:rsid w:val="00F275D3"/>
  </w:style>
  <w:style w:type="character" w:customStyle="1" w:styleId="1ffff7">
    <w:name w:val="Название Знак1"/>
    <w:uiPriority w:val="10"/>
    <w:rsid w:val="00F275D3"/>
    <w:rPr>
      <w:rFonts w:ascii="Calibri Light" w:eastAsia="Times New Roman" w:hAnsi="Calibri Light" w:cs="Times New Roman"/>
      <w:b/>
      <w:bCs/>
      <w:kern w:val="28"/>
      <w:sz w:val="32"/>
      <w:szCs w:val="32"/>
    </w:rPr>
  </w:style>
  <w:style w:type="numbering" w:customStyle="1" w:styleId="681">
    <w:name w:val="Нет списка68"/>
    <w:next w:val="a4"/>
    <w:uiPriority w:val="99"/>
    <w:semiHidden/>
    <w:rsid w:val="00F275D3"/>
  </w:style>
  <w:style w:type="numbering" w:customStyle="1" w:styleId="690">
    <w:name w:val="Нет списка69"/>
    <w:next w:val="a4"/>
    <w:semiHidden/>
    <w:rsid w:val="009E6E81"/>
  </w:style>
  <w:style w:type="numbering" w:customStyle="1" w:styleId="700">
    <w:name w:val="Нет списка70"/>
    <w:next w:val="a4"/>
    <w:uiPriority w:val="99"/>
    <w:semiHidden/>
    <w:rsid w:val="00CF0F3A"/>
  </w:style>
  <w:style w:type="numbering" w:customStyle="1" w:styleId="730">
    <w:name w:val="Нет списка73"/>
    <w:next w:val="a4"/>
    <w:semiHidden/>
    <w:rsid w:val="00CF0F3A"/>
  </w:style>
  <w:style w:type="numbering" w:customStyle="1" w:styleId="740">
    <w:name w:val="Нет списка74"/>
    <w:next w:val="a4"/>
    <w:uiPriority w:val="99"/>
    <w:semiHidden/>
    <w:rsid w:val="00CF0F3A"/>
  </w:style>
  <w:style w:type="numbering" w:customStyle="1" w:styleId="750">
    <w:name w:val="Нет списка75"/>
    <w:next w:val="a4"/>
    <w:semiHidden/>
    <w:rsid w:val="000A0458"/>
  </w:style>
  <w:style w:type="numbering" w:customStyle="1" w:styleId="760">
    <w:name w:val="Нет списка76"/>
    <w:next w:val="a4"/>
    <w:uiPriority w:val="99"/>
    <w:semiHidden/>
    <w:rsid w:val="000A0458"/>
  </w:style>
  <w:style w:type="numbering" w:customStyle="1" w:styleId="770">
    <w:name w:val="Нет списка77"/>
    <w:next w:val="a4"/>
    <w:uiPriority w:val="99"/>
    <w:semiHidden/>
    <w:unhideWhenUsed/>
    <w:rsid w:val="001600F2"/>
  </w:style>
  <w:style w:type="numbering" w:customStyle="1" w:styleId="78">
    <w:name w:val="Нет списка78"/>
    <w:next w:val="a4"/>
    <w:uiPriority w:val="99"/>
    <w:semiHidden/>
    <w:unhideWhenUsed/>
    <w:rsid w:val="0006129A"/>
  </w:style>
  <w:style w:type="table" w:customStyle="1" w:styleId="701">
    <w:name w:val="Сетка таблицы70"/>
    <w:basedOn w:val="a3"/>
    <w:next w:val="ae"/>
    <w:uiPriority w:val="39"/>
    <w:rsid w:val="00061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bodytextindentmrcssattr">
    <w:name w:val="gmail-msobodytextindent_mr_css_attr"/>
    <w:basedOn w:val="a1"/>
    <w:rsid w:val="0006129A"/>
    <w:pPr>
      <w:spacing w:before="100" w:beforeAutospacing="1" w:after="100" w:afterAutospacing="1"/>
    </w:pPr>
  </w:style>
  <w:style w:type="paragraph" w:customStyle="1" w:styleId="xl1193">
    <w:name w:val="xl1193"/>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textAlignment w:val="top"/>
    </w:pPr>
  </w:style>
  <w:style w:type="paragraph" w:customStyle="1" w:styleId="xl1194">
    <w:name w:val="xl1194"/>
    <w:basedOn w:val="a1"/>
    <w:rsid w:val="00023853"/>
    <w:pPr>
      <w:pBdr>
        <w:left w:val="single" w:sz="8" w:space="0" w:color="auto"/>
        <w:right w:val="single" w:sz="8" w:space="0" w:color="auto"/>
      </w:pBdr>
      <w:shd w:val="clear" w:color="000000" w:fill="DDEBF7"/>
      <w:spacing w:before="100" w:beforeAutospacing="1" w:after="100" w:afterAutospacing="1"/>
      <w:textAlignment w:val="top"/>
    </w:pPr>
  </w:style>
  <w:style w:type="paragraph" w:customStyle="1" w:styleId="xl1195">
    <w:name w:val="xl1195"/>
    <w:basedOn w:val="a1"/>
    <w:rsid w:val="00023853"/>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textAlignment w:val="top"/>
    </w:pPr>
    <w:rPr>
      <w:b/>
      <w:bCs/>
    </w:rPr>
  </w:style>
  <w:style w:type="paragraph" w:customStyle="1" w:styleId="xl1196">
    <w:name w:val="xl1196"/>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style>
  <w:style w:type="paragraph" w:customStyle="1" w:styleId="xl1197">
    <w:name w:val="xl1197"/>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198">
    <w:name w:val="xl1198"/>
    <w:basedOn w:val="a1"/>
    <w:rsid w:val="00023853"/>
    <w:pPr>
      <w:pBdr>
        <w:top w:val="single" w:sz="4" w:space="0" w:color="auto"/>
        <w:bottom w:val="single" w:sz="4" w:space="0" w:color="auto"/>
      </w:pBdr>
      <w:shd w:val="clear" w:color="000000" w:fill="DDEBF7"/>
      <w:spacing w:before="100" w:beforeAutospacing="1" w:after="100" w:afterAutospacing="1"/>
    </w:pPr>
  </w:style>
  <w:style w:type="paragraph" w:customStyle="1" w:styleId="xl1199">
    <w:name w:val="xl119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1200">
    <w:name w:val="xl1200"/>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01">
    <w:name w:val="xl1201"/>
    <w:basedOn w:val="a1"/>
    <w:rsid w:val="00023853"/>
    <w:pPr>
      <w:pBdr>
        <w:top w:val="single" w:sz="4" w:space="0" w:color="auto"/>
        <w:left w:val="single" w:sz="8" w:space="0" w:color="auto"/>
      </w:pBdr>
      <w:shd w:val="clear" w:color="000000" w:fill="DDEBF7"/>
      <w:spacing w:before="100" w:beforeAutospacing="1" w:after="100" w:afterAutospacing="1"/>
    </w:pPr>
    <w:rPr>
      <w:rFonts w:ascii="Calibri" w:hAnsi="Calibri" w:cs="Calibri"/>
      <w:color w:val="FF0000"/>
    </w:rPr>
  </w:style>
  <w:style w:type="paragraph" w:customStyle="1" w:styleId="xl1202">
    <w:name w:val="xl1202"/>
    <w:basedOn w:val="a1"/>
    <w:rsid w:val="00023853"/>
    <w:pPr>
      <w:pBdr>
        <w:left w:val="single" w:sz="8" w:space="0" w:color="auto"/>
        <w:bottom w:val="single" w:sz="8" w:space="0" w:color="auto"/>
      </w:pBdr>
      <w:shd w:val="clear" w:color="000000" w:fill="DDEBF7"/>
      <w:spacing w:before="100" w:beforeAutospacing="1" w:after="100" w:afterAutospacing="1"/>
    </w:pPr>
  </w:style>
  <w:style w:type="paragraph" w:customStyle="1" w:styleId="xl1203">
    <w:name w:val="xl1203"/>
    <w:basedOn w:val="a1"/>
    <w:rsid w:val="00023853"/>
    <w:pPr>
      <w:pBdr>
        <w:top w:val="single" w:sz="8" w:space="0" w:color="auto"/>
        <w:left w:val="single" w:sz="8" w:space="0" w:color="auto"/>
        <w:bottom w:val="single" w:sz="8" w:space="0" w:color="auto"/>
      </w:pBdr>
      <w:shd w:val="clear" w:color="000000" w:fill="DDEBF7"/>
      <w:spacing w:before="100" w:beforeAutospacing="1" w:after="100" w:afterAutospacing="1"/>
    </w:pPr>
  </w:style>
  <w:style w:type="paragraph" w:customStyle="1" w:styleId="xl1204">
    <w:name w:val="xl1204"/>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center"/>
    </w:pPr>
    <w:rPr>
      <w:sz w:val="28"/>
      <w:szCs w:val="28"/>
    </w:rPr>
  </w:style>
  <w:style w:type="paragraph" w:customStyle="1" w:styleId="xl1205">
    <w:name w:val="xl1205"/>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pPr>
  </w:style>
  <w:style w:type="paragraph" w:customStyle="1" w:styleId="xl1206">
    <w:name w:val="xl1206"/>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07">
    <w:name w:val="xl1207"/>
    <w:basedOn w:val="a1"/>
    <w:rsid w:val="00023853"/>
    <w:pPr>
      <w:pBdr>
        <w:top w:val="single" w:sz="8" w:space="0" w:color="auto"/>
        <w:left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08">
    <w:name w:val="xl1208"/>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center"/>
    </w:pPr>
    <w:rPr>
      <w:b/>
      <w:bCs/>
      <w:sz w:val="28"/>
      <w:szCs w:val="28"/>
    </w:rPr>
  </w:style>
  <w:style w:type="paragraph" w:customStyle="1" w:styleId="xl1209">
    <w:name w:val="xl1209"/>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10">
    <w:name w:val="xl1210"/>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pPr>
    <w:rPr>
      <w:rFonts w:ascii="Calibri" w:hAnsi="Calibri" w:cs="Calibri"/>
      <w:color w:val="FF0000"/>
    </w:rPr>
  </w:style>
  <w:style w:type="paragraph" w:customStyle="1" w:styleId="xl1211">
    <w:name w:val="xl1211"/>
    <w:basedOn w:val="a1"/>
    <w:rsid w:val="00023853"/>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Bookman Old Style" w:hAnsi="Bookman Old Style"/>
    </w:rPr>
  </w:style>
  <w:style w:type="paragraph" w:customStyle="1" w:styleId="xl1212">
    <w:name w:val="xl1212"/>
    <w:basedOn w:val="a1"/>
    <w:rsid w:val="00023853"/>
    <w:pPr>
      <w:pBdr>
        <w:left w:val="single" w:sz="8" w:space="0" w:color="auto"/>
        <w:bottom w:val="single" w:sz="4" w:space="0" w:color="auto"/>
      </w:pBdr>
      <w:shd w:val="clear" w:color="000000" w:fill="DDEBF7"/>
      <w:spacing w:before="100" w:beforeAutospacing="1" w:after="100" w:afterAutospacing="1"/>
      <w:jc w:val="right"/>
    </w:pPr>
    <w:rPr>
      <w:b/>
      <w:bCs/>
      <w:color w:val="FF0000"/>
      <w:sz w:val="28"/>
      <w:szCs w:val="28"/>
    </w:rPr>
  </w:style>
  <w:style w:type="paragraph" w:customStyle="1" w:styleId="xl1213">
    <w:name w:val="xl1213"/>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b/>
      <w:bCs/>
      <w:color w:val="FF0000"/>
      <w:sz w:val="28"/>
      <w:szCs w:val="28"/>
    </w:rPr>
  </w:style>
  <w:style w:type="paragraph" w:customStyle="1" w:styleId="xl1214">
    <w:name w:val="xl1214"/>
    <w:basedOn w:val="a1"/>
    <w:rsid w:val="00023853"/>
    <w:pPr>
      <w:pBdr>
        <w:top w:val="single" w:sz="4" w:space="0" w:color="auto"/>
        <w:left w:val="single" w:sz="8" w:space="0" w:color="auto"/>
      </w:pBdr>
      <w:shd w:val="clear" w:color="000000" w:fill="DDEBF7"/>
      <w:spacing w:before="100" w:beforeAutospacing="1" w:after="100" w:afterAutospacing="1"/>
      <w:jc w:val="right"/>
    </w:pPr>
    <w:rPr>
      <w:b/>
      <w:bCs/>
      <w:color w:val="FF0000"/>
      <w:sz w:val="28"/>
      <w:szCs w:val="28"/>
    </w:rPr>
  </w:style>
  <w:style w:type="paragraph" w:customStyle="1" w:styleId="xl1215">
    <w:name w:val="xl1215"/>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jc w:val="right"/>
    </w:pPr>
    <w:rPr>
      <w:b/>
      <w:bCs/>
      <w:color w:val="FF0000"/>
      <w:sz w:val="28"/>
      <w:szCs w:val="28"/>
    </w:rPr>
  </w:style>
  <w:style w:type="paragraph" w:customStyle="1" w:styleId="xl1216">
    <w:name w:val="xl1216"/>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right"/>
    </w:pPr>
    <w:rPr>
      <w:b/>
      <w:bCs/>
      <w:color w:val="FF0000"/>
    </w:rPr>
  </w:style>
  <w:style w:type="paragraph" w:customStyle="1" w:styleId="xl1217">
    <w:name w:val="xl1217"/>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b/>
      <w:bCs/>
      <w:color w:val="FF0000"/>
    </w:rPr>
  </w:style>
  <w:style w:type="paragraph" w:customStyle="1" w:styleId="xl1218">
    <w:name w:val="xl121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color w:val="FF0000"/>
      <w:sz w:val="18"/>
      <w:szCs w:val="18"/>
    </w:rPr>
  </w:style>
  <w:style w:type="paragraph" w:customStyle="1" w:styleId="xl1219">
    <w:name w:val="xl1219"/>
    <w:basedOn w:val="a1"/>
    <w:rsid w:val="00023853"/>
    <w:pPr>
      <w:pBdr>
        <w:left w:val="single" w:sz="4" w:space="0" w:color="auto"/>
        <w:bottom w:val="single" w:sz="4" w:space="0" w:color="auto"/>
      </w:pBdr>
      <w:shd w:val="clear" w:color="000000" w:fill="FFFFFF"/>
      <w:spacing w:before="100" w:beforeAutospacing="1" w:after="100" w:afterAutospacing="1"/>
    </w:pPr>
  </w:style>
  <w:style w:type="paragraph" w:customStyle="1" w:styleId="xl1220">
    <w:name w:val="xl1220"/>
    <w:basedOn w:val="a1"/>
    <w:rsid w:val="00023853"/>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221">
    <w:name w:val="xl1221"/>
    <w:basedOn w:val="a1"/>
    <w:rsid w:val="00023853"/>
    <w:pPr>
      <w:pBdr>
        <w:top w:val="single" w:sz="4" w:space="0" w:color="auto"/>
        <w:left w:val="single" w:sz="4" w:space="0" w:color="auto"/>
      </w:pBdr>
      <w:shd w:val="clear" w:color="000000" w:fill="FFFFFF"/>
      <w:spacing w:before="100" w:beforeAutospacing="1" w:after="100" w:afterAutospacing="1"/>
    </w:pPr>
  </w:style>
  <w:style w:type="paragraph" w:customStyle="1" w:styleId="xl1222">
    <w:name w:val="xl1222"/>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jc w:val="center"/>
    </w:pPr>
    <w:rPr>
      <w:b/>
      <w:bCs/>
    </w:rPr>
  </w:style>
  <w:style w:type="paragraph" w:customStyle="1" w:styleId="xl1223">
    <w:name w:val="xl1223"/>
    <w:basedOn w:val="a1"/>
    <w:rsid w:val="00023853"/>
    <w:pPr>
      <w:pBdr>
        <w:left w:val="single" w:sz="8" w:space="0" w:color="auto"/>
        <w:bottom w:val="single" w:sz="8" w:space="0" w:color="auto"/>
      </w:pBdr>
      <w:spacing w:before="100" w:beforeAutospacing="1" w:after="100" w:afterAutospacing="1"/>
      <w:jc w:val="both"/>
      <w:textAlignment w:val="center"/>
    </w:pPr>
  </w:style>
  <w:style w:type="paragraph" w:customStyle="1" w:styleId="xl1224">
    <w:name w:val="xl1224"/>
    <w:basedOn w:val="a1"/>
    <w:rsid w:val="00023853"/>
    <w:pPr>
      <w:pBdr>
        <w:top w:val="single" w:sz="4" w:space="0" w:color="auto"/>
        <w:left w:val="single" w:sz="8" w:space="0" w:color="auto"/>
        <w:right w:val="single" w:sz="8" w:space="0" w:color="auto"/>
      </w:pBdr>
      <w:shd w:val="clear" w:color="000000" w:fill="DDEBF7"/>
      <w:spacing w:before="100" w:beforeAutospacing="1" w:after="100" w:afterAutospacing="1"/>
      <w:jc w:val="right"/>
      <w:textAlignment w:val="top"/>
    </w:pPr>
  </w:style>
  <w:style w:type="paragraph" w:customStyle="1" w:styleId="xl1225">
    <w:name w:val="xl1225"/>
    <w:basedOn w:val="a1"/>
    <w:rsid w:val="00023853"/>
    <w:pPr>
      <w:pBdr>
        <w:top w:val="single" w:sz="4" w:space="0" w:color="auto"/>
        <w:left w:val="single" w:sz="8" w:space="0" w:color="auto"/>
      </w:pBdr>
      <w:shd w:val="clear" w:color="000000" w:fill="DDEBF7"/>
      <w:spacing w:before="100" w:beforeAutospacing="1" w:after="100" w:afterAutospacing="1"/>
      <w:jc w:val="right"/>
    </w:pPr>
  </w:style>
  <w:style w:type="paragraph" w:customStyle="1" w:styleId="xl1226">
    <w:name w:val="xl1226"/>
    <w:basedOn w:val="a1"/>
    <w:rsid w:val="0002385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27">
    <w:name w:val="xl1227"/>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textAlignment w:val="center"/>
    </w:pPr>
    <w:rPr>
      <w:b/>
      <w:bCs/>
    </w:rPr>
  </w:style>
  <w:style w:type="paragraph" w:customStyle="1" w:styleId="xl1228">
    <w:name w:val="xl122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textAlignment w:val="center"/>
    </w:pPr>
    <w:rPr>
      <w:b/>
      <w:bCs/>
    </w:rPr>
  </w:style>
  <w:style w:type="paragraph" w:customStyle="1" w:styleId="xl1229">
    <w:name w:val="xl1229"/>
    <w:basedOn w:val="a1"/>
    <w:rsid w:val="0002385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1230">
    <w:name w:val="xl1230"/>
    <w:basedOn w:val="a1"/>
    <w:rsid w:val="00023853"/>
    <w:pPr>
      <w:pBdr>
        <w:top w:val="single" w:sz="8" w:space="0" w:color="auto"/>
        <w:left w:val="single" w:sz="4" w:space="0" w:color="auto"/>
        <w:bottom w:val="single" w:sz="4" w:space="0" w:color="auto"/>
      </w:pBdr>
      <w:spacing w:before="100" w:beforeAutospacing="1" w:after="100" w:afterAutospacing="1"/>
      <w:jc w:val="center"/>
      <w:textAlignment w:val="top"/>
    </w:pPr>
  </w:style>
  <w:style w:type="paragraph" w:customStyle="1" w:styleId="xl1231">
    <w:name w:val="xl1231"/>
    <w:basedOn w:val="a1"/>
    <w:rsid w:val="00023853"/>
    <w:pPr>
      <w:pBdr>
        <w:top w:val="single" w:sz="4" w:space="0" w:color="auto"/>
        <w:left w:val="single" w:sz="4" w:space="0" w:color="auto"/>
      </w:pBdr>
      <w:spacing w:before="100" w:beforeAutospacing="1" w:after="100" w:afterAutospacing="1"/>
      <w:jc w:val="center"/>
      <w:textAlignment w:val="top"/>
    </w:pPr>
  </w:style>
  <w:style w:type="paragraph" w:customStyle="1" w:styleId="xl1232">
    <w:name w:val="xl1232"/>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rPr>
      <w:b/>
      <w:bCs/>
    </w:rPr>
  </w:style>
  <w:style w:type="paragraph" w:customStyle="1" w:styleId="xl1233">
    <w:name w:val="xl1233"/>
    <w:basedOn w:val="a1"/>
    <w:rsid w:val="00023853"/>
    <w:pPr>
      <w:pBdr>
        <w:top w:val="single" w:sz="4" w:space="0" w:color="auto"/>
        <w:left w:val="single" w:sz="4" w:space="0" w:color="auto"/>
        <w:bottom w:val="single" w:sz="8" w:space="0" w:color="auto"/>
      </w:pBdr>
      <w:spacing w:before="100" w:beforeAutospacing="1" w:after="100" w:afterAutospacing="1"/>
      <w:jc w:val="center"/>
      <w:textAlignment w:val="top"/>
    </w:pPr>
  </w:style>
  <w:style w:type="paragraph" w:customStyle="1" w:styleId="xl1234">
    <w:name w:val="xl1234"/>
    <w:basedOn w:val="a1"/>
    <w:rsid w:val="00023853"/>
    <w:pPr>
      <w:pBdr>
        <w:left w:val="single" w:sz="4" w:space="0" w:color="auto"/>
      </w:pBdr>
      <w:spacing w:before="100" w:beforeAutospacing="1" w:after="100" w:afterAutospacing="1"/>
      <w:jc w:val="center"/>
      <w:textAlignment w:val="top"/>
    </w:pPr>
    <w:rPr>
      <w:b/>
      <w:bCs/>
    </w:rPr>
  </w:style>
  <w:style w:type="paragraph" w:customStyle="1" w:styleId="xl1235">
    <w:name w:val="xl1235"/>
    <w:basedOn w:val="a1"/>
    <w:rsid w:val="00023853"/>
    <w:pPr>
      <w:pBdr>
        <w:top w:val="single" w:sz="8"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1236">
    <w:name w:val="xl1236"/>
    <w:basedOn w:val="a1"/>
    <w:rsid w:val="00023853"/>
    <w:pPr>
      <w:pBdr>
        <w:top w:val="single" w:sz="8" w:space="0" w:color="auto"/>
        <w:left w:val="single" w:sz="4" w:space="0" w:color="auto"/>
      </w:pBdr>
      <w:spacing w:before="100" w:beforeAutospacing="1" w:after="100" w:afterAutospacing="1"/>
      <w:jc w:val="center"/>
      <w:textAlignment w:val="top"/>
    </w:pPr>
    <w:rPr>
      <w:b/>
      <w:bCs/>
    </w:rPr>
  </w:style>
  <w:style w:type="paragraph" w:customStyle="1" w:styleId="xl1237">
    <w:name w:val="xl1237"/>
    <w:basedOn w:val="a1"/>
    <w:rsid w:val="00023853"/>
    <w:pPr>
      <w:pBdr>
        <w:left w:val="single" w:sz="4" w:space="0" w:color="auto"/>
        <w:bottom w:val="single" w:sz="4" w:space="0" w:color="auto"/>
      </w:pBdr>
      <w:spacing w:before="100" w:beforeAutospacing="1" w:after="100" w:afterAutospacing="1"/>
      <w:jc w:val="center"/>
      <w:textAlignment w:val="top"/>
    </w:pPr>
    <w:rPr>
      <w:b/>
      <w:bCs/>
    </w:rPr>
  </w:style>
  <w:style w:type="paragraph" w:customStyle="1" w:styleId="xl1238">
    <w:name w:val="xl1238"/>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style>
  <w:style w:type="paragraph" w:customStyle="1" w:styleId="xl1239">
    <w:name w:val="xl1239"/>
    <w:basedOn w:val="a1"/>
    <w:rsid w:val="00023853"/>
    <w:pPr>
      <w:pBdr>
        <w:left w:val="single" w:sz="4" w:space="0" w:color="auto"/>
        <w:bottom w:val="single" w:sz="8" w:space="0" w:color="auto"/>
      </w:pBdr>
      <w:spacing w:before="100" w:beforeAutospacing="1" w:after="100" w:afterAutospacing="1"/>
      <w:jc w:val="center"/>
      <w:textAlignment w:val="top"/>
    </w:pPr>
  </w:style>
  <w:style w:type="paragraph" w:customStyle="1" w:styleId="xl1240">
    <w:name w:val="xl1240"/>
    <w:basedOn w:val="a1"/>
    <w:rsid w:val="00023853"/>
    <w:pPr>
      <w:pBdr>
        <w:left w:val="single" w:sz="4" w:space="0" w:color="auto"/>
        <w:bottom w:val="single" w:sz="4" w:space="0" w:color="auto"/>
      </w:pBdr>
      <w:spacing w:before="100" w:beforeAutospacing="1" w:after="100" w:afterAutospacing="1"/>
      <w:jc w:val="center"/>
      <w:textAlignment w:val="top"/>
    </w:pPr>
  </w:style>
  <w:style w:type="paragraph" w:customStyle="1" w:styleId="xl1241">
    <w:name w:val="xl1241"/>
    <w:basedOn w:val="a1"/>
    <w:rsid w:val="00023853"/>
    <w:pPr>
      <w:pBdr>
        <w:top w:val="single" w:sz="8" w:space="0" w:color="auto"/>
        <w:left w:val="single" w:sz="4" w:space="0" w:color="auto"/>
      </w:pBdr>
      <w:spacing w:before="100" w:beforeAutospacing="1" w:after="100" w:afterAutospacing="1"/>
      <w:jc w:val="center"/>
      <w:textAlignment w:val="top"/>
    </w:pPr>
  </w:style>
  <w:style w:type="paragraph" w:customStyle="1" w:styleId="xl1242">
    <w:name w:val="xl1242"/>
    <w:basedOn w:val="a1"/>
    <w:rsid w:val="0002385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243">
    <w:name w:val="xl1243"/>
    <w:basedOn w:val="a1"/>
    <w:rsid w:val="00023853"/>
    <w:pPr>
      <w:pBdr>
        <w:top w:val="single" w:sz="4"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244">
    <w:name w:val="xl1244"/>
    <w:basedOn w:val="a1"/>
    <w:rsid w:val="00023853"/>
    <w:pPr>
      <w:pBdr>
        <w:top w:val="single" w:sz="8"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245">
    <w:name w:val="xl1245"/>
    <w:basedOn w:val="a1"/>
    <w:rsid w:val="00023853"/>
    <w:pPr>
      <w:pBdr>
        <w:left w:val="single" w:sz="4"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246">
    <w:name w:val="xl1246"/>
    <w:basedOn w:val="a1"/>
    <w:rsid w:val="00023853"/>
    <w:pPr>
      <w:pBdr>
        <w:left w:val="single" w:sz="4" w:space="0" w:color="auto"/>
        <w:bottom w:val="single" w:sz="8" w:space="0" w:color="auto"/>
      </w:pBdr>
      <w:spacing w:before="100" w:beforeAutospacing="1" w:after="100" w:afterAutospacing="1"/>
      <w:jc w:val="center"/>
      <w:textAlignment w:val="top"/>
    </w:pPr>
    <w:rPr>
      <w:b/>
      <w:bCs/>
    </w:rPr>
  </w:style>
  <w:style w:type="paragraph" w:customStyle="1" w:styleId="xl1247">
    <w:name w:val="xl1247"/>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center"/>
    </w:pPr>
  </w:style>
  <w:style w:type="paragraph" w:customStyle="1" w:styleId="xl1248">
    <w:name w:val="xl1248"/>
    <w:basedOn w:val="a1"/>
    <w:rsid w:val="00023853"/>
    <w:pPr>
      <w:pBdr>
        <w:left w:val="single" w:sz="4" w:space="0" w:color="auto"/>
      </w:pBdr>
      <w:spacing w:before="100" w:beforeAutospacing="1" w:after="100" w:afterAutospacing="1"/>
      <w:jc w:val="center"/>
      <w:textAlignment w:val="top"/>
    </w:pPr>
  </w:style>
  <w:style w:type="paragraph" w:customStyle="1" w:styleId="xl1249">
    <w:name w:val="xl1249"/>
    <w:basedOn w:val="a1"/>
    <w:rsid w:val="00023853"/>
    <w:pPr>
      <w:pBdr>
        <w:left w:val="single" w:sz="8" w:space="0" w:color="auto"/>
        <w:bottom w:val="single" w:sz="4" w:space="0" w:color="auto"/>
      </w:pBdr>
      <w:spacing w:before="100" w:beforeAutospacing="1" w:after="100" w:afterAutospacing="1"/>
      <w:jc w:val="both"/>
      <w:textAlignment w:val="center"/>
    </w:pPr>
    <w:rPr>
      <w:i/>
      <w:iCs/>
    </w:rPr>
  </w:style>
  <w:style w:type="paragraph" w:customStyle="1" w:styleId="xl1250">
    <w:name w:val="xl1250"/>
    <w:basedOn w:val="a1"/>
    <w:rsid w:val="00023853"/>
    <w:pPr>
      <w:pBdr>
        <w:left w:val="single" w:sz="8" w:space="0" w:color="auto"/>
        <w:bottom w:val="single" w:sz="4" w:space="0" w:color="auto"/>
      </w:pBdr>
      <w:shd w:val="clear" w:color="000000" w:fill="DDEBF7"/>
      <w:spacing w:before="100" w:beforeAutospacing="1" w:after="100" w:afterAutospacing="1"/>
    </w:pPr>
  </w:style>
  <w:style w:type="paragraph" w:customStyle="1" w:styleId="xl1251">
    <w:name w:val="xl1251"/>
    <w:basedOn w:val="a1"/>
    <w:rsid w:val="00023853"/>
    <w:pPr>
      <w:pBdr>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52">
    <w:name w:val="xl1252"/>
    <w:basedOn w:val="a1"/>
    <w:rsid w:val="00023853"/>
    <w:pPr>
      <w:pBdr>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53">
    <w:name w:val="xl1253"/>
    <w:basedOn w:val="a1"/>
    <w:rsid w:val="00023853"/>
    <w:pPr>
      <w:pBdr>
        <w:top w:val="single" w:sz="8" w:space="0" w:color="auto"/>
        <w:right w:val="single" w:sz="8" w:space="0" w:color="auto"/>
      </w:pBdr>
      <w:shd w:val="clear" w:color="000000" w:fill="DDEBF7"/>
      <w:spacing w:before="100" w:beforeAutospacing="1" w:after="100" w:afterAutospacing="1"/>
      <w:jc w:val="right"/>
      <w:textAlignment w:val="center"/>
    </w:pPr>
    <w:rPr>
      <w:b/>
      <w:bCs/>
      <w:sz w:val="28"/>
      <w:szCs w:val="28"/>
    </w:rPr>
  </w:style>
  <w:style w:type="paragraph" w:customStyle="1" w:styleId="xl1254">
    <w:name w:val="xl1254"/>
    <w:basedOn w:val="a1"/>
    <w:rsid w:val="00023853"/>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pPr>
  </w:style>
  <w:style w:type="paragraph" w:customStyle="1" w:styleId="xl1255">
    <w:name w:val="xl1255"/>
    <w:basedOn w:val="a1"/>
    <w:rsid w:val="00023853"/>
    <w:pPr>
      <w:pBdr>
        <w:top w:val="single" w:sz="8" w:space="0" w:color="auto"/>
        <w:left w:val="single" w:sz="8" w:space="0" w:color="auto"/>
        <w:right w:val="single" w:sz="4" w:space="0" w:color="auto"/>
      </w:pBdr>
      <w:shd w:val="clear" w:color="000000" w:fill="DDEBF7"/>
      <w:spacing w:before="100" w:beforeAutospacing="1" w:after="100" w:afterAutospacing="1"/>
      <w:jc w:val="right"/>
      <w:textAlignment w:val="center"/>
    </w:pPr>
    <w:rPr>
      <w:b/>
      <w:bCs/>
      <w:sz w:val="28"/>
      <w:szCs w:val="28"/>
    </w:rPr>
  </w:style>
  <w:style w:type="paragraph" w:customStyle="1" w:styleId="xl1256">
    <w:name w:val="xl1256"/>
    <w:basedOn w:val="a1"/>
    <w:rsid w:val="00023853"/>
    <w:pPr>
      <w:pBdr>
        <w:top w:val="single" w:sz="8" w:space="0" w:color="auto"/>
        <w:left w:val="single" w:sz="8"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57">
    <w:name w:val="xl1257"/>
    <w:basedOn w:val="a1"/>
    <w:rsid w:val="00023853"/>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pPr>
  </w:style>
  <w:style w:type="paragraph" w:customStyle="1" w:styleId="xl1258">
    <w:name w:val="xl125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textAlignment w:val="top"/>
    </w:pPr>
  </w:style>
  <w:style w:type="paragraph" w:customStyle="1" w:styleId="xl1259">
    <w:name w:val="xl125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260">
    <w:name w:val="xl1260"/>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pPr>
  </w:style>
  <w:style w:type="paragraph" w:customStyle="1" w:styleId="xl1261">
    <w:name w:val="xl1261"/>
    <w:basedOn w:val="a1"/>
    <w:rsid w:val="00023853"/>
    <w:pPr>
      <w:pBdr>
        <w:top w:val="single" w:sz="4" w:space="0" w:color="auto"/>
        <w:right w:val="single" w:sz="8" w:space="0" w:color="auto"/>
      </w:pBdr>
      <w:shd w:val="clear" w:color="000000" w:fill="DDEBF7"/>
      <w:spacing w:before="100" w:beforeAutospacing="1" w:after="100" w:afterAutospacing="1"/>
    </w:pPr>
  </w:style>
  <w:style w:type="paragraph" w:customStyle="1" w:styleId="xl1262">
    <w:name w:val="xl1262"/>
    <w:basedOn w:val="a1"/>
    <w:rsid w:val="00023853"/>
    <w:pPr>
      <w:pBdr>
        <w:bottom w:val="single" w:sz="8" w:space="0" w:color="auto"/>
        <w:right w:val="single" w:sz="8" w:space="0" w:color="auto"/>
      </w:pBdr>
      <w:shd w:val="clear" w:color="000000" w:fill="DDEBF7"/>
      <w:spacing w:before="100" w:beforeAutospacing="1" w:after="100" w:afterAutospacing="1"/>
    </w:pPr>
  </w:style>
  <w:style w:type="paragraph" w:customStyle="1" w:styleId="xl1263">
    <w:name w:val="xl1263"/>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64">
    <w:name w:val="xl1264"/>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style>
  <w:style w:type="paragraph" w:customStyle="1" w:styleId="xl1265">
    <w:name w:val="xl126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266">
    <w:name w:val="xl1266"/>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pPr>
  </w:style>
  <w:style w:type="paragraph" w:customStyle="1" w:styleId="xl1267">
    <w:name w:val="xl1267"/>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style>
  <w:style w:type="paragraph" w:customStyle="1" w:styleId="xl1268">
    <w:name w:val="xl1268"/>
    <w:basedOn w:val="a1"/>
    <w:rsid w:val="00023853"/>
    <w:pPr>
      <w:pBdr>
        <w:left w:val="single" w:sz="4"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69">
    <w:name w:val="xl1269"/>
    <w:basedOn w:val="a1"/>
    <w:rsid w:val="00023853"/>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style>
  <w:style w:type="paragraph" w:customStyle="1" w:styleId="xl1270">
    <w:name w:val="xl1270"/>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rPr>
      <w:b/>
      <w:bCs/>
    </w:rPr>
  </w:style>
  <w:style w:type="paragraph" w:customStyle="1" w:styleId="xl1271">
    <w:name w:val="xl1271"/>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72">
    <w:name w:val="xl1272"/>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73">
    <w:name w:val="xl1273"/>
    <w:basedOn w:val="a1"/>
    <w:rsid w:val="00023853"/>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style>
  <w:style w:type="paragraph" w:customStyle="1" w:styleId="xl1274">
    <w:name w:val="xl1274"/>
    <w:basedOn w:val="a1"/>
    <w:rsid w:val="00023853"/>
    <w:pPr>
      <w:pBdr>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style>
  <w:style w:type="paragraph" w:customStyle="1" w:styleId="xl1275">
    <w:name w:val="xl1275"/>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style>
  <w:style w:type="paragraph" w:customStyle="1" w:styleId="xl1276">
    <w:name w:val="xl1276"/>
    <w:basedOn w:val="a1"/>
    <w:rsid w:val="00023853"/>
    <w:pPr>
      <w:pBdr>
        <w:left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style>
  <w:style w:type="paragraph" w:customStyle="1" w:styleId="xl1277">
    <w:name w:val="xl1277"/>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78">
    <w:name w:val="xl1278"/>
    <w:basedOn w:val="a1"/>
    <w:rsid w:val="00023853"/>
    <w:pPr>
      <w:pBdr>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rPr>
      <w:b/>
      <w:bCs/>
    </w:rPr>
  </w:style>
  <w:style w:type="paragraph" w:customStyle="1" w:styleId="xl1279">
    <w:name w:val="xl1279"/>
    <w:basedOn w:val="a1"/>
    <w:rsid w:val="00023853"/>
    <w:pPr>
      <w:pBdr>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80">
    <w:name w:val="xl1280"/>
    <w:basedOn w:val="a1"/>
    <w:rsid w:val="00023853"/>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281">
    <w:name w:val="xl1281"/>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82">
    <w:name w:val="xl1282"/>
    <w:basedOn w:val="a1"/>
    <w:rsid w:val="00023853"/>
    <w:pPr>
      <w:pBdr>
        <w:top w:val="single" w:sz="8" w:space="0" w:color="auto"/>
        <w:left w:val="single" w:sz="8" w:space="0" w:color="auto"/>
        <w:bottom w:val="single" w:sz="4" w:space="0" w:color="auto"/>
        <w:right w:val="single" w:sz="8" w:space="0" w:color="auto"/>
      </w:pBdr>
      <w:shd w:val="clear" w:color="000000" w:fill="DDEBF7"/>
      <w:spacing w:before="100" w:beforeAutospacing="1" w:after="100" w:afterAutospacing="1"/>
      <w:jc w:val="right"/>
      <w:textAlignment w:val="center"/>
    </w:pPr>
    <w:rPr>
      <w:b/>
      <w:bCs/>
    </w:rPr>
  </w:style>
  <w:style w:type="paragraph" w:customStyle="1" w:styleId="xl1283">
    <w:name w:val="xl1283"/>
    <w:basedOn w:val="a1"/>
    <w:rsid w:val="00023853"/>
    <w:pPr>
      <w:pBdr>
        <w:top w:val="single" w:sz="8" w:space="0" w:color="auto"/>
        <w:left w:val="single" w:sz="8"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284">
    <w:name w:val="xl1284"/>
    <w:basedOn w:val="a1"/>
    <w:rsid w:val="00023853"/>
    <w:pPr>
      <w:pBdr>
        <w:top w:val="single" w:sz="4" w:space="0" w:color="auto"/>
        <w:left w:val="single" w:sz="8" w:space="0" w:color="auto"/>
      </w:pBdr>
      <w:shd w:val="clear" w:color="000000" w:fill="DDEBF7"/>
      <w:spacing w:before="100" w:beforeAutospacing="1" w:after="100" w:afterAutospacing="1"/>
      <w:jc w:val="right"/>
      <w:textAlignment w:val="center"/>
    </w:pPr>
  </w:style>
  <w:style w:type="paragraph" w:customStyle="1" w:styleId="xl1285">
    <w:name w:val="xl1285"/>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286">
    <w:name w:val="xl1286"/>
    <w:basedOn w:val="a1"/>
    <w:rsid w:val="00023853"/>
    <w:pPr>
      <w:pBdr>
        <w:top w:val="single" w:sz="8" w:space="0" w:color="auto"/>
        <w:bottom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87">
    <w:name w:val="xl1287"/>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pPr>
    <w:rPr>
      <w:b/>
      <w:bCs/>
    </w:rPr>
  </w:style>
  <w:style w:type="paragraph" w:customStyle="1" w:styleId="xl1288">
    <w:name w:val="xl1288"/>
    <w:basedOn w:val="a1"/>
    <w:rsid w:val="00023853"/>
    <w:pPr>
      <w:pBdr>
        <w:top w:val="single" w:sz="4" w:space="0" w:color="auto"/>
        <w:bottom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89">
    <w:name w:val="xl128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90">
    <w:name w:val="xl1290"/>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91">
    <w:name w:val="xl1291"/>
    <w:basedOn w:val="a1"/>
    <w:rsid w:val="00023853"/>
    <w:pPr>
      <w:pBdr>
        <w:right w:val="single" w:sz="8" w:space="0" w:color="auto"/>
      </w:pBdr>
      <w:shd w:val="clear" w:color="000000" w:fill="DDEBF7"/>
      <w:spacing w:before="100" w:beforeAutospacing="1" w:after="100" w:afterAutospacing="1"/>
      <w:jc w:val="right"/>
      <w:textAlignment w:val="top"/>
    </w:pPr>
    <w:rPr>
      <w:b/>
      <w:bCs/>
    </w:rPr>
  </w:style>
  <w:style w:type="paragraph" w:customStyle="1" w:styleId="xl1292">
    <w:name w:val="xl1292"/>
    <w:basedOn w:val="a1"/>
    <w:rsid w:val="00023853"/>
    <w:pPr>
      <w:pBdr>
        <w:top w:val="single" w:sz="8" w:space="0" w:color="auto"/>
        <w:bottom w:val="single" w:sz="8" w:space="0" w:color="auto"/>
        <w:right w:val="single" w:sz="8" w:space="0" w:color="auto"/>
      </w:pBdr>
      <w:shd w:val="clear" w:color="000000" w:fill="DDEBF7"/>
      <w:spacing w:before="100" w:beforeAutospacing="1" w:after="100" w:afterAutospacing="1"/>
      <w:jc w:val="right"/>
    </w:pPr>
  </w:style>
  <w:style w:type="paragraph" w:customStyle="1" w:styleId="xl1293">
    <w:name w:val="xl1293"/>
    <w:basedOn w:val="a1"/>
    <w:rsid w:val="00023853"/>
    <w:pPr>
      <w:pBdr>
        <w:right w:val="single" w:sz="8" w:space="0" w:color="auto"/>
      </w:pBdr>
      <w:shd w:val="clear" w:color="000000" w:fill="DDEBF7"/>
      <w:spacing w:before="100" w:beforeAutospacing="1" w:after="100" w:afterAutospacing="1"/>
      <w:jc w:val="right"/>
    </w:pPr>
  </w:style>
  <w:style w:type="paragraph" w:customStyle="1" w:styleId="xl1294">
    <w:name w:val="xl1294"/>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95">
    <w:name w:val="xl129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296">
    <w:name w:val="xl1296"/>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style>
  <w:style w:type="paragraph" w:customStyle="1" w:styleId="xl1297">
    <w:name w:val="xl1297"/>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98">
    <w:name w:val="xl1298"/>
    <w:basedOn w:val="a1"/>
    <w:rsid w:val="00023853"/>
    <w:pPr>
      <w:pBdr>
        <w:top w:val="single" w:sz="8" w:space="0" w:color="auto"/>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299">
    <w:name w:val="xl1299"/>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300">
    <w:name w:val="xl1300"/>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1">
    <w:name w:val="xl1301"/>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2">
    <w:name w:val="xl1302"/>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rPr>
      <w:b/>
      <w:bCs/>
      <w:color w:val="FF0000"/>
    </w:rPr>
  </w:style>
  <w:style w:type="paragraph" w:customStyle="1" w:styleId="xl1303">
    <w:name w:val="xl1303"/>
    <w:basedOn w:val="a1"/>
    <w:rsid w:val="00023853"/>
    <w:pPr>
      <w:pBdr>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4">
    <w:name w:val="xl1304"/>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5">
    <w:name w:val="xl130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6">
    <w:name w:val="xl1306"/>
    <w:basedOn w:val="a1"/>
    <w:rsid w:val="00023853"/>
    <w:pPr>
      <w:pBdr>
        <w:top w:val="single" w:sz="8" w:space="0" w:color="auto"/>
        <w:left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307">
    <w:name w:val="xl1307"/>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textAlignment w:val="center"/>
    </w:pPr>
  </w:style>
  <w:style w:type="paragraph" w:customStyle="1" w:styleId="xl1308">
    <w:name w:val="xl1308"/>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rPr>
      <w:b/>
      <w:bCs/>
    </w:rPr>
  </w:style>
  <w:style w:type="paragraph" w:customStyle="1" w:styleId="xl1309">
    <w:name w:val="xl1309"/>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rPr>
      <w:color w:val="FF0000"/>
    </w:rPr>
  </w:style>
  <w:style w:type="paragraph" w:customStyle="1" w:styleId="xl1310">
    <w:name w:val="xl1310"/>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rPr>
      <w:b/>
      <w:bCs/>
      <w:sz w:val="28"/>
      <w:szCs w:val="28"/>
    </w:rPr>
  </w:style>
  <w:style w:type="paragraph" w:customStyle="1" w:styleId="xl1311">
    <w:name w:val="xl1311"/>
    <w:basedOn w:val="a1"/>
    <w:rsid w:val="00023853"/>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2">
    <w:name w:val="xl1312"/>
    <w:basedOn w:val="a1"/>
    <w:rsid w:val="00023853"/>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313">
    <w:name w:val="xl1313"/>
    <w:basedOn w:val="a1"/>
    <w:rsid w:val="00023853"/>
    <w:pPr>
      <w:pBdr>
        <w:bottom w:val="single" w:sz="4" w:space="0" w:color="auto"/>
      </w:pBdr>
      <w:shd w:val="clear" w:color="000000" w:fill="DDEBF7"/>
      <w:spacing w:before="100" w:beforeAutospacing="1" w:after="100" w:afterAutospacing="1"/>
      <w:jc w:val="right"/>
      <w:textAlignment w:val="top"/>
    </w:pPr>
    <w:rPr>
      <w:b/>
      <w:bCs/>
    </w:rPr>
  </w:style>
  <w:style w:type="paragraph" w:customStyle="1" w:styleId="xl1314">
    <w:name w:val="xl1314"/>
    <w:basedOn w:val="a1"/>
    <w:rsid w:val="00023853"/>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1315">
    <w:name w:val="xl1315"/>
    <w:basedOn w:val="a1"/>
    <w:rsid w:val="00023853"/>
    <w:pPr>
      <w:spacing w:before="100" w:beforeAutospacing="1" w:after="100" w:afterAutospacing="1"/>
      <w:jc w:val="center"/>
    </w:pPr>
    <w:rPr>
      <w:b/>
      <w:bCs/>
      <w:sz w:val="36"/>
      <w:szCs w:val="36"/>
    </w:rPr>
  </w:style>
  <w:style w:type="paragraph" w:customStyle="1" w:styleId="xl1316">
    <w:name w:val="xl1316"/>
    <w:basedOn w:val="a1"/>
    <w:rsid w:val="00023853"/>
    <w:pPr>
      <w:pBdr>
        <w:bottom w:val="single" w:sz="8" w:space="0" w:color="auto"/>
      </w:pBdr>
      <w:spacing w:before="100" w:beforeAutospacing="1" w:after="100" w:afterAutospacing="1"/>
      <w:jc w:val="center"/>
    </w:pPr>
    <w:rPr>
      <w:b/>
      <w:bCs/>
      <w:sz w:val="32"/>
      <w:szCs w:val="32"/>
    </w:rPr>
  </w:style>
  <w:style w:type="paragraph" w:customStyle="1" w:styleId="xl1317">
    <w:name w:val="xl1317"/>
    <w:basedOn w:val="a1"/>
    <w:rsid w:val="00023853"/>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18">
    <w:name w:val="xl1318"/>
    <w:basedOn w:val="a1"/>
    <w:rsid w:val="00023853"/>
    <w:pPr>
      <w:pBdr>
        <w:top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19">
    <w:name w:val="xl1319"/>
    <w:basedOn w:val="a1"/>
    <w:rsid w:val="00023853"/>
    <w:pPr>
      <w:pBdr>
        <w:top w:val="single" w:sz="8" w:space="0" w:color="auto"/>
        <w:bottom w:val="single" w:sz="8" w:space="0" w:color="auto"/>
      </w:pBdr>
      <w:spacing w:before="100" w:beforeAutospacing="1" w:after="100" w:afterAutospacing="1"/>
      <w:jc w:val="center"/>
    </w:pPr>
    <w:rPr>
      <w:b/>
      <w:bCs/>
    </w:rPr>
  </w:style>
  <w:style w:type="paragraph" w:customStyle="1" w:styleId="xl1320">
    <w:name w:val="xl1320"/>
    <w:basedOn w:val="a1"/>
    <w:rsid w:val="00023853"/>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21">
    <w:name w:val="xl1321"/>
    <w:basedOn w:val="a1"/>
    <w:rsid w:val="00023853"/>
    <w:pPr>
      <w:pBdr>
        <w:top w:val="single" w:sz="8"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322">
    <w:name w:val="xl1322"/>
    <w:basedOn w:val="a1"/>
    <w:rsid w:val="00023853"/>
    <w:pPr>
      <w:pBdr>
        <w:left w:val="single" w:sz="4" w:space="0" w:color="auto"/>
        <w:right w:val="single" w:sz="8" w:space="0" w:color="auto"/>
      </w:pBdr>
      <w:spacing w:before="100" w:beforeAutospacing="1" w:after="100" w:afterAutospacing="1"/>
      <w:jc w:val="center"/>
      <w:textAlignment w:val="top"/>
    </w:pPr>
    <w:rPr>
      <w:b/>
      <w:bCs/>
    </w:rPr>
  </w:style>
  <w:style w:type="paragraph" w:customStyle="1" w:styleId="xl1323">
    <w:name w:val="xl1323"/>
    <w:basedOn w:val="a1"/>
    <w:rsid w:val="00023853"/>
    <w:pPr>
      <w:pBdr>
        <w:left w:val="single" w:sz="4"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24">
    <w:name w:val="xl1324"/>
    <w:basedOn w:val="a1"/>
    <w:rsid w:val="00023853"/>
    <w:pPr>
      <w:pBdr>
        <w:top w:val="single" w:sz="8" w:space="0" w:color="auto"/>
        <w:left w:val="single" w:sz="4" w:space="0" w:color="auto"/>
        <w:bottom w:val="single" w:sz="8" w:space="0" w:color="auto"/>
      </w:pBdr>
      <w:spacing w:before="100" w:beforeAutospacing="1" w:after="100" w:afterAutospacing="1"/>
      <w:jc w:val="center"/>
    </w:pPr>
    <w:rPr>
      <w:b/>
      <w:bCs/>
    </w:rPr>
  </w:style>
  <w:style w:type="paragraph" w:customStyle="1" w:styleId="xl1325">
    <w:name w:val="xl1325"/>
    <w:basedOn w:val="a1"/>
    <w:rsid w:val="00023853"/>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26">
    <w:name w:val="xl1326"/>
    <w:basedOn w:val="a1"/>
    <w:rsid w:val="00023853"/>
    <w:pPr>
      <w:shd w:val="clear" w:color="000000" w:fill="FFFFFF"/>
      <w:spacing w:before="100" w:beforeAutospacing="1" w:after="100" w:afterAutospacing="1"/>
      <w:jc w:val="center"/>
      <w:textAlignment w:val="center"/>
    </w:pPr>
    <w:rPr>
      <w:b/>
      <w:bCs/>
    </w:rPr>
  </w:style>
  <w:style w:type="paragraph" w:customStyle="1" w:styleId="xl1327">
    <w:name w:val="xl1327"/>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rPr>
      <w:b/>
      <w:bCs/>
    </w:rPr>
  </w:style>
  <w:style w:type="paragraph" w:customStyle="1" w:styleId="xl1328">
    <w:name w:val="xl1328"/>
    <w:basedOn w:val="a1"/>
    <w:rsid w:val="00023853"/>
    <w:pPr>
      <w:spacing w:before="100" w:beforeAutospacing="1" w:after="100" w:afterAutospacing="1"/>
      <w:jc w:val="center"/>
      <w:textAlignment w:val="top"/>
    </w:pPr>
    <w:rPr>
      <w:b/>
      <w:bCs/>
    </w:rPr>
  </w:style>
  <w:style w:type="numbering" w:customStyle="1" w:styleId="79">
    <w:name w:val="Нет списка79"/>
    <w:next w:val="a4"/>
    <w:uiPriority w:val="99"/>
    <w:semiHidden/>
    <w:unhideWhenUsed/>
    <w:rsid w:val="00D36B03"/>
  </w:style>
  <w:style w:type="paragraph" w:customStyle="1" w:styleId="1ffff8">
    <w:name w:val="Знак Знак1 Знак Знак"/>
    <w:basedOn w:val="a1"/>
    <w:rsid w:val="00D36B03"/>
    <w:pPr>
      <w:tabs>
        <w:tab w:val="num" w:pos="360"/>
      </w:tabs>
      <w:spacing w:after="160" w:line="240" w:lineRule="exact"/>
    </w:pPr>
    <w:rPr>
      <w:rFonts w:ascii="Verdana" w:hAnsi="Verdana" w:cs="Verdana"/>
      <w:sz w:val="20"/>
      <w:szCs w:val="20"/>
      <w:lang w:val="en-US" w:eastAsia="en-US"/>
    </w:rPr>
  </w:style>
  <w:style w:type="numbering" w:customStyle="1" w:styleId="1341">
    <w:name w:val="Нет списка134"/>
    <w:next w:val="a4"/>
    <w:uiPriority w:val="99"/>
    <w:semiHidden/>
    <w:rsid w:val="00D36B03"/>
  </w:style>
  <w:style w:type="numbering" w:customStyle="1" w:styleId="1116">
    <w:name w:val="Нет списка1116"/>
    <w:next w:val="a4"/>
    <w:uiPriority w:val="99"/>
    <w:semiHidden/>
    <w:unhideWhenUsed/>
    <w:rsid w:val="00D36B03"/>
  </w:style>
  <w:style w:type="table" w:customStyle="1" w:styleId="1600">
    <w:name w:val="Сетка таблицы160"/>
    <w:basedOn w:val="a3"/>
    <w:next w:val="ae"/>
    <w:uiPriority w:val="39"/>
    <w:rsid w:val="00D36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4"/>
    <w:uiPriority w:val="99"/>
    <w:semiHidden/>
    <w:unhideWhenUsed/>
    <w:rsid w:val="00D36B03"/>
  </w:style>
  <w:style w:type="table" w:customStyle="1" w:styleId="242">
    <w:name w:val="Сетка таблицы242"/>
    <w:basedOn w:val="a3"/>
    <w:next w:val="ae"/>
    <w:uiPriority w:val="39"/>
    <w:rsid w:val="00D36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4"/>
    <w:uiPriority w:val="99"/>
    <w:semiHidden/>
    <w:rsid w:val="00D36B03"/>
  </w:style>
  <w:style w:type="numbering" w:customStyle="1" w:styleId="1212">
    <w:name w:val="Нет списка1212"/>
    <w:next w:val="a4"/>
    <w:uiPriority w:val="99"/>
    <w:semiHidden/>
    <w:unhideWhenUsed/>
    <w:rsid w:val="00D36B03"/>
  </w:style>
  <w:style w:type="numbering" w:customStyle="1" w:styleId="2113">
    <w:name w:val="Нет списка2113"/>
    <w:next w:val="a4"/>
    <w:uiPriority w:val="99"/>
    <w:semiHidden/>
    <w:unhideWhenUsed/>
    <w:rsid w:val="00D36B03"/>
  </w:style>
  <w:style w:type="paragraph" w:customStyle="1" w:styleId="21c">
    <w:name w:val="Абзац списка21"/>
    <w:basedOn w:val="a1"/>
    <w:autoRedefine/>
    <w:rsid w:val="00D36B03"/>
    <w:pPr>
      <w:jc w:val="center"/>
    </w:pPr>
    <w:rPr>
      <w:snapToGrid w:val="0"/>
      <w:sz w:val="28"/>
      <w:szCs w:val="28"/>
    </w:rPr>
  </w:style>
  <w:style w:type="paragraph" w:customStyle="1" w:styleId="afffffffc">
    <w:name w:val="Знак"/>
    <w:basedOn w:val="a1"/>
    <w:rsid w:val="00D36B03"/>
    <w:pPr>
      <w:spacing w:after="160" w:line="240" w:lineRule="exact"/>
    </w:pPr>
    <w:rPr>
      <w:rFonts w:ascii="Verdana" w:hAnsi="Verdana" w:cs="Verdana"/>
      <w:sz w:val="20"/>
      <w:szCs w:val="20"/>
      <w:lang w:val="en-US" w:eastAsia="en-US"/>
    </w:rPr>
  </w:style>
  <w:style w:type="table" w:customStyle="1" w:styleId="243">
    <w:name w:val="Сетка таблицы243"/>
    <w:basedOn w:val="a3"/>
    <w:next w:val="ae"/>
    <w:rsid w:val="00D778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3"/>
    <w:next w:val="ae"/>
    <w:rsid w:val="00D778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D778E6"/>
  </w:style>
  <w:style w:type="numbering" w:customStyle="1" w:styleId="1351">
    <w:name w:val="Нет списка135"/>
    <w:next w:val="a4"/>
    <w:uiPriority w:val="99"/>
    <w:semiHidden/>
    <w:unhideWhenUsed/>
    <w:rsid w:val="00D778E6"/>
  </w:style>
  <w:style w:type="table" w:customStyle="1" w:styleId="1610">
    <w:name w:val="Сетка таблицы161"/>
    <w:basedOn w:val="a3"/>
    <w:next w:val="ae"/>
    <w:uiPriority w:val="39"/>
    <w:rsid w:val="00D778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Нет списка227"/>
    <w:next w:val="a4"/>
    <w:uiPriority w:val="99"/>
    <w:semiHidden/>
    <w:unhideWhenUsed/>
    <w:rsid w:val="00D778E6"/>
  </w:style>
  <w:style w:type="table" w:customStyle="1" w:styleId="245">
    <w:name w:val="Сетка таблицы245"/>
    <w:basedOn w:val="a3"/>
    <w:next w:val="ae"/>
    <w:uiPriority w:val="39"/>
    <w:rsid w:val="00D778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29">
    <w:name w:val="xl1329"/>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30">
    <w:name w:val="xl1330"/>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1">
    <w:name w:val="xl1331"/>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32">
    <w:name w:val="xl1332"/>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33">
    <w:name w:val="xl1333"/>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4">
    <w:name w:val="xl1334"/>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35">
    <w:name w:val="xl1335"/>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36">
    <w:name w:val="xl133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7">
    <w:name w:val="xl133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8">
    <w:name w:val="xl133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39">
    <w:name w:val="xl1339"/>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40">
    <w:name w:val="xl1340"/>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000000"/>
    </w:rPr>
  </w:style>
  <w:style w:type="paragraph" w:customStyle="1" w:styleId="xl1341">
    <w:name w:val="xl1341"/>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42">
    <w:name w:val="xl1342"/>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43">
    <w:name w:val="xl1343"/>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4">
    <w:name w:val="xl1344"/>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5">
    <w:name w:val="xl1345"/>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6">
    <w:name w:val="xl134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7">
    <w:name w:val="xl134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8">
    <w:name w:val="xl134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9">
    <w:name w:val="xl134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0">
    <w:name w:val="xl1350"/>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1">
    <w:name w:val="xl135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2">
    <w:name w:val="xl135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3">
    <w:name w:val="xl135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54">
    <w:name w:val="xl135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55">
    <w:name w:val="xl135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356">
    <w:name w:val="xl13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7">
    <w:name w:val="xl135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58">
    <w:name w:val="xl135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59">
    <w:name w:val="xl135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60">
    <w:name w:val="xl1360"/>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61">
    <w:name w:val="xl1361"/>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2">
    <w:name w:val="xl1362"/>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3">
    <w:name w:val="xl1363"/>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4">
    <w:name w:val="xl1364"/>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65">
    <w:name w:val="xl1365"/>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6">
    <w:name w:val="xl1366"/>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7">
    <w:name w:val="xl1367"/>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8">
    <w:name w:val="xl136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9">
    <w:name w:val="xl1369"/>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70">
    <w:name w:val="xl1370"/>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71">
    <w:name w:val="xl1371"/>
    <w:basedOn w:val="a1"/>
    <w:rsid w:val="00E86C8E"/>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72">
    <w:name w:val="xl1372"/>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73">
    <w:name w:val="xl137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74">
    <w:name w:val="xl1374"/>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75">
    <w:name w:val="xl1375"/>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376">
    <w:name w:val="xl137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7">
    <w:name w:val="xl137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8">
    <w:name w:val="xl1378"/>
    <w:basedOn w:val="a1"/>
    <w:rsid w:val="00E86C8E"/>
    <w:pPr>
      <w:shd w:val="clear" w:color="000000" w:fill="FFFFFF"/>
      <w:spacing w:before="100" w:beforeAutospacing="1" w:after="100" w:afterAutospacing="1"/>
      <w:jc w:val="center"/>
      <w:textAlignment w:val="center"/>
    </w:pPr>
    <w:rPr>
      <w:b/>
      <w:bCs/>
    </w:rPr>
  </w:style>
  <w:style w:type="paragraph" w:customStyle="1" w:styleId="xl1379">
    <w:name w:val="xl1379"/>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80">
    <w:name w:val="xl1380"/>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81">
    <w:name w:val="xl1381"/>
    <w:basedOn w:val="a1"/>
    <w:rsid w:val="00E86C8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382">
    <w:name w:val="xl1382"/>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83">
    <w:name w:val="xl1383"/>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384">
    <w:name w:val="xl138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5">
    <w:name w:val="xl138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6">
    <w:name w:val="xl1386"/>
    <w:basedOn w:val="a1"/>
    <w:rsid w:val="00E86C8E"/>
    <w:pPr>
      <w:shd w:val="clear" w:color="000000" w:fill="FFFFFF"/>
      <w:spacing w:before="100" w:beforeAutospacing="1" w:after="100" w:afterAutospacing="1"/>
      <w:jc w:val="center"/>
      <w:textAlignment w:val="center"/>
    </w:pPr>
  </w:style>
  <w:style w:type="paragraph" w:customStyle="1" w:styleId="xl1387">
    <w:name w:val="xl138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8">
    <w:name w:val="xl138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9">
    <w:name w:val="xl1389"/>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0">
    <w:name w:val="xl1390"/>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1">
    <w:name w:val="xl1391"/>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2">
    <w:name w:val="xl139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93">
    <w:name w:val="xl139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94">
    <w:name w:val="xl139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95">
    <w:name w:val="xl1395"/>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center"/>
      <w:textAlignment w:val="center"/>
    </w:pPr>
  </w:style>
  <w:style w:type="paragraph" w:customStyle="1" w:styleId="xl1396">
    <w:name w:val="xl1396"/>
    <w:basedOn w:val="a1"/>
    <w:rsid w:val="00E86C8E"/>
    <w:pPr>
      <w:shd w:val="clear" w:color="000000" w:fill="F7ECD5"/>
      <w:spacing w:before="100" w:beforeAutospacing="1" w:after="100" w:afterAutospacing="1"/>
      <w:jc w:val="center"/>
      <w:textAlignment w:val="center"/>
    </w:pPr>
    <w:rPr>
      <w:b/>
      <w:bCs/>
    </w:rPr>
  </w:style>
  <w:style w:type="paragraph" w:customStyle="1" w:styleId="xl1397">
    <w:name w:val="xl1397"/>
    <w:basedOn w:val="a1"/>
    <w:rsid w:val="00E86C8E"/>
    <w:pPr>
      <w:pBdr>
        <w:top w:val="single" w:sz="8"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398">
    <w:name w:val="xl1398"/>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399">
    <w:name w:val="xl1399"/>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center"/>
      <w:textAlignment w:val="center"/>
    </w:pPr>
  </w:style>
  <w:style w:type="paragraph" w:customStyle="1" w:styleId="xl1400">
    <w:name w:val="xl1400"/>
    <w:basedOn w:val="a1"/>
    <w:rsid w:val="00E86C8E"/>
    <w:pPr>
      <w:pBdr>
        <w:top w:val="single" w:sz="8"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1">
    <w:name w:val="xl1401"/>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2">
    <w:name w:val="xl1402"/>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rPr>
      <w:i/>
      <w:iCs/>
    </w:rPr>
  </w:style>
  <w:style w:type="paragraph" w:customStyle="1" w:styleId="xl1403">
    <w:name w:val="xl1403"/>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4">
    <w:name w:val="xl1404"/>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rPr>
      <w:color w:val="000000"/>
    </w:rPr>
  </w:style>
  <w:style w:type="paragraph" w:customStyle="1" w:styleId="xl1405">
    <w:name w:val="xl1405"/>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right"/>
      <w:textAlignment w:val="center"/>
    </w:pPr>
    <w:rPr>
      <w:color w:val="000000"/>
    </w:rPr>
  </w:style>
  <w:style w:type="paragraph" w:customStyle="1" w:styleId="xl1406">
    <w:name w:val="xl1406"/>
    <w:basedOn w:val="a1"/>
    <w:rsid w:val="00E86C8E"/>
    <w:pPr>
      <w:shd w:val="clear" w:color="000000" w:fill="F7ECD5"/>
      <w:spacing w:before="100" w:beforeAutospacing="1" w:after="100" w:afterAutospacing="1"/>
      <w:jc w:val="center"/>
      <w:textAlignment w:val="center"/>
    </w:pPr>
    <w:rPr>
      <w:b/>
      <w:bCs/>
    </w:rPr>
  </w:style>
  <w:style w:type="paragraph" w:customStyle="1" w:styleId="xl1407">
    <w:name w:val="xl1407"/>
    <w:basedOn w:val="a1"/>
    <w:rsid w:val="00E86C8E"/>
    <w:pPr>
      <w:pBdr>
        <w:top w:val="single" w:sz="8"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08">
    <w:name w:val="xl1408"/>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9">
    <w:name w:val="xl1409"/>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0">
    <w:name w:val="xl1410"/>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1">
    <w:name w:val="xl1411"/>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2">
    <w:name w:val="xl1412"/>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rPr>
      <w:b/>
      <w:bCs/>
      <w:color w:val="000000"/>
    </w:rPr>
  </w:style>
  <w:style w:type="paragraph" w:customStyle="1" w:styleId="xl1413">
    <w:name w:val="xl1413"/>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rPr>
      <w:b/>
      <w:bCs/>
    </w:rPr>
  </w:style>
  <w:style w:type="paragraph" w:customStyle="1" w:styleId="xl1414">
    <w:name w:val="xl1414"/>
    <w:basedOn w:val="a1"/>
    <w:rsid w:val="00E86C8E"/>
    <w:pPr>
      <w:pBdr>
        <w:left w:val="single" w:sz="4" w:space="0" w:color="auto"/>
        <w:bottom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15">
    <w:name w:val="xl1415"/>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16">
    <w:name w:val="xl1416"/>
    <w:basedOn w:val="a1"/>
    <w:rsid w:val="00E86C8E"/>
    <w:pPr>
      <w:pBdr>
        <w:top w:val="single" w:sz="8" w:space="0" w:color="auto"/>
        <w:bottom w:val="single" w:sz="8" w:space="0" w:color="auto"/>
      </w:pBdr>
      <w:shd w:val="clear" w:color="000000" w:fill="F7ECD5"/>
      <w:spacing w:before="100" w:beforeAutospacing="1" w:after="100" w:afterAutospacing="1"/>
      <w:jc w:val="center"/>
      <w:textAlignment w:val="center"/>
    </w:pPr>
    <w:rPr>
      <w:b/>
      <w:bCs/>
    </w:rPr>
  </w:style>
  <w:style w:type="paragraph" w:customStyle="1" w:styleId="xl1417">
    <w:name w:val="xl1417"/>
    <w:basedOn w:val="a1"/>
    <w:rsid w:val="00E86C8E"/>
    <w:pPr>
      <w:pBdr>
        <w:left w:val="single" w:sz="4" w:space="0" w:color="auto"/>
        <w:bottom w:val="single" w:sz="8" w:space="0" w:color="auto"/>
      </w:pBdr>
      <w:shd w:val="clear" w:color="000000" w:fill="F7ECD5"/>
      <w:spacing w:before="100" w:beforeAutospacing="1" w:after="100" w:afterAutospacing="1"/>
      <w:jc w:val="right"/>
      <w:textAlignment w:val="center"/>
    </w:pPr>
    <w:rPr>
      <w:i/>
      <w:iCs/>
      <w:color w:val="000000"/>
    </w:rPr>
  </w:style>
  <w:style w:type="paragraph" w:customStyle="1" w:styleId="xl1418">
    <w:name w:val="xl1418"/>
    <w:basedOn w:val="a1"/>
    <w:rsid w:val="00E86C8E"/>
    <w:pPr>
      <w:shd w:val="clear" w:color="000000" w:fill="F7ECD5"/>
      <w:spacing w:before="100" w:beforeAutospacing="1" w:after="100" w:afterAutospacing="1"/>
    </w:pPr>
    <w:rPr>
      <w:rFonts w:ascii="Verdana" w:hAnsi="Verdana"/>
      <w:sz w:val="16"/>
      <w:szCs w:val="16"/>
    </w:rPr>
  </w:style>
  <w:style w:type="paragraph" w:customStyle="1" w:styleId="xl1419">
    <w:name w:val="xl1419"/>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0">
    <w:name w:val="xl142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1">
    <w:name w:val="xl142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2">
    <w:name w:val="xl142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3">
    <w:name w:val="xl1423"/>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4">
    <w:name w:val="xl142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5">
    <w:name w:val="xl1425"/>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26">
    <w:name w:val="xl1426"/>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27">
    <w:name w:val="xl1427"/>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28">
    <w:name w:val="xl1428"/>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29">
    <w:name w:val="xl1429"/>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430">
    <w:name w:val="xl143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1">
    <w:name w:val="xl1431"/>
    <w:basedOn w:val="a1"/>
    <w:rsid w:val="00E86C8E"/>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32">
    <w:name w:val="xl143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33">
    <w:name w:val="xl1433"/>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4">
    <w:name w:val="xl1434"/>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5">
    <w:name w:val="xl1435"/>
    <w:basedOn w:val="a1"/>
    <w:rsid w:val="00E86C8E"/>
    <w:pPr>
      <w:pBdr>
        <w:top w:val="single" w:sz="8" w:space="0" w:color="auto"/>
        <w:left w:val="single" w:sz="4" w:space="0" w:color="auto"/>
        <w:bottom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36">
    <w:name w:val="xl1436"/>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7">
    <w:name w:val="xl1437"/>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rPr>
      <w:i/>
      <w:iCs/>
    </w:rPr>
  </w:style>
  <w:style w:type="paragraph" w:customStyle="1" w:styleId="xl1438">
    <w:name w:val="xl1438"/>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9">
    <w:name w:val="xl1439"/>
    <w:basedOn w:val="a1"/>
    <w:rsid w:val="00E86C8E"/>
    <w:pPr>
      <w:pBdr>
        <w:top w:val="single" w:sz="4" w:space="0" w:color="auto"/>
        <w:left w:val="single" w:sz="4" w:space="0" w:color="auto"/>
        <w:bottom w:val="single" w:sz="8" w:space="0" w:color="auto"/>
      </w:pBdr>
      <w:shd w:val="clear" w:color="000000" w:fill="F7ECD5"/>
      <w:spacing w:before="100" w:beforeAutospacing="1" w:after="100" w:afterAutospacing="1"/>
      <w:jc w:val="center"/>
      <w:textAlignment w:val="center"/>
    </w:pPr>
    <w:rPr>
      <w:b/>
      <w:bCs/>
      <w:color w:val="000000"/>
    </w:rPr>
  </w:style>
  <w:style w:type="paragraph" w:customStyle="1" w:styleId="xl1440">
    <w:name w:val="xl1440"/>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1">
    <w:name w:val="xl1441"/>
    <w:basedOn w:val="a1"/>
    <w:rsid w:val="00E86C8E"/>
    <w:pPr>
      <w:pBdr>
        <w:top w:val="single" w:sz="4" w:space="0" w:color="auto"/>
        <w:left w:val="single" w:sz="4" w:space="0" w:color="auto"/>
        <w:bottom w:val="single" w:sz="8" w:space="0" w:color="auto"/>
      </w:pBdr>
      <w:shd w:val="clear" w:color="000000" w:fill="F7ECD5"/>
      <w:spacing w:before="100" w:beforeAutospacing="1" w:after="100" w:afterAutospacing="1"/>
      <w:jc w:val="center"/>
      <w:textAlignment w:val="center"/>
    </w:pPr>
    <w:rPr>
      <w:b/>
      <w:bCs/>
    </w:rPr>
  </w:style>
  <w:style w:type="paragraph" w:customStyle="1" w:styleId="xl1442">
    <w:name w:val="xl1442"/>
    <w:basedOn w:val="a1"/>
    <w:rsid w:val="00E86C8E"/>
    <w:pPr>
      <w:pBdr>
        <w:top w:val="single" w:sz="8"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3">
    <w:name w:val="xl1443"/>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4">
    <w:name w:val="xl1444"/>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center"/>
      <w:textAlignment w:val="center"/>
    </w:pPr>
    <w:rPr>
      <w:b/>
      <w:bCs/>
    </w:rPr>
  </w:style>
  <w:style w:type="paragraph" w:customStyle="1" w:styleId="xl1445">
    <w:name w:val="xl1445"/>
    <w:basedOn w:val="a1"/>
    <w:rsid w:val="00E86C8E"/>
    <w:pPr>
      <w:pBdr>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6">
    <w:name w:val="xl1446"/>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47">
    <w:name w:val="xl1447"/>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48">
    <w:name w:val="xl1448"/>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9">
    <w:name w:val="xl144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0">
    <w:name w:val="xl1450"/>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51">
    <w:name w:val="xl1451"/>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2">
    <w:name w:val="xl1452"/>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3">
    <w:name w:val="xl1453"/>
    <w:basedOn w:val="a1"/>
    <w:rsid w:val="00E86C8E"/>
    <w:pPr>
      <w:pBdr>
        <w:top w:val="single" w:sz="8" w:space="0" w:color="auto"/>
        <w:left w:val="single" w:sz="8" w:space="0" w:color="auto"/>
        <w:bottom w:val="single" w:sz="8" w:space="0" w:color="auto"/>
        <w:right w:val="single" w:sz="4" w:space="0" w:color="auto"/>
      </w:pBdr>
      <w:shd w:val="clear" w:color="000000" w:fill="D6EED9"/>
      <w:spacing w:before="100" w:beforeAutospacing="1" w:after="100" w:afterAutospacing="1"/>
      <w:textAlignment w:val="center"/>
    </w:pPr>
    <w:rPr>
      <w:b/>
      <w:bCs/>
    </w:rPr>
  </w:style>
  <w:style w:type="paragraph" w:customStyle="1" w:styleId="xl1454">
    <w:name w:val="xl1454"/>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style>
  <w:style w:type="paragraph" w:customStyle="1" w:styleId="xl1455">
    <w:name w:val="xl1455"/>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56">
    <w:name w:val="xl1456"/>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57">
    <w:name w:val="xl1457"/>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58">
    <w:name w:val="xl1458"/>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59">
    <w:name w:val="xl1459"/>
    <w:basedOn w:val="a1"/>
    <w:rsid w:val="00E86C8E"/>
    <w:pPr>
      <w:pBdr>
        <w:top w:val="single" w:sz="8"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60">
    <w:name w:val="xl1460"/>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1">
    <w:name w:val="xl1461"/>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2">
    <w:name w:val="xl1462"/>
    <w:basedOn w:val="a1"/>
    <w:rsid w:val="00E86C8E"/>
    <w:pPr>
      <w:pBdr>
        <w:top w:val="single" w:sz="8"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3">
    <w:name w:val="xl1463"/>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4">
    <w:name w:val="xl1464"/>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65">
    <w:name w:val="xl1465"/>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466">
    <w:name w:val="xl1466"/>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style>
  <w:style w:type="paragraph" w:customStyle="1" w:styleId="xl1467">
    <w:name w:val="xl1467"/>
    <w:basedOn w:val="a1"/>
    <w:rsid w:val="00E86C8E"/>
    <w:pPr>
      <w:pBdr>
        <w:left w:val="single" w:sz="8" w:space="0" w:color="auto"/>
        <w:right w:val="single" w:sz="8" w:space="0" w:color="auto"/>
      </w:pBdr>
      <w:shd w:val="clear" w:color="000000" w:fill="C9E1D4"/>
      <w:spacing w:before="100" w:beforeAutospacing="1" w:after="100" w:afterAutospacing="1"/>
      <w:jc w:val="center"/>
      <w:textAlignment w:val="center"/>
    </w:pPr>
    <w:rPr>
      <w:rFonts w:ascii="Verdana" w:hAnsi="Verdana"/>
      <w:sz w:val="16"/>
      <w:szCs w:val="16"/>
    </w:rPr>
  </w:style>
  <w:style w:type="paragraph" w:customStyle="1" w:styleId="xl1468">
    <w:name w:val="xl1468"/>
    <w:basedOn w:val="a1"/>
    <w:rsid w:val="00E86C8E"/>
    <w:pPr>
      <w:pBdr>
        <w:top w:val="single" w:sz="4" w:space="0" w:color="auto"/>
        <w:left w:val="single" w:sz="8" w:space="0" w:color="auto"/>
        <w:bottom w:val="single" w:sz="4" w:space="0" w:color="auto"/>
        <w:right w:val="single" w:sz="4" w:space="0" w:color="auto"/>
      </w:pBdr>
      <w:shd w:val="clear" w:color="000000" w:fill="C9E1D4"/>
      <w:spacing w:before="100" w:beforeAutospacing="1" w:after="100" w:afterAutospacing="1"/>
      <w:textAlignment w:val="center"/>
    </w:pPr>
  </w:style>
  <w:style w:type="paragraph" w:customStyle="1" w:styleId="xl1469">
    <w:name w:val="xl1469"/>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center"/>
      <w:textAlignment w:val="center"/>
    </w:pPr>
  </w:style>
  <w:style w:type="paragraph" w:customStyle="1" w:styleId="xl1470">
    <w:name w:val="xl1470"/>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1">
    <w:name w:val="xl1471"/>
    <w:basedOn w:val="a1"/>
    <w:rsid w:val="00E86C8E"/>
    <w:pPr>
      <w:pBdr>
        <w:top w:val="single" w:sz="4" w:space="0" w:color="auto"/>
        <w:left w:val="single" w:sz="4" w:space="0" w:color="auto"/>
        <w:bottom w:val="single" w:sz="4" w:space="0" w:color="auto"/>
      </w:pBdr>
      <w:shd w:val="clear" w:color="000000" w:fill="C9E1D4"/>
      <w:spacing w:before="100" w:beforeAutospacing="1" w:after="100" w:afterAutospacing="1"/>
      <w:jc w:val="right"/>
      <w:textAlignment w:val="center"/>
    </w:pPr>
  </w:style>
  <w:style w:type="paragraph" w:customStyle="1" w:styleId="xl1472">
    <w:name w:val="xl1472"/>
    <w:basedOn w:val="a1"/>
    <w:rsid w:val="00E86C8E"/>
    <w:pPr>
      <w:pBdr>
        <w:top w:val="single" w:sz="4" w:space="0" w:color="auto"/>
        <w:left w:val="single" w:sz="4" w:space="0" w:color="auto"/>
        <w:bottom w:val="single" w:sz="4" w:space="0" w:color="auto"/>
        <w:right w:val="single" w:sz="8" w:space="0" w:color="auto"/>
      </w:pBdr>
      <w:shd w:val="clear" w:color="000000" w:fill="C9E1D4"/>
      <w:spacing w:before="100" w:beforeAutospacing="1" w:after="100" w:afterAutospacing="1"/>
      <w:jc w:val="right"/>
      <w:textAlignment w:val="center"/>
    </w:pPr>
  </w:style>
  <w:style w:type="paragraph" w:customStyle="1" w:styleId="xl1473">
    <w:name w:val="xl1473"/>
    <w:basedOn w:val="a1"/>
    <w:rsid w:val="00E86C8E"/>
    <w:pPr>
      <w:pBdr>
        <w:top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4">
    <w:name w:val="xl1474"/>
    <w:basedOn w:val="a1"/>
    <w:rsid w:val="00E86C8E"/>
    <w:pPr>
      <w:pBdr>
        <w:top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5">
    <w:name w:val="xl1475"/>
    <w:basedOn w:val="a1"/>
    <w:rsid w:val="00E86C8E"/>
    <w:pPr>
      <w:pBdr>
        <w:top w:val="single" w:sz="4" w:space="0" w:color="auto"/>
        <w:left w:val="single" w:sz="4" w:space="0" w:color="auto"/>
        <w:bottom w:val="single" w:sz="4" w:space="0" w:color="auto"/>
      </w:pBdr>
      <w:shd w:val="clear" w:color="000000" w:fill="C9E1D4"/>
      <w:spacing w:before="100" w:beforeAutospacing="1" w:after="100" w:afterAutospacing="1"/>
      <w:jc w:val="center"/>
      <w:textAlignment w:val="center"/>
    </w:pPr>
  </w:style>
  <w:style w:type="paragraph" w:customStyle="1" w:styleId="xl1476">
    <w:name w:val="xl1476"/>
    <w:basedOn w:val="a1"/>
    <w:rsid w:val="00E86C8E"/>
    <w:pPr>
      <w:pBdr>
        <w:top w:val="single" w:sz="4" w:space="0" w:color="auto"/>
        <w:left w:val="single" w:sz="4" w:space="0" w:color="auto"/>
        <w:bottom w:val="single" w:sz="4" w:space="0" w:color="auto"/>
        <w:right w:val="single" w:sz="8" w:space="0" w:color="auto"/>
      </w:pBdr>
      <w:shd w:val="clear" w:color="000000" w:fill="C9E1D4"/>
      <w:spacing w:before="100" w:beforeAutospacing="1" w:after="100" w:afterAutospacing="1"/>
      <w:jc w:val="center"/>
      <w:textAlignment w:val="center"/>
    </w:pPr>
  </w:style>
  <w:style w:type="paragraph" w:customStyle="1" w:styleId="xl1477">
    <w:name w:val="xl1477"/>
    <w:basedOn w:val="a1"/>
    <w:rsid w:val="00E86C8E"/>
    <w:pPr>
      <w:pBdr>
        <w:top w:val="single" w:sz="4" w:space="0" w:color="auto"/>
        <w:bottom w:val="single" w:sz="4" w:space="0" w:color="auto"/>
      </w:pBdr>
      <w:shd w:val="clear" w:color="000000" w:fill="C9E1D4"/>
      <w:spacing w:before="100" w:beforeAutospacing="1" w:after="100" w:afterAutospacing="1"/>
      <w:jc w:val="center"/>
      <w:textAlignment w:val="center"/>
    </w:pPr>
  </w:style>
  <w:style w:type="paragraph" w:customStyle="1" w:styleId="xl1478">
    <w:name w:val="xl1478"/>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center"/>
      <w:textAlignment w:val="center"/>
    </w:pPr>
  </w:style>
  <w:style w:type="paragraph" w:customStyle="1" w:styleId="xl1479">
    <w:name w:val="xl1479"/>
    <w:basedOn w:val="a1"/>
    <w:rsid w:val="00E86C8E"/>
    <w:pPr>
      <w:shd w:val="clear" w:color="000000" w:fill="C9E1D4"/>
      <w:spacing w:before="100" w:beforeAutospacing="1" w:after="100" w:afterAutospacing="1"/>
    </w:pPr>
    <w:rPr>
      <w:rFonts w:ascii="Verdana" w:hAnsi="Verdana"/>
      <w:sz w:val="16"/>
      <w:szCs w:val="16"/>
    </w:rPr>
  </w:style>
  <w:style w:type="paragraph" w:customStyle="1" w:styleId="xl1480">
    <w:name w:val="xl1480"/>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1">
    <w:name w:val="xl1481"/>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82">
    <w:name w:val="xl1482"/>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83">
    <w:name w:val="xl1483"/>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484">
    <w:name w:val="xl1484"/>
    <w:basedOn w:val="a1"/>
    <w:rsid w:val="00E86C8E"/>
    <w:pPr>
      <w:pBdr>
        <w:top w:val="single" w:sz="4" w:space="0" w:color="auto"/>
        <w:bottom w:val="single" w:sz="4" w:space="0" w:color="auto"/>
      </w:pBdr>
      <w:shd w:val="clear" w:color="000000" w:fill="C9E1D4"/>
      <w:spacing w:before="100" w:beforeAutospacing="1" w:after="100" w:afterAutospacing="1"/>
      <w:jc w:val="right"/>
      <w:textAlignment w:val="center"/>
    </w:pPr>
  </w:style>
  <w:style w:type="paragraph" w:customStyle="1" w:styleId="xl1485">
    <w:name w:val="xl1485"/>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6">
    <w:name w:val="xl1486"/>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7">
    <w:name w:val="xl1487"/>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8">
    <w:name w:val="xl1488"/>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89">
    <w:name w:val="xl148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90">
    <w:name w:val="xl149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1">
    <w:name w:val="xl1491"/>
    <w:basedOn w:val="a1"/>
    <w:rsid w:val="00E86C8E"/>
    <w:pPr>
      <w:pBdr>
        <w:top w:val="single" w:sz="4" w:space="0" w:color="auto"/>
      </w:pBdr>
      <w:shd w:val="clear" w:color="000000" w:fill="FFFFFF"/>
      <w:spacing w:before="100" w:beforeAutospacing="1" w:after="100" w:afterAutospacing="1"/>
      <w:jc w:val="center"/>
      <w:textAlignment w:val="center"/>
    </w:pPr>
  </w:style>
  <w:style w:type="paragraph" w:customStyle="1" w:styleId="xl1492">
    <w:name w:val="xl1492"/>
    <w:basedOn w:val="a1"/>
    <w:rsid w:val="00E86C8E"/>
    <w:pPr>
      <w:pBdr>
        <w:top w:val="single" w:sz="4" w:space="0" w:color="auto"/>
      </w:pBdr>
      <w:shd w:val="clear" w:color="000000" w:fill="FFFFFF"/>
      <w:spacing w:before="100" w:beforeAutospacing="1" w:after="100" w:afterAutospacing="1"/>
      <w:jc w:val="right"/>
      <w:textAlignment w:val="center"/>
    </w:pPr>
  </w:style>
  <w:style w:type="paragraph" w:customStyle="1" w:styleId="xl1493">
    <w:name w:val="xl1493"/>
    <w:basedOn w:val="a1"/>
    <w:rsid w:val="00E86C8E"/>
    <w:pPr>
      <w:pBdr>
        <w:top w:val="single" w:sz="8"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94">
    <w:name w:val="xl1494"/>
    <w:basedOn w:val="a1"/>
    <w:rsid w:val="00E86C8E"/>
    <w:pPr>
      <w:pBdr>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95">
    <w:name w:val="xl1495"/>
    <w:basedOn w:val="a1"/>
    <w:rsid w:val="00E86C8E"/>
    <w:pPr>
      <w:pBdr>
        <w:top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96">
    <w:name w:val="xl1496"/>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97">
    <w:name w:val="xl1497"/>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498">
    <w:name w:val="xl1498"/>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99">
    <w:name w:val="xl149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0">
    <w:name w:val="xl1500"/>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1">
    <w:name w:val="xl1501"/>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2">
    <w:name w:val="xl1502"/>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503">
    <w:name w:val="xl1503"/>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504">
    <w:name w:val="xl150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505">
    <w:name w:val="xl1505"/>
    <w:basedOn w:val="a1"/>
    <w:rsid w:val="00E86C8E"/>
    <w:pPr>
      <w:pBdr>
        <w:left w:val="single" w:sz="8" w:space="0" w:color="auto"/>
        <w:right w:val="single" w:sz="8" w:space="0" w:color="auto"/>
      </w:pBdr>
      <w:shd w:val="clear" w:color="000000" w:fill="C4E6C8"/>
      <w:spacing w:before="100" w:beforeAutospacing="1" w:after="100" w:afterAutospacing="1"/>
      <w:jc w:val="center"/>
      <w:textAlignment w:val="center"/>
    </w:pPr>
    <w:rPr>
      <w:rFonts w:ascii="Verdana" w:hAnsi="Verdana"/>
      <w:sz w:val="16"/>
      <w:szCs w:val="16"/>
    </w:rPr>
  </w:style>
  <w:style w:type="paragraph" w:customStyle="1" w:styleId="xl1506">
    <w:name w:val="xl1506"/>
    <w:basedOn w:val="a1"/>
    <w:rsid w:val="00E86C8E"/>
    <w:pPr>
      <w:pBdr>
        <w:top w:val="single" w:sz="4" w:space="0" w:color="auto"/>
        <w:left w:val="single" w:sz="8" w:space="0" w:color="auto"/>
        <w:bottom w:val="single" w:sz="4" w:space="0" w:color="auto"/>
        <w:right w:val="single" w:sz="4" w:space="0" w:color="auto"/>
      </w:pBdr>
      <w:shd w:val="clear" w:color="000000" w:fill="C4E6C8"/>
      <w:spacing w:before="100" w:beforeAutospacing="1" w:after="100" w:afterAutospacing="1"/>
      <w:textAlignment w:val="center"/>
    </w:pPr>
  </w:style>
  <w:style w:type="paragraph" w:customStyle="1" w:styleId="xl1507">
    <w:name w:val="xl1507"/>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center"/>
      <w:textAlignment w:val="center"/>
    </w:pPr>
  </w:style>
  <w:style w:type="paragraph" w:customStyle="1" w:styleId="xl1508">
    <w:name w:val="xl1508"/>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09">
    <w:name w:val="xl1509"/>
    <w:basedOn w:val="a1"/>
    <w:rsid w:val="00E86C8E"/>
    <w:pPr>
      <w:pBdr>
        <w:top w:val="single" w:sz="4" w:space="0" w:color="auto"/>
        <w:left w:val="single" w:sz="4" w:space="0" w:color="auto"/>
        <w:bottom w:val="single" w:sz="4" w:space="0" w:color="auto"/>
      </w:pBdr>
      <w:shd w:val="clear" w:color="000000" w:fill="C4E6C8"/>
      <w:spacing w:before="100" w:beforeAutospacing="1" w:after="100" w:afterAutospacing="1"/>
      <w:jc w:val="right"/>
      <w:textAlignment w:val="center"/>
    </w:pPr>
  </w:style>
  <w:style w:type="paragraph" w:customStyle="1" w:styleId="xl1510">
    <w:name w:val="xl1510"/>
    <w:basedOn w:val="a1"/>
    <w:rsid w:val="00E86C8E"/>
    <w:pPr>
      <w:pBdr>
        <w:top w:val="single" w:sz="4" w:space="0" w:color="auto"/>
        <w:left w:val="single" w:sz="4" w:space="0" w:color="auto"/>
        <w:bottom w:val="single" w:sz="4" w:space="0" w:color="auto"/>
        <w:right w:val="single" w:sz="8" w:space="0" w:color="auto"/>
      </w:pBdr>
      <w:shd w:val="clear" w:color="000000" w:fill="C4E6C8"/>
      <w:spacing w:before="100" w:beforeAutospacing="1" w:after="100" w:afterAutospacing="1"/>
      <w:jc w:val="right"/>
      <w:textAlignment w:val="center"/>
    </w:pPr>
  </w:style>
  <w:style w:type="paragraph" w:customStyle="1" w:styleId="xl1511">
    <w:name w:val="xl1511"/>
    <w:basedOn w:val="a1"/>
    <w:rsid w:val="00E86C8E"/>
    <w:pPr>
      <w:pBdr>
        <w:top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2">
    <w:name w:val="xl1512"/>
    <w:basedOn w:val="a1"/>
    <w:rsid w:val="00E86C8E"/>
    <w:pPr>
      <w:pBdr>
        <w:top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3">
    <w:name w:val="xl1513"/>
    <w:basedOn w:val="a1"/>
    <w:rsid w:val="00E86C8E"/>
    <w:pPr>
      <w:pBdr>
        <w:top w:val="single" w:sz="4" w:space="0" w:color="auto"/>
        <w:left w:val="single" w:sz="4" w:space="0" w:color="auto"/>
        <w:bottom w:val="single" w:sz="4" w:space="0" w:color="auto"/>
      </w:pBdr>
      <w:shd w:val="clear" w:color="000000" w:fill="C4E6C8"/>
      <w:spacing w:before="100" w:beforeAutospacing="1" w:after="100" w:afterAutospacing="1"/>
      <w:jc w:val="center"/>
      <w:textAlignment w:val="center"/>
    </w:pPr>
  </w:style>
  <w:style w:type="paragraph" w:customStyle="1" w:styleId="xl1514">
    <w:name w:val="xl1514"/>
    <w:basedOn w:val="a1"/>
    <w:rsid w:val="00E86C8E"/>
    <w:pPr>
      <w:pBdr>
        <w:top w:val="single" w:sz="4" w:space="0" w:color="auto"/>
        <w:left w:val="single" w:sz="4" w:space="0" w:color="auto"/>
        <w:bottom w:val="single" w:sz="4" w:space="0" w:color="auto"/>
        <w:right w:val="single" w:sz="8" w:space="0" w:color="auto"/>
      </w:pBdr>
      <w:shd w:val="clear" w:color="000000" w:fill="C4E6C8"/>
      <w:spacing w:before="100" w:beforeAutospacing="1" w:after="100" w:afterAutospacing="1"/>
      <w:jc w:val="center"/>
      <w:textAlignment w:val="center"/>
    </w:pPr>
  </w:style>
  <w:style w:type="paragraph" w:customStyle="1" w:styleId="xl1515">
    <w:name w:val="xl1515"/>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6">
    <w:name w:val="xl1516"/>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center"/>
      <w:textAlignment w:val="center"/>
    </w:pPr>
  </w:style>
  <w:style w:type="paragraph" w:customStyle="1" w:styleId="xl1517">
    <w:name w:val="xl1517"/>
    <w:basedOn w:val="a1"/>
    <w:rsid w:val="00E86C8E"/>
    <w:pPr>
      <w:pBdr>
        <w:top w:val="single" w:sz="4" w:space="0" w:color="auto"/>
        <w:bottom w:val="single" w:sz="4" w:space="0" w:color="auto"/>
      </w:pBdr>
      <w:shd w:val="clear" w:color="000000" w:fill="C4E6C8"/>
      <w:spacing w:before="100" w:beforeAutospacing="1" w:after="100" w:afterAutospacing="1"/>
      <w:jc w:val="right"/>
      <w:textAlignment w:val="center"/>
    </w:pPr>
  </w:style>
  <w:style w:type="paragraph" w:customStyle="1" w:styleId="xl1518">
    <w:name w:val="xl1518"/>
    <w:basedOn w:val="a1"/>
    <w:rsid w:val="00E86C8E"/>
    <w:pPr>
      <w:shd w:val="clear" w:color="000000" w:fill="C4E6C8"/>
      <w:spacing w:before="100" w:beforeAutospacing="1" w:after="100" w:afterAutospacing="1"/>
    </w:pPr>
    <w:rPr>
      <w:rFonts w:ascii="Verdana" w:hAnsi="Verdana"/>
      <w:sz w:val="16"/>
      <w:szCs w:val="16"/>
    </w:rPr>
  </w:style>
  <w:style w:type="paragraph" w:customStyle="1" w:styleId="xl1519">
    <w:name w:val="xl1519"/>
    <w:basedOn w:val="a1"/>
    <w:rsid w:val="00E86C8E"/>
    <w:pPr>
      <w:pBdr>
        <w:top w:val="single" w:sz="4" w:space="0" w:color="auto"/>
        <w:bottom w:val="single" w:sz="4" w:space="0" w:color="auto"/>
      </w:pBdr>
      <w:shd w:val="clear" w:color="000000" w:fill="C4E6C8"/>
      <w:spacing w:before="100" w:beforeAutospacing="1" w:after="100" w:afterAutospacing="1"/>
      <w:jc w:val="center"/>
      <w:textAlignment w:val="center"/>
    </w:pPr>
  </w:style>
  <w:style w:type="paragraph" w:customStyle="1" w:styleId="xl1520">
    <w:name w:val="xl152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21">
    <w:name w:val="xl1521"/>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22">
    <w:name w:val="xl152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23">
    <w:name w:val="xl1523"/>
    <w:basedOn w:val="a1"/>
    <w:rsid w:val="00E86C8E"/>
    <w:pPr>
      <w:pBdr>
        <w:top w:val="single" w:sz="4" w:space="0" w:color="auto"/>
        <w:left w:val="single" w:sz="4" w:space="0" w:color="auto"/>
        <w:right w:val="single" w:sz="8" w:space="0" w:color="auto"/>
      </w:pBdr>
      <w:spacing w:before="100" w:beforeAutospacing="1" w:after="100" w:afterAutospacing="1"/>
      <w:jc w:val="right"/>
      <w:textAlignment w:val="center"/>
    </w:pPr>
  </w:style>
  <w:style w:type="paragraph" w:customStyle="1" w:styleId="xl1524">
    <w:name w:val="xl152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525">
    <w:name w:val="xl152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6">
    <w:name w:val="xl1526"/>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27">
    <w:name w:val="xl1527"/>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528">
    <w:name w:val="xl1528"/>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29">
    <w:name w:val="xl1529"/>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530">
    <w:name w:val="xl1530"/>
    <w:basedOn w:val="a1"/>
    <w:rsid w:val="00E86C8E"/>
    <w:pPr>
      <w:pBdr>
        <w:right w:val="single" w:sz="4" w:space="0" w:color="auto"/>
      </w:pBdr>
      <w:shd w:val="clear" w:color="000000" w:fill="FFFFFF"/>
      <w:spacing w:before="100" w:beforeAutospacing="1" w:after="100" w:afterAutospacing="1"/>
      <w:jc w:val="center"/>
      <w:textAlignment w:val="center"/>
    </w:pPr>
  </w:style>
  <w:style w:type="paragraph" w:customStyle="1" w:styleId="xl1531">
    <w:name w:val="xl1531"/>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532">
    <w:name w:val="xl1532"/>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33">
    <w:name w:val="xl1533"/>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34">
    <w:name w:val="xl1534"/>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5">
    <w:name w:val="xl1535"/>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6">
    <w:name w:val="xl1536"/>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7">
    <w:name w:val="xl1537"/>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538">
    <w:name w:val="xl1538"/>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539">
    <w:name w:val="xl153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0">
    <w:name w:val="xl1540"/>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41">
    <w:name w:val="xl1541"/>
    <w:basedOn w:val="a1"/>
    <w:rsid w:val="00E86C8E"/>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42">
    <w:name w:val="xl1542"/>
    <w:basedOn w:val="a1"/>
    <w:rsid w:val="00E86C8E"/>
    <w:pPr>
      <w:shd w:val="clear" w:color="000000" w:fill="FFFFFF"/>
      <w:spacing w:before="100" w:beforeAutospacing="1" w:after="100" w:afterAutospacing="1"/>
      <w:jc w:val="center"/>
      <w:textAlignment w:val="center"/>
    </w:pPr>
  </w:style>
  <w:style w:type="paragraph" w:customStyle="1" w:styleId="xl1543">
    <w:name w:val="xl1543"/>
    <w:basedOn w:val="a1"/>
    <w:rsid w:val="00E86C8E"/>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544">
    <w:name w:val="xl1544"/>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5">
    <w:name w:val="xl154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6">
    <w:name w:val="xl1546"/>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47">
    <w:name w:val="xl1547"/>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48">
    <w:name w:val="xl1548"/>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9">
    <w:name w:val="xl154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50">
    <w:name w:val="xl1550"/>
    <w:basedOn w:val="a1"/>
    <w:rsid w:val="00E86C8E"/>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1551">
    <w:name w:val="xl1551"/>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2">
    <w:name w:val="xl1552"/>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3">
    <w:name w:val="xl1553"/>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4">
    <w:name w:val="xl1554"/>
    <w:basedOn w:val="a1"/>
    <w:rsid w:val="00E86C8E"/>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5">
    <w:name w:val="xl1555"/>
    <w:basedOn w:val="a1"/>
    <w:rsid w:val="00E86C8E"/>
    <w:pPr>
      <w:pBdr>
        <w:left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6">
    <w:name w:val="xl1556"/>
    <w:basedOn w:val="a1"/>
    <w:rsid w:val="00E86C8E"/>
    <w:pPr>
      <w:shd w:val="clear" w:color="000000" w:fill="FFFFFF"/>
      <w:spacing w:before="100" w:beforeAutospacing="1" w:after="100" w:afterAutospacing="1"/>
      <w:jc w:val="center"/>
      <w:textAlignment w:val="center"/>
    </w:pPr>
    <w:rPr>
      <w:b/>
      <w:bCs/>
      <w:color w:val="000000"/>
      <w:sz w:val="28"/>
      <w:szCs w:val="28"/>
    </w:rPr>
  </w:style>
  <w:style w:type="paragraph" w:customStyle="1" w:styleId="xl1557">
    <w:name w:val="xl155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558">
    <w:name w:val="xl1558"/>
    <w:basedOn w:val="a1"/>
    <w:rsid w:val="00E86C8E"/>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59">
    <w:name w:val="xl1559"/>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60">
    <w:name w:val="xl1560"/>
    <w:basedOn w:val="a1"/>
    <w:rsid w:val="00E86C8E"/>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1">
    <w:name w:val="xl1561"/>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2">
    <w:name w:val="xl156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63">
    <w:name w:val="xl1563"/>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4">
    <w:name w:val="xl156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565">
    <w:name w:val="xl1565"/>
    <w:basedOn w:val="a1"/>
    <w:rsid w:val="00E86C8E"/>
    <w:pPr>
      <w:pBdr>
        <w:left w:val="single" w:sz="4" w:space="0" w:color="auto"/>
      </w:pBdr>
      <w:shd w:val="clear" w:color="000000" w:fill="FFFFFF"/>
      <w:spacing w:before="100" w:beforeAutospacing="1" w:after="100" w:afterAutospacing="1"/>
      <w:jc w:val="center"/>
    </w:pPr>
    <w:rPr>
      <w:sz w:val="28"/>
      <w:szCs w:val="28"/>
    </w:rPr>
  </w:style>
  <w:style w:type="paragraph" w:customStyle="1" w:styleId="xl1566">
    <w:name w:val="xl1566"/>
    <w:basedOn w:val="a1"/>
    <w:rsid w:val="00E86C8E"/>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7">
    <w:name w:val="xl1567"/>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8">
    <w:name w:val="xl1568"/>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9">
    <w:name w:val="xl1569"/>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70">
    <w:name w:val="xl157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71">
    <w:name w:val="xl157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72">
    <w:name w:val="xl1572"/>
    <w:basedOn w:val="a1"/>
    <w:rsid w:val="00E86C8E"/>
    <w:pPr>
      <w:pBdr>
        <w:top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73">
    <w:name w:val="xl1573"/>
    <w:basedOn w:val="a1"/>
    <w:rsid w:val="00E86C8E"/>
    <w:pPr>
      <w:shd w:val="clear" w:color="000000" w:fill="FFFFFF"/>
      <w:spacing w:before="100" w:beforeAutospacing="1" w:after="100" w:afterAutospacing="1"/>
      <w:jc w:val="center"/>
    </w:pPr>
    <w:rPr>
      <w:sz w:val="28"/>
      <w:szCs w:val="28"/>
    </w:rPr>
  </w:style>
  <w:style w:type="paragraph" w:customStyle="1" w:styleId="xl1574">
    <w:name w:val="xl1574"/>
    <w:basedOn w:val="a1"/>
    <w:rsid w:val="00E86C8E"/>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575">
    <w:name w:val="xl1575"/>
    <w:basedOn w:val="a1"/>
    <w:rsid w:val="00E86C8E"/>
    <w:pPr>
      <w:pBdr>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76">
    <w:name w:val="xl1576"/>
    <w:basedOn w:val="a1"/>
    <w:rsid w:val="00E86C8E"/>
    <w:pPr>
      <w:pBdr>
        <w:top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577">
    <w:name w:val="xl1577"/>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578">
    <w:name w:val="xl1578"/>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579">
    <w:name w:val="xl1579"/>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0">
    <w:name w:val="xl1580"/>
    <w:basedOn w:val="a1"/>
    <w:rsid w:val="00E86C8E"/>
    <w:pPr>
      <w:pBdr>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1">
    <w:name w:val="xl1581"/>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82">
    <w:name w:val="xl158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3">
    <w:name w:val="xl1583"/>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84">
    <w:name w:val="xl1584"/>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5">
    <w:name w:val="xl1585"/>
    <w:basedOn w:val="a1"/>
    <w:rsid w:val="00E86C8E"/>
    <w:pPr>
      <w:pBdr>
        <w:bottom w:val="single" w:sz="4" w:space="0" w:color="auto"/>
      </w:pBdr>
      <w:shd w:val="clear" w:color="000000" w:fill="FFFFFF"/>
      <w:spacing w:before="100" w:beforeAutospacing="1" w:after="100" w:afterAutospacing="1"/>
      <w:jc w:val="center"/>
    </w:pPr>
    <w:rPr>
      <w:b/>
      <w:bCs/>
      <w:sz w:val="28"/>
      <w:szCs w:val="28"/>
    </w:rPr>
  </w:style>
  <w:style w:type="paragraph" w:customStyle="1" w:styleId="xl1586">
    <w:name w:val="xl1586"/>
    <w:basedOn w:val="a1"/>
    <w:rsid w:val="00E86C8E"/>
    <w:pPr>
      <w:pBdr>
        <w:bottom w:val="single" w:sz="4" w:space="0" w:color="auto"/>
      </w:pBdr>
      <w:shd w:val="clear" w:color="000000" w:fill="FFFFFF"/>
      <w:spacing w:before="100" w:beforeAutospacing="1" w:after="100" w:afterAutospacing="1"/>
    </w:pPr>
    <w:rPr>
      <w:b/>
      <w:bCs/>
      <w:sz w:val="28"/>
      <w:szCs w:val="28"/>
    </w:rPr>
  </w:style>
  <w:style w:type="paragraph" w:customStyle="1" w:styleId="xl1587">
    <w:name w:val="xl1587"/>
    <w:basedOn w:val="a1"/>
    <w:rsid w:val="00E86C8E"/>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588">
    <w:name w:val="xl1588"/>
    <w:basedOn w:val="a1"/>
    <w:rsid w:val="00E86C8E"/>
    <w:pPr>
      <w:pBdr>
        <w:top w:val="single" w:sz="4" w:space="0" w:color="auto"/>
      </w:pBdr>
      <w:shd w:val="clear" w:color="000000" w:fill="FFFFFF"/>
      <w:spacing w:before="100" w:beforeAutospacing="1" w:after="100" w:afterAutospacing="1"/>
      <w:jc w:val="center"/>
    </w:pPr>
    <w:rPr>
      <w:b/>
      <w:bCs/>
      <w:sz w:val="28"/>
      <w:szCs w:val="28"/>
    </w:rPr>
  </w:style>
  <w:style w:type="paragraph" w:customStyle="1" w:styleId="xl1589">
    <w:name w:val="xl1589"/>
    <w:basedOn w:val="a1"/>
    <w:rsid w:val="00E86C8E"/>
    <w:pPr>
      <w:pBdr>
        <w:top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590">
    <w:name w:val="xl1590"/>
    <w:basedOn w:val="a1"/>
    <w:rsid w:val="00E86C8E"/>
    <w:pPr>
      <w:pBdr>
        <w:top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91">
    <w:name w:val="xl1591"/>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592">
    <w:name w:val="xl1592"/>
    <w:basedOn w:val="a1"/>
    <w:rsid w:val="00E86C8E"/>
    <w:pPr>
      <w:shd w:val="clear" w:color="000000" w:fill="FFFFFF"/>
      <w:spacing w:before="100" w:beforeAutospacing="1" w:after="100" w:afterAutospacing="1"/>
      <w:jc w:val="center"/>
    </w:pPr>
    <w:rPr>
      <w:sz w:val="28"/>
      <w:szCs w:val="28"/>
    </w:rPr>
  </w:style>
  <w:style w:type="paragraph" w:customStyle="1" w:styleId="xl1593">
    <w:name w:val="xl1593"/>
    <w:basedOn w:val="a1"/>
    <w:rsid w:val="00E86C8E"/>
    <w:pPr>
      <w:pBdr>
        <w:top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94">
    <w:name w:val="xl1594"/>
    <w:basedOn w:val="a1"/>
    <w:rsid w:val="00E86C8E"/>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95">
    <w:name w:val="xl1595"/>
    <w:basedOn w:val="a1"/>
    <w:rsid w:val="00E86C8E"/>
    <w:pPr>
      <w:pBdr>
        <w:top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596">
    <w:name w:val="xl1596"/>
    <w:basedOn w:val="a1"/>
    <w:rsid w:val="00E86C8E"/>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7">
    <w:name w:val="xl1597"/>
    <w:basedOn w:val="a1"/>
    <w:rsid w:val="00E86C8E"/>
    <w:pPr>
      <w:shd w:val="clear" w:color="000000" w:fill="FFFFFF"/>
      <w:spacing w:before="100" w:beforeAutospacing="1" w:after="100" w:afterAutospacing="1"/>
      <w:jc w:val="center"/>
      <w:textAlignment w:val="center"/>
    </w:pPr>
    <w:rPr>
      <w:color w:val="000000"/>
      <w:sz w:val="28"/>
      <w:szCs w:val="28"/>
    </w:rPr>
  </w:style>
  <w:style w:type="paragraph" w:customStyle="1" w:styleId="xl1598">
    <w:name w:val="xl1598"/>
    <w:basedOn w:val="a1"/>
    <w:rsid w:val="00E86C8E"/>
    <w:pPr>
      <w:pBdr>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99">
    <w:name w:val="xl1599"/>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00">
    <w:name w:val="xl1600"/>
    <w:basedOn w:val="a1"/>
    <w:rsid w:val="00E86C8E"/>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601">
    <w:name w:val="xl1601"/>
    <w:basedOn w:val="a1"/>
    <w:rsid w:val="00E86C8E"/>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602">
    <w:name w:val="xl1602"/>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3">
    <w:name w:val="xl1603"/>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4">
    <w:name w:val="xl1604"/>
    <w:basedOn w:val="a1"/>
    <w:rsid w:val="00E86C8E"/>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05">
    <w:name w:val="xl1605"/>
    <w:basedOn w:val="a1"/>
    <w:rsid w:val="00E86C8E"/>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06">
    <w:name w:val="xl1606"/>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7">
    <w:name w:val="xl1607"/>
    <w:basedOn w:val="a1"/>
    <w:rsid w:val="00E86C8E"/>
    <w:pPr>
      <w:pBdr>
        <w:left w:val="single" w:sz="8"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608">
    <w:name w:val="xl1608"/>
    <w:basedOn w:val="a1"/>
    <w:rsid w:val="00E86C8E"/>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9">
    <w:name w:val="xl1609"/>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10">
    <w:name w:val="xl1610"/>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611">
    <w:name w:val="xl1611"/>
    <w:basedOn w:val="a1"/>
    <w:rsid w:val="00E86C8E"/>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612">
    <w:name w:val="xl1612"/>
    <w:basedOn w:val="a1"/>
    <w:rsid w:val="00E86C8E"/>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13">
    <w:name w:val="xl1613"/>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14">
    <w:name w:val="xl1614"/>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15">
    <w:name w:val="xl1615"/>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16">
    <w:name w:val="xl1616"/>
    <w:basedOn w:val="a1"/>
    <w:rsid w:val="00E86C8E"/>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617">
    <w:name w:val="xl1617"/>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618">
    <w:name w:val="xl1618"/>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619">
    <w:name w:val="xl1619"/>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0">
    <w:name w:val="xl1620"/>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21">
    <w:name w:val="xl1621"/>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2">
    <w:name w:val="xl1622"/>
    <w:basedOn w:val="a1"/>
    <w:rsid w:val="00E86C8E"/>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3">
    <w:name w:val="xl1623"/>
    <w:basedOn w:val="a1"/>
    <w:rsid w:val="00E86C8E"/>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24">
    <w:name w:val="xl1624"/>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25">
    <w:name w:val="xl1625"/>
    <w:basedOn w:val="a1"/>
    <w:rsid w:val="00E86C8E"/>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26">
    <w:name w:val="xl1626"/>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627">
    <w:name w:val="xl1627"/>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628">
    <w:name w:val="xl1628"/>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629">
    <w:name w:val="xl1629"/>
    <w:basedOn w:val="a1"/>
    <w:rsid w:val="00E86C8E"/>
    <w:pPr>
      <w:pBdr>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630">
    <w:name w:val="xl1630"/>
    <w:basedOn w:val="a1"/>
    <w:rsid w:val="00E86C8E"/>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31">
    <w:name w:val="xl1631"/>
    <w:basedOn w:val="a1"/>
    <w:rsid w:val="00E86C8E"/>
    <w:pPr>
      <w:shd w:val="clear" w:color="000000" w:fill="FFFFFF"/>
      <w:spacing w:before="100" w:beforeAutospacing="1" w:after="100" w:afterAutospacing="1"/>
      <w:jc w:val="center"/>
      <w:textAlignment w:val="center"/>
    </w:pPr>
    <w:rPr>
      <w:b/>
      <w:bCs/>
      <w:color w:val="000000"/>
      <w:sz w:val="28"/>
      <w:szCs w:val="28"/>
    </w:rPr>
  </w:style>
  <w:style w:type="paragraph" w:customStyle="1" w:styleId="xl1632">
    <w:name w:val="xl1632"/>
    <w:basedOn w:val="a1"/>
    <w:rsid w:val="00E86C8E"/>
    <w:pPr>
      <w:pBdr>
        <w:top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33">
    <w:name w:val="xl1633"/>
    <w:basedOn w:val="a1"/>
    <w:rsid w:val="00E86C8E"/>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634">
    <w:name w:val="xl1634"/>
    <w:basedOn w:val="a1"/>
    <w:rsid w:val="00E86C8E"/>
    <w:pPr>
      <w:pBdr>
        <w:top w:val="single" w:sz="4" w:space="0" w:color="auto"/>
      </w:pBdr>
      <w:shd w:val="clear" w:color="000000" w:fill="FFFFFF"/>
      <w:spacing w:before="100" w:beforeAutospacing="1" w:after="100" w:afterAutospacing="1"/>
      <w:jc w:val="center"/>
    </w:pPr>
    <w:rPr>
      <w:i/>
      <w:iCs/>
      <w:sz w:val="28"/>
      <w:szCs w:val="28"/>
    </w:rPr>
  </w:style>
  <w:style w:type="paragraph" w:customStyle="1" w:styleId="xl1635">
    <w:name w:val="xl1635"/>
    <w:basedOn w:val="a1"/>
    <w:rsid w:val="00E86C8E"/>
    <w:pPr>
      <w:pBdr>
        <w:top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36">
    <w:name w:val="xl1636"/>
    <w:basedOn w:val="a1"/>
    <w:rsid w:val="00E86C8E"/>
    <w:pPr>
      <w:pBdr>
        <w:top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37">
    <w:name w:val="xl1637"/>
    <w:basedOn w:val="a1"/>
    <w:rsid w:val="00E86C8E"/>
    <w:pPr>
      <w:pBdr>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638">
    <w:name w:val="xl1638"/>
    <w:basedOn w:val="a1"/>
    <w:rsid w:val="00E86C8E"/>
    <w:pPr>
      <w:pBdr>
        <w:right w:val="single" w:sz="4" w:space="0" w:color="auto"/>
      </w:pBdr>
      <w:shd w:val="clear" w:color="000000" w:fill="FFFFFF"/>
      <w:spacing w:before="100" w:beforeAutospacing="1" w:after="100" w:afterAutospacing="1"/>
      <w:jc w:val="right"/>
    </w:pPr>
  </w:style>
  <w:style w:type="paragraph" w:customStyle="1" w:styleId="xl1639">
    <w:name w:val="xl1639"/>
    <w:basedOn w:val="a1"/>
    <w:rsid w:val="00E86C8E"/>
    <w:pPr>
      <w:pBdr>
        <w:right w:val="single" w:sz="4" w:space="0" w:color="auto"/>
      </w:pBdr>
      <w:shd w:val="clear" w:color="000000" w:fill="FFFFFF"/>
      <w:spacing w:before="100" w:beforeAutospacing="1" w:after="100" w:afterAutospacing="1"/>
      <w:jc w:val="right"/>
    </w:pPr>
  </w:style>
  <w:style w:type="paragraph" w:customStyle="1" w:styleId="xl1640">
    <w:name w:val="xl1640"/>
    <w:basedOn w:val="a1"/>
    <w:rsid w:val="00E86C8E"/>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641">
    <w:name w:val="xl1641"/>
    <w:basedOn w:val="a1"/>
    <w:rsid w:val="00E86C8E"/>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642">
    <w:name w:val="xl164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43">
    <w:name w:val="xl1643"/>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44">
    <w:name w:val="xl1644"/>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45">
    <w:name w:val="xl164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646">
    <w:name w:val="xl1646"/>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47">
    <w:name w:val="xl164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48">
    <w:name w:val="xl1648"/>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49">
    <w:name w:val="xl1649"/>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50">
    <w:name w:val="xl1650"/>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51">
    <w:name w:val="xl165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52">
    <w:name w:val="xl1652"/>
    <w:basedOn w:val="a1"/>
    <w:rsid w:val="00E86C8E"/>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653">
    <w:name w:val="xl1653"/>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54">
    <w:name w:val="xl165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55">
    <w:name w:val="xl1655"/>
    <w:basedOn w:val="a1"/>
    <w:rsid w:val="00E86C8E"/>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56">
    <w:name w:val="xl1656"/>
    <w:basedOn w:val="a1"/>
    <w:rsid w:val="00E86C8E"/>
    <w:pPr>
      <w:pBdr>
        <w:right w:val="single" w:sz="4" w:space="0" w:color="auto"/>
      </w:pBdr>
      <w:shd w:val="clear" w:color="000000" w:fill="FFFFFF"/>
      <w:spacing w:before="100" w:beforeAutospacing="1" w:after="100" w:afterAutospacing="1"/>
      <w:jc w:val="center"/>
      <w:textAlignment w:val="center"/>
    </w:pPr>
    <w:rPr>
      <w:i/>
      <w:iCs/>
    </w:rPr>
  </w:style>
  <w:style w:type="paragraph" w:customStyle="1" w:styleId="xl1657">
    <w:name w:val="xl1657"/>
    <w:basedOn w:val="a1"/>
    <w:rsid w:val="00E86C8E"/>
    <w:pPr>
      <w:pBdr>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58">
    <w:name w:val="xl1658"/>
    <w:basedOn w:val="a1"/>
    <w:rsid w:val="00E86C8E"/>
    <w:pPr>
      <w:pBdr>
        <w:lef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59">
    <w:name w:val="xl1659"/>
    <w:basedOn w:val="a1"/>
    <w:rsid w:val="00E86C8E"/>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660">
    <w:name w:val="xl1660"/>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61">
    <w:name w:val="xl1661"/>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662">
    <w:name w:val="xl1662"/>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63">
    <w:name w:val="xl166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4">
    <w:name w:val="xl1664"/>
    <w:basedOn w:val="a1"/>
    <w:rsid w:val="00E86C8E"/>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5">
    <w:name w:val="xl1665"/>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66">
    <w:name w:val="xl1666"/>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67">
    <w:name w:val="xl166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668">
    <w:name w:val="xl1668"/>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69">
    <w:name w:val="xl1669"/>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70">
    <w:name w:val="xl167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71">
    <w:name w:val="xl167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672">
    <w:name w:val="xl1672"/>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73">
    <w:name w:val="xl1673"/>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674">
    <w:name w:val="xl167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75">
    <w:name w:val="xl1675"/>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76">
    <w:name w:val="xl1676"/>
    <w:basedOn w:val="a1"/>
    <w:rsid w:val="00E86C8E"/>
    <w:pPr>
      <w:pBdr>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77">
    <w:name w:val="xl167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78">
    <w:name w:val="xl1678"/>
    <w:basedOn w:val="a1"/>
    <w:rsid w:val="00E86C8E"/>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679">
    <w:name w:val="xl1679"/>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680">
    <w:name w:val="xl1680"/>
    <w:basedOn w:val="a1"/>
    <w:rsid w:val="00E86C8E"/>
    <w:pPr>
      <w:shd w:val="clear" w:color="000000" w:fill="FFFFFF"/>
      <w:spacing w:before="100" w:beforeAutospacing="1" w:after="100" w:afterAutospacing="1"/>
      <w:jc w:val="right"/>
    </w:pPr>
  </w:style>
  <w:style w:type="paragraph" w:customStyle="1" w:styleId="xl1681">
    <w:name w:val="xl1681"/>
    <w:basedOn w:val="a1"/>
    <w:rsid w:val="00E86C8E"/>
    <w:pPr>
      <w:pBdr>
        <w:bottom w:val="single" w:sz="4" w:space="0" w:color="auto"/>
      </w:pBdr>
      <w:shd w:val="clear" w:color="000000" w:fill="FFFFFF"/>
      <w:spacing w:before="100" w:beforeAutospacing="1" w:after="100" w:afterAutospacing="1"/>
      <w:jc w:val="right"/>
    </w:pPr>
  </w:style>
  <w:style w:type="paragraph" w:customStyle="1" w:styleId="xl1682">
    <w:name w:val="xl1682"/>
    <w:basedOn w:val="a1"/>
    <w:rsid w:val="00E86C8E"/>
    <w:pPr>
      <w:pBdr>
        <w:bottom w:val="single" w:sz="4" w:space="0" w:color="auto"/>
      </w:pBdr>
      <w:shd w:val="clear" w:color="000000" w:fill="FFFFFF"/>
      <w:spacing w:before="100" w:beforeAutospacing="1" w:after="100" w:afterAutospacing="1"/>
      <w:jc w:val="right"/>
    </w:pPr>
  </w:style>
  <w:style w:type="paragraph" w:customStyle="1" w:styleId="xl1683">
    <w:name w:val="xl168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684">
    <w:name w:val="xl1684"/>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85">
    <w:name w:val="xl1685"/>
    <w:basedOn w:val="a1"/>
    <w:rsid w:val="00E86C8E"/>
    <w:pPr>
      <w:pBdr>
        <w:top w:val="single" w:sz="8"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686">
    <w:name w:val="xl1686"/>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87">
    <w:name w:val="xl1687"/>
    <w:basedOn w:val="a1"/>
    <w:rsid w:val="00E86C8E"/>
    <w:pPr>
      <w:pBdr>
        <w:bottom w:val="single" w:sz="8" w:space="0" w:color="auto"/>
      </w:pBdr>
      <w:shd w:val="clear" w:color="000000" w:fill="FFFFFF"/>
      <w:spacing w:before="100" w:beforeAutospacing="1" w:after="100" w:afterAutospacing="1"/>
      <w:jc w:val="center"/>
    </w:pPr>
    <w:rPr>
      <w:sz w:val="28"/>
      <w:szCs w:val="28"/>
    </w:rPr>
  </w:style>
  <w:style w:type="paragraph" w:customStyle="1" w:styleId="xl1688">
    <w:name w:val="xl1688"/>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89">
    <w:name w:val="xl1689"/>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0">
    <w:name w:val="xl169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1">
    <w:name w:val="xl1691"/>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2">
    <w:name w:val="xl1692"/>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3">
    <w:name w:val="xl169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4">
    <w:name w:val="xl169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95">
    <w:name w:val="xl1695"/>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696">
    <w:name w:val="xl169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97">
    <w:name w:val="xl1697"/>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8">
    <w:name w:val="xl1698"/>
    <w:basedOn w:val="a1"/>
    <w:rsid w:val="00E86C8E"/>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9">
    <w:name w:val="xl169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700">
    <w:name w:val="xl170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701">
    <w:name w:val="xl170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02">
    <w:name w:val="xl1702"/>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03">
    <w:name w:val="xl1703"/>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04">
    <w:name w:val="xl1704"/>
    <w:basedOn w:val="a1"/>
    <w:rsid w:val="00E86C8E"/>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05">
    <w:name w:val="xl1705"/>
    <w:basedOn w:val="a1"/>
    <w:rsid w:val="00E86C8E"/>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06">
    <w:name w:val="xl170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707">
    <w:name w:val="xl1707"/>
    <w:basedOn w:val="a1"/>
    <w:rsid w:val="00E86C8E"/>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08">
    <w:name w:val="xl1708"/>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09">
    <w:name w:val="xl1709"/>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10">
    <w:name w:val="xl1710"/>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1">
    <w:name w:val="xl1711"/>
    <w:basedOn w:val="a1"/>
    <w:rsid w:val="00E86C8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2">
    <w:name w:val="xl1712"/>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13">
    <w:name w:val="xl1713"/>
    <w:basedOn w:val="a1"/>
    <w:rsid w:val="00E86C8E"/>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4">
    <w:name w:val="xl1714"/>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5">
    <w:name w:val="xl1715"/>
    <w:basedOn w:val="a1"/>
    <w:rsid w:val="00E86C8E"/>
    <w:pPr>
      <w:shd w:val="clear" w:color="000000" w:fill="FFFFFF"/>
      <w:spacing w:before="100" w:beforeAutospacing="1" w:after="100" w:afterAutospacing="1"/>
      <w:jc w:val="center"/>
      <w:textAlignment w:val="center"/>
    </w:pPr>
    <w:rPr>
      <w:color w:val="000000"/>
      <w:sz w:val="28"/>
      <w:szCs w:val="28"/>
    </w:rPr>
  </w:style>
  <w:style w:type="paragraph" w:customStyle="1" w:styleId="xl1716">
    <w:name w:val="xl1716"/>
    <w:basedOn w:val="a1"/>
    <w:rsid w:val="00E86C8E"/>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7">
    <w:name w:val="xl1717"/>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18">
    <w:name w:val="xl1718"/>
    <w:basedOn w:val="a1"/>
    <w:rsid w:val="00E86C8E"/>
    <w:pPr>
      <w:shd w:val="clear" w:color="000000" w:fill="FFFFFF"/>
      <w:spacing w:before="100" w:beforeAutospacing="1" w:after="100" w:afterAutospacing="1"/>
      <w:jc w:val="center"/>
    </w:pPr>
    <w:rPr>
      <w:b/>
      <w:bCs/>
      <w:color w:val="000000"/>
      <w:sz w:val="28"/>
      <w:szCs w:val="28"/>
    </w:rPr>
  </w:style>
  <w:style w:type="paragraph" w:customStyle="1" w:styleId="xl1719">
    <w:name w:val="xl1719"/>
    <w:basedOn w:val="a1"/>
    <w:rsid w:val="00E86C8E"/>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0">
    <w:name w:val="xl172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1">
    <w:name w:val="xl172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2">
    <w:name w:val="xl172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23">
    <w:name w:val="xl172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24">
    <w:name w:val="xl172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725">
    <w:name w:val="xl172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726">
    <w:name w:val="xl172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727">
    <w:name w:val="xl172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728">
    <w:name w:val="xl172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1729">
    <w:name w:val="xl172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730">
    <w:name w:val="xl173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731">
    <w:name w:val="xl1731"/>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732">
    <w:name w:val="xl1732"/>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FFFF"/>
      <w:sz w:val="28"/>
      <w:szCs w:val="28"/>
    </w:rPr>
  </w:style>
  <w:style w:type="paragraph" w:customStyle="1" w:styleId="xl1733">
    <w:name w:val="xl1733"/>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FFFF"/>
      <w:sz w:val="28"/>
      <w:szCs w:val="28"/>
    </w:rPr>
  </w:style>
  <w:style w:type="paragraph" w:customStyle="1" w:styleId="xl1734">
    <w:name w:val="xl1734"/>
    <w:basedOn w:val="a1"/>
    <w:rsid w:val="00E86C8E"/>
    <w:pPr>
      <w:shd w:val="clear" w:color="000000" w:fill="FFFFFF"/>
      <w:spacing w:before="100" w:beforeAutospacing="1" w:after="100" w:afterAutospacing="1"/>
      <w:jc w:val="center"/>
      <w:textAlignment w:val="center"/>
    </w:pPr>
  </w:style>
  <w:style w:type="paragraph" w:customStyle="1" w:styleId="xl1735">
    <w:name w:val="xl1735"/>
    <w:basedOn w:val="a1"/>
    <w:rsid w:val="00E86C8E"/>
    <w:pPr>
      <w:shd w:val="clear" w:color="000000" w:fill="FFFFFF"/>
      <w:spacing w:before="100" w:beforeAutospacing="1" w:after="100" w:afterAutospacing="1"/>
      <w:jc w:val="center"/>
      <w:textAlignment w:val="center"/>
    </w:pPr>
    <w:rPr>
      <w:sz w:val="28"/>
      <w:szCs w:val="28"/>
    </w:rPr>
  </w:style>
  <w:style w:type="paragraph" w:customStyle="1" w:styleId="xl1736">
    <w:name w:val="xl1736"/>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1737">
    <w:name w:val="xl173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38">
    <w:name w:val="xl1738"/>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FFFFFF"/>
      <w:sz w:val="28"/>
      <w:szCs w:val="28"/>
    </w:rPr>
  </w:style>
  <w:style w:type="paragraph" w:customStyle="1" w:styleId="xl1739">
    <w:name w:val="xl1739"/>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FFFFFF"/>
      <w:sz w:val="28"/>
      <w:szCs w:val="28"/>
    </w:rPr>
  </w:style>
  <w:style w:type="paragraph" w:customStyle="1" w:styleId="xl1740">
    <w:name w:val="xl1740"/>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1741">
    <w:name w:val="xl1741"/>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42">
    <w:name w:val="xl174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43">
    <w:name w:val="xl174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44">
    <w:name w:val="xl174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45">
    <w:name w:val="xl174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46">
    <w:name w:val="xl1746"/>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47">
    <w:name w:val="xl1747"/>
    <w:basedOn w:val="a1"/>
    <w:rsid w:val="00E86C8E"/>
    <w:pPr>
      <w:pBdr>
        <w:left w:val="single" w:sz="4" w:space="0" w:color="auto"/>
        <w:bottom w:val="single" w:sz="8" w:space="0" w:color="auto"/>
      </w:pBdr>
      <w:shd w:val="clear" w:color="000000" w:fill="FFFFFF"/>
      <w:spacing w:before="100" w:beforeAutospacing="1" w:after="100" w:afterAutospacing="1"/>
    </w:pPr>
  </w:style>
  <w:style w:type="paragraph" w:customStyle="1" w:styleId="xl1748">
    <w:name w:val="xl1748"/>
    <w:basedOn w:val="a1"/>
    <w:rsid w:val="00E86C8E"/>
    <w:pPr>
      <w:pBdr>
        <w:bottom w:val="single" w:sz="8" w:space="0" w:color="auto"/>
      </w:pBdr>
      <w:shd w:val="clear" w:color="000000" w:fill="FFFFFF"/>
      <w:spacing w:before="100" w:beforeAutospacing="1" w:after="100" w:afterAutospacing="1"/>
    </w:pPr>
    <w:rPr>
      <w:i/>
      <w:iCs/>
    </w:rPr>
  </w:style>
  <w:style w:type="paragraph" w:customStyle="1" w:styleId="xl1749">
    <w:name w:val="xl1749"/>
    <w:basedOn w:val="a1"/>
    <w:rsid w:val="00E86C8E"/>
    <w:pPr>
      <w:pBdr>
        <w:bottom w:val="single" w:sz="8" w:space="0" w:color="auto"/>
      </w:pBdr>
      <w:shd w:val="clear" w:color="000000" w:fill="FFFFFF"/>
      <w:spacing w:before="100" w:beforeAutospacing="1" w:after="100" w:afterAutospacing="1"/>
      <w:jc w:val="center"/>
    </w:pPr>
    <w:rPr>
      <w:i/>
      <w:iCs/>
      <w:sz w:val="22"/>
      <w:szCs w:val="22"/>
    </w:rPr>
  </w:style>
  <w:style w:type="paragraph" w:customStyle="1" w:styleId="xl1750">
    <w:name w:val="xl1750"/>
    <w:basedOn w:val="a1"/>
    <w:rsid w:val="00E86C8E"/>
    <w:pPr>
      <w:pBdr>
        <w:bottom w:val="single" w:sz="8" w:space="0" w:color="auto"/>
      </w:pBdr>
      <w:shd w:val="clear" w:color="000000" w:fill="FFFFFF"/>
      <w:spacing w:before="100" w:beforeAutospacing="1" w:after="100" w:afterAutospacing="1"/>
      <w:jc w:val="center"/>
    </w:pPr>
    <w:rPr>
      <w:i/>
      <w:iCs/>
    </w:rPr>
  </w:style>
  <w:style w:type="paragraph" w:customStyle="1" w:styleId="xl1751">
    <w:name w:val="xl1751"/>
    <w:basedOn w:val="a1"/>
    <w:rsid w:val="00E86C8E"/>
    <w:pPr>
      <w:pBdr>
        <w:bottom w:val="single" w:sz="8" w:space="0" w:color="auto"/>
      </w:pBdr>
      <w:shd w:val="clear" w:color="000000" w:fill="FFFFFF"/>
      <w:spacing w:before="100" w:beforeAutospacing="1" w:after="100" w:afterAutospacing="1"/>
      <w:jc w:val="center"/>
    </w:pPr>
    <w:rPr>
      <w:sz w:val="28"/>
      <w:szCs w:val="28"/>
    </w:rPr>
  </w:style>
  <w:style w:type="paragraph" w:customStyle="1" w:styleId="xl1752">
    <w:name w:val="xl1752"/>
    <w:basedOn w:val="a1"/>
    <w:rsid w:val="00E86C8E"/>
    <w:pPr>
      <w:pBdr>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753">
    <w:name w:val="xl1753"/>
    <w:basedOn w:val="a1"/>
    <w:rsid w:val="00E86C8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color w:val="000000"/>
      <w:sz w:val="28"/>
      <w:szCs w:val="28"/>
    </w:rPr>
  </w:style>
  <w:style w:type="paragraph" w:customStyle="1" w:styleId="xl1754">
    <w:name w:val="xl1754"/>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color w:val="000000"/>
      <w:sz w:val="28"/>
      <w:szCs w:val="28"/>
    </w:rPr>
  </w:style>
  <w:style w:type="paragraph" w:customStyle="1" w:styleId="xl1755">
    <w:name w:val="xl1755"/>
    <w:basedOn w:val="a1"/>
    <w:rsid w:val="00E86C8E"/>
    <w:pPr>
      <w:pBdr>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56">
    <w:name w:val="xl1756"/>
    <w:basedOn w:val="a1"/>
    <w:rsid w:val="00E86C8E"/>
    <w:pPr>
      <w:pBdr>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757">
    <w:name w:val="xl1757"/>
    <w:basedOn w:val="a1"/>
    <w:rsid w:val="00E86C8E"/>
    <w:pPr>
      <w:pBdr>
        <w:bottom w:val="single" w:sz="4" w:space="0" w:color="auto"/>
      </w:pBdr>
      <w:shd w:val="clear" w:color="000000" w:fill="FFFFFF"/>
      <w:spacing w:before="100" w:beforeAutospacing="1" w:after="100" w:afterAutospacing="1"/>
    </w:pPr>
    <w:rPr>
      <w:color w:val="000000"/>
    </w:rPr>
  </w:style>
  <w:style w:type="paragraph" w:customStyle="1" w:styleId="xl1758">
    <w:name w:val="xl1758"/>
    <w:basedOn w:val="a1"/>
    <w:rsid w:val="00E86C8E"/>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759">
    <w:name w:val="xl1759"/>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sz w:val="28"/>
      <w:szCs w:val="28"/>
    </w:rPr>
  </w:style>
  <w:style w:type="paragraph" w:customStyle="1" w:styleId="xl1760">
    <w:name w:val="xl1760"/>
    <w:basedOn w:val="a1"/>
    <w:rsid w:val="00E86C8E"/>
    <w:pPr>
      <w:pBdr>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61">
    <w:name w:val="xl1761"/>
    <w:basedOn w:val="a1"/>
    <w:rsid w:val="00E86C8E"/>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2">
    <w:name w:val="xl176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3">
    <w:name w:val="xl1763"/>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64">
    <w:name w:val="xl1764"/>
    <w:basedOn w:val="a1"/>
    <w:rsid w:val="00E86C8E"/>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5">
    <w:name w:val="xl176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6">
    <w:name w:val="xl176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7">
    <w:name w:val="xl1767"/>
    <w:basedOn w:val="a1"/>
    <w:rsid w:val="00E86C8E"/>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8">
    <w:name w:val="xl1768"/>
    <w:basedOn w:val="a1"/>
    <w:rsid w:val="00E86C8E"/>
    <w:pPr>
      <w:pBdr>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9">
    <w:name w:val="xl1769"/>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0">
    <w:name w:val="xl177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71">
    <w:name w:val="xl177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2">
    <w:name w:val="xl177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3">
    <w:name w:val="xl177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4">
    <w:name w:val="xl177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75">
    <w:name w:val="xl1775"/>
    <w:basedOn w:val="a1"/>
    <w:rsid w:val="00E86C8E"/>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6">
    <w:name w:val="xl177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7">
    <w:name w:val="xl177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8">
    <w:name w:val="xl177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9">
    <w:name w:val="xl1779"/>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80">
    <w:name w:val="xl1780"/>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1">
    <w:name w:val="xl1781"/>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82">
    <w:name w:val="xl1782"/>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83">
    <w:name w:val="xl1783"/>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84">
    <w:name w:val="xl1784"/>
    <w:basedOn w:val="a1"/>
    <w:rsid w:val="00E86C8E"/>
    <w:pPr>
      <w:pBdr>
        <w:top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85">
    <w:name w:val="xl178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6">
    <w:name w:val="xl1786"/>
    <w:basedOn w:val="a1"/>
    <w:rsid w:val="00E86C8E"/>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87">
    <w:name w:val="xl1787"/>
    <w:basedOn w:val="a1"/>
    <w:rsid w:val="00E86C8E"/>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8">
    <w:name w:val="xl1788"/>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89">
    <w:name w:val="xl1789"/>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90">
    <w:name w:val="xl179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791">
    <w:name w:val="xl179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92">
    <w:name w:val="xl1792"/>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93">
    <w:name w:val="xl1793"/>
    <w:basedOn w:val="a1"/>
    <w:rsid w:val="00E86C8E"/>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794">
    <w:name w:val="xl1794"/>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795">
    <w:name w:val="xl179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6">
    <w:name w:val="xl179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97">
    <w:name w:val="xl1797"/>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98">
    <w:name w:val="xl1798"/>
    <w:basedOn w:val="a1"/>
    <w:rsid w:val="00E86C8E"/>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99">
    <w:name w:val="xl179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800">
    <w:name w:val="xl1800"/>
    <w:basedOn w:val="a1"/>
    <w:rsid w:val="00E86C8E"/>
    <w:pPr>
      <w:pBdr>
        <w:left w:val="single" w:sz="4" w:space="0" w:color="auto"/>
      </w:pBdr>
      <w:shd w:val="clear" w:color="000000" w:fill="FFFFFF"/>
      <w:spacing w:before="100" w:beforeAutospacing="1" w:after="100" w:afterAutospacing="1"/>
      <w:jc w:val="center"/>
    </w:pPr>
    <w:rPr>
      <w:sz w:val="28"/>
      <w:szCs w:val="28"/>
    </w:rPr>
  </w:style>
  <w:style w:type="paragraph" w:customStyle="1" w:styleId="xl1801">
    <w:name w:val="xl1801"/>
    <w:basedOn w:val="a1"/>
    <w:rsid w:val="00E86C8E"/>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802">
    <w:name w:val="xl180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3">
    <w:name w:val="xl180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804">
    <w:name w:val="xl180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5">
    <w:name w:val="xl180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06">
    <w:name w:val="xl1806"/>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7">
    <w:name w:val="xl1807"/>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08">
    <w:name w:val="xl1808"/>
    <w:basedOn w:val="a1"/>
    <w:rsid w:val="00E86C8E"/>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09">
    <w:name w:val="xl1809"/>
    <w:basedOn w:val="a1"/>
    <w:rsid w:val="00E86C8E"/>
    <w:pPr>
      <w:pBdr>
        <w:left w:val="single" w:sz="4" w:space="0" w:color="auto"/>
      </w:pBdr>
      <w:shd w:val="clear" w:color="000000" w:fill="FFFFFF"/>
      <w:spacing w:before="100" w:beforeAutospacing="1" w:after="100" w:afterAutospacing="1"/>
      <w:jc w:val="right"/>
    </w:pPr>
  </w:style>
  <w:style w:type="paragraph" w:customStyle="1" w:styleId="xl1810">
    <w:name w:val="xl1810"/>
    <w:basedOn w:val="a1"/>
    <w:rsid w:val="00E86C8E"/>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811">
    <w:name w:val="xl1811"/>
    <w:basedOn w:val="a1"/>
    <w:rsid w:val="00E86C8E"/>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12">
    <w:name w:val="xl1812"/>
    <w:basedOn w:val="a1"/>
    <w:rsid w:val="00E86C8E"/>
    <w:pPr>
      <w:pBdr>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13">
    <w:name w:val="xl1813"/>
    <w:basedOn w:val="a1"/>
    <w:rsid w:val="00E86C8E"/>
    <w:pPr>
      <w:pBdr>
        <w:right w:val="single" w:sz="8" w:space="0" w:color="auto"/>
      </w:pBdr>
      <w:shd w:val="clear" w:color="000000" w:fill="FFFFFF"/>
      <w:spacing w:before="100" w:beforeAutospacing="1" w:after="100" w:afterAutospacing="1"/>
      <w:jc w:val="right"/>
    </w:pPr>
  </w:style>
  <w:style w:type="paragraph" w:customStyle="1" w:styleId="xl1814">
    <w:name w:val="xl1814"/>
    <w:basedOn w:val="a1"/>
    <w:rsid w:val="00E86C8E"/>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815">
    <w:name w:val="xl1815"/>
    <w:basedOn w:val="a1"/>
    <w:rsid w:val="00E86C8E"/>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816">
    <w:name w:val="xl1816"/>
    <w:basedOn w:val="a1"/>
    <w:rsid w:val="00E86C8E"/>
    <w:pPr>
      <w:pBdr>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17">
    <w:name w:val="xl181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18">
    <w:name w:val="xl1818"/>
    <w:basedOn w:val="a1"/>
    <w:rsid w:val="00E86C8E"/>
    <w:pPr>
      <w:pBdr>
        <w:top w:val="single" w:sz="4" w:space="0" w:color="auto"/>
        <w:left w:val="single" w:sz="4" w:space="0" w:color="auto"/>
      </w:pBdr>
      <w:shd w:val="clear" w:color="000000" w:fill="FFFFFF"/>
      <w:spacing w:before="100" w:beforeAutospacing="1" w:after="100" w:afterAutospacing="1"/>
      <w:jc w:val="center"/>
    </w:pPr>
    <w:rPr>
      <w:i/>
      <w:iCs/>
    </w:rPr>
  </w:style>
  <w:style w:type="paragraph" w:customStyle="1" w:styleId="xl1819">
    <w:name w:val="xl1819"/>
    <w:basedOn w:val="a1"/>
    <w:rsid w:val="00E86C8E"/>
    <w:pPr>
      <w:pBdr>
        <w:top w:val="single" w:sz="4" w:space="0" w:color="auto"/>
      </w:pBdr>
      <w:shd w:val="clear" w:color="000000" w:fill="FFFFFF"/>
      <w:spacing w:before="100" w:beforeAutospacing="1" w:after="100" w:afterAutospacing="1"/>
      <w:jc w:val="center"/>
    </w:pPr>
    <w:rPr>
      <w:i/>
      <w:iCs/>
    </w:rPr>
  </w:style>
  <w:style w:type="paragraph" w:customStyle="1" w:styleId="xl1820">
    <w:name w:val="xl182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821">
    <w:name w:val="xl182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822">
    <w:name w:val="xl1822"/>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823">
    <w:name w:val="xl1823"/>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i/>
      <w:iCs/>
      <w:color w:val="FFFFFF"/>
      <w:sz w:val="28"/>
      <w:szCs w:val="28"/>
    </w:rPr>
  </w:style>
  <w:style w:type="paragraph" w:customStyle="1" w:styleId="xl1824">
    <w:name w:val="xl1824"/>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pPr>
    <w:rPr>
      <w:i/>
      <w:iCs/>
      <w:color w:val="FFFFFF"/>
      <w:sz w:val="28"/>
      <w:szCs w:val="28"/>
    </w:rPr>
  </w:style>
  <w:style w:type="paragraph" w:customStyle="1" w:styleId="xl1825">
    <w:name w:val="xl182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26">
    <w:name w:val="xl1826"/>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27">
    <w:name w:val="xl1827"/>
    <w:basedOn w:val="a1"/>
    <w:rsid w:val="00E86C8E"/>
    <w:pPr>
      <w:pBdr>
        <w:left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28">
    <w:name w:val="xl1828"/>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829">
    <w:name w:val="xl1829"/>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30">
    <w:name w:val="xl1830"/>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831">
    <w:name w:val="xl1831"/>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832">
    <w:name w:val="xl1832"/>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833">
    <w:name w:val="xl1833"/>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pPr>
    <w:rPr>
      <w:sz w:val="28"/>
      <w:szCs w:val="28"/>
    </w:rPr>
  </w:style>
  <w:style w:type="paragraph" w:customStyle="1" w:styleId="xl1834">
    <w:name w:val="xl1834"/>
    <w:basedOn w:val="a1"/>
    <w:rsid w:val="00E86C8E"/>
    <w:pPr>
      <w:pBdr>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35">
    <w:name w:val="xl183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36">
    <w:name w:val="xl1836"/>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37">
    <w:name w:val="xl183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838">
    <w:name w:val="xl1838"/>
    <w:basedOn w:val="a1"/>
    <w:rsid w:val="00E86C8E"/>
    <w:pPr>
      <w:pBdr>
        <w:right w:val="single" w:sz="4" w:space="0" w:color="auto"/>
      </w:pBdr>
      <w:shd w:val="clear" w:color="000000" w:fill="FFFFFF"/>
      <w:spacing w:before="100" w:beforeAutospacing="1" w:after="100" w:afterAutospacing="1"/>
      <w:jc w:val="center"/>
    </w:pPr>
    <w:rPr>
      <w:sz w:val="28"/>
      <w:szCs w:val="28"/>
    </w:rPr>
  </w:style>
  <w:style w:type="paragraph" w:customStyle="1" w:styleId="xl1839">
    <w:name w:val="xl1839"/>
    <w:basedOn w:val="a1"/>
    <w:rsid w:val="00E86C8E"/>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40">
    <w:name w:val="xl1840"/>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41">
    <w:name w:val="xl184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842">
    <w:name w:val="xl1842"/>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pPr>
    <w:rPr>
      <w:i/>
      <w:iCs/>
    </w:rPr>
  </w:style>
  <w:style w:type="paragraph" w:customStyle="1" w:styleId="xl1843">
    <w:name w:val="xl1843"/>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844">
    <w:name w:val="xl1844"/>
    <w:basedOn w:val="a1"/>
    <w:rsid w:val="00E86C8E"/>
    <w:pPr>
      <w:pBdr>
        <w:left w:val="single" w:sz="8" w:space="0" w:color="auto"/>
      </w:pBdr>
      <w:shd w:val="clear" w:color="000000" w:fill="FFFFFF"/>
      <w:spacing w:before="100" w:beforeAutospacing="1" w:after="100" w:afterAutospacing="1"/>
      <w:jc w:val="center"/>
    </w:pPr>
    <w:rPr>
      <w:sz w:val="28"/>
      <w:szCs w:val="28"/>
    </w:rPr>
  </w:style>
  <w:style w:type="paragraph" w:customStyle="1" w:styleId="xl1845">
    <w:name w:val="xl1845"/>
    <w:basedOn w:val="a1"/>
    <w:rsid w:val="00E86C8E"/>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1846">
    <w:name w:val="xl1846"/>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rPr>
  </w:style>
  <w:style w:type="paragraph" w:customStyle="1" w:styleId="xl1847">
    <w:name w:val="xl1847"/>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jc w:val="center"/>
    </w:pPr>
    <w:rPr>
      <w:i/>
      <w:iCs/>
    </w:rPr>
  </w:style>
  <w:style w:type="paragraph" w:customStyle="1" w:styleId="xl1848">
    <w:name w:val="xl184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49">
    <w:name w:val="xl1849"/>
    <w:basedOn w:val="a1"/>
    <w:rsid w:val="00E86C8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pPr>
    <w:rPr>
      <w:b/>
      <w:bCs/>
      <w:color w:val="000000"/>
      <w:sz w:val="28"/>
      <w:szCs w:val="28"/>
    </w:rPr>
  </w:style>
  <w:style w:type="paragraph" w:customStyle="1" w:styleId="xl1850">
    <w:name w:val="xl1850"/>
    <w:basedOn w:val="a1"/>
    <w:rsid w:val="00E86C8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pPr>
    <w:rPr>
      <w:b/>
      <w:bCs/>
      <w:sz w:val="28"/>
      <w:szCs w:val="28"/>
    </w:rPr>
  </w:style>
  <w:style w:type="paragraph" w:customStyle="1" w:styleId="xl1851">
    <w:name w:val="xl1851"/>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852">
    <w:name w:val="xl1852"/>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53">
    <w:name w:val="xl1853"/>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854">
    <w:name w:val="xl185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55">
    <w:name w:val="xl1855"/>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856">
    <w:name w:val="xl18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857">
    <w:name w:val="xl1857"/>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858">
    <w:name w:val="xl185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859">
    <w:name w:val="xl1859"/>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860">
    <w:name w:val="xl1860"/>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861">
    <w:name w:val="xl186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862">
    <w:name w:val="xl1862"/>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863">
    <w:name w:val="xl186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864">
    <w:name w:val="xl1864"/>
    <w:basedOn w:val="a1"/>
    <w:rsid w:val="00E86C8E"/>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865">
    <w:name w:val="xl1865"/>
    <w:basedOn w:val="a1"/>
    <w:rsid w:val="00E86C8E"/>
    <w:pPr>
      <w:shd w:val="clear" w:color="000000" w:fill="FFFFFF"/>
      <w:spacing w:before="100" w:beforeAutospacing="1" w:after="100" w:afterAutospacing="1"/>
      <w:jc w:val="center"/>
    </w:pPr>
    <w:rPr>
      <w:b/>
      <w:bCs/>
      <w:sz w:val="28"/>
      <w:szCs w:val="28"/>
    </w:rPr>
  </w:style>
  <w:style w:type="paragraph" w:customStyle="1" w:styleId="xl1866">
    <w:name w:val="xl1866"/>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67">
    <w:name w:val="xl186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8">
    <w:name w:val="xl1868"/>
    <w:basedOn w:val="a1"/>
    <w:rsid w:val="00E86C8E"/>
    <w:pPr>
      <w:pBdr>
        <w:left w:val="single" w:sz="4" w:space="0" w:color="auto"/>
      </w:pBdr>
      <w:shd w:val="clear" w:color="000000" w:fill="FFFFFF"/>
      <w:spacing w:before="100" w:beforeAutospacing="1" w:after="100" w:afterAutospacing="1"/>
    </w:pPr>
  </w:style>
  <w:style w:type="paragraph" w:customStyle="1" w:styleId="xl1869">
    <w:name w:val="xl1869"/>
    <w:basedOn w:val="a1"/>
    <w:rsid w:val="00E86C8E"/>
    <w:pPr>
      <w:shd w:val="clear" w:color="000000" w:fill="FFFFFF"/>
      <w:spacing w:before="100" w:beforeAutospacing="1" w:after="100" w:afterAutospacing="1"/>
    </w:pPr>
  </w:style>
  <w:style w:type="paragraph" w:customStyle="1" w:styleId="xl1870">
    <w:name w:val="xl1870"/>
    <w:basedOn w:val="a1"/>
    <w:rsid w:val="00E86C8E"/>
    <w:pPr>
      <w:pBdr>
        <w:right w:val="single" w:sz="4" w:space="0" w:color="auto"/>
      </w:pBdr>
      <w:shd w:val="clear" w:color="000000" w:fill="FFFFFF"/>
      <w:spacing w:before="100" w:beforeAutospacing="1" w:after="100" w:afterAutospacing="1"/>
    </w:pPr>
  </w:style>
  <w:style w:type="paragraph" w:customStyle="1" w:styleId="xl1871">
    <w:name w:val="xl1871"/>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72">
    <w:name w:val="xl1872"/>
    <w:basedOn w:val="a1"/>
    <w:rsid w:val="00E86C8E"/>
    <w:pPr>
      <w:pBdr>
        <w:left w:val="single" w:sz="8" w:space="0" w:color="auto"/>
      </w:pBdr>
      <w:shd w:val="clear" w:color="000000" w:fill="FFFFFF"/>
      <w:spacing w:before="100" w:beforeAutospacing="1" w:after="100" w:afterAutospacing="1"/>
      <w:jc w:val="center"/>
      <w:textAlignment w:val="center"/>
    </w:pPr>
  </w:style>
  <w:style w:type="paragraph" w:customStyle="1" w:styleId="xl1873">
    <w:name w:val="xl1873"/>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874">
    <w:name w:val="xl1874"/>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875">
    <w:name w:val="xl1875"/>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876">
    <w:name w:val="xl187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877">
    <w:name w:val="xl1877"/>
    <w:basedOn w:val="a1"/>
    <w:rsid w:val="00E86C8E"/>
    <w:pPr>
      <w:shd w:val="clear" w:color="000000" w:fill="FFFFFF"/>
      <w:spacing w:before="100" w:beforeAutospacing="1" w:after="100" w:afterAutospacing="1"/>
    </w:pPr>
    <w:rPr>
      <w:b/>
      <w:bCs/>
      <w:i/>
      <w:iCs/>
    </w:rPr>
  </w:style>
  <w:style w:type="paragraph" w:customStyle="1" w:styleId="xl1878">
    <w:name w:val="xl1878"/>
    <w:basedOn w:val="a1"/>
    <w:rsid w:val="00E86C8E"/>
    <w:pPr>
      <w:pBdr>
        <w:right w:val="single" w:sz="4" w:space="0" w:color="auto"/>
      </w:pBdr>
      <w:shd w:val="clear" w:color="000000" w:fill="FFFFFF"/>
      <w:spacing w:before="100" w:beforeAutospacing="1" w:after="100" w:afterAutospacing="1"/>
    </w:pPr>
    <w:rPr>
      <w:b/>
      <w:bCs/>
      <w:i/>
      <w:iCs/>
    </w:rPr>
  </w:style>
  <w:style w:type="paragraph" w:customStyle="1" w:styleId="xl1879">
    <w:name w:val="xl1879"/>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80">
    <w:name w:val="xl1880"/>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1">
    <w:name w:val="xl1881"/>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2">
    <w:name w:val="xl1882"/>
    <w:basedOn w:val="a1"/>
    <w:rsid w:val="00E86C8E"/>
    <w:pPr>
      <w:pBdr>
        <w:left w:val="single" w:sz="4" w:space="0" w:color="auto"/>
        <w:right w:val="single" w:sz="4" w:space="0" w:color="auto"/>
      </w:pBdr>
      <w:shd w:val="clear" w:color="000000" w:fill="FFFFFF"/>
      <w:spacing w:before="100" w:beforeAutospacing="1" w:after="100" w:afterAutospacing="1"/>
      <w:jc w:val="right"/>
    </w:pPr>
  </w:style>
  <w:style w:type="paragraph" w:customStyle="1" w:styleId="xl1883">
    <w:name w:val="xl1883"/>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1884">
    <w:name w:val="xl1884"/>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5">
    <w:name w:val="xl1885"/>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86">
    <w:name w:val="xl1886"/>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87">
    <w:name w:val="xl188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88">
    <w:name w:val="xl188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89">
    <w:name w:val="xl1889"/>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890">
    <w:name w:val="xl1890"/>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891">
    <w:name w:val="xl1891"/>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92">
    <w:name w:val="xl1892"/>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893">
    <w:name w:val="xl1893"/>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94">
    <w:name w:val="xl1894"/>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895">
    <w:name w:val="xl1895"/>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896">
    <w:name w:val="xl1896"/>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97">
    <w:name w:val="xl1897"/>
    <w:basedOn w:val="a1"/>
    <w:rsid w:val="00E86C8E"/>
    <w:pPr>
      <w:pBdr>
        <w:left w:val="single" w:sz="8" w:space="0" w:color="auto"/>
      </w:pBdr>
      <w:shd w:val="clear" w:color="000000" w:fill="FFFFFF"/>
      <w:spacing w:before="100" w:beforeAutospacing="1" w:after="100" w:afterAutospacing="1"/>
      <w:jc w:val="center"/>
      <w:textAlignment w:val="center"/>
    </w:pPr>
  </w:style>
  <w:style w:type="paragraph" w:customStyle="1" w:styleId="xl1898">
    <w:name w:val="xl1898"/>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899">
    <w:name w:val="xl1899"/>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00">
    <w:name w:val="xl1900"/>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01">
    <w:name w:val="xl1901"/>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02">
    <w:name w:val="xl1902"/>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03">
    <w:name w:val="xl1903"/>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904">
    <w:name w:val="xl1904"/>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905">
    <w:name w:val="xl1905"/>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06">
    <w:name w:val="xl1906"/>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07">
    <w:name w:val="xl1907"/>
    <w:basedOn w:val="a1"/>
    <w:rsid w:val="00E86C8E"/>
    <w:pPr>
      <w:pBdr>
        <w:bottom w:val="single" w:sz="4" w:space="0" w:color="auto"/>
      </w:pBdr>
      <w:shd w:val="clear" w:color="000000" w:fill="FFFFFF"/>
      <w:spacing w:before="100" w:beforeAutospacing="1" w:after="100" w:afterAutospacing="1"/>
      <w:jc w:val="center"/>
      <w:textAlignment w:val="center"/>
    </w:pPr>
  </w:style>
  <w:style w:type="paragraph" w:customStyle="1" w:styleId="xl1908">
    <w:name w:val="xl1908"/>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09">
    <w:name w:val="xl190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10">
    <w:name w:val="xl1910"/>
    <w:basedOn w:val="a1"/>
    <w:rsid w:val="00E86C8E"/>
    <w:pPr>
      <w:pBdr>
        <w:left w:val="single" w:sz="4" w:space="0" w:color="auto"/>
        <w:bottom w:val="single" w:sz="4" w:space="0" w:color="auto"/>
      </w:pBdr>
      <w:shd w:val="clear" w:color="000000" w:fill="FFFFFF"/>
      <w:spacing w:before="100" w:beforeAutospacing="1" w:after="100" w:afterAutospacing="1"/>
    </w:pPr>
    <w:rPr>
      <w:i/>
      <w:iCs/>
      <w:color w:val="FF0000"/>
    </w:rPr>
  </w:style>
  <w:style w:type="paragraph" w:customStyle="1" w:styleId="xl1911">
    <w:name w:val="xl1911"/>
    <w:basedOn w:val="a1"/>
    <w:rsid w:val="00E86C8E"/>
    <w:pPr>
      <w:pBdr>
        <w:bottom w:val="single" w:sz="4" w:space="0" w:color="auto"/>
      </w:pBdr>
      <w:shd w:val="clear" w:color="000000" w:fill="FFFFFF"/>
      <w:spacing w:before="100" w:beforeAutospacing="1" w:after="100" w:afterAutospacing="1"/>
    </w:pPr>
    <w:rPr>
      <w:i/>
      <w:iCs/>
      <w:color w:val="FF0000"/>
    </w:rPr>
  </w:style>
  <w:style w:type="paragraph" w:customStyle="1" w:styleId="xl1912">
    <w:name w:val="xl1912"/>
    <w:basedOn w:val="a1"/>
    <w:rsid w:val="00E86C8E"/>
    <w:pPr>
      <w:pBdr>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1913">
    <w:name w:val="xl1913"/>
    <w:basedOn w:val="a1"/>
    <w:rsid w:val="00E86C8E"/>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1914">
    <w:name w:val="xl1914"/>
    <w:basedOn w:val="a1"/>
    <w:rsid w:val="00E86C8E"/>
    <w:pPr>
      <w:pBdr>
        <w:top w:val="single" w:sz="4" w:space="0" w:color="auto"/>
      </w:pBdr>
      <w:shd w:val="clear" w:color="000000" w:fill="FFFFFF"/>
      <w:spacing w:before="100" w:beforeAutospacing="1" w:after="100" w:afterAutospacing="1"/>
      <w:textAlignment w:val="center"/>
    </w:pPr>
  </w:style>
  <w:style w:type="paragraph" w:customStyle="1" w:styleId="xl1915">
    <w:name w:val="xl1915"/>
    <w:basedOn w:val="a1"/>
    <w:rsid w:val="00E86C8E"/>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1916">
    <w:name w:val="xl1916"/>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17">
    <w:name w:val="xl191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18">
    <w:name w:val="xl1918"/>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19">
    <w:name w:val="xl191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20">
    <w:name w:val="xl1920"/>
    <w:basedOn w:val="a1"/>
    <w:rsid w:val="00E86C8E"/>
    <w:pPr>
      <w:pBdr>
        <w:top w:val="single" w:sz="4" w:space="0" w:color="auto"/>
      </w:pBdr>
      <w:shd w:val="clear" w:color="000000" w:fill="FFFFFF"/>
      <w:spacing w:before="100" w:beforeAutospacing="1" w:after="100" w:afterAutospacing="1"/>
    </w:pPr>
  </w:style>
  <w:style w:type="paragraph" w:customStyle="1" w:styleId="xl1921">
    <w:name w:val="xl1921"/>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922">
    <w:name w:val="xl192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23">
    <w:name w:val="xl1923"/>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924">
    <w:name w:val="xl192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25">
    <w:name w:val="xl1925"/>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6">
    <w:name w:val="xl1926"/>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7">
    <w:name w:val="xl1927"/>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8">
    <w:name w:val="xl1928"/>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29">
    <w:name w:val="xl192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930">
    <w:name w:val="xl193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931">
    <w:name w:val="xl1931"/>
    <w:basedOn w:val="a1"/>
    <w:rsid w:val="00E86C8E"/>
    <w:pPr>
      <w:pBdr>
        <w:left w:val="single" w:sz="4" w:space="0" w:color="auto"/>
      </w:pBdr>
      <w:shd w:val="clear" w:color="000000" w:fill="FFFFFF"/>
      <w:spacing w:before="100" w:beforeAutospacing="1" w:after="100" w:afterAutospacing="1"/>
    </w:pPr>
    <w:rPr>
      <w:color w:val="000000"/>
    </w:rPr>
  </w:style>
  <w:style w:type="paragraph" w:customStyle="1" w:styleId="xl1932">
    <w:name w:val="xl1932"/>
    <w:basedOn w:val="a1"/>
    <w:rsid w:val="00E86C8E"/>
    <w:pPr>
      <w:shd w:val="clear" w:color="000000" w:fill="FFFFFF"/>
      <w:spacing w:before="100" w:beforeAutospacing="1" w:after="100" w:afterAutospacing="1"/>
    </w:pPr>
    <w:rPr>
      <w:color w:val="000000"/>
    </w:rPr>
  </w:style>
  <w:style w:type="paragraph" w:customStyle="1" w:styleId="xl1933">
    <w:name w:val="xl1933"/>
    <w:basedOn w:val="a1"/>
    <w:rsid w:val="00E86C8E"/>
    <w:pPr>
      <w:pBdr>
        <w:right w:val="single" w:sz="4" w:space="0" w:color="auto"/>
      </w:pBdr>
      <w:shd w:val="clear" w:color="000000" w:fill="FFFFFF"/>
      <w:spacing w:before="100" w:beforeAutospacing="1" w:after="100" w:afterAutospacing="1"/>
    </w:pPr>
    <w:rPr>
      <w:color w:val="000000"/>
    </w:rPr>
  </w:style>
  <w:style w:type="paragraph" w:customStyle="1" w:styleId="xl1934">
    <w:name w:val="xl193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1935">
    <w:name w:val="xl1935"/>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1936">
    <w:name w:val="xl193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937">
    <w:name w:val="xl193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938">
    <w:name w:val="xl1938"/>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1939">
    <w:name w:val="xl193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40">
    <w:name w:val="xl1940"/>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41">
    <w:name w:val="xl1941"/>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942">
    <w:name w:val="xl1942"/>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43">
    <w:name w:val="xl1943"/>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44">
    <w:name w:val="xl1944"/>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45">
    <w:name w:val="xl194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46">
    <w:name w:val="xl1946"/>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47">
    <w:name w:val="xl194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948">
    <w:name w:val="xl194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1949">
    <w:name w:val="xl1949"/>
    <w:basedOn w:val="a1"/>
    <w:rsid w:val="00E86C8E"/>
    <w:pPr>
      <w:pBdr>
        <w:top w:val="single" w:sz="4" w:space="0" w:color="auto"/>
        <w:bottom w:val="single" w:sz="4" w:space="0" w:color="auto"/>
      </w:pBdr>
      <w:shd w:val="clear" w:color="000000" w:fill="FFFFFF"/>
      <w:spacing w:before="100" w:beforeAutospacing="1" w:after="100" w:afterAutospacing="1"/>
    </w:pPr>
    <w:rPr>
      <w:b/>
      <w:bCs/>
    </w:rPr>
  </w:style>
  <w:style w:type="paragraph" w:customStyle="1" w:styleId="xl1950">
    <w:name w:val="xl1950"/>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951">
    <w:name w:val="xl1951"/>
    <w:basedOn w:val="a1"/>
    <w:rsid w:val="00E86C8E"/>
    <w:pPr>
      <w:pBdr>
        <w:left w:val="single" w:sz="4" w:space="0" w:color="auto"/>
        <w:bottom w:val="single" w:sz="4" w:space="0" w:color="auto"/>
      </w:pBdr>
      <w:shd w:val="clear" w:color="000000" w:fill="FFFFFF"/>
      <w:spacing w:before="100" w:beforeAutospacing="1" w:after="100" w:afterAutospacing="1"/>
    </w:pPr>
  </w:style>
  <w:style w:type="paragraph" w:customStyle="1" w:styleId="xl1952">
    <w:name w:val="xl1952"/>
    <w:basedOn w:val="a1"/>
    <w:rsid w:val="00E86C8E"/>
    <w:pPr>
      <w:pBdr>
        <w:bottom w:val="single" w:sz="4" w:space="0" w:color="auto"/>
      </w:pBdr>
      <w:shd w:val="clear" w:color="000000" w:fill="FFFFFF"/>
      <w:spacing w:before="100" w:beforeAutospacing="1" w:after="100" w:afterAutospacing="1"/>
    </w:pPr>
  </w:style>
  <w:style w:type="paragraph" w:customStyle="1" w:styleId="xl1953">
    <w:name w:val="xl1953"/>
    <w:basedOn w:val="a1"/>
    <w:rsid w:val="00E86C8E"/>
    <w:pPr>
      <w:pBdr>
        <w:bottom w:val="single" w:sz="4" w:space="0" w:color="auto"/>
        <w:right w:val="single" w:sz="4" w:space="0" w:color="auto"/>
      </w:pBdr>
      <w:shd w:val="clear" w:color="000000" w:fill="FFFFFF"/>
      <w:spacing w:before="100" w:beforeAutospacing="1" w:after="100" w:afterAutospacing="1"/>
    </w:pPr>
  </w:style>
  <w:style w:type="paragraph" w:customStyle="1" w:styleId="xl1954">
    <w:name w:val="xl1954"/>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5">
    <w:name w:val="xl1955"/>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6">
    <w:name w:val="xl1956"/>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7">
    <w:name w:val="xl1957"/>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8">
    <w:name w:val="xl1958"/>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959">
    <w:name w:val="xl1959"/>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960">
    <w:name w:val="xl1960"/>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61">
    <w:name w:val="xl1961"/>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962">
    <w:name w:val="xl1962"/>
    <w:basedOn w:val="a1"/>
    <w:rsid w:val="00E86C8E"/>
    <w:pPr>
      <w:shd w:val="clear" w:color="000000" w:fill="FFFFFF"/>
      <w:spacing w:before="100" w:beforeAutospacing="1" w:after="100" w:afterAutospacing="1"/>
      <w:jc w:val="center"/>
      <w:textAlignment w:val="center"/>
    </w:pPr>
  </w:style>
  <w:style w:type="paragraph" w:customStyle="1" w:styleId="xl1963">
    <w:name w:val="xl1963"/>
    <w:basedOn w:val="a1"/>
    <w:rsid w:val="00E86C8E"/>
    <w:pPr>
      <w:pBdr>
        <w:right w:val="single" w:sz="4" w:space="0" w:color="auto"/>
      </w:pBdr>
      <w:shd w:val="clear" w:color="000000" w:fill="FFFFFF"/>
      <w:spacing w:before="100" w:beforeAutospacing="1" w:after="100" w:afterAutospacing="1"/>
      <w:jc w:val="center"/>
      <w:textAlignment w:val="center"/>
    </w:pPr>
  </w:style>
  <w:style w:type="paragraph" w:customStyle="1" w:styleId="xl1964">
    <w:name w:val="xl1964"/>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5">
    <w:name w:val="xl1965"/>
    <w:basedOn w:val="a1"/>
    <w:rsid w:val="00E86C8E"/>
    <w:pPr>
      <w:pBdr>
        <w:bottom w:val="single" w:sz="4" w:space="0" w:color="auto"/>
      </w:pBdr>
      <w:shd w:val="clear" w:color="000000" w:fill="FFFFFF"/>
      <w:spacing w:before="100" w:beforeAutospacing="1" w:after="100" w:afterAutospacing="1"/>
      <w:jc w:val="center"/>
      <w:textAlignment w:val="center"/>
    </w:pPr>
  </w:style>
  <w:style w:type="paragraph" w:customStyle="1" w:styleId="xl1966">
    <w:name w:val="xl1966"/>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7">
    <w:name w:val="xl1967"/>
    <w:basedOn w:val="a1"/>
    <w:rsid w:val="00E86C8E"/>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8">
    <w:name w:val="xl1968"/>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9">
    <w:name w:val="xl1969"/>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0">
    <w:name w:val="xl1970"/>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1">
    <w:name w:val="xl1971"/>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1972">
    <w:name w:val="xl1972"/>
    <w:basedOn w:val="a1"/>
    <w:rsid w:val="00E86C8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73">
    <w:name w:val="xl1973"/>
    <w:basedOn w:val="a1"/>
    <w:rsid w:val="00E86C8E"/>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74">
    <w:name w:val="xl1974"/>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75">
    <w:name w:val="xl1975"/>
    <w:basedOn w:val="a1"/>
    <w:rsid w:val="00E86C8E"/>
    <w:pPr>
      <w:pBdr>
        <w:top w:val="single" w:sz="4" w:space="0" w:color="auto"/>
        <w:left w:val="single" w:sz="4" w:space="0" w:color="auto"/>
      </w:pBdr>
      <w:shd w:val="clear" w:color="000000" w:fill="FFFFFF"/>
      <w:spacing w:before="100" w:beforeAutospacing="1" w:after="100" w:afterAutospacing="1"/>
    </w:pPr>
    <w:rPr>
      <w:b/>
      <w:bCs/>
    </w:rPr>
  </w:style>
  <w:style w:type="paragraph" w:customStyle="1" w:styleId="xl1976">
    <w:name w:val="xl1976"/>
    <w:basedOn w:val="a1"/>
    <w:rsid w:val="00E86C8E"/>
    <w:pPr>
      <w:pBdr>
        <w:top w:val="single" w:sz="4" w:space="0" w:color="auto"/>
      </w:pBdr>
      <w:shd w:val="clear" w:color="000000" w:fill="FFFFFF"/>
      <w:spacing w:before="100" w:beforeAutospacing="1" w:after="100" w:afterAutospacing="1"/>
    </w:pPr>
    <w:rPr>
      <w:b/>
      <w:bCs/>
    </w:rPr>
  </w:style>
  <w:style w:type="paragraph" w:customStyle="1" w:styleId="xl1977">
    <w:name w:val="xl1977"/>
    <w:basedOn w:val="a1"/>
    <w:rsid w:val="00E86C8E"/>
    <w:pPr>
      <w:pBdr>
        <w:top w:val="single" w:sz="4" w:space="0" w:color="auto"/>
        <w:right w:val="single" w:sz="4" w:space="0" w:color="auto"/>
      </w:pBdr>
      <w:shd w:val="clear" w:color="000000" w:fill="FFFFFF"/>
      <w:spacing w:before="100" w:beforeAutospacing="1" w:after="100" w:afterAutospacing="1"/>
    </w:pPr>
    <w:rPr>
      <w:b/>
      <w:bCs/>
    </w:rPr>
  </w:style>
  <w:style w:type="paragraph" w:customStyle="1" w:styleId="xl1978">
    <w:name w:val="xl1978"/>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979">
    <w:name w:val="xl1979"/>
    <w:basedOn w:val="a1"/>
    <w:rsid w:val="00E86C8E"/>
    <w:pPr>
      <w:pBdr>
        <w:top w:val="single" w:sz="4" w:space="0" w:color="auto"/>
      </w:pBdr>
      <w:shd w:val="clear" w:color="000000" w:fill="FFFFFF"/>
      <w:spacing w:before="100" w:beforeAutospacing="1" w:after="100" w:afterAutospacing="1"/>
    </w:pPr>
  </w:style>
  <w:style w:type="paragraph" w:customStyle="1" w:styleId="xl1980">
    <w:name w:val="xl1980"/>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981">
    <w:name w:val="xl1981"/>
    <w:basedOn w:val="a1"/>
    <w:rsid w:val="00E86C8E"/>
    <w:pPr>
      <w:pBdr>
        <w:left w:val="single" w:sz="4" w:space="0" w:color="auto"/>
      </w:pBdr>
      <w:shd w:val="clear" w:color="000000" w:fill="FFFFFF"/>
      <w:spacing w:before="100" w:beforeAutospacing="1" w:after="100" w:afterAutospacing="1"/>
    </w:pPr>
    <w:rPr>
      <w:i/>
      <w:iCs/>
    </w:rPr>
  </w:style>
  <w:style w:type="paragraph" w:customStyle="1" w:styleId="xl1982">
    <w:name w:val="xl1982"/>
    <w:basedOn w:val="a1"/>
    <w:rsid w:val="00E86C8E"/>
    <w:pPr>
      <w:shd w:val="clear" w:color="000000" w:fill="FFFFFF"/>
      <w:spacing w:before="100" w:beforeAutospacing="1" w:after="100" w:afterAutospacing="1"/>
    </w:pPr>
    <w:rPr>
      <w:i/>
      <w:iCs/>
    </w:rPr>
  </w:style>
  <w:style w:type="paragraph" w:customStyle="1" w:styleId="xl1983">
    <w:name w:val="xl1983"/>
    <w:basedOn w:val="a1"/>
    <w:rsid w:val="00E86C8E"/>
    <w:pPr>
      <w:pBdr>
        <w:right w:val="single" w:sz="4" w:space="0" w:color="auto"/>
      </w:pBdr>
      <w:shd w:val="clear" w:color="000000" w:fill="FFFFFF"/>
      <w:spacing w:before="100" w:beforeAutospacing="1" w:after="100" w:afterAutospacing="1"/>
    </w:pPr>
    <w:rPr>
      <w:i/>
      <w:iCs/>
    </w:rPr>
  </w:style>
  <w:style w:type="paragraph" w:customStyle="1" w:styleId="xl1984">
    <w:name w:val="xl1984"/>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5">
    <w:name w:val="xl1985"/>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6">
    <w:name w:val="xl198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7">
    <w:name w:val="xl198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988">
    <w:name w:val="xl198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9">
    <w:name w:val="xl1989"/>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0">
    <w:name w:val="xl199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1">
    <w:name w:val="xl1991"/>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2">
    <w:name w:val="xl1992"/>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3">
    <w:name w:val="xl1993"/>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4">
    <w:name w:val="xl199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5">
    <w:name w:val="xl199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6">
    <w:name w:val="xl199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7">
    <w:name w:val="xl199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8">
    <w:name w:val="xl199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99">
    <w:name w:val="xl1999"/>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2000">
    <w:name w:val="xl2000"/>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01">
    <w:name w:val="xl2001"/>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2">
    <w:name w:val="xl2002"/>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3">
    <w:name w:val="xl2003"/>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4">
    <w:name w:val="xl2004"/>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2005">
    <w:name w:val="xl2005"/>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2006">
    <w:name w:val="xl2006"/>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07">
    <w:name w:val="xl2007"/>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2008">
    <w:name w:val="xl2008"/>
    <w:basedOn w:val="a1"/>
    <w:rsid w:val="00E86C8E"/>
    <w:pPr>
      <w:pBdr>
        <w:top w:val="single" w:sz="8" w:space="0" w:color="auto"/>
        <w:left w:val="single" w:sz="4" w:space="0" w:color="auto"/>
        <w:bottom w:val="single" w:sz="8" w:space="0" w:color="auto"/>
      </w:pBdr>
      <w:shd w:val="clear" w:color="000000" w:fill="FFFFFF"/>
      <w:spacing w:before="100" w:beforeAutospacing="1" w:after="100" w:afterAutospacing="1"/>
    </w:pPr>
    <w:rPr>
      <w:b/>
      <w:bCs/>
    </w:rPr>
  </w:style>
  <w:style w:type="paragraph" w:customStyle="1" w:styleId="xl2009">
    <w:name w:val="xl2009"/>
    <w:basedOn w:val="a1"/>
    <w:rsid w:val="00E86C8E"/>
    <w:pPr>
      <w:pBdr>
        <w:top w:val="single" w:sz="8" w:space="0" w:color="auto"/>
        <w:bottom w:val="single" w:sz="8" w:space="0" w:color="auto"/>
      </w:pBdr>
      <w:shd w:val="clear" w:color="000000" w:fill="FFFFFF"/>
      <w:spacing w:before="100" w:beforeAutospacing="1" w:after="100" w:afterAutospacing="1"/>
    </w:pPr>
    <w:rPr>
      <w:b/>
      <w:bCs/>
    </w:rPr>
  </w:style>
  <w:style w:type="paragraph" w:customStyle="1" w:styleId="xl2010">
    <w:name w:val="xl2010"/>
    <w:basedOn w:val="a1"/>
    <w:rsid w:val="00E86C8E"/>
    <w:pPr>
      <w:pBdr>
        <w:top w:val="single" w:sz="8"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2011">
    <w:name w:val="xl2011"/>
    <w:basedOn w:val="a1"/>
    <w:rsid w:val="00E86C8E"/>
    <w:pPr>
      <w:pBdr>
        <w:top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12">
    <w:name w:val="xl2012"/>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13">
    <w:name w:val="xl201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14">
    <w:name w:val="xl201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5">
    <w:name w:val="xl2015"/>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6">
    <w:name w:val="xl2016"/>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7">
    <w:name w:val="xl2017"/>
    <w:basedOn w:val="a1"/>
    <w:rsid w:val="00E86C8E"/>
    <w:pPr>
      <w:pBdr>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8">
    <w:name w:val="xl2018"/>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9">
    <w:name w:val="xl2019"/>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020">
    <w:name w:val="xl2020"/>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2021">
    <w:name w:val="xl2021"/>
    <w:basedOn w:val="a1"/>
    <w:rsid w:val="00E86C8E"/>
    <w:pPr>
      <w:pBdr>
        <w:top w:val="single" w:sz="8"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2022">
    <w:name w:val="xl2022"/>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023">
    <w:name w:val="xl2023"/>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4">
    <w:name w:val="xl2024"/>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5">
    <w:name w:val="xl2025"/>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6">
    <w:name w:val="xl2026"/>
    <w:basedOn w:val="a1"/>
    <w:rsid w:val="00E86C8E"/>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027">
    <w:name w:val="xl2027"/>
    <w:basedOn w:val="a1"/>
    <w:rsid w:val="00E86C8E"/>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028">
    <w:name w:val="xl2028"/>
    <w:basedOn w:val="a1"/>
    <w:rsid w:val="00E86C8E"/>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029">
    <w:name w:val="xl2029"/>
    <w:basedOn w:val="a1"/>
    <w:rsid w:val="00E86C8E"/>
    <w:pPr>
      <w:pBdr>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2030">
    <w:name w:val="xl2030"/>
    <w:basedOn w:val="a1"/>
    <w:rsid w:val="00E86C8E"/>
    <w:pPr>
      <w:pBdr>
        <w:bottom w:val="single" w:sz="8" w:space="0" w:color="auto"/>
      </w:pBdr>
      <w:shd w:val="clear" w:color="000000" w:fill="FFFFFF"/>
      <w:spacing w:before="100" w:beforeAutospacing="1" w:after="100" w:afterAutospacing="1"/>
    </w:pPr>
    <w:rPr>
      <w:i/>
      <w:iCs/>
      <w:color w:val="FF0000"/>
    </w:rPr>
  </w:style>
  <w:style w:type="paragraph" w:customStyle="1" w:styleId="xl2031">
    <w:name w:val="xl2031"/>
    <w:basedOn w:val="a1"/>
    <w:rsid w:val="00E86C8E"/>
    <w:pPr>
      <w:pBdr>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2032">
    <w:name w:val="xl203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33">
    <w:name w:val="xl203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34">
    <w:name w:val="xl2034"/>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35">
    <w:name w:val="xl2035"/>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36">
    <w:name w:val="xl203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37">
    <w:name w:val="xl2037"/>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038">
    <w:name w:val="xl2038"/>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39">
    <w:name w:val="xl2039"/>
    <w:basedOn w:val="a1"/>
    <w:rsid w:val="00E86C8E"/>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40">
    <w:name w:val="xl2040"/>
    <w:basedOn w:val="a1"/>
    <w:rsid w:val="00E86C8E"/>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41">
    <w:name w:val="xl204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2">
    <w:name w:val="xl2042"/>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3">
    <w:name w:val="xl204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44">
    <w:name w:val="xl204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5">
    <w:name w:val="xl2045"/>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6">
    <w:name w:val="xl204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47">
    <w:name w:val="xl2047"/>
    <w:basedOn w:val="a1"/>
    <w:rsid w:val="00E86C8E"/>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2048">
    <w:name w:val="xl2048"/>
    <w:basedOn w:val="a1"/>
    <w:rsid w:val="00E86C8E"/>
    <w:pPr>
      <w:shd w:val="clear" w:color="000000" w:fill="FFFFFF"/>
      <w:spacing w:before="100" w:beforeAutospacing="1" w:after="100" w:afterAutospacing="1"/>
      <w:textAlignment w:val="center"/>
    </w:pPr>
    <w:rPr>
      <w:b/>
      <w:bCs/>
      <w:color w:val="000000"/>
    </w:rPr>
  </w:style>
  <w:style w:type="paragraph" w:customStyle="1" w:styleId="xl2049">
    <w:name w:val="xl2049"/>
    <w:basedOn w:val="a1"/>
    <w:rsid w:val="00E86C8E"/>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2050">
    <w:name w:val="xl2050"/>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2051">
    <w:name w:val="xl2051"/>
    <w:basedOn w:val="a1"/>
    <w:rsid w:val="00E86C8E"/>
    <w:pPr>
      <w:shd w:val="clear" w:color="000000" w:fill="FFFFFF"/>
      <w:spacing w:before="100" w:beforeAutospacing="1" w:after="100" w:afterAutospacing="1"/>
      <w:textAlignment w:val="center"/>
    </w:pPr>
  </w:style>
  <w:style w:type="paragraph" w:customStyle="1" w:styleId="xl2052">
    <w:name w:val="xl2052"/>
    <w:basedOn w:val="a1"/>
    <w:rsid w:val="00E86C8E"/>
    <w:pPr>
      <w:pBdr>
        <w:right w:val="single" w:sz="4" w:space="0" w:color="auto"/>
      </w:pBdr>
      <w:shd w:val="clear" w:color="000000" w:fill="FFFFFF"/>
      <w:spacing w:before="100" w:beforeAutospacing="1" w:after="100" w:afterAutospacing="1"/>
      <w:textAlignment w:val="center"/>
    </w:pPr>
  </w:style>
  <w:style w:type="paragraph" w:customStyle="1" w:styleId="xl2053">
    <w:name w:val="xl2053"/>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2054">
    <w:name w:val="xl2054"/>
    <w:basedOn w:val="a1"/>
    <w:rsid w:val="00E86C8E"/>
    <w:pPr>
      <w:pBdr>
        <w:top w:val="single" w:sz="8" w:space="0" w:color="auto"/>
        <w:bottom w:val="single" w:sz="4" w:space="0" w:color="auto"/>
      </w:pBdr>
      <w:shd w:val="clear" w:color="000000" w:fill="FFFFFF"/>
      <w:spacing w:before="100" w:beforeAutospacing="1" w:after="100" w:afterAutospacing="1"/>
    </w:pPr>
    <w:rPr>
      <w:b/>
      <w:bCs/>
    </w:rPr>
  </w:style>
  <w:style w:type="paragraph" w:customStyle="1" w:styleId="xl2055">
    <w:name w:val="xl2055"/>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056">
    <w:name w:val="xl20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57">
    <w:name w:val="xl2057"/>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58">
    <w:name w:val="xl205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059">
    <w:name w:val="xl2059"/>
    <w:basedOn w:val="a1"/>
    <w:rsid w:val="00E86C8E"/>
    <w:pPr>
      <w:pBdr>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60">
    <w:name w:val="xl2060"/>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2061">
    <w:name w:val="xl2061"/>
    <w:basedOn w:val="a1"/>
    <w:rsid w:val="00E86C8E"/>
    <w:pPr>
      <w:pBdr>
        <w:right w:val="single" w:sz="8" w:space="0" w:color="auto"/>
      </w:pBdr>
      <w:shd w:val="clear" w:color="000000" w:fill="FFFFFF"/>
      <w:spacing w:before="100" w:beforeAutospacing="1" w:after="100" w:afterAutospacing="1"/>
      <w:jc w:val="center"/>
      <w:textAlignment w:val="center"/>
    </w:pPr>
    <w:rPr>
      <w:b/>
      <w:bCs/>
      <w:sz w:val="28"/>
      <w:szCs w:val="28"/>
    </w:rPr>
  </w:style>
  <w:style w:type="numbering" w:customStyle="1" w:styleId="821">
    <w:name w:val="Нет списка82"/>
    <w:next w:val="a4"/>
    <w:uiPriority w:val="99"/>
    <w:semiHidden/>
    <w:unhideWhenUsed/>
    <w:rsid w:val="00E86C8E"/>
  </w:style>
  <w:style w:type="table" w:customStyle="1" w:styleId="731">
    <w:name w:val="Сетка таблицы73"/>
    <w:basedOn w:val="a3"/>
    <w:next w:val="ae"/>
    <w:uiPriority w:val="39"/>
    <w:rsid w:val="00E86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3"/>
    <w:next w:val="ae"/>
    <w:uiPriority w:val="59"/>
    <w:rsid w:val="00833FA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0">
    <w:name w:val="Сетка таблицы163"/>
    <w:basedOn w:val="a3"/>
    <w:next w:val="ae"/>
    <w:uiPriority w:val="59"/>
    <w:rsid w:val="003536F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Сетка таблицы246"/>
    <w:basedOn w:val="a3"/>
    <w:next w:val="ae"/>
    <w:rsid w:val="003536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4"/>
    <w:uiPriority w:val="99"/>
    <w:semiHidden/>
    <w:rsid w:val="00074654"/>
  </w:style>
  <w:style w:type="paragraph" w:customStyle="1" w:styleId="22a">
    <w:name w:val="Абзац списка22"/>
    <w:basedOn w:val="a1"/>
    <w:autoRedefine/>
    <w:rsid w:val="00074654"/>
    <w:pPr>
      <w:jc w:val="center"/>
    </w:pPr>
    <w:rPr>
      <w:snapToGrid w:val="0"/>
      <w:sz w:val="28"/>
      <w:szCs w:val="28"/>
    </w:rPr>
  </w:style>
  <w:style w:type="paragraph" w:customStyle="1" w:styleId="afffffffd">
    <w:name w:val="Знак"/>
    <w:basedOn w:val="a1"/>
    <w:rsid w:val="00074654"/>
    <w:pPr>
      <w:spacing w:after="160" w:line="240" w:lineRule="exact"/>
    </w:pPr>
    <w:rPr>
      <w:rFonts w:ascii="Verdana" w:hAnsi="Verdana" w:cs="Verdana"/>
      <w:sz w:val="20"/>
      <w:szCs w:val="20"/>
      <w:lang w:val="en-US" w:eastAsia="en-US"/>
    </w:rPr>
  </w:style>
  <w:style w:type="numbering" w:customStyle="1" w:styleId="1361">
    <w:name w:val="Нет списка136"/>
    <w:next w:val="a4"/>
    <w:uiPriority w:val="99"/>
    <w:semiHidden/>
    <w:unhideWhenUsed/>
    <w:rsid w:val="00074654"/>
  </w:style>
  <w:style w:type="table" w:customStyle="1" w:styleId="1640">
    <w:name w:val="Сетка таблицы164"/>
    <w:basedOn w:val="a3"/>
    <w:next w:val="ae"/>
    <w:uiPriority w:val="39"/>
    <w:rsid w:val="000746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4"/>
    <w:uiPriority w:val="99"/>
    <w:semiHidden/>
    <w:unhideWhenUsed/>
    <w:rsid w:val="00074654"/>
  </w:style>
  <w:style w:type="table" w:customStyle="1" w:styleId="247">
    <w:name w:val="Сетка таблицы247"/>
    <w:basedOn w:val="a3"/>
    <w:next w:val="ae"/>
    <w:uiPriority w:val="39"/>
    <w:rsid w:val="000746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3"/>
    <w:next w:val="ae"/>
    <w:uiPriority w:val="59"/>
    <w:rsid w:val="00211DC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6">
    <w:name w:val="Сетка таблицы166"/>
    <w:basedOn w:val="a3"/>
    <w:next w:val="ae"/>
    <w:uiPriority w:val="59"/>
    <w:rsid w:val="00B353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1">
    <w:name w:val="Нет списка84"/>
    <w:next w:val="a4"/>
    <w:uiPriority w:val="99"/>
    <w:semiHidden/>
    <w:unhideWhenUsed/>
    <w:rsid w:val="0090217B"/>
  </w:style>
  <w:style w:type="table" w:customStyle="1" w:styleId="741">
    <w:name w:val="Сетка таблицы74"/>
    <w:basedOn w:val="a3"/>
    <w:next w:val="ae"/>
    <w:uiPriority w:val="39"/>
    <w:rsid w:val="009021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0">
    <w:name w:val="Нет списка85"/>
    <w:next w:val="a4"/>
    <w:uiPriority w:val="99"/>
    <w:semiHidden/>
    <w:rsid w:val="00355A89"/>
  </w:style>
  <w:style w:type="paragraph" w:customStyle="1" w:styleId="23a">
    <w:name w:val="Абзац списка23"/>
    <w:basedOn w:val="a1"/>
    <w:autoRedefine/>
    <w:rsid w:val="00355A89"/>
    <w:pPr>
      <w:jc w:val="center"/>
    </w:pPr>
    <w:rPr>
      <w:snapToGrid w:val="0"/>
      <w:sz w:val="28"/>
      <w:szCs w:val="28"/>
    </w:rPr>
  </w:style>
  <w:style w:type="paragraph" w:customStyle="1" w:styleId="afffffffe">
    <w:name w:val="Знак"/>
    <w:basedOn w:val="a1"/>
    <w:rsid w:val="00355A89"/>
    <w:pPr>
      <w:spacing w:after="160" w:line="240" w:lineRule="exact"/>
    </w:pPr>
    <w:rPr>
      <w:rFonts w:ascii="Verdana" w:hAnsi="Verdana" w:cs="Verdana"/>
      <w:sz w:val="20"/>
      <w:szCs w:val="20"/>
      <w:lang w:val="en-US" w:eastAsia="en-US"/>
    </w:rPr>
  </w:style>
  <w:style w:type="numbering" w:customStyle="1" w:styleId="1371">
    <w:name w:val="Нет списка137"/>
    <w:next w:val="a4"/>
    <w:uiPriority w:val="99"/>
    <w:semiHidden/>
    <w:unhideWhenUsed/>
    <w:rsid w:val="00355A89"/>
  </w:style>
  <w:style w:type="table" w:customStyle="1" w:styleId="167">
    <w:name w:val="Сетка таблицы167"/>
    <w:basedOn w:val="a3"/>
    <w:next w:val="ae"/>
    <w:uiPriority w:val="39"/>
    <w:rsid w:val="00355A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4"/>
    <w:uiPriority w:val="99"/>
    <w:semiHidden/>
    <w:unhideWhenUsed/>
    <w:rsid w:val="00355A89"/>
  </w:style>
  <w:style w:type="table" w:customStyle="1" w:styleId="248">
    <w:name w:val="Сетка таблицы248"/>
    <w:basedOn w:val="a3"/>
    <w:next w:val="ae"/>
    <w:uiPriority w:val="39"/>
    <w:rsid w:val="00355A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8245">
    <w:name w:val="xl48245"/>
    <w:basedOn w:val="a1"/>
    <w:rsid w:val="00355A8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6">
    <w:name w:val="xl48246"/>
    <w:basedOn w:val="a1"/>
    <w:rsid w:val="00355A8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numbering" w:customStyle="1" w:styleId="860">
    <w:name w:val="Нет списка86"/>
    <w:next w:val="a4"/>
    <w:uiPriority w:val="99"/>
    <w:semiHidden/>
    <w:rsid w:val="00BC23F9"/>
  </w:style>
  <w:style w:type="numbering" w:customStyle="1" w:styleId="1381">
    <w:name w:val="Нет списка138"/>
    <w:next w:val="a4"/>
    <w:uiPriority w:val="99"/>
    <w:semiHidden/>
    <w:unhideWhenUsed/>
    <w:rsid w:val="00BC23F9"/>
  </w:style>
  <w:style w:type="table" w:customStyle="1" w:styleId="168">
    <w:name w:val="Сетка таблицы168"/>
    <w:basedOn w:val="a3"/>
    <w:next w:val="ae"/>
    <w:uiPriority w:val="39"/>
    <w:rsid w:val="00BC23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4"/>
    <w:uiPriority w:val="99"/>
    <w:semiHidden/>
    <w:unhideWhenUsed/>
    <w:rsid w:val="00BC23F9"/>
  </w:style>
  <w:style w:type="table" w:customStyle="1" w:styleId="249">
    <w:name w:val="Сетка таблицы249"/>
    <w:basedOn w:val="a3"/>
    <w:next w:val="ae"/>
    <w:uiPriority w:val="39"/>
    <w:rsid w:val="00BC23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4"/>
    <w:uiPriority w:val="99"/>
    <w:semiHidden/>
    <w:rsid w:val="006B3D73"/>
  </w:style>
  <w:style w:type="numbering" w:customStyle="1" w:styleId="1391">
    <w:name w:val="Нет списка139"/>
    <w:next w:val="a4"/>
    <w:uiPriority w:val="99"/>
    <w:semiHidden/>
    <w:unhideWhenUsed/>
    <w:rsid w:val="006B3D73"/>
  </w:style>
  <w:style w:type="table" w:customStyle="1" w:styleId="169">
    <w:name w:val="Сетка таблицы169"/>
    <w:basedOn w:val="a3"/>
    <w:next w:val="ae"/>
    <w:uiPriority w:val="39"/>
    <w:rsid w:val="006B3D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4"/>
    <w:uiPriority w:val="99"/>
    <w:semiHidden/>
    <w:unhideWhenUsed/>
    <w:rsid w:val="006B3D73"/>
  </w:style>
  <w:style w:type="table" w:customStyle="1" w:styleId="2500">
    <w:name w:val="Сетка таблицы250"/>
    <w:basedOn w:val="a3"/>
    <w:next w:val="ae"/>
    <w:uiPriority w:val="39"/>
    <w:rsid w:val="006B3D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383DB9"/>
  </w:style>
  <w:style w:type="paragraph" w:customStyle="1" w:styleId="24a">
    <w:name w:val="Абзац списка24"/>
    <w:basedOn w:val="a1"/>
    <w:autoRedefine/>
    <w:rsid w:val="00383DB9"/>
    <w:pPr>
      <w:jc w:val="center"/>
    </w:pPr>
    <w:rPr>
      <w:snapToGrid w:val="0"/>
      <w:sz w:val="28"/>
      <w:szCs w:val="28"/>
    </w:rPr>
  </w:style>
  <w:style w:type="paragraph" w:customStyle="1" w:styleId="affffffff">
    <w:name w:val="Знак"/>
    <w:basedOn w:val="a1"/>
    <w:rsid w:val="00383DB9"/>
    <w:pPr>
      <w:spacing w:after="160" w:line="240" w:lineRule="exact"/>
    </w:pPr>
    <w:rPr>
      <w:rFonts w:ascii="Verdana" w:hAnsi="Verdana" w:cs="Verdana"/>
      <w:sz w:val="20"/>
      <w:szCs w:val="20"/>
      <w:lang w:val="en-US" w:eastAsia="en-US"/>
    </w:rPr>
  </w:style>
  <w:style w:type="numbering" w:customStyle="1" w:styleId="1401">
    <w:name w:val="Нет списка140"/>
    <w:next w:val="a4"/>
    <w:uiPriority w:val="99"/>
    <w:semiHidden/>
    <w:rsid w:val="00383DB9"/>
  </w:style>
  <w:style w:type="numbering" w:customStyle="1" w:styleId="1117">
    <w:name w:val="Нет списка1117"/>
    <w:next w:val="a4"/>
    <w:uiPriority w:val="99"/>
    <w:semiHidden/>
    <w:unhideWhenUsed/>
    <w:rsid w:val="00383DB9"/>
  </w:style>
  <w:style w:type="paragraph" w:customStyle="1" w:styleId="1ffff9">
    <w:name w:val="Знак Знак Знак Знак1"/>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1 Знак Знак1"/>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1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4">
    <w:name w:val="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3f8">
    <w:name w:val="Знак Знак3"/>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numbering" w:customStyle="1" w:styleId="2321">
    <w:name w:val="Нет списка232"/>
    <w:next w:val="a4"/>
    <w:semiHidden/>
    <w:rsid w:val="00383DB9"/>
  </w:style>
  <w:style w:type="numbering" w:customStyle="1" w:styleId="1213">
    <w:name w:val="Нет списка1213"/>
    <w:next w:val="a4"/>
    <w:uiPriority w:val="99"/>
    <w:semiHidden/>
    <w:rsid w:val="00383DB9"/>
  </w:style>
  <w:style w:type="numbering" w:customStyle="1" w:styleId="89">
    <w:name w:val="Нет списка89"/>
    <w:next w:val="a4"/>
    <w:uiPriority w:val="99"/>
    <w:semiHidden/>
    <w:rsid w:val="00A84AED"/>
  </w:style>
  <w:style w:type="paragraph" w:customStyle="1" w:styleId="1fffff0">
    <w:name w:val="Знак Знак Знак Знак1"/>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5">
    <w:name w:val="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6">
    <w:name w:val="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1">
    <w:name w:val="Знак Знак Знак Знак1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7">
    <w:name w:val="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1 Знак Знак1"/>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8">
    <w:name w:val="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2">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4">
    <w:name w:val="Знак Знак1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9">
    <w:name w:val="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3f9">
    <w:name w:val="Знак Знак3"/>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numbering" w:customStyle="1" w:styleId="900">
    <w:name w:val="Нет списка90"/>
    <w:next w:val="a4"/>
    <w:uiPriority w:val="99"/>
    <w:semiHidden/>
    <w:rsid w:val="00A84AED"/>
  </w:style>
  <w:style w:type="numbering" w:customStyle="1" w:styleId="911">
    <w:name w:val="Нет списка91"/>
    <w:next w:val="a4"/>
    <w:semiHidden/>
    <w:rsid w:val="00A84AED"/>
  </w:style>
  <w:style w:type="numbering" w:customStyle="1" w:styleId="921">
    <w:name w:val="Нет списка92"/>
    <w:next w:val="a4"/>
    <w:semiHidden/>
    <w:rsid w:val="00A84AED"/>
  </w:style>
  <w:style w:type="paragraph" w:customStyle="1" w:styleId="Standard">
    <w:name w:val="Standard"/>
    <w:rsid w:val="00A84AED"/>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930">
    <w:name w:val="Нет списка93"/>
    <w:next w:val="a4"/>
    <w:uiPriority w:val="99"/>
    <w:semiHidden/>
    <w:rsid w:val="00DB3DC6"/>
  </w:style>
  <w:style w:type="numbering" w:customStyle="1" w:styleId="940">
    <w:name w:val="Нет списка94"/>
    <w:next w:val="a4"/>
    <w:semiHidden/>
    <w:rsid w:val="00394776"/>
  </w:style>
  <w:style w:type="numbering" w:customStyle="1" w:styleId="950">
    <w:name w:val="Нет списка95"/>
    <w:next w:val="a4"/>
    <w:semiHidden/>
    <w:rsid w:val="00F102E9"/>
  </w:style>
  <w:style w:type="numbering" w:customStyle="1" w:styleId="960">
    <w:name w:val="Нет списка96"/>
    <w:next w:val="a4"/>
    <w:uiPriority w:val="99"/>
    <w:semiHidden/>
    <w:rsid w:val="00F102E9"/>
  </w:style>
  <w:style w:type="numbering" w:customStyle="1" w:styleId="97">
    <w:name w:val="Нет списка97"/>
    <w:next w:val="a4"/>
    <w:uiPriority w:val="99"/>
    <w:semiHidden/>
    <w:unhideWhenUsed/>
    <w:rsid w:val="00F102E9"/>
  </w:style>
  <w:style w:type="numbering" w:customStyle="1" w:styleId="1411">
    <w:name w:val="Нет списка141"/>
    <w:next w:val="a4"/>
    <w:uiPriority w:val="99"/>
    <w:semiHidden/>
    <w:rsid w:val="00F102E9"/>
  </w:style>
  <w:style w:type="numbering" w:customStyle="1" w:styleId="2330">
    <w:name w:val="Нет списка233"/>
    <w:next w:val="a4"/>
    <w:uiPriority w:val="99"/>
    <w:semiHidden/>
    <w:rsid w:val="00F102E9"/>
  </w:style>
  <w:style w:type="numbering" w:customStyle="1" w:styleId="3140">
    <w:name w:val="Нет списка314"/>
    <w:next w:val="a4"/>
    <w:uiPriority w:val="99"/>
    <w:semiHidden/>
    <w:rsid w:val="00F102E9"/>
  </w:style>
  <w:style w:type="numbering" w:customStyle="1" w:styleId="98">
    <w:name w:val="Нет списка98"/>
    <w:next w:val="a4"/>
    <w:uiPriority w:val="99"/>
    <w:semiHidden/>
    <w:rsid w:val="00F102E9"/>
  </w:style>
  <w:style w:type="numbering" w:customStyle="1" w:styleId="99">
    <w:name w:val="Нет списка99"/>
    <w:next w:val="a4"/>
    <w:uiPriority w:val="99"/>
    <w:semiHidden/>
    <w:rsid w:val="00D371D8"/>
  </w:style>
  <w:style w:type="numbering" w:customStyle="1" w:styleId="1000">
    <w:name w:val="Нет списка100"/>
    <w:next w:val="a4"/>
    <w:semiHidden/>
    <w:rsid w:val="00D371D8"/>
  </w:style>
  <w:style w:type="numbering" w:customStyle="1" w:styleId="1010">
    <w:name w:val="Нет списка101"/>
    <w:next w:val="a4"/>
    <w:uiPriority w:val="99"/>
    <w:semiHidden/>
    <w:rsid w:val="00276E66"/>
  </w:style>
  <w:style w:type="numbering" w:customStyle="1" w:styleId="1020">
    <w:name w:val="Нет списка102"/>
    <w:next w:val="a4"/>
    <w:uiPriority w:val="99"/>
    <w:semiHidden/>
    <w:unhideWhenUsed/>
    <w:rsid w:val="0096643D"/>
  </w:style>
  <w:style w:type="numbering" w:customStyle="1" w:styleId="1421">
    <w:name w:val="Нет списка142"/>
    <w:next w:val="a4"/>
    <w:uiPriority w:val="99"/>
    <w:semiHidden/>
    <w:rsid w:val="0096643D"/>
  </w:style>
  <w:style w:type="table" w:customStyle="1" w:styleId="1700">
    <w:name w:val="Сетка таблицы170"/>
    <w:basedOn w:val="a3"/>
    <w:next w:val="ae"/>
    <w:uiPriority w:val="39"/>
    <w:rsid w:val="009664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4"/>
    <w:uiPriority w:val="99"/>
    <w:semiHidden/>
    <w:unhideWhenUsed/>
    <w:rsid w:val="0096643D"/>
  </w:style>
  <w:style w:type="table" w:customStyle="1" w:styleId="11150">
    <w:name w:val="Сетка таблицы1115"/>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4"/>
    <w:uiPriority w:val="99"/>
    <w:semiHidden/>
    <w:unhideWhenUsed/>
    <w:rsid w:val="0096643D"/>
  </w:style>
  <w:style w:type="table" w:customStyle="1" w:styleId="2510">
    <w:name w:val="Сетка таблицы251"/>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Нет списка315"/>
    <w:next w:val="a4"/>
    <w:uiPriority w:val="99"/>
    <w:semiHidden/>
    <w:rsid w:val="0096643D"/>
  </w:style>
  <w:style w:type="numbering" w:customStyle="1" w:styleId="1214">
    <w:name w:val="Нет списка1214"/>
    <w:next w:val="a4"/>
    <w:uiPriority w:val="99"/>
    <w:semiHidden/>
    <w:unhideWhenUsed/>
    <w:rsid w:val="0096643D"/>
  </w:style>
  <w:style w:type="table" w:customStyle="1" w:styleId="12112">
    <w:name w:val="Сетка таблицы1211"/>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Нет списка2114"/>
    <w:next w:val="a4"/>
    <w:uiPriority w:val="99"/>
    <w:semiHidden/>
    <w:unhideWhenUsed/>
    <w:rsid w:val="0096643D"/>
  </w:style>
  <w:style w:type="table" w:customStyle="1" w:styleId="21130">
    <w:name w:val="Сетка таблицы2113"/>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4"/>
    <w:uiPriority w:val="99"/>
    <w:semiHidden/>
    <w:rsid w:val="0096643D"/>
  </w:style>
  <w:style w:type="numbering" w:customStyle="1" w:styleId="13100">
    <w:name w:val="Нет списка1310"/>
    <w:next w:val="a4"/>
    <w:uiPriority w:val="99"/>
    <w:semiHidden/>
    <w:unhideWhenUsed/>
    <w:rsid w:val="0096643D"/>
  </w:style>
  <w:style w:type="table" w:customStyle="1" w:styleId="13101">
    <w:name w:val="Сетка таблицы1310"/>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Нет списка2210"/>
    <w:next w:val="a4"/>
    <w:uiPriority w:val="99"/>
    <w:semiHidden/>
    <w:unhideWhenUsed/>
    <w:rsid w:val="0096643D"/>
  </w:style>
  <w:style w:type="table" w:customStyle="1" w:styleId="22110">
    <w:name w:val="Сетка таблицы2211"/>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4"/>
    <w:uiPriority w:val="99"/>
    <w:semiHidden/>
    <w:rsid w:val="0096643D"/>
  </w:style>
  <w:style w:type="numbering" w:customStyle="1" w:styleId="1431">
    <w:name w:val="Нет списка143"/>
    <w:next w:val="a4"/>
    <w:uiPriority w:val="99"/>
    <w:semiHidden/>
    <w:unhideWhenUsed/>
    <w:rsid w:val="0096643D"/>
  </w:style>
  <w:style w:type="table" w:customStyle="1" w:styleId="14100">
    <w:name w:val="Сетка таблицы1410"/>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0">
    <w:name w:val="Нет списка235"/>
    <w:next w:val="a4"/>
    <w:uiPriority w:val="99"/>
    <w:semiHidden/>
    <w:unhideWhenUsed/>
    <w:rsid w:val="0096643D"/>
  </w:style>
  <w:style w:type="table" w:customStyle="1" w:styleId="23100">
    <w:name w:val="Сетка таблицы2310"/>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
    <w:name w:val="link"/>
    <w:basedOn w:val="a2"/>
    <w:rsid w:val="0096643D"/>
  </w:style>
  <w:style w:type="table" w:customStyle="1" w:styleId="1710">
    <w:name w:val="Сетка таблицы171"/>
    <w:basedOn w:val="a3"/>
    <w:next w:val="ae"/>
    <w:uiPriority w:val="59"/>
    <w:rsid w:val="0096643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4"/>
    <w:uiPriority w:val="99"/>
    <w:semiHidden/>
    <w:unhideWhenUsed/>
    <w:rsid w:val="0077609F"/>
  </w:style>
  <w:style w:type="numbering" w:customStyle="1" w:styleId="1442">
    <w:name w:val="Нет списка144"/>
    <w:next w:val="a4"/>
    <w:uiPriority w:val="99"/>
    <w:semiHidden/>
    <w:rsid w:val="0077609F"/>
  </w:style>
  <w:style w:type="table" w:customStyle="1" w:styleId="1720">
    <w:name w:val="Сетка таблицы172"/>
    <w:basedOn w:val="a3"/>
    <w:next w:val="ae"/>
    <w:uiPriority w:val="39"/>
    <w:rsid w:val="007760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4"/>
    <w:uiPriority w:val="99"/>
    <w:semiHidden/>
    <w:unhideWhenUsed/>
    <w:rsid w:val="0077609F"/>
  </w:style>
  <w:style w:type="table" w:customStyle="1" w:styleId="11160">
    <w:name w:val="Сетка таблицы1116"/>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0">
    <w:name w:val="Нет списка236"/>
    <w:next w:val="a4"/>
    <w:uiPriority w:val="99"/>
    <w:semiHidden/>
    <w:unhideWhenUsed/>
    <w:rsid w:val="0077609F"/>
  </w:style>
  <w:style w:type="table" w:customStyle="1" w:styleId="252">
    <w:name w:val="Сетка таблицы252"/>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0">
    <w:name w:val="Нет списка316"/>
    <w:next w:val="a4"/>
    <w:uiPriority w:val="99"/>
    <w:semiHidden/>
    <w:rsid w:val="0077609F"/>
  </w:style>
  <w:style w:type="numbering" w:customStyle="1" w:styleId="1215">
    <w:name w:val="Нет списка1215"/>
    <w:next w:val="a4"/>
    <w:uiPriority w:val="99"/>
    <w:semiHidden/>
    <w:unhideWhenUsed/>
    <w:rsid w:val="0077609F"/>
  </w:style>
  <w:style w:type="table" w:customStyle="1" w:styleId="12120">
    <w:name w:val="Сетка таблицы1212"/>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Нет списка2115"/>
    <w:next w:val="a4"/>
    <w:uiPriority w:val="99"/>
    <w:semiHidden/>
    <w:unhideWhenUsed/>
    <w:rsid w:val="0077609F"/>
  </w:style>
  <w:style w:type="table" w:customStyle="1" w:styleId="21140">
    <w:name w:val="Сетка таблицы2114"/>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4"/>
    <w:next w:val="a4"/>
    <w:uiPriority w:val="99"/>
    <w:semiHidden/>
    <w:rsid w:val="0077609F"/>
  </w:style>
  <w:style w:type="numbering" w:customStyle="1" w:styleId="13110">
    <w:name w:val="Нет списка1311"/>
    <w:next w:val="a4"/>
    <w:uiPriority w:val="99"/>
    <w:semiHidden/>
    <w:unhideWhenUsed/>
    <w:rsid w:val="0077609F"/>
  </w:style>
  <w:style w:type="table" w:customStyle="1" w:styleId="13111">
    <w:name w:val="Сетка таблицы1311"/>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
    <w:next w:val="a4"/>
    <w:uiPriority w:val="99"/>
    <w:semiHidden/>
    <w:unhideWhenUsed/>
    <w:rsid w:val="0077609F"/>
  </w:style>
  <w:style w:type="table" w:customStyle="1" w:styleId="2212">
    <w:name w:val="Сетка таблицы2212"/>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4"/>
    <w:uiPriority w:val="99"/>
    <w:semiHidden/>
    <w:rsid w:val="0077609F"/>
  </w:style>
  <w:style w:type="numbering" w:customStyle="1" w:styleId="1451">
    <w:name w:val="Нет списка145"/>
    <w:next w:val="a4"/>
    <w:uiPriority w:val="99"/>
    <w:semiHidden/>
    <w:unhideWhenUsed/>
    <w:rsid w:val="0077609F"/>
  </w:style>
  <w:style w:type="table" w:customStyle="1" w:styleId="14110">
    <w:name w:val="Сетка таблицы1411"/>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70">
    <w:name w:val="Нет списка237"/>
    <w:next w:val="a4"/>
    <w:uiPriority w:val="99"/>
    <w:semiHidden/>
    <w:unhideWhenUsed/>
    <w:rsid w:val="0077609F"/>
  </w:style>
  <w:style w:type="table" w:customStyle="1" w:styleId="23110">
    <w:name w:val="Сетка таблицы2311"/>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4"/>
    <w:uiPriority w:val="99"/>
    <w:semiHidden/>
    <w:rsid w:val="00B35739"/>
  </w:style>
  <w:style w:type="paragraph" w:customStyle="1" w:styleId="253">
    <w:name w:val="Абзац списка25"/>
    <w:basedOn w:val="a1"/>
    <w:autoRedefine/>
    <w:rsid w:val="00B35739"/>
    <w:pPr>
      <w:jc w:val="center"/>
    </w:pPr>
    <w:rPr>
      <w:snapToGrid w:val="0"/>
      <w:sz w:val="28"/>
      <w:szCs w:val="28"/>
    </w:rPr>
  </w:style>
  <w:style w:type="paragraph" w:customStyle="1" w:styleId="affffffffa">
    <w:name w:val="Знак"/>
    <w:basedOn w:val="a1"/>
    <w:rsid w:val="00B35739"/>
    <w:pPr>
      <w:spacing w:after="160" w:line="240" w:lineRule="exact"/>
    </w:pPr>
    <w:rPr>
      <w:rFonts w:ascii="Verdana" w:hAnsi="Verdana" w:cs="Verdana"/>
      <w:sz w:val="20"/>
      <w:szCs w:val="20"/>
      <w:lang w:val="en-US" w:eastAsia="en-US"/>
    </w:rPr>
  </w:style>
  <w:style w:type="numbering" w:customStyle="1" w:styleId="1461">
    <w:name w:val="Нет списка146"/>
    <w:next w:val="a4"/>
    <w:uiPriority w:val="99"/>
    <w:semiHidden/>
    <w:unhideWhenUsed/>
    <w:rsid w:val="00B35739"/>
  </w:style>
  <w:style w:type="table" w:customStyle="1" w:styleId="1730">
    <w:name w:val="Сетка таблицы173"/>
    <w:basedOn w:val="a3"/>
    <w:next w:val="ae"/>
    <w:uiPriority w:val="39"/>
    <w:rsid w:val="00B357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80">
    <w:name w:val="Нет списка238"/>
    <w:next w:val="a4"/>
    <w:semiHidden/>
    <w:unhideWhenUsed/>
    <w:rsid w:val="00B35739"/>
  </w:style>
  <w:style w:type="table" w:customStyle="1" w:styleId="2530">
    <w:name w:val="Сетка таблицы253"/>
    <w:basedOn w:val="a3"/>
    <w:next w:val="ae"/>
    <w:uiPriority w:val="39"/>
    <w:rsid w:val="00B357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4"/>
    <w:uiPriority w:val="99"/>
    <w:semiHidden/>
    <w:unhideWhenUsed/>
    <w:rsid w:val="00B35739"/>
  </w:style>
  <w:style w:type="paragraph" w:customStyle="1" w:styleId="1fffff7">
    <w:name w:val="Знак Знак Знак Знак1"/>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b">
    <w:name w:val="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c">
    <w:name w:val="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8">
    <w:name w:val="Знак Знак Знак Знак1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d">
    <w:name w:val="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1f5">
    <w:name w:val="Знак Знак1 Знак Знак1"/>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e">
    <w:name w:val="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b">
    <w:name w:val="Знак Знак1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f">
    <w:name w:val="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3fa">
    <w:name w:val="Знак Знак3"/>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numbering" w:customStyle="1" w:styleId="1216">
    <w:name w:val="Нет списка1216"/>
    <w:next w:val="a4"/>
    <w:uiPriority w:val="99"/>
    <w:semiHidden/>
    <w:rsid w:val="00B35739"/>
  </w:style>
  <w:style w:type="numbering" w:customStyle="1" w:styleId="1050">
    <w:name w:val="Нет списка105"/>
    <w:next w:val="a4"/>
    <w:uiPriority w:val="99"/>
    <w:semiHidden/>
    <w:unhideWhenUsed/>
    <w:rsid w:val="00064DF9"/>
  </w:style>
  <w:style w:type="table" w:customStyle="1" w:styleId="751">
    <w:name w:val="Сетка таблицы75"/>
    <w:basedOn w:val="a3"/>
    <w:next w:val="ae"/>
    <w:uiPriority w:val="39"/>
    <w:rsid w:val="00064DF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6"/>
    <w:next w:val="a4"/>
    <w:uiPriority w:val="99"/>
    <w:semiHidden/>
    <w:rsid w:val="001622B2"/>
  </w:style>
  <w:style w:type="numbering" w:customStyle="1" w:styleId="1471">
    <w:name w:val="Нет списка147"/>
    <w:next w:val="a4"/>
    <w:uiPriority w:val="99"/>
    <w:semiHidden/>
    <w:unhideWhenUsed/>
    <w:rsid w:val="001622B2"/>
  </w:style>
  <w:style w:type="table" w:customStyle="1" w:styleId="1740">
    <w:name w:val="Сетка таблицы174"/>
    <w:basedOn w:val="a3"/>
    <w:next w:val="ae"/>
    <w:uiPriority w:val="39"/>
    <w:rsid w:val="001622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90">
    <w:name w:val="Нет списка239"/>
    <w:next w:val="a4"/>
    <w:uiPriority w:val="99"/>
    <w:semiHidden/>
    <w:unhideWhenUsed/>
    <w:rsid w:val="001622B2"/>
  </w:style>
  <w:style w:type="table" w:customStyle="1" w:styleId="254">
    <w:name w:val="Сетка таблицы254"/>
    <w:basedOn w:val="a3"/>
    <w:next w:val="ae"/>
    <w:uiPriority w:val="39"/>
    <w:rsid w:val="001622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4"/>
    <w:uiPriority w:val="99"/>
    <w:semiHidden/>
    <w:unhideWhenUsed/>
    <w:rsid w:val="001622B2"/>
  </w:style>
  <w:style w:type="numbering" w:customStyle="1" w:styleId="3170">
    <w:name w:val="Нет списка317"/>
    <w:next w:val="a4"/>
    <w:uiPriority w:val="99"/>
    <w:semiHidden/>
    <w:rsid w:val="001622B2"/>
  </w:style>
  <w:style w:type="numbering" w:customStyle="1" w:styleId="1217">
    <w:name w:val="Нет списка1217"/>
    <w:next w:val="a4"/>
    <w:uiPriority w:val="99"/>
    <w:semiHidden/>
    <w:unhideWhenUsed/>
    <w:rsid w:val="001622B2"/>
  </w:style>
  <w:style w:type="numbering" w:customStyle="1" w:styleId="2116">
    <w:name w:val="Нет списка2116"/>
    <w:next w:val="a4"/>
    <w:uiPriority w:val="99"/>
    <w:semiHidden/>
    <w:unhideWhenUsed/>
    <w:rsid w:val="001622B2"/>
  </w:style>
  <w:style w:type="table" w:customStyle="1" w:styleId="175">
    <w:name w:val="Сетка таблицы175"/>
    <w:basedOn w:val="a3"/>
    <w:next w:val="ae"/>
    <w:uiPriority w:val="59"/>
    <w:rsid w:val="00B9459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5">
    <w:name w:val="Сетка таблицы255"/>
    <w:basedOn w:val="a3"/>
    <w:next w:val="ae"/>
    <w:rsid w:val="00B945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7"/>
    <w:next w:val="a4"/>
    <w:semiHidden/>
    <w:rsid w:val="00E90287"/>
  </w:style>
  <w:style w:type="numbering" w:customStyle="1" w:styleId="108">
    <w:name w:val="Нет списка108"/>
    <w:next w:val="a4"/>
    <w:uiPriority w:val="99"/>
    <w:semiHidden/>
    <w:rsid w:val="00DF2DE2"/>
  </w:style>
  <w:style w:type="paragraph" w:customStyle="1" w:styleId="262">
    <w:name w:val="Абзац списка26"/>
    <w:basedOn w:val="a1"/>
    <w:autoRedefine/>
    <w:rsid w:val="00DF2DE2"/>
    <w:pPr>
      <w:jc w:val="center"/>
    </w:pPr>
    <w:rPr>
      <w:snapToGrid w:val="0"/>
      <w:sz w:val="28"/>
      <w:szCs w:val="28"/>
    </w:rPr>
  </w:style>
  <w:style w:type="paragraph" w:customStyle="1" w:styleId="afffffffff0">
    <w:name w:val="Знак"/>
    <w:basedOn w:val="a1"/>
    <w:rsid w:val="00DF2DE2"/>
    <w:pPr>
      <w:spacing w:after="160" w:line="240" w:lineRule="exact"/>
    </w:pPr>
    <w:rPr>
      <w:rFonts w:ascii="Verdana" w:hAnsi="Verdana" w:cs="Verdana"/>
      <w:sz w:val="20"/>
      <w:szCs w:val="20"/>
      <w:lang w:val="en-US" w:eastAsia="en-US"/>
    </w:rPr>
  </w:style>
  <w:style w:type="numbering" w:customStyle="1" w:styleId="1481">
    <w:name w:val="Нет списка148"/>
    <w:next w:val="a4"/>
    <w:uiPriority w:val="99"/>
    <w:semiHidden/>
    <w:unhideWhenUsed/>
    <w:rsid w:val="00DF2DE2"/>
  </w:style>
  <w:style w:type="numbering" w:customStyle="1" w:styleId="1123">
    <w:name w:val="Нет списка1123"/>
    <w:next w:val="a4"/>
    <w:uiPriority w:val="99"/>
    <w:semiHidden/>
    <w:unhideWhenUsed/>
    <w:rsid w:val="00DF2DE2"/>
  </w:style>
  <w:style w:type="numbering" w:customStyle="1" w:styleId="111100">
    <w:name w:val="Нет списка11110"/>
    <w:next w:val="a4"/>
    <w:uiPriority w:val="99"/>
    <w:semiHidden/>
    <w:unhideWhenUsed/>
    <w:rsid w:val="00DF2DE2"/>
  </w:style>
  <w:style w:type="table" w:customStyle="1" w:styleId="176">
    <w:name w:val="Сетка таблицы176"/>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1">
    <w:name w:val="Нет списка240"/>
    <w:next w:val="a4"/>
    <w:uiPriority w:val="99"/>
    <w:semiHidden/>
    <w:unhideWhenUsed/>
    <w:rsid w:val="00DF2DE2"/>
  </w:style>
  <w:style w:type="table" w:customStyle="1" w:styleId="256">
    <w:name w:val="Сетка таблицы256"/>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4"/>
    <w:uiPriority w:val="99"/>
    <w:semiHidden/>
    <w:unhideWhenUsed/>
    <w:rsid w:val="00DF2DE2"/>
  </w:style>
  <w:style w:type="table" w:customStyle="1" w:styleId="3131">
    <w:name w:val="Сетка таблицы3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4"/>
    <w:uiPriority w:val="99"/>
    <w:semiHidden/>
    <w:unhideWhenUsed/>
    <w:rsid w:val="00DF2DE2"/>
  </w:style>
  <w:style w:type="table" w:customStyle="1" w:styleId="4131">
    <w:name w:val="Сетка таблицы4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4"/>
    <w:uiPriority w:val="99"/>
    <w:semiHidden/>
    <w:unhideWhenUsed/>
    <w:rsid w:val="00DF2DE2"/>
  </w:style>
  <w:style w:type="table" w:customStyle="1" w:styleId="5130">
    <w:name w:val="Сетка таблицы5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4"/>
    <w:uiPriority w:val="99"/>
    <w:semiHidden/>
    <w:unhideWhenUsed/>
    <w:rsid w:val="00DF2DE2"/>
  </w:style>
  <w:style w:type="table" w:customStyle="1" w:styleId="6101">
    <w:name w:val="Сетка таблицы610"/>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0">
    <w:name w:val="Нет списка710"/>
    <w:next w:val="a4"/>
    <w:uiPriority w:val="99"/>
    <w:semiHidden/>
    <w:unhideWhenUsed/>
    <w:rsid w:val="00DF2DE2"/>
  </w:style>
  <w:style w:type="numbering" w:customStyle="1" w:styleId="1218">
    <w:name w:val="Нет списка1218"/>
    <w:next w:val="a4"/>
    <w:uiPriority w:val="99"/>
    <w:semiHidden/>
    <w:unhideWhenUsed/>
    <w:rsid w:val="00DF2DE2"/>
  </w:style>
  <w:style w:type="numbering" w:customStyle="1" w:styleId="11112">
    <w:name w:val="Нет списка11112"/>
    <w:next w:val="a4"/>
    <w:uiPriority w:val="99"/>
    <w:semiHidden/>
    <w:unhideWhenUsed/>
    <w:rsid w:val="00DF2DE2"/>
  </w:style>
  <w:style w:type="table" w:customStyle="1" w:styleId="11170">
    <w:name w:val="Сетка таблицы1117"/>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4"/>
    <w:uiPriority w:val="99"/>
    <w:semiHidden/>
    <w:unhideWhenUsed/>
    <w:rsid w:val="00DF2DE2"/>
  </w:style>
  <w:style w:type="table" w:customStyle="1" w:styleId="21150">
    <w:name w:val="Сетка таблицы2115"/>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4"/>
    <w:uiPriority w:val="99"/>
    <w:semiHidden/>
    <w:unhideWhenUsed/>
    <w:rsid w:val="00DF2DE2"/>
  </w:style>
  <w:style w:type="table" w:customStyle="1" w:styleId="3141">
    <w:name w:val="Сетка таблицы314"/>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
    <w:name w:val="Нет списка416"/>
    <w:next w:val="a4"/>
    <w:uiPriority w:val="99"/>
    <w:semiHidden/>
    <w:unhideWhenUsed/>
    <w:rsid w:val="00DF2DE2"/>
  </w:style>
  <w:style w:type="table" w:customStyle="1" w:styleId="4140">
    <w:name w:val="Сетка таблицы414"/>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4"/>
    <w:uiPriority w:val="99"/>
    <w:semiHidden/>
    <w:unhideWhenUsed/>
    <w:rsid w:val="00DF2DE2"/>
  </w:style>
  <w:style w:type="table" w:customStyle="1" w:styleId="5140">
    <w:name w:val="Сетка таблицы514"/>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4"/>
    <w:uiPriority w:val="99"/>
    <w:semiHidden/>
    <w:unhideWhenUsed/>
    <w:rsid w:val="00DF2DE2"/>
  </w:style>
  <w:style w:type="table" w:customStyle="1" w:styleId="6130">
    <w:name w:val="Сетка таблицы6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4"/>
    <w:uiPriority w:val="99"/>
    <w:semiHidden/>
    <w:unhideWhenUsed/>
    <w:rsid w:val="00DF2DE2"/>
  </w:style>
  <w:style w:type="numbering" w:customStyle="1" w:styleId="1219">
    <w:name w:val="Нет списка1219"/>
    <w:next w:val="a4"/>
    <w:uiPriority w:val="99"/>
    <w:semiHidden/>
    <w:unhideWhenUsed/>
    <w:rsid w:val="00DF2DE2"/>
  </w:style>
  <w:style w:type="numbering" w:customStyle="1" w:styleId="1124">
    <w:name w:val="Нет списка1124"/>
    <w:next w:val="a4"/>
    <w:uiPriority w:val="99"/>
    <w:semiHidden/>
    <w:unhideWhenUsed/>
    <w:rsid w:val="00DF2DE2"/>
  </w:style>
  <w:style w:type="numbering" w:customStyle="1" w:styleId="2118">
    <w:name w:val="Нет списка2118"/>
    <w:next w:val="a4"/>
    <w:uiPriority w:val="99"/>
    <w:semiHidden/>
    <w:unhideWhenUsed/>
    <w:rsid w:val="00DF2DE2"/>
  </w:style>
  <w:style w:type="numbering" w:customStyle="1" w:styleId="3112">
    <w:name w:val="Нет списка3112"/>
    <w:next w:val="a4"/>
    <w:uiPriority w:val="99"/>
    <w:semiHidden/>
    <w:unhideWhenUsed/>
    <w:rsid w:val="00DF2DE2"/>
  </w:style>
  <w:style w:type="numbering" w:customStyle="1" w:styleId="4112">
    <w:name w:val="Нет списка4112"/>
    <w:next w:val="a4"/>
    <w:uiPriority w:val="99"/>
    <w:semiHidden/>
    <w:unhideWhenUsed/>
    <w:rsid w:val="00DF2DE2"/>
  </w:style>
  <w:style w:type="numbering" w:customStyle="1" w:styleId="5112">
    <w:name w:val="Нет списка5112"/>
    <w:next w:val="a4"/>
    <w:uiPriority w:val="99"/>
    <w:semiHidden/>
    <w:unhideWhenUsed/>
    <w:rsid w:val="00DF2DE2"/>
  </w:style>
  <w:style w:type="numbering" w:customStyle="1" w:styleId="6112">
    <w:name w:val="Нет списка6112"/>
    <w:next w:val="a4"/>
    <w:uiPriority w:val="99"/>
    <w:semiHidden/>
    <w:unhideWhenUsed/>
    <w:rsid w:val="00DF2DE2"/>
  </w:style>
  <w:style w:type="numbering" w:customStyle="1" w:styleId="8100">
    <w:name w:val="Нет списка810"/>
    <w:next w:val="a4"/>
    <w:uiPriority w:val="99"/>
    <w:semiHidden/>
    <w:unhideWhenUsed/>
    <w:rsid w:val="00DF2DE2"/>
  </w:style>
  <w:style w:type="numbering" w:customStyle="1" w:styleId="1312">
    <w:name w:val="Нет списка1312"/>
    <w:next w:val="a4"/>
    <w:uiPriority w:val="99"/>
    <w:semiHidden/>
    <w:unhideWhenUsed/>
    <w:rsid w:val="00DF2DE2"/>
  </w:style>
  <w:style w:type="table" w:customStyle="1" w:styleId="851">
    <w:name w:val="Сетка таблицы85"/>
    <w:basedOn w:val="a3"/>
    <w:next w:val="ae"/>
    <w:uiPriority w:val="39"/>
    <w:rsid w:val="00DF2D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4"/>
    <w:uiPriority w:val="99"/>
    <w:semiHidden/>
    <w:unhideWhenUsed/>
    <w:rsid w:val="00DF2DE2"/>
  </w:style>
  <w:style w:type="numbering" w:customStyle="1" w:styleId="11122">
    <w:name w:val="Нет списка11122"/>
    <w:next w:val="a4"/>
    <w:uiPriority w:val="99"/>
    <w:semiHidden/>
    <w:unhideWhenUsed/>
    <w:rsid w:val="00DF2DE2"/>
  </w:style>
  <w:style w:type="table" w:customStyle="1" w:styleId="12130">
    <w:name w:val="Сетка таблицы12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20">
    <w:name w:val="Нет списка2212"/>
    <w:next w:val="a4"/>
    <w:uiPriority w:val="99"/>
    <w:semiHidden/>
    <w:unhideWhenUsed/>
    <w:rsid w:val="00DF2DE2"/>
  </w:style>
  <w:style w:type="table" w:customStyle="1" w:styleId="2213">
    <w:name w:val="Сетка таблицы22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4"/>
    <w:uiPriority w:val="99"/>
    <w:semiHidden/>
    <w:unhideWhenUsed/>
    <w:rsid w:val="00DF2DE2"/>
  </w:style>
  <w:style w:type="table" w:customStyle="1" w:styleId="3221">
    <w:name w:val="Сетка таблицы32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4"/>
    <w:uiPriority w:val="99"/>
    <w:semiHidden/>
    <w:unhideWhenUsed/>
    <w:rsid w:val="00DF2DE2"/>
  </w:style>
  <w:style w:type="table" w:customStyle="1" w:styleId="4221">
    <w:name w:val="Сетка таблицы42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2"/>
    <w:next w:val="a4"/>
    <w:uiPriority w:val="99"/>
    <w:semiHidden/>
    <w:unhideWhenUsed/>
    <w:rsid w:val="00DF2DE2"/>
  </w:style>
  <w:style w:type="table" w:customStyle="1" w:styleId="5220">
    <w:name w:val="Сетка таблицы52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4"/>
    <w:uiPriority w:val="99"/>
    <w:semiHidden/>
    <w:unhideWhenUsed/>
    <w:rsid w:val="00DF2DE2"/>
  </w:style>
  <w:style w:type="table" w:customStyle="1" w:styleId="622">
    <w:name w:val="Сетка таблицы62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4"/>
    <w:uiPriority w:val="99"/>
    <w:semiHidden/>
    <w:unhideWhenUsed/>
    <w:rsid w:val="00DF2DE2"/>
  </w:style>
  <w:style w:type="numbering" w:customStyle="1" w:styleId="1222">
    <w:name w:val="Нет списка1222"/>
    <w:next w:val="a4"/>
    <w:uiPriority w:val="99"/>
    <w:semiHidden/>
    <w:unhideWhenUsed/>
    <w:rsid w:val="00DF2DE2"/>
  </w:style>
  <w:style w:type="numbering" w:customStyle="1" w:styleId="111112">
    <w:name w:val="Нет списка111112"/>
    <w:next w:val="a4"/>
    <w:uiPriority w:val="99"/>
    <w:semiHidden/>
    <w:unhideWhenUsed/>
    <w:rsid w:val="00DF2DE2"/>
  </w:style>
  <w:style w:type="table" w:customStyle="1" w:styleId="11180">
    <w:name w:val="Сетка таблицы1118"/>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2"/>
    <w:next w:val="a4"/>
    <w:uiPriority w:val="99"/>
    <w:semiHidden/>
    <w:unhideWhenUsed/>
    <w:rsid w:val="00DF2DE2"/>
  </w:style>
  <w:style w:type="table" w:customStyle="1" w:styleId="21160">
    <w:name w:val="Сетка таблицы2116"/>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4"/>
    <w:uiPriority w:val="99"/>
    <w:semiHidden/>
    <w:unhideWhenUsed/>
    <w:rsid w:val="00DF2DE2"/>
  </w:style>
  <w:style w:type="table" w:customStyle="1" w:styleId="31120">
    <w:name w:val="Сетка таблицы311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0">
    <w:name w:val="Нет списка4121"/>
    <w:next w:val="a4"/>
    <w:uiPriority w:val="99"/>
    <w:semiHidden/>
    <w:unhideWhenUsed/>
    <w:rsid w:val="00DF2DE2"/>
  </w:style>
  <w:style w:type="table" w:customStyle="1" w:styleId="41120">
    <w:name w:val="Сетка таблицы411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4"/>
    <w:uiPriority w:val="99"/>
    <w:semiHidden/>
    <w:unhideWhenUsed/>
    <w:rsid w:val="00DF2DE2"/>
  </w:style>
  <w:style w:type="table" w:customStyle="1" w:styleId="51120">
    <w:name w:val="Сетка таблицы511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0">
    <w:name w:val="Нет списка6121"/>
    <w:next w:val="a4"/>
    <w:uiPriority w:val="99"/>
    <w:semiHidden/>
    <w:unhideWhenUsed/>
    <w:rsid w:val="00DF2DE2"/>
  </w:style>
  <w:style w:type="table" w:customStyle="1" w:styleId="61120">
    <w:name w:val="Сетка таблицы611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2">
    <w:name w:val="Нет списка7112"/>
    <w:next w:val="a4"/>
    <w:uiPriority w:val="99"/>
    <w:semiHidden/>
    <w:unhideWhenUsed/>
    <w:rsid w:val="00DF2DE2"/>
  </w:style>
  <w:style w:type="numbering" w:customStyle="1" w:styleId="121120">
    <w:name w:val="Нет списка12112"/>
    <w:next w:val="a4"/>
    <w:uiPriority w:val="99"/>
    <w:semiHidden/>
    <w:unhideWhenUsed/>
    <w:rsid w:val="00DF2DE2"/>
  </w:style>
  <w:style w:type="numbering" w:customStyle="1" w:styleId="11212">
    <w:name w:val="Нет списка11212"/>
    <w:next w:val="a4"/>
    <w:uiPriority w:val="99"/>
    <w:semiHidden/>
    <w:unhideWhenUsed/>
    <w:rsid w:val="00DF2DE2"/>
  </w:style>
  <w:style w:type="numbering" w:customStyle="1" w:styleId="21112">
    <w:name w:val="Нет списка21112"/>
    <w:next w:val="a4"/>
    <w:uiPriority w:val="99"/>
    <w:semiHidden/>
    <w:unhideWhenUsed/>
    <w:rsid w:val="00DF2DE2"/>
  </w:style>
  <w:style w:type="numbering" w:customStyle="1" w:styleId="31112">
    <w:name w:val="Нет списка31112"/>
    <w:next w:val="a4"/>
    <w:uiPriority w:val="99"/>
    <w:semiHidden/>
    <w:unhideWhenUsed/>
    <w:rsid w:val="00DF2DE2"/>
  </w:style>
  <w:style w:type="numbering" w:customStyle="1" w:styleId="41112">
    <w:name w:val="Нет списка41112"/>
    <w:next w:val="a4"/>
    <w:uiPriority w:val="99"/>
    <w:semiHidden/>
    <w:unhideWhenUsed/>
    <w:rsid w:val="00DF2DE2"/>
  </w:style>
  <w:style w:type="numbering" w:customStyle="1" w:styleId="51112">
    <w:name w:val="Нет списка51112"/>
    <w:next w:val="a4"/>
    <w:uiPriority w:val="99"/>
    <w:semiHidden/>
    <w:unhideWhenUsed/>
    <w:rsid w:val="00DF2DE2"/>
  </w:style>
  <w:style w:type="numbering" w:customStyle="1" w:styleId="61112">
    <w:name w:val="Нет списка61112"/>
    <w:next w:val="a4"/>
    <w:uiPriority w:val="99"/>
    <w:semiHidden/>
    <w:unhideWhenUsed/>
    <w:rsid w:val="00DF2DE2"/>
  </w:style>
  <w:style w:type="numbering" w:customStyle="1" w:styleId="109">
    <w:name w:val="Нет списка109"/>
    <w:next w:val="a4"/>
    <w:uiPriority w:val="99"/>
    <w:semiHidden/>
    <w:unhideWhenUsed/>
    <w:rsid w:val="00D5543B"/>
  </w:style>
  <w:style w:type="paragraph" w:customStyle="1" w:styleId="1fffffe">
    <w:name w:val="Знак Знак1 Знак Знак"/>
    <w:basedOn w:val="a1"/>
    <w:rsid w:val="00D5543B"/>
    <w:pPr>
      <w:tabs>
        <w:tab w:val="num" w:pos="360"/>
      </w:tabs>
      <w:spacing w:after="160" w:line="240" w:lineRule="exact"/>
    </w:pPr>
    <w:rPr>
      <w:rFonts w:ascii="Verdana" w:hAnsi="Verdana" w:cs="Verdana"/>
      <w:sz w:val="20"/>
      <w:szCs w:val="20"/>
      <w:lang w:val="en-US" w:eastAsia="en-US"/>
    </w:rPr>
  </w:style>
  <w:style w:type="table" w:customStyle="1" w:styleId="177">
    <w:name w:val="Сетка таблицы177"/>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7">
    <w:name w:val="Сетка таблицы257"/>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91">
    <w:name w:val="Нет списка149"/>
    <w:next w:val="a4"/>
    <w:uiPriority w:val="99"/>
    <w:semiHidden/>
    <w:rsid w:val="00D5543B"/>
  </w:style>
  <w:style w:type="numbering" w:customStyle="1" w:styleId="1125">
    <w:name w:val="Нет списка1125"/>
    <w:next w:val="a4"/>
    <w:uiPriority w:val="99"/>
    <w:semiHidden/>
    <w:unhideWhenUsed/>
    <w:rsid w:val="00D5543B"/>
  </w:style>
  <w:style w:type="numbering" w:customStyle="1" w:styleId="11113">
    <w:name w:val="Нет списка11113"/>
    <w:next w:val="a4"/>
    <w:uiPriority w:val="99"/>
    <w:semiHidden/>
    <w:unhideWhenUsed/>
    <w:rsid w:val="00D5543B"/>
  </w:style>
  <w:style w:type="table" w:customStyle="1" w:styleId="11190">
    <w:name w:val="Сетка таблицы1119"/>
    <w:basedOn w:val="a3"/>
    <w:next w:val="ae"/>
    <w:uiPriority w:val="39"/>
    <w:rsid w:val="00D554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0">
    <w:name w:val="Сетка таблицы2117"/>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4"/>
    <w:uiPriority w:val="99"/>
    <w:semiHidden/>
    <w:unhideWhenUsed/>
    <w:rsid w:val="00D5543B"/>
  </w:style>
  <w:style w:type="numbering" w:customStyle="1" w:styleId="111113">
    <w:name w:val="Нет списка111113"/>
    <w:next w:val="a4"/>
    <w:uiPriority w:val="99"/>
    <w:semiHidden/>
    <w:unhideWhenUsed/>
    <w:rsid w:val="00D5543B"/>
  </w:style>
  <w:style w:type="numbering" w:customStyle="1" w:styleId="1111111">
    <w:name w:val="Нет списка1111111"/>
    <w:next w:val="a4"/>
    <w:uiPriority w:val="99"/>
    <w:semiHidden/>
    <w:unhideWhenUsed/>
    <w:rsid w:val="00D5543B"/>
  </w:style>
  <w:style w:type="numbering" w:customStyle="1" w:styleId="2411">
    <w:name w:val="Нет списка241"/>
    <w:next w:val="a4"/>
    <w:uiPriority w:val="99"/>
    <w:semiHidden/>
    <w:unhideWhenUsed/>
    <w:rsid w:val="00D5543B"/>
  </w:style>
  <w:style w:type="numbering" w:customStyle="1" w:styleId="3200">
    <w:name w:val="Нет списка320"/>
    <w:next w:val="a4"/>
    <w:uiPriority w:val="99"/>
    <w:semiHidden/>
    <w:unhideWhenUsed/>
    <w:rsid w:val="00D5543B"/>
  </w:style>
  <w:style w:type="table" w:customStyle="1" w:styleId="3151">
    <w:name w:val="Сетка таблицы315"/>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
    <w:name w:val="Нет списка417"/>
    <w:next w:val="a4"/>
    <w:uiPriority w:val="99"/>
    <w:semiHidden/>
    <w:unhideWhenUsed/>
    <w:rsid w:val="00D5543B"/>
  </w:style>
  <w:style w:type="table" w:customStyle="1" w:styleId="4150">
    <w:name w:val="Сетка таблицы415"/>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
    <w:name w:val="Нет списка517"/>
    <w:next w:val="a4"/>
    <w:uiPriority w:val="99"/>
    <w:semiHidden/>
    <w:unhideWhenUsed/>
    <w:rsid w:val="00D5543B"/>
  </w:style>
  <w:style w:type="table" w:customStyle="1" w:styleId="5150">
    <w:name w:val="Сетка таблицы515"/>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4"/>
    <w:uiPriority w:val="99"/>
    <w:semiHidden/>
    <w:unhideWhenUsed/>
    <w:rsid w:val="00D5543B"/>
  </w:style>
  <w:style w:type="table" w:customStyle="1" w:styleId="6140">
    <w:name w:val="Сетка таблицы614"/>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4"/>
    <w:uiPriority w:val="99"/>
    <w:semiHidden/>
    <w:unhideWhenUsed/>
    <w:rsid w:val="00D5543B"/>
  </w:style>
  <w:style w:type="numbering" w:customStyle="1" w:styleId="12200">
    <w:name w:val="Нет списка1220"/>
    <w:next w:val="a4"/>
    <w:uiPriority w:val="99"/>
    <w:semiHidden/>
    <w:unhideWhenUsed/>
    <w:rsid w:val="00D5543B"/>
  </w:style>
  <w:style w:type="numbering" w:customStyle="1" w:styleId="11111111">
    <w:name w:val="Нет списка11111111"/>
    <w:next w:val="a4"/>
    <w:uiPriority w:val="99"/>
    <w:semiHidden/>
    <w:unhideWhenUsed/>
    <w:rsid w:val="00D5543B"/>
  </w:style>
  <w:style w:type="numbering" w:customStyle="1" w:styleId="111111111">
    <w:name w:val="Нет списка111111111"/>
    <w:next w:val="a4"/>
    <w:uiPriority w:val="99"/>
    <w:semiHidden/>
    <w:unhideWhenUsed/>
    <w:rsid w:val="00D5543B"/>
  </w:style>
  <w:style w:type="numbering" w:customStyle="1" w:styleId="2119">
    <w:name w:val="Нет списка2119"/>
    <w:next w:val="a4"/>
    <w:uiPriority w:val="99"/>
    <w:semiHidden/>
    <w:unhideWhenUsed/>
    <w:rsid w:val="00D5543B"/>
  </w:style>
  <w:style w:type="numbering" w:customStyle="1" w:styleId="31100">
    <w:name w:val="Нет списка3110"/>
    <w:next w:val="a4"/>
    <w:uiPriority w:val="99"/>
    <w:semiHidden/>
    <w:unhideWhenUsed/>
    <w:rsid w:val="00D5543B"/>
  </w:style>
  <w:style w:type="numbering" w:customStyle="1" w:styleId="418">
    <w:name w:val="Нет списка418"/>
    <w:next w:val="a4"/>
    <w:uiPriority w:val="99"/>
    <w:semiHidden/>
    <w:unhideWhenUsed/>
    <w:rsid w:val="00D5543B"/>
  </w:style>
  <w:style w:type="table" w:customStyle="1" w:styleId="4160">
    <w:name w:val="Сетка таблицы416"/>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
    <w:name w:val="Нет списка518"/>
    <w:next w:val="a4"/>
    <w:uiPriority w:val="99"/>
    <w:semiHidden/>
    <w:unhideWhenUsed/>
    <w:rsid w:val="00D5543B"/>
  </w:style>
  <w:style w:type="table" w:customStyle="1" w:styleId="5160">
    <w:name w:val="Сетка таблицы516"/>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4"/>
    <w:uiPriority w:val="99"/>
    <w:semiHidden/>
    <w:unhideWhenUsed/>
    <w:rsid w:val="00D5543B"/>
  </w:style>
  <w:style w:type="table" w:customStyle="1" w:styleId="6150">
    <w:name w:val="Сетка таблицы615"/>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4"/>
    <w:uiPriority w:val="99"/>
    <w:semiHidden/>
    <w:unhideWhenUsed/>
    <w:rsid w:val="00D5543B"/>
  </w:style>
  <w:style w:type="numbering" w:customStyle="1" w:styleId="121100">
    <w:name w:val="Нет списка12110"/>
    <w:next w:val="a4"/>
    <w:uiPriority w:val="99"/>
    <w:semiHidden/>
    <w:unhideWhenUsed/>
    <w:rsid w:val="00D5543B"/>
  </w:style>
  <w:style w:type="numbering" w:customStyle="1" w:styleId="1126">
    <w:name w:val="Нет списка1126"/>
    <w:next w:val="a4"/>
    <w:uiPriority w:val="99"/>
    <w:semiHidden/>
    <w:unhideWhenUsed/>
    <w:rsid w:val="00D5543B"/>
  </w:style>
  <w:style w:type="numbering" w:customStyle="1" w:styleId="211100">
    <w:name w:val="Нет списка21110"/>
    <w:next w:val="a4"/>
    <w:uiPriority w:val="99"/>
    <w:semiHidden/>
    <w:unhideWhenUsed/>
    <w:rsid w:val="00D5543B"/>
  </w:style>
  <w:style w:type="numbering" w:customStyle="1" w:styleId="3113">
    <w:name w:val="Нет списка3113"/>
    <w:next w:val="a4"/>
    <w:uiPriority w:val="99"/>
    <w:semiHidden/>
    <w:unhideWhenUsed/>
    <w:rsid w:val="00D5543B"/>
  </w:style>
  <w:style w:type="numbering" w:customStyle="1" w:styleId="4113">
    <w:name w:val="Нет списка4113"/>
    <w:next w:val="a4"/>
    <w:uiPriority w:val="99"/>
    <w:semiHidden/>
    <w:unhideWhenUsed/>
    <w:rsid w:val="00D5543B"/>
  </w:style>
  <w:style w:type="numbering" w:customStyle="1" w:styleId="5113">
    <w:name w:val="Нет списка5113"/>
    <w:next w:val="a4"/>
    <w:uiPriority w:val="99"/>
    <w:semiHidden/>
    <w:unhideWhenUsed/>
    <w:rsid w:val="00D5543B"/>
  </w:style>
  <w:style w:type="numbering" w:customStyle="1" w:styleId="6113">
    <w:name w:val="Нет списка6113"/>
    <w:next w:val="a4"/>
    <w:uiPriority w:val="99"/>
    <w:semiHidden/>
    <w:unhideWhenUsed/>
    <w:rsid w:val="00D5543B"/>
  </w:style>
  <w:style w:type="character" w:customStyle="1" w:styleId="3fb">
    <w:name w:val="Неразрешенное упоминание3"/>
    <w:uiPriority w:val="99"/>
    <w:semiHidden/>
    <w:unhideWhenUsed/>
    <w:rsid w:val="00D5543B"/>
    <w:rPr>
      <w:color w:val="605E5C"/>
      <w:shd w:val="clear" w:color="auto" w:fill="E1DFDD"/>
    </w:rPr>
  </w:style>
  <w:style w:type="paragraph" w:styleId="2fe">
    <w:name w:val="List Bullet 2"/>
    <w:basedOn w:val="a1"/>
    <w:uiPriority w:val="99"/>
    <w:unhideWhenUsed/>
    <w:rsid w:val="00D5543B"/>
    <w:pPr>
      <w:keepNext/>
      <w:tabs>
        <w:tab w:val="num" w:pos="720"/>
      </w:tabs>
      <w:ind w:left="720" w:hanging="360"/>
      <w:jc w:val="both"/>
    </w:pPr>
    <w:rPr>
      <w:rFonts w:ascii="Arial" w:hAnsi="Arial"/>
    </w:rPr>
  </w:style>
  <w:style w:type="numbering" w:customStyle="1" w:styleId="1501">
    <w:name w:val="Нет списка150"/>
    <w:next w:val="a4"/>
    <w:uiPriority w:val="99"/>
    <w:semiHidden/>
    <w:unhideWhenUsed/>
    <w:rsid w:val="00B91459"/>
  </w:style>
  <w:style w:type="numbering" w:customStyle="1" w:styleId="1511">
    <w:name w:val="Нет списка151"/>
    <w:next w:val="a4"/>
    <w:uiPriority w:val="99"/>
    <w:semiHidden/>
    <w:rsid w:val="00B91459"/>
  </w:style>
  <w:style w:type="numbering" w:customStyle="1" w:styleId="1127">
    <w:name w:val="Нет списка1127"/>
    <w:next w:val="a4"/>
    <w:uiPriority w:val="99"/>
    <w:semiHidden/>
    <w:unhideWhenUsed/>
    <w:rsid w:val="00B91459"/>
  </w:style>
  <w:style w:type="table" w:customStyle="1" w:styleId="178">
    <w:name w:val="Сетка таблицы178"/>
    <w:basedOn w:val="a3"/>
    <w:next w:val="ae"/>
    <w:uiPriority w:val="39"/>
    <w:rsid w:val="00B91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Нет списка242"/>
    <w:next w:val="a4"/>
    <w:uiPriority w:val="99"/>
    <w:semiHidden/>
    <w:unhideWhenUsed/>
    <w:rsid w:val="00B91459"/>
  </w:style>
  <w:style w:type="table" w:customStyle="1" w:styleId="258">
    <w:name w:val="Сетка таблицы258"/>
    <w:basedOn w:val="a3"/>
    <w:next w:val="ae"/>
    <w:uiPriority w:val="39"/>
    <w:rsid w:val="00B91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0">
    <w:name w:val="Нет списка323"/>
    <w:next w:val="a4"/>
    <w:uiPriority w:val="99"/>
    <w:semiHidden/>
    <w:rsid w:val="00B91459"/>
  </w:style>
  <w:style w:type="numbering" w:customStyle="1" w:styleId="1223">
    <w:name w:val="Нет списка1223"/>
    <w:next w:val="a4"/>
    <w:uiPriority w:val="99"/>
    <w:semiHidden/>
    <w:unhideWhenUsed/>
    <w:rsid w:val="00B91459"/>
  </w:style>
  <w:style w:type="numbering" w:customStyle="1" w:styleId="21200">
    <w:name w:val="Нет списка2120"/>
    <w:next w:val="a4"/>
    <w:uiPriority w:val="99"/>
    <w:semiHidden/>
    <w:unhideWhenUsed/>
    <w:rsid w:val="00B91459"/>
  </w:style>
  <w:style w:type="paragraph" w:customStyle="1" w:styleId="8a">
    <w:name w:val="Знак Знак8"/>
    <w:basedOn w:val="a1"/>
    <w:rsid w:val="00B91459"/>
    <w:pPr>
      <w:tabs>
        <w:tab w:val="num" w:pos="360"/>
      </w:tabs>
      <w:spacing w:after="160" w:line="240" w:lineRule="exact"/>
    </w:pPr>
    <w:rPr>
      <w:rFonts w:ascii="Verdana" w:hAnsi="Verdana" w:cs="Verdana"/>
      <w:sz w:val="20"/>
      <w:szCs w:val="20"/>
      <w:lang w:val="en-US" w:eastAsia="en-US"/>
    </w:rPr>
  </w:style>
  <w:style w:type="numbering" w:customStyle="1" w:styleId="419">
    <w:name w:val="Нет списка419"/>
    <w:next w:val="a4"/>
    <w:uiPriority w:val="99"/>
    <w:semiHidden/>
    <w:unhideWhenUsed/>
    <w:rsid w:val="00B91459"/>
  </w:style>
  <w:style w:type="numbering" w:customStyle="1" w:styleId="519">
    <w:name w:val="Нет списка519"/>
    <w:next w:val="a4"/>
    <w:uiPriority w:val="99"/>
    <w:semiHidden/>
    <w:unhideWhenUsed/>
    <w:rsid w:val="00B91459"/>
  </w:style>
  <w:style w:type="table" w:customStyle="1" w:styleId="179">
    <w:name w:val="Сетка таблицы179"/>
    <w:basedOn w:val="a3"/>
    <w:next w:val="ae"/>
    <w:uiPriority w:val="59"/>
    <w:rsid w:val="005E19F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22">
    <w:name w:val="Знак Знак Знак Знак Знак Знак Знак Знак Знак Знак Знак Знак92"/>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912">
    <w:name w:val="Знак Знак Знак Знак Знак Знак Знак Знак Знак Знак Знак Знак91"/>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901">
    <w:name w:val="Знак Знак Знак Знак Знак Знак Знак Знак Знак Знак Знак Знак90"/>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224">
    <w:name w:val="Знак Знак Знак122"/>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890">
    <w:name w:val="Знак Знак Знак Знак Знак Знак Знак Знак Знак Знак Знак Знак89"/>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880">
    <w:name w:val="Знак Знак Знак Знак Знак Знак Знак Знак Знак Знак Знак Знак88"/>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870">
    <w:name w:val="Знак Знак Знак Знак Знак Знак Знак Знак Знак Знак Знак Знак87"/>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3c">
    <w:name w:val="Обычный13"/>
    <w:rsid w:val="00563081"/>
    <w:pPr>
      <w:spacing w:after="0" w:line="240" w:lineRule="auto"/>
    </w:pPr>
    <w:rPr>
      <w:rFonts w:ascii="Times New Roman" w:eastAsia="Times New Roman" w:hAnsi="Times New Roman" w:cs="Times New Roman"/>
      <w:snapToGrid w:val="0"/>
      <w:sz w:val="24"/>
      <w:szCs w:val="20"/>
      <w:lang w:eastAsia="ru-RU"/>
    </w:rPr>
  </w:style>
  <w:style w:type="paragraph" w:customStyle="1" w:styleId="861">
    <w:name w:val="Знак Знак Знак Знак Знак Знак Знак Знак Знак Знак Знак Знак86"/>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21a">
    <w:name w:val="Знак Знак Знак121"/>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852">
    <w:name w:val="Знак Знак Знак Знак Знак Знак Знак Знак Знак Знак Знак Знак85"/>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842">
    <w:name w:val="Знак Знак Знак Знак Знак Знак Знак Знак Знак Знак Знак Знак84"/>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832">
    <w:name w:val="Знак Знак Знак Знак Знак Знак Знак Знак Знак Знак Знак Знак83"/>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822">
    <w:name w:val="Знак Знак Знак Знак Знак Знак Знак Знак Знак Знак Знак Знак82"/>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815">
    <w:name w:val="Знак Знак Знак Знак Знак Знак Знак Знак Знак Знак Знак Знак81"/>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202">
    <w:name w:val="Знак Знак Знак120"/>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8b">
    <w:name w:val="Знак8"/>
    <w:basedOn w:val="a1"/>
    <w:rsid w:val="00563081"/>
    <w:pPr>
      <w:spacing w:after="160" w:line="240" w:lineRule="exact"/>
    </w:pPr>
    <w:rPr>
      <w:rFonts w:ascii="Verdana" w:hAnsi="Verdana" w:cs="Verdana"/>
      <w:sz w:val="20"/>
      <w:szCs w:val="20"/>
      <w:lang w:val="en-US" w:eastAsia="en-US"/>
    </w:rPr>
  </w:style>
  <w:style w:type="paragraph" w:customStyle="1" w:styleId="801">
    <w:name w:val="Знак Знак Знак Знак Знак Знак Знак Знак Знак Знак Знак Знак80"/>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790">
    <w:name w:val="Знак Знак Знак Знак Знак Знак Знак Знак Знак Знак Знак Знак79"/>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192">
    <w:name w:val="Знак Знак Знак119"/>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780">
    <w:name w:val="Знак Знак Знак Знак Знак Знак Знак Знак Знак Знак Знак Знак78"/>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182">
    <w:name w:val="Знак Знак Знак118"/>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771">
    <w:name w:val="Знак Знак Знак Знак Знак Знак Знак Знак Знак Знак Знак Знак77"/>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761">
    <w:name w:val="Знак Знак Знак Знак Знак Знак Знак Знак Знак Знак Знак Знак76"/>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752">
    <w:name w:val="Знак Знак Знак Знак Знак Знак Знак Знак Знак Знак Знак Знак75"/>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172">
    <w:name w:val="Знак Знак Знак117"/>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162">
    <w:name w:val="Знак Знак Знак116"/>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742">
    <w:name w:val="Знак Знак Знак Знак Знак Знак Знак Знак Знак Знак Знак Знак74"/>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732">
    <w:name w:val="Знак Знак Знак Знак Знак Знак Знак Знак Знак Знак Знак Знак73"/>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152">
    <w:name w:val="Знак Знак Знак115"/>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722">
    <w:name w:val="Знак Знак Знак Знак Знак Знак Знак Знак Знак Знак Знак Знак72"/>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715">
    <w:name w:val="Знак Знак Знак Знак Знак Знак Знак Знак Знак Знак Знак Знак71"/>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143">
    <w:name w:val="Знак Знак Знак114"/>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702">
    <w:name w:val="Знак Знак Знак Знак Знак Знак Знак Знак Знак Знак Знак Знак70"/>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133">
    <w:name w:val="Знак Знак Знак113"/>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0a">
    <w:name w:val="10"/>
    <w:basedOn w:val="a1"/>
    <w:next w:val="aff8"/>
    <w:rsid w:val="00563081"/>
    <w:pPr>
      <w:spacing w:before="100" w:beforeAutospacing="1" w:after="100" w:afterAutospacing="1"/>
    </w:pPr>
  </w:style>
  <w:style w:type="paragraph" w:customStyle="1" w:styleId="7a">
    <w:name w:val="Знак7"/>
    <w:basedOn w:val="a1"/>
    <w:rsid w:val="00563081"/>
    <w:pPr>
      <w:spacing w:after="160" w:line="240" w:lineRule="exact"/>
    </w:pPr>
    <w:rPr>
      <w:rFonts w:ascii="Verdana" w:hAnsi="Verdana" w:cs="Verdana"/>
      <w:sz w:val="20"/>
      <w:szCs w:val="20"/>
      <w:lang w:val="en-US" w:eastAsia="en-US"/>
    </w:rPr>
  </w:style>
  <w:style w:type="paragraph" w:customStyle="1" w:styleId="691">
    <w:name w:val="Знак Знак Знак Знак Знак Знак Знак Знак Знак Знак Знак Знак69"/>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682">
    <w:name w:val="Знак Знак Знак Знак Знак Знак Знак Знак Знак Знак Знак Знак68"/>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128">
    <w:name w:val="Знак Знак Знак112"/>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672">
    <w:name w:val="Знак Знак Знак Знак Знак Знак Знак Знак Знак Знак Знак Знак67"/>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662">
    <w:name w:val="Знак Знак Знак Знак Знак Знак Знак Знак Знак Знак Знак Знак66"/>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652">
    <w:name w:val="Знак Знак Знак Знак Знак Знак Знак Знак Знак Знак Знак Знак65"/>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9a">
    <w:name w:val="9"/>
    <w:basedOn w:val="a1"/>
    <w:next w:val="aff8"/>
    <w:rsid w:val="00563081"/>
    <w:pPr>
      <w:spacing w:before="100" w:beforeAutospacing="1" w:after="100" w:afterAutospacing="1"/>
    </w:pPr>
  </w:style>
  <w:style w:type="paragraph" w:customStyle="1" w:styleId="6a">
    <w:name w:val="Знак6"/>
    <w:basedOn w:val="a1"/>
    <w:rsid w:val="00563081"/>
    <w:pPr>
      <w:spacing w:after="160" w:line="240" w:lineRule="exact"/>
    </w:pPr>
    <w:rPr>
      <w:rFonts w:ascii="Verdana" w:hAnsi="Verdana" w:cs="Verdana"/>
      <w:sz w:val="20"/>
      <w:szCs w:val="20"/>
      <w:lang w:val="en-US" w:eastAsia="en-US"/>
    </w:rPr>
  </w:style>
  <w:style w:type="paragraph" w:customStyle="1" w:styleId="642">
    <w:name w:val="Знак Знак Знак Знак Знак Знак Знак Знак Знак Знак Знак Знак64"/>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3fc">
    <w:name w:val="Знак Знак Знак Знак Знак Знак Знак Знак Знак Знак Знак Знак Знак3"/>
    <w:basedOn w:val="a1"/>
    <w:rsid w:val="00563081"/>
    <w:pPr>
      <w:spacing w:before="100" w:beforeAutospacing="1" w:after="100" w:afterAutospacing="1"/>
    </w:pPr>
    <w:rPr>
      <w:rFonts w:ascii="Tahoma" w:hAnsi="Tahoma"/>
      <w:sz w:val="20"/>
      <w:szCs w:val="20"/>
      <w:lang w:val="en-US" w:eastAsia="en-US"/>
    </w:rPr>
  </w:style>
  <w:style w:type="paragraph" w:customStyle="1" w:styleId="632">
    <w:name w:val="Знак Знак Знак Знак Знак Знак Знак Знак Знак Знак Знак Знак63"/>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3d">
    <w:name w:val="Знак Знак1 Знак Знак3"/>
    <w:basedOn w:val="a1"/>
    <w:rsid w:val="00563081"/>
    <w:pPr>
      <w:tabs>
        <w:tab w:val="left" w:pos="360"/>
      </w:tabs>
      <w:spacing w:after="160" w:line="240" w:lineRule="exact"/>
    </w:pPr>
    <w:rPr>
      <w:rFonts w:ascii="Verdana" w:hAnsi="Verdana" w:cs="Verdana"/>
      <w:sz w:val="20"/>
      <w:szCs w:val="20"/>
      <w:lang w:val="en-US" w:eastAsia="en-US"/>
    </w:rPr>
  </w:style>
  <w:style w:type="paragraph" w:customStyle="1" w:styleId="8c">
    <w:name w:val="8"/>
    <w:basedOn w:val="a1"/>
    <w:next w:val="aff8"/>
    <w:uiPriority w:val="99"/>
    <w:rsid w:val="00563081"/>
    <w:pPr>
      <w:textAlignment w:val="top"/>
    </w:pPr>
    <w:rPr>
      <w:rFonts w:eastAsia="Calibri"/>
    </w:rPr>
  </w:style>
  <w:style w:type="paragraph" w:customStyle="1" w:styleId="623">
    <w:name w:val="Знак Знак Знак Знак Знак Знак Знак Знак Знак Знак Знак Знак62"/>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616">
    <w:name w:val="Знак Знак Знак Знак Знак Знак Знак Знак Знак Знак Знак Знак61"/>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602">
    <w:name w:val="Знак Знак Знак Знак Знак Знак Знак Знак Знак Знак Знак Знак60"/>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592">
    <w:name w:val="Знак Знак Знак Знак Знак Знак Знак Знак Знак Знак Знак Знак59"/>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582">
    <w:name w:val="Знак Знак Знак Знак Знак Знак Знак Знак Знак Знак Знак Знак58"/>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572">
    <w:name w:val="Знак Знак Знак Знак Знак Знак Знак Знак Знак Знак Знак Знак57"/>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562">
    <w:name w:val="Знак Знак Знак Знак Знак Знак Знак Знак Знак Знак Знак Знак56"/>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552">
    <w:name w:val="Знак Знак Знак Знак Знак Знак Знак Знак Знак Знак Знак Знак55"/>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542">
    <w:name w:val="Знак Знак Знак Знак Знак Знак Знак Знак Знак Знак Знак Знак54"/>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532">
    <w:name w:val="Знак Знак Знак Знак Знак Знак Знак Знак Знак Знак Знак Знак53"/>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523">
    <w:name w:val="Знак Знак Знак Знак Знак Знак Знак Знак Знак Знак Знак Знак52"/>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51a">
    <w:name w:val="Знак Знак Знак Знак Знак Знак Знак Знак Знак Знак Знак Знак51"/>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502">
    <w:name w:val="Знак Знак Знак Знак Знак Знак Знак Знак Знак Знак Знак Знак50"/>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980">
    <w:name w:val="Знак Знак Знак Знак Знак Знак Знак Знак Знак Знак Знак Знак98"/>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970">
    <w:name w:val="Знак Знак Знак Знак Знак Знак Знак Знак Знак Знак Знак Знак97"/>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961">
    <w:name w:val="Знак Знак Знак Знак Знак Знак Знак Знак Знак Знак Знак Знак96"/>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951">
    <w:name w:val="Знак Знак Знак Знак Знак Знак Знак Знак Знак Знак Знак Знак95"/>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Text">
    <w:name w:val="Text"/>
    <w:basedOn w:val="a1"/>
    <w:rsid w:val="00563081"/>
    <w:pPr>
      <w:spacing w:after="220" w:line="220" w:lineRule="exact"/>
      <w:ind w:firstLine="1701"/>
    </w:pPr>
    <w:rPr>
      <w:rFonts w:ascii="Arial" w:hAnsi="Arial"/>
      <w:sz w:val="20"/>
    </w:rPr>
  </w:style>
  <w:style w:type="paragraph" w:customStyle="1" w:styleId="941">
    <w:name w:val="Знак Знак Знак Знак Знак Знак Знак Знак Знак Знак Знак Знак94"/>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931">
    <w:name w:val="Знак Знак Знак Знак Знак Знак Знак Знак Знак Знак Знак Знак93"/>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021">
    <w:name w:val="Знак Знак Знак Знак Знак Знак Знак Знак Знак Знак Знак Знак102"/>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011">
    <w:name w:val="Знак Знак Знак Знак Знак Знак Знак Знак Знак Знак Знак Знак101"/>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001">
    <w:name w:val="Знак Знак Знак Знак Знак Знак Знак Знак Знак Знак Знак Знак100"/>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990">
    <w:name w:val="Знак Знак Знак Знак Знак Знак Знак Знак Знак Знак Знак Знак99"/>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031">
    <w:name w:val="Знак Знак Знак Знак Знак Знак Знак Знак Знак Знак Знак Знак103"/>
    <w:basedOn w:val="a1"/>
    <w:rsid w:val="00563081"/>
    <w:pPr>
      <w:tabs>
        <w:tab w:val="num" w:pos="360"/>
      </w:tabs>
      <w:spacing w:after="160" w:line="240" w:lineRule="exact"/>
    </w:pPr>
    <w:rPr>
      <w:rFonts w:ascii="Verdana" w:hAnsi="Verdana" w:cs="Verdana"/>
      <w:sz w:val="20"/>
      <w:szCs w:val="20"/>
      <w:lang w:val="en-US" w:eastAsia="en-US"/>
    </w:rPr>
  </w:style>
  <w:style w:type="table" w:customStyle="1" w:styleId="1531">
    <w:name w:val="Сетка таблицы1531"/>
    <w:basedOn w:val="a3"/>
    <w:next w:val="ae"/>
    <w:uiPriority w:val="39"/>
    <w:rsid w:val="00B917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Сетка таблицы2391"/>
    <w:basedOn w:val="a3"/>
    <w:next w:val="ae"/>
    <w:uiPriority w:val="39"/>
    <w:rsid w:val="00B91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1541"/>
    <w:basedOn w:val="a3"/>
    <w:next w:val="ae"/>
    <w:uiPriority w:val="39"/>
    <w:rsid w:val="00B917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
    <w:name w:val="Заголовок №1_"/>
    <w:link w:val="1ffffff0"/>
    <w:rsid w:val="00412407"/>
    <w:rPr>
      <w:b/>
      <w:bCs/>
      <w:shd w:val="clear" w:color="auto" w:fill="FFFFFF"/>
    </w:rPr>
  </w:style>
  <w:style w:type="paragraph" w:customStyle="1" w:styleId="1ffffff0">
    <w:name w:val="Заголовок №1"/>
    <w:basedOn w:val="a1"/>
    <w:link w:val="1ffffff"/>
    <w:rsid w:val="00412407"/>
    <w:pPr>
      <w:widowControl w:val="0"/>
      <w:shd w:val="clear" w:color="auto" w:fill="FFFFFF"/>
      <w:spacing w:after="360" w:line="0" w:lineRule="atLeast"/>
      <w:outlineLvl w:val="0"/>
    </w:pPr>
    <w:rPr>
      <w:rFonts w:asciiTheme="minorHAnsi" w:eastAsiaTheme="minorHAnsi" w:hAnsiTheme="minorHAnsi" w:cstheme="minorBidi"/>
      <w:b/>
      <w:bCs/>
      <w:sz w:val="22"/>
      <w:szCs w:val="22"/>
      <w:lang w:eastAsia="en-US"/>
    </w:rPr>
  </w:style>
  <w:style w:type="table" w:customStyle="1" w:styleId="6910">
    <w:name w:val="Сетка таблицы691"/>
    <w:basedOn w:val="a3"/>
    <w:next w:val="ae"/>
    <w:uiPriority w:val="39"/>
    <w:rsid w:val="001F2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3"/>
    <w:next w:val="ae"/>
    <w:uiPriority w:val="39"/>
    <w:rsid w:val="001F24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f1">
    <w:name w:val="Знак Знак1"/>
    <w:basedOn w:val="a1"/>
    <w:uiPriority w:val="99"/>
    <w:rsid w:val="00D47B67"/>
    <w:pPr>
      <w:tabs>
        <w:tab w:val="num" w:pos="360"/>
      </w:tabs>
      <w:spacing w:after="160" w:line="240" w:lineRule="exact"/>
    </w:pPr>
    <w:rPr>
      <w:rFonts w:ascii="Verdana" w:eastAsia="Calibri" w:hAnsi="Verdana" w:cs="Verdana"/>
      <w:sz w:val="20"/>
      <w:szCs w:val="20"/>
      <w:lang w:val="en-US" w:eastAsia="en-US"/>
    </w:rPr>
  </w:style>
  <w:style w:type="character" w:customStyle="1" w:styleId="BodyTextChar">
    <w:name w:val="Body Text Char"/>
    <w:uiPriority w:val="99"/>
    <w:semiHidden/>
    <w:locked/>
    <w:rsid w:val="00D47B67"/>
    <w:rPr>
      <w:rFonts w:ascii="Times New Roman" w:hAnsi="Times New Roman" w:cs="Times New Roman"/>
      <w:sz w:val="24"/>
      <w:szCs w:val="24"/>
    </w:rPr>
  </w:style>
  <w:style w:type="character" w:customStyle="1" w:styleId="TitleChar">
    <w:name w:val="Title Char"/>
    <w:uiPriority w:val="99"/>
    <w:locked/>
    <w:rsid w:val="00D47B67"/>
    <w:rPr>
      <w:rFonts w:ascii="Cambria" w:hAnsi="Cambria" w:cs="Cambria"/>
      <w:b/>
      <w:bCs/>
      <w:kern w:val="28"/>
      <w:sz w:val="32"/>
      <w:szCs w:val="32"/>
    </w:rPr>
  </w:style>
  <w:style w:type="table" w:customStyle="1" w:styleId="1522">
    <w:name w:val="Сетка таблицы1522"/>
    <w:basedOn w:val="a3"/>
    <w:next w:val="ae"/>
    <w:rsid w:val="00D47B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1523"/>
    <w:basedOn w:val="a3"/>
    <w:next w:val="ae"/>
    <w:rsid w:val="00D46C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3"/>
    <w:next w:val="ae"/>
    <w:uiPriority w:val="39"/>
    <w:rsid w:val="002C12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Сетка таблицы2392"/>
    <w:basedOn w:val="a3"/>
    <w:next w:val="ae"/>
    <w:uiPriority w:val="39"/>
    <w:rsid w:val="002C12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2">
    <w:name w:val="Сетка таблицы1542"/>
    <w:basedOn w:val="a3"/>
    <w:next w:val="ae"/>
    <w:uiPriority w:val="39"/>
    <w:rsid w:val="002C12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2">
    <w:name w:val="Сетка таблицы692"/>
    <w:basedOn w:val="a3"/>
    <w:next w:val="ae"/>
    <w:uiPriority w:val="39"/>
    <w:rsid w:val="002B6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1"/>
    <w:rsid w:val="002B6200"/>
    <w:pPr>
      <w:spacing w:before="100" w:beforeAutospacing="1" w:after="100" w:afterAutospacing="1"/>
    </w:pPr>
  </w:style>
  <w:style w:type="table" w:customStyle="1" w:styleId="2381">
    <w:name w:val="Сетка таблицы2381"/>
    <w:basedOn w:val="a3"/>
    <w:next w:val="ae"/>
    <w:rsid w:val="002B62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3">
    <w:name w:val="Сетка таблицы693"/>
    <w:basedOn w:val="a3"/>
    <w:next w:val="ae"/>
    <w:uiPriority w:val="39"/>
    <w:rsid w:val="00775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Сетка таблицы1524"/>
    <w:basedOn w:val="a3"/>
    <w:next w:val="ae"/>
    <w:uiPriority w:val="39"/>
    <w:rsid w:val="00252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u3br">
    <w:name w:val="menu3br"/>
    <w:rsid w:val="00252E09"/>
  </w:style>
  <w:style w:type="table" w:customStyle="1" w:styleId="762">
    <w:name w:val="Сетка таблицы76"/>
    <w:basedOn w:val="a3"/>
    <w:next w:val="ae"/>
    <w:uiPriority w:val="39"/>
    <w:rsid w:val="0009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Сетка таблицы77"/>
    <w:basedOn w:val="a3"/>
    <w:next w:val="ae"/>
    <w:uiPriority w:val="39"/>
    <w:rsid w:val="00555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5">
    <w:name w:val="Нет списка152"/>
    <w:next w:val="a4"/>
    <w:uiPriority w:val="99"/>
    <w:semiHidden/>
    <w:unhideWhenUsed/>
    <w:rsid w:val="00555B07"/>
  </w:style>
  <w:style w:type="table" w:customStyle="1" w:styleId="781">
    <w:name w:val="Сетка таблицы78"/>
    <w:basedOn w:val="a3"/>
    <w:next w:val="ae"/>
    <w:uiPriority w:val="39"/>
    <w:rsid w:val="00555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Сетка таблицы79"/>
    <w:basedOn w:val="a3"/>
    <w:next w:val="ae"/>
    <w:uiPriority w:val="39"/>
    <w:rsid w:val="00592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592366"/>
    <w:pPr>
      <w:numPr>
        <w:numId w:val="9"/>
      </w:numPr>
    </w:pPr>
  </w:style>
  <w:style w:type="table" w:customStyle="1" w:styleId="802">
    <w:name w:val="Сетка таблицы80"/>
    <w:basedOn w:val="a3"/>
    <w:next w:val="ae"/>
    <w:uiPriority w:val="39"/>
    <w:rsid w:val="00592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2">
    <w:name w:val="Сетка таблицы86"/>
    <w:basedOn w:val="a3"/>
    <w:next w:val="ae"/>
    <w:uiPriority w:val="39"/>
    <w:rsid w:val="00592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
    <w:name w:val="Сетка таблицы87"/>
    <w:basedOn w:val="a3"/>
    <w:next w:val="ae"/>
    <w:uiPriority w:val="39"/>
    <w:rsid w:val="00CE4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
    <w:name w:val="Сетка таблицы88"/>
    <w:basedOn w:val="a3"/>
    <w:next w:val="ae"/>
    <w:uiPriority w:val="39"/>
    <w:rsid w:val="00CE4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Нет списка153"/>
    <w:next w:val="a4"/>
    <w:uiPriority w:val="99"/>
    <w:semiHidden/>
    <w:unhideWhenUsed/>
    <w:rsid w:val="00CE4E59"/>
  </w:style>
  <w:style w:type="table" w:customStyle="1" w:styleId="891">
    <w:name w:val="Сетка таблицы89"/>
    <w:basedOn w:val="a3"/>
    <w:next w:val="ae"/>
    <w:uiPriority w:val="39"/>
    <w:rsid w:val="00CE4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3">
    <w:name w:val="Нет списка154"/>
    <w:next w:val="a4"/>
    <w:uiPriority w:val="99"/>
    <w:semiHidden/>
    <w:unhideWhenUsed/>
    <w:rsid w:val="00CE4E59"/>
  </w:style>
  <w:style w:type="numbering" w:customStyle="1" w:styleId="11">
    <w:name w:val="Стиль11"/>
    <w:uiPriority w:val="99"/>
    <w:rsid w:val="00CE4E59"/>
    <w:pPr>
      <w:numPr>
        <w:numId w:val="5"/>
      </w:numPr>
    </w:pPr>
  </w:style>
  <w:style w:type="table" w:customStyle="1" w:styleId="3161">
    <w:name w:val="Сетка таблицы316"/>
    <w:basedOn w:val="a3"/>
    <w:next w:val="ae"/>
    <w:uiPriority w:val="39"/>
    <w:rsid w:val="00CE4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2">
    <w:name w:val="Сетка таблицы90"/>
    <w:basedOn w:val="a3"/>
    <w:next w:val="ae"/>
    <w:uiPriority w:val="39"/>
    <w:rsid w:val="00791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иль12"/>
    <w:uiPriority w:val="99"/>
    <w:rsid w:val="00791DC2"/>
    <w:pPr>
      <w:numPr>
        <w:numId w:val="4"/>
      </w:numPr>
    </w:pPr>
  </w:style>
  <w:style w:type="table" w:customStyle="1" w:styleId="3171">
    <w:name w:val="Сетка таблицы317"/>
    <w:basedOn w:val="a3"/>
    <w:next w:val="ae"/>
    <w:uiPriority w:val="39"/>
    <w:rsid w:val="00791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
    <w:basedOn w:val="a3"/>
    <w:next w:val="ae"/>
    <w:uiPriority w:val="39"/>
    <w:rsid w:val="00AB1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
    <w:name w:val="Сетка таблицы94"/>
    <w:basedOn w:val="a3"/>
    <w:next w:val="ae"/>
    <w:uiPriority w:val="39"/>
    <w:rsid w:val="00AB1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2">
    <w:name w:val="Сетка таблицы95"/>
    <w:basedOn w:val="a3"/>
    <w:next w:val="ae"/>
    <w:uiPriority w:val="39"/>
    <w:rsid w:val="00612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2">
    <w:name w:val="Сетка таблицы96"/>
    <w:basedOn w:val="a3"/>
    <w:next w:val="ae"/>
    <w:uiPriority w:val="39"/>
    <w:rsid w:val="00612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
    <w:name w:val="Сетка таблицы97"/>
    <w:basedOn w:val="a3"/>
    <w:next w:val="ae"/>
    <w:uiPriority w:val="39"/>
    <w:rsid w:val="00612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6086573">
      <w:bodyDiv w:val="1"/>
      <w:marLeft w:val="0"/>
      <w:marRight w:val="0"/>
      <w:marTop w:val="0"/>
      <w:marBottom w:val="0"/>
      <w:divBdr>
        <w:top w:val="none" w:sz="0" w:space="0" w:color="auto"/>
        <w:left w:val="none" w:sz="0" w:space="0" w:color="auto"/>
        <w:bottom w:val="none" w:sz="0" w:space="0" w:color="auto"/>
        <w:right w:val="none" w:sz="0" w:space="0" w:color="auto"/>
      </w:divBdr>
    </w:div>
    <w:div w:id="35663675">
      <w:bodyDiv w:val="1"/>
      <w:marLeft w:val="0"/>
      <w:marRight w:val="0"/>
      <w:marTop w:val="0"/>
      <w:marBottom w:val="0"/>
      <w:divBdr>
        <w:top w:val="none" w:sz="0" w:space="0" w:color="auto"/>
        <w:left w:val="none" w:sz="0" w:space="0" w:color="auto"/>
        <w:bottom w:val="none" w:sz="0" w:space="0" w:color="auto"/>
        <w:right w:val="none" w:sz="0" w:space="0" w:color="auto"/>
      </w:divBdr>
    </w:div>
    <w:div w:id="58601229">
      <w:bodyDiv w:val="1"/>
      <w:marLeft w:val="0"/>
      <w:marRight w:val="0"/>
      <w:marTop w:val="0"/>
      <w:marBottom w:val="0"/>
      <w:divBdr>
        <w:top w:val="none" w:sz="0" w:space="0" w:color="auto"/>
        <w:left w:val="none" w:sz="0" w:space="0" w:color="auto"/>
        <w:bottom w:val="none" w:sz="0" w:space="0" w:color="auto"/>
        <w:right w:val="none" w:sz="0" w:space="0" w:color="auto"/>
      </w:divBdr>
    </w:div>
    <w:div w:id="92165794">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37186751">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185871744">
      <w:bodyDiv w:val="1"/>
      <w:marLeft w:val="0"/>
      <w:marRight w:val="0"/>
      <w:marTop w:val="0"/>
      <w:marBottom w:val="0"/>
      <w:divBdr>
        <w:top w:val="none" w:sz="0" w:space="0" w:color="auto"/>
        <w:left w:val="none" w:sz="0" w:space="0" w:color="auto"/>
        <w:bottom w:val="none" w:sz="0" w:space="0" w:color="auto"/>
        <w:right w:val="none" w:sz="0" w:space="0" w:color="auto"/>
      </w:divBdr>
    </w:div>
    <w:div w:id="277955202">
      <w:bodyDiv w:val="1"/>
      <w:marLeft w:val="0"/>
      <w:marRight w:val="0"/>
      <w:marTop w:val="0"/>
      <w:marBottom w:val="0"/>
      <w:divBdr>
        <w:top w:val="none" w:sz="0" w:space="0" w:color="auto"/>
        <w:left w:val="none" w:sz="0" w:space="0" w:color="auto"/>
        <w:bottom w:val="none" w:sz="0" w:space="0" w:color="auto"/>
        <w:right w:val="none" w:sz="0" w:space="0" w:color="auto"/>
      </w:divBdr>
    </w:div>
    <w:div w:id="302975130">
      <w:bodyDiv w:val="1"/>
      <w:marLeft w:val="0"/>
      <w:marRight w:val="0"/>
      <w:marTop w:val="0"/>
      <w:marBottom w:val="0"/>
      <w:divBdr>
        <w:top w:val="none" w:sz="0" w:space="0" w:color="auto"/>
        <w:left w:val="none" w:sz="0" w:space="0" w:color="auto"/>
        <w:bottom w:val="none" w:sz="0" w:space="0" w:color="auto"/>
        <w:right w:val="none" w:sz="0" w:space="0" w:color="auto"/>
      </w:divBdr>
    </w:div>
    <w:div w:id="381104393">
      <w:bodyDiv w:val="1"/>
      <w:marLeft w:val="0"/>
      <w:marRight w:val="0"/>
      <w:marTop w:val="0"/>
      <w:marBottom w:val="0"/>
      <w:divBdr>
        <w:top w:val="none" w:sz="0" w:space="0" w:color="auto"/>
        <w:left w:val="none" w:sz="0" w:space="0" w:color="auto"/>
        <w:bottom w:val="none" w:sz="0" w:space="0" w:color="auto"/>
        <w:right w:val="none" w:sz="0" w:space="0" w:color="auto"/>
      </w:divBdr>
    </w:div>
    <w:div w:id="394356643">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81698129">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34077661">
      <w:bodyDiv w:val="1"/>
      <w:marLeft w:val="0"/>
      <w:marRight w:val="0"/>
      <w:marTop w:val="0"/>
      <w:marBottom w:val="0"/>
      <w:divBdr>
        <w:top w:val="none" w:sz="0" w:space="0" w:color="auto"/>
        <w:left w:val="none" w:sz="0" w:space="0" w:color="auto"/>
        <w:bottom w:val="none" w:sz="0" w:space="0" w:color="auto"/>
        <w:right w:val="none" w:sz="0" w:space="0" w:color="auto"/>
      </w:divBdr>
    </w:div>
    <w:div w:id="563175517">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598831643">
      <w:bodyDiv w:val="1"/>
      <w:marLeft w:val="0"/>
      <w:marRight w:val="0"/>
      <w:marTop w:val="0"/>
      <w:marBottom w:val="0"/>
      <w:divBdr>
        <w:top w:val="none" w:sz="0" w:space="0" w:color="auto"/>
        <w:left w:val="none" w:sz="0" w:space="0" w:color="auto"/>
        <w:bottom w:val="none" w:sz="0" w:space="0" w:color="auto"/>
        <w:right w:val="none" w:sz="0" w:space="0" w:color="auto"/>
      </w:divBdr>
    </w:div>
    <w:div w:id="623385512">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57458429">
      <w:bodyDiv w:val="1"/>
      <w:marLeft w:val="0"/>
      <w:marRight w:val="0"/>
      <w:marTop w:val="0"/>
      <w:marBottom w:val="0"/>
      <w:divBdr>
        <w:top w:val="none" w:sz="0" w:space="0" w:color="auto"/>
        <w:left w:val="none" w:sz="0" w:space="0" w:color="auto"/>
        <w:bottom w:val="none" w:sz="0" w:space="0" w:color="auto"/>
        <w:right w:val="none" w:sz="0" w:space="0" w:color="auto"/>
      </w:divBdr>
    </w:div>
    <w:div w:id="673460004">
      <w:bodyDiv w:val="1"/>
      <w:marLeft w:val="0"/>
      <w:marRight w:val="0"/>
      <w:marTop w:val="0"/>
      <w:marBottom w:val="0"/>
      <w:divBdr>
        <w:top w:val="none" w:sz="0" w:space="0" w:color="auto"/>
        <w:left w:val="none" w:sz="0" w:space="0" w:color="auto"/>
        <w:bottom w:val="none" w:sz="0" w:space="0" w:color="auto"/>
        <w:right w:val="none" w:sz="0" w:space="0" w:color="auto"/>
      </w:divBdr>
    </w:div>
    <w:div w:id="678847554">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75053391">
      <w:bodyDiv w:val="1"/>
      <w:marLeft w:val="0"/>
      <w:marRight w:val="0"/>
      <w:marTop w:val="0"/>
      <w:marBottom w:val="0"/>
      <w:divBdr>
        <w:top w:val="none" w:sz="0" w:space="0" w:color="auto"/>
        <w:left w:val="none" w:sz="0" w:space="0" w:color="auto"/>
        <w:bottom w:val="none" w:sz="0" w:space="0" w:color="auto"/>
        <w:right w:val="none" w:sz="0" w:space="0" w:color="auto"/>
      </w:divBdr>
    </w:div>
    <w:div w:id="784546442">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808133498">
      <w:bodyDiv w:val="1"/>
      <w:marLeft w:val="0"/>
      <w:marRight w:val="0"/>
      <w:marTop w:val="0"/>
      <w:marBottom w:val="0"/>
      <w:divBdr>
        <w:top w:val="none" w:sz="0" w:space="0" w:color="auto"/>
        <w:left w:val="none" w:sz="0" w:space="0" w:color="auto"/>
        <w:bottom w:val="none" w:sz="0" w:space="0" w:color="auto"/>
        <w:right w:val="none" w:sz="0" w:space="0" w:color="auto"/>
      </w:divBdr>
    </w:div>
    <w:div w:id="861699702">
      <w:bodyDiv w:val="1"/>
      <w:marLeft w:val="0"/>
      <w:marRight w:val="0"/>
      <w:marTop w:val="0"/>
      <w:marBottom w:val="0"/>
      <w:divBdr>
        <w:top w:val="none" w:sz="0" w:space="0" w:color="auto"/>
        <w:left w:val="none" w:sz="0" w:space="0" w:color="auto"/>
        <w:bottom w:val="none" w:sz="0" w:space="0" w:color="auto"/>
        <w:right w:val="none" w:sz="0" w:space="0" w:color="auto"/>
      </w:divBdr>
    </w:div>
    <w:div w:id="900167508">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10770646">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23945781">
      <w:bodyDiv w:val="1"/>
      <w:marLeft w:val="0"/>
      <w:marRight w:val="0"/>
      <w:marTop w:val="0"/>
      <w:marBottom w:val="0"/>
      <w:divBdr>
        <w:top w:val="none" w:sz="0" w:space="0" w:color="auto"/>
        <w:left w:val="none" w:sz="0" w:space="0" w:color="auto"/>
        <w:bottom w:val="none" w:sz="0" w:space="0" w:color="auto"/>
        <w:right w:val="none" w:sz="0" w:space="0" w:color="auto"/>
      </w:divBdr>
    </w:div>
    <w:div w:id="1044791586">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4949516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72970631">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17679765">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08562291">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298799156">
      <w:bodyDiv w:val="1"/>
      <w:marLeft w:val="0"/>
      <w:marRight w:val="0"/>
      <w:marTop w:val="0"/>
      <w:marBottom w:val="0"/>
      <w:divBdr>
        <w:top w:val="none" w:sz="0" w:space="0" w:color="auto"/>
        <w:left w:val="none" w:sz="0" w:space="0" w:color="auto"/>
        <w:bottom w:val="none" w:sz="0" w:space="0" w:color="auto"/>
        <w:right w:val="none" w:sz="0" w:space="0" w:color="auto"/>
      </w:divBdr>
    </w:div>
    <w:div w:id="1299529896">
      <w:bodyDiv w:val="1"/>
      <w:marLeft w:val="0"/>
      <w:marRight w:val="0"/>
      <w:marTop w:val="0"/>
      <w:marBottom w:val="0"/>
      <w:divBdr>
        <w:top w:val="none" w:sz="0" w:space="0" w:color="auto"/>
        <w:left w:val="none" w:sz="0" w:space="0" w:color="auto"/>
        <w:bottom w:val="none" w:sz="0" w:space="0" w:color="auto"/>
        <w:right w:val="none" w:sz="0" w:space="0" w:color="auto"/>
      </w:divBdr>
    </w:div>
    <w:div w:id="1300257260">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39313579">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382437650">
      <w:bodyDiv w:val="1"/>
      <w:marLeft w:val="0"/>
      <w:marRight w:val="0"/>
      <w:marTop w:val="0"/>
      <w:marBottom w:val="0"/>
      <w:divBdr>
        <w:top w:val="none" w:sz="0" w:space="0" w:color="auto"/>
        <w:left w:val="none" w:sz="0" w:space="0" w:color="auto"/>
        <w:bottom w:val="none" w:sz="0" w:space="0" w:color="auto"/>
        <w:right w:val="none" w:sz="0" w:space="0" w:color="auto"/>
      </w:divBdr>
    </w:div>
    <w:div w:id="1387874055">
      <w:bodyDiv w:val="1"/>
      <w:marLeft w:val="0"/>
      <w:marRight w:val="0"/>
      <w:marTop w:val="0"/>
      <w:marBottom w:val="0"/>
      <w:divBdr>
        <w:top w:val="none" w:sz="0" w:space="0" w:color="auto"/>
        <w:left w:val="none" w:sz="0" w:space="0" w:color="auto"/>
        <w:bottom w:val="none" w:sz="0" w:space="0" w:color="auto"/>
        <w:right w:val="none" w:sz="0" w:space="0" w:color="auto"/>
      </w:divBdr>
    </w:div>
    <w:div w:id="1410276771">
      <w:bodyDiv w:val="1"/>
      <w:marLeft w:val="0"/>
      <w:marRight w:val="0"/>
      <w:marTop w:val="0"/>
      <w:marBottom w:val="0"/>
      <w:divBdr>
        <w:top w:val="none" w:sz="0" w:space="0" w:color="auto"/>
        <w:left w:val="none" w:sz="0" w:space="0" w:color="auto"/>
        <w:bottom w:val="none" w:sz="0" w:space="0" w:color="auto"/>
        <w:right w:val="none" w:sz="0" w:space="0" w:color="auto"/>
      </w:divBdr>
    </w:div>
    <w:div w:id="1415082609">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37628825">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53211298">
      <w:bodyDiv w:val="1"/>
      <w:marLeft w:val="0"/>
      <w:marRight w:val="0"/>
      <w:marTop w:val="0"/>
      <w:marBottom w:val="0"/>
      <w:divBdr>
        <w:top w:val="none" w:sz="0" w:space="0" w:color="auto"/>
        <w:left w:val="none" w:sz="0" w:space="0" w:color="auto"/>
        <w:bottom w:val="none" w:sz="0" w:space="0" w:color="auto"/>
        <w:right w:val="none" w:sz="0" w:space="0" w:color="auto"/>
      </w:divBdr>
    </w:div>
    <w:div w:id="1466973312">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57004860">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37418471">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688016396">
      <w:bodyDiv w:val="1"/>
      <w:marLeft w:val="0"/>
      <w:marRight w:val="0"/>
      <w:marTop w:val="0"/>
      <w:marBottom w:val="0"/>
      <w:divBdr>
        <w:top w:val="none" w:sz="0" w:space="0" w:color="auto"/>
        <w:left w:val="none" w:sz="0" w:space="0" w:color="auto"/>
        <w:bottom w:val="none" w:sz="0" w:space="0" w:color="auto"/>
        <w:right w:val="none" w:sz="0" w:space="0" w:color="auto"/>
      </w:divBdr>
    </w:div>
    <w:div w:id="1741177805">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08818886">
      <w:bodyDiv w:val="1"/>
      <w:marLeft w:val="0"/>
      <w:marRight w:val="0"/>
      <w:marTop w:val="0"/>
      <w:marBottom w:val="0"/>
      <w:divBdr>
        <w:top w:val="none" w:sz="0" w:space="0" w:color="auto"/>
        <w:left w:val="none" w:sz="0" w:space="0" w:color="auto"/>
        <w:bottom w:val="none" w:sz="0" w:space="0" w:color="auto"/>
        <w:right w:val="none" w:sz="0" w:space="0" w:color="auto"/>
      </w:divBdr>
    </w:div>
    <w:div w:id="1816408396">
      <w:bodyDiv w:val="1"/>
      <w:marLeft w:val="0"/>
      <w:marRight w:val="0"/>
      <w:marTop w:val="0"/>
      <w:marBottom w:val="0"/>
      <w:divBdr>
        <w:top w:val="none" w:sz="0" w:space="0" w:color="auto"/>
        <w:left w:val="none" w:sz="0" w:space="0" w:color="auto"/>
        <w:bottom w:val="none" w:sz="0" w:space="0" w:color="auto"/>
        <w:right w:val="none" w:sz="0" w:space="0" w:color="auto"/>
      </w:divBdr>
    </w:div>
    <w:div w:id="1830709816">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862621685">
      <w:bodyDiv w:val="1"/>
      <w:marLeft w:val="0"/>
      <w:marRight w:val="0"/>
      <w:marTop w:val="0"/>
      <w:marBottom w:val="0"/>
      <w:divBdr>
        <w:top w:val="none" w:sz="0" w:space="0" w:color="auto"/>
        <w:left w:val="none" w:sz="0" w:space="0" w:color="auto"/>
        <w:bottom w:val="none" w:sz="0" w:space="0" w:color="auto"/>
        <w:right w:val="none" w:sz="0" w:space="0" w:color="auto"/>
      </w:divBdr>
    </w:div>
    <w:div w:id="187723230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1917352718">
      <w:bodyDiv w:val="1"/>
      <w:marLeft w:val="0"/>
      <w:marRight w:val="0"/>
      <w:marTop w:val="0"/>
      <w:marBottom w:val="0"/>
      <w:divBdr>
        <w:top w:val="none" w:sz="0" w:space="0" w:color="auto"/>
        <w:left w:val="none" w:sz="0" w:space="0" w:color="auto"/>
        <w:bottom w:val="none" w:sz="0" w:space="0" w:color="auto"/>
        <w:right w:val="none" w:sz="0" w:space="0" w:color="auto"/>
      </w:divBdr>
    </w:div>
    <w:div w:id="1933471292">
      <w:bodyDiv w:val="1"/>
      <w:marLeft w:val="0"/>
      <w:marRight w:val="0"/>
      <w:marTop w:val="0"/>
      <w:marBottom w:val="0"/>
      <w:divBdr>
        <w:top w:val="none" w:sz="0" w:space="0" w:color="auto"/>
        <w:left w:val="none" w:sz="0" w:space="0" w:color="auto"/>
        <w:bottom w:val="none" w:sz="0" w:space="0" w:color="auto"/>
        <w:right w:val="none" w:sz="0" w:space="0" w:color="auto"/>
      </w:divBdr>
    </w:div>
    <w:div w:id="193674025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 w:id="2111732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header" Target="header1.xml"/><Relationship Id="rId39" Type="http://schemas.openxmlformats.org/officeDocument/2006/relationships/image" Target="media/image22.emf"/><Relationship Id="rId21" Type="http://schemas.openxmlformats.org/officeDocument/2006/relationships/image" Target="media/image13.wmf"/><Relationship Id="rId34" Type="http://schemas.openxmlformats.org/officeDocument/2006/relationships/hyperlink" Target="http://www.recko.ru" TargetMode="External"/><Relationship Id="rId42" Type="http://schemas.openxmlformats.org/officeDocument/2006/relationships/image" Target="media/image23.emf"/><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w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header" Target="header3.xml"/><Relationship Id="rId37" Type="http://schemas.openxmlformats.org/officeDocument/2006/relationships/hyperlink" Target="http://www.recko.ru" TargetMode="External"/><Relationship Id="rId40" Type="http://schemas.openxmlformats.org/officeDocument/2006/relationships/hyperlink" Target="http://www.recko.ru" TargetMode="External"/><Relationship Id="rId45" Type="http://schemas.openxmlformats.org/officeDocument/2006/relationships/image" Target="media/image24.emf"/><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hyperlink" Target="http://www.recko.ru" TargetMode="External"/><Relationship Id="rId36" Type="http://schemas.openxmlformats.org/officeDocument/2006/relationships/image" Target="media/image21.emf"/><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hyperlink" Target="http://www.recko.ru" TargetMode="External"/><Relationship Id="rId44"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8.emf"/><Relationship Id="rId30" Type="http://schemas.openxmlformats.org/officeDocument/2006/relationships/image" Target="media/image19.emf"/><Relationship Id="rId35" Type="http://schemas.openxmlformats.org/officeDocument/2006/relationships/header" Target="header4.xml"/><Relationship Id="rId43" Type="http://schemas.openxmlformats.org/officeDocument/2006/relationships/hyperlink" Target="http://www.recko.ru" TargetMode="External"/><Relationship Id="rId8" Type="http://schemas.openxmlformats.org/officeDocument/2006/relationships/hyperlink" Target="http://www.recko.ru" TargetMode="Externa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0.emf"/><Relationship Id="rId38" Type="http://schemas.openxmlformats.org/officeDocument/2006/relationships/header" Target="header5.xml"/><Relationship Id="rId46" Type="http://schemas.openxmlformats.org/officeDocument/2006/relationships/fontTable" Target="fontTable.xml"/><Relationship Id="rId20" Type="http://schemas.openxmlformats.org/officeDocument/2006/relationships/image" Target="media/image12.wmf"/><Relationship Id="rId41"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9AE58-B2D8-4A68-871E-8D27C83A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31248</TotalTime>
  <Pages>160</Pages>
  <Words>40342</Words>
  <Characters>229952</Characters>
  <Application>Microsoft Office Word</Application>
  <DocSecurity>0</DocSecurity>
  <Lines>1916</Lines>
  <Paragraphs>539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208</cp:revision>
  <cp:lastPrinted>2023-11-16T07:36:00Z</cp:lastPrinted>
  <dcterms:created xsi:type="dcterms:W3CDTF">2022-07-15T03:00:00Z</dcterms:created>
  <dcterms:modified xsi:type="dcterms:W3CDTF">2024-01-26T09:16:00Z</dcterms:modified>
</cp:coreProperties>
</file>